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51D1" w:rsidRDefault="007259C7">
      <w:pPr>
        <w:spacing w:after="610" w:line="259" w:lineRule="auto"/>
        <w:ind w:left="1515" w:right="0" w:firstLine="0"/>
        <w:jc w:val="left"/>
      </w:pPr>
      <w:r>
        <w:rPr>
          <w:sz w:val="34"/>
        </w:rPr>
        <w:t>A Comprehensive Guide to Machine Learning</w:t>
      </w:r>
    </w:p>
    <w:p w:rsidR="00D951D1" w:rsidRDefault="007259C7">
      <w:pPr>
        <w:spacing w:after="0" w:line="259" w:lineRule="auto"/>
        <w:ind w:left="120" w:right="0" w:firstLine="0"/>
        <w:jc w:val="left"/>
      </w:pPr>
      <w:hyperlink r:id="rId7">
        <w:r>
          <w:rPr>
            <w:color w:val="0000FF"/>
            <w:sz w:val="24"/>
          </w:rPr>
          <w:t>Soroush Nasiriany</w:t>
        </w:r>
      </w:hyperlink>
      <w:hyperlink r:id="rId8">
        <w:r>
          <w:rPr>
            <w:sz w:val="24"/>
          </w:rPr>
          <w:t>,</w:t>
        </w:r>
      </w:hyperlink>
      <w:r>
        <w:rPr>
          <w:sz w:val="24"/>
        </w:rPr>
        <w:t xml:space="preserve"> </w:t>
      </w:r>
      <w:hyperlink r:id="rId9">
        <w:r>
          <w:rPr>
            <w:color w:val="0000FF"/>
            <w:sz w:val="24"/>
          </w:rPr>
          <w:t>Garrett Thomas</w:t>
        </w:r>
      </w:hyperlink>
      <w:hyperlink r:id="rId10">
        <w:r>
          <w:rPr>
            <w:sz w:val="24"/>
          </w:rPr>
          <w:t>,</w:t>
        </w:r>
      </w:hyperlink>
      <w:r>
        <w:rPr>
          <w:sz w:val="24"/>
        </w:rPr>
        <w:t xml:space="preserve"> </w:t>
      </w:r>
      <w:hyperlink r:id="rId11">
        <w:r>
          <w:rPr>
            <w:color w:val="0000FF"/>
            <w:sz w:val="24"/>
          </w:rPr>
          <w:t>William Wang</w:t>
        </w:r>
      </w:hyperlink>
      <w:hyperlink r:id="rId12">
        <w:r>
          <w:rPr>
            <w:sz w:val="24"/>
          </w:rPr>
          <w:t>,</w:t>
        </w:r>
      </w:hyperlink>
      <w:r>
        <w:rPr>
          <w:sz w:val="24"/>
        </w:rPr>
        <w:t xml:space="preserve"> Alex Yang, Jennifer Listgarten, Anant Sahai</w:t>
      </w:r>
    </w:p>
    <w:p w:rsidR="00D951D1" w:rsidRDefault="007259C7">
      <w:pPr>
        <w:spacing w:after="3" w:line="265" w:lineRule="auto"/>
        <w:ind w:left="130" w:right="0"/>
        <w:jc w:val="center"/>
      </w:pPr>
      <w:r>
        <w:rPr>
          <w:sz w:val="24"/>
        </w:rPr>
        <w:t>Department of Electrical Engineering and Computer Sciences</w:t>
      </w:r>
    </w:p>
    <w:p w:rsidR="00D951D1" w:rsidRDefault="00D012D7" w:rsidP="00D012D7">
      <w:pPr>
        <w:tabs>
          <w:tab w:val="left" w:pos="1044"/>
          <w:tab w:val="center" w:pos="5117"/>
        </w:tabs>
        <w:spacing w:after="386" w:line="265" w:lineRule="auto"/>
        <w:ind w:left="130" w:right="0"/>
        <w:jc w:val="left"/>
      </w:pPr>
      <w:r>
        <w:rPr>
          <w:sz w:val="24"/>
        </w:rPr>
        <w:tab/>
      </w:r>
      <w:r>
        <w:rPr>
          <w:sz w:val="24"/>
        </w:rPr>
        <w:tab/>
      </w:r>
      <w:r w:rsidR="007259C7">
        <w:rPr>
          <w:sz w:val="24"/>
        </w:rPr>
        <w:t>University of California, Berkeley</w:t>
      </w:r>
    </w:p>
    <w:p w:rsidR="00D951D1" w:rsidRDefault="007259C7">
      <w:pPr>
        <w:spacing w:after="3" w:line="265" w:lineRule="auto"/>
        <w:ind w:left="130" w:right="874"/>
        <w:jc w:val="center"/>
      </w:pPr>
      <w:r>
        <w:rPr>
          <w:sz w:val="24"/>
        </w:rPr>
        <w:t>Nove</w:t>
      </w:r>
      <w:r>
        <w:rPr>
          <w:sz w:val="24"/>
        </w:rPr>
        <w:t>mber 18, 2019</w:t>
      </w:r>
    </w:p>
    <w:p w:rsidR="00D951D1" w:rsidRDefault="007259C7">
      <w:pPr>
        <w:spacing w:after="219" w:line="265" w:lineRule="auto"/>
        <w:ind w:left="-5" w:right="0"/>
        <w:jc w:val="left"/>
      </w:pPr>
      <w:r>
        <w:rPr>
          <w:b/>
          <w:sz w:val="29"/>
        </w:rPr>
        <w:t>About</w:t>
      </w:r>
    </w:p>
    <w:p w:rsidR="00D951D1" w:rsidRDefault="007259C7">
      <w:pPr>
        <w:spacing w:after="115"/>
        <w:ind w:left="-5"/>
      </w:pPr>
      <w:hyperlink r:id="rId13">
        <w:r>
          <w:rPr>
            <w:color w:val="0000FF"/>
          </w:rPr>
          <w:t>CS 189</w:t>
        </w:r>
      </w:hyperlink>
      <w:r>
        <w:rPr>
          <w:color w:val="0000FF"/>
        </w:rPr>
        <w:t xml:space="preserve"> </w:t>
      </w:r>
      <w:r>
        <w:t>is the Machine Learning course at UC Berkeley. In this guide we have created a comprehensive course guide in order to share our knowledge with students and the general public, and hopefu</w:t>
      </w:r>
      <w:r>
        <w:t>lly draw the interest of students from other universities to Berkeley’s Machine Learning curriculum.</w:t>
      </w:r>
    </w:p>
    <w:p w:rsidR="00D951D1" w:rsidRDefault="007259C7">
      <w:pPr>
        <w:spacing w:after="120"/>
        <w:ind w:left="-5" w:right="452"/>
      </w:pPr>
      <w:r>
        <w:t xml:space="preserve">This guide was started by CS 189 TAs </w:t>
      </w:r>
      <w:hyperlink r:id="rId14">
        <w:r>
          <w:rPr>
            <w:color w:val="0000FF"/>
          </w:rPr>
          <w:t>Soroush Nasiriany</w:t>
        </w:r>
      </w:hyperlink>
      <w:r>
        <w:rPr>
          <w:color w:val="0000FF"/>
        </w:rPr>
        <w:t xml:space="preserve"> </w:t>
      </w:r>
      <w:r>
        <w:t xml:space="preserve">and </w:t>
      </w:r>
      <w:hyperlink r:id="rId15">
        <w:r>
          <w:rPr>
            <w:color w:val="0000FF"/>
          </w:rPr>
          <w:t>Garrett T</w:t>
        </w:r>
        <w:r>
          <w:rPr>
            <w:color w:val="0000FF"/>
          </w:rPr>
          <w:t>homas</w:t>
        </w:r>
      </w:hyperlink>
      <w:r>
        <w:rPr>
          <w:color w:val="0000FF"/>
        </w:rPr>
        <w:t xml:space="preserve"> </w:t>
      </w:r>
      <w:r>
        <w:t xml:space="preserve">in Fall 2017, with the assistance of </w:t>
      </w:r>
      <w:hyperlink r:id="rId16">
        <w:r>
          <w:rPr>
            <w:color w:val="0000FF"/>
          </w:rPr>
          <w:t>William Wang</w:t>
        </w:r>
      </w:hyperlink>
      <w:r>
        <w:rPr>
          <w:color w:val="0000FF"/>
        </w:rPr>
        <w:t xml:space="preserve"> </w:t>
      </w:r>
      <w:r>
        <w:t>and Alex Yang.</w:t>
      </w:r>
    </w:p>
    <w:p w:rsidR="00D951D1" w:rsidRDefault="007259C7">
      <w:pPr>
        <w:spacing w:after="127"/>
        <w:ind w:left="-5"/>
      </w:pPr>
      <w:r>
        <w:t xml:space="preserve">We owe gratitude to Professors </w:t>
      </w:r>
      <w:hyperlink r:id="rId17">
        <w:r>
          <w:rPr>
            <w:color w:val="0000FF"/>
          </w:rPr>
          <w:t>Anant Sahai</w:t>
        </w:r>
      </w:hyperlink>
      <w:hyperlink r:id="rId18">
        <w:r>
          <w:t>,</w:t>
        </w:r>
      </w:hyperlink>
      <w:r>
        <w:t xml:space="preserve"> </w:t>
      </w:r>
      <w:hyperlink r:id="rId19">
        <w:r>
          <w:rPr>
            <w:color w:val="0000FF"/>
          </w:rPr>
          <w:t>Stella Yu</w:t>
        </w:r>
      </w:hyperlink>
      <w:hyperlink r:id="rId20">
        <w:r>
          <w:t>,</w:t>
        </w:r>
      </w:hyperlink>
      <w:r>
        <w:t xml:space="preserve"> and </w:t>
      </w:r>
      <w:hyperlink r:id="rId21">
        <w:r>
          <w:rPr>
            <w:color w:val="0000FF"/>
          </w:rPr>
          <w:t>Jennifer Listgarten</w:t>
        </w:r>
      </w:hyperlink>
      <w:hyperlink r:id="rId22">
        <w:r>
          <w:t>,</w:t>
        </w:r>
      </w:hyperlink>
      <w:r>
        <w:t xml:space="preserve"> as this book is heavily inspired from their lectures. In addition, we are indebted to Professor </w:t>
      </w:r>
      <w:hyperlink r:id="rId23">
        <w:r>
          <w:rPr>
            <w:color w:val="0000FF"/>
          </w:rPr>
          <w:t xml:space="preserve">Jonathan Shewchuk </w:t>
        </w:r>
      </w:hyperlink>
      <w:r>
        <w:t xml:space="preserve">for his machine learning </w:t>
      </w:r>
      <w:hyperlink r:id="rId24">
        <w:r>
          <w:rPr>
            <w:color w:val="0000FF"/>
          </w:rPr>
          <w:t>notes</w:t>
        </w:r>
      </w:hyperlink>
      <w:hyperlink r:id="rId25">
        <w:r>
          <w:t>,</w:t>
        </w:r>
      </w:hyperlink>
      <w:r>
        <w:t xml:space="preserve"> from which we drew inspiration.</w:t>
      </w:r>
    </w:p>
    <w:p w:rsidR="00D951D1" w:rsidRDefault="007259C7">
      <w:pPr>
        <w:spacing w:after="514"/>
        <w:ind w:left="-5"/>
      </w:pPr>
      <w:r>
        <w:t xml:space="preserve">The latest version of this document can be found either at </w:t>
      </w:r>
      <w:hyperlink r:id="rId26">
        <w:r>
          <w:rPr>
            <w:rFonts w:ascii="Calibri" w:eastAsia="Calibri" w:hAnsi="Calibri" w:cs="Calibri"/>
            <w:color w:val="0000FF"/>
          </w:rPr>
          <w:t>http://www.eecs189.org/</w:t>
        </w:r>
      </w:hyperlink>
      <w:r>
        <w:rPr>
          <w:rFonts w:ascii="Calibri" w:eastAsia="Calibri" w:hAnsi="Calibri" w:cs="Calibri"/>
          <w:color w:val="0000FF"/>
        </w:rPr>
        <w:t xml:space="preserve"> </w:t>
      </w:r>
      <w:r>
        <w:t xml:space="preserve">or </w:t>
      </w:r>
      <w:hyperlink r:id="rId27">
        <w:r>
          <w:rPr>
            <w:rFonts w:ascii="Calibri" w:eastAsia="Calibri" w:hAnsi="Calibri" w:cs="Calibri"/>
            <w:color w:val="0000FF"/>
          </w:rPr>
          <w:t xml:space="preserve">http: </w:t>
        </w:r>
      </w:hyperlink>
      <w:hyperlink r:id="rId28">
        <w:r>
          <w:rPr>
            <w:rFonts w:ascii="Calibri" w:eastAsia="Calibri" w:hAnsi="Calibri" w:cs="Calibri"/>
            <w:color w:val="0000FF"/>
          </w:rPr>
          <w:t>//snasiriany.me/cs189/</w:t>
        </w:r>
      </w:hyperlink>
      <w:hyperlink r:id="rId29">
        <w:r>
          <w:t>.</w:t>
        </w:r>
      </w:hyperlink>
      <w:r>
        <w:t xml:space="preserve"> Please report any mis</w:t>
      </w:r>
      <w:r>
        <w:t>takes to the staff, and contact the authors if you wish to redistribute this document.</w:t>
      </w:r>
    </w:p>
    <w:p w:rsidR="00D951D1" w:rsidRDefault="007259C7">
      <w:pPr>
        <w:spacing w:after="0" w:line="265" w:lineRule="auto"/>
        <w:ind w:left="-5" w:right="0"/>
        <w:jc w:val="left"/>
      </w:pPr>
      <w:r>
        <w:rPr>
          <w:b/>
          <w:sz w:val="29"/>
        </w:rPr>
        <w:t>Notation</w:t>
      </w:r>
    </w:p>
    <w:tbl>
      <w:tblPr>
        <w:tblStyle w:val="TableGrid"/>
        <w:tblW w:w="9592" w:type="dxa"/>
        <w:tblInd w:w="4" w:type="dxa"/>
        <w:tblCellMar>
          <w:top w:w="0" w:type="dxa"/>
          <w:left w:w="124" w:type="dxa"/>
          <w:bottom w:w="0" w:type="dxa"/>
          <w:right w:w="115" w:type="dxa"/>
        </w:tblCellMar>
        <w:tblLook w:val="04A0" w:firstRow="1" w:lastRow="0" w:firstColumn="1" w:lastColumn="0" w:noHBand="0" w:noVBand="1"/>
      </w:tblPr>
      <w:tblGrid>
        <w:gridCol w:w="1253"/>
        <w:gridCol w:w="8339"/>
      </w:tblGrid>
      <w:tr w:rsidR="00D951D1">
        <w:trPr>
          <w:trHeight w:val="267"/>
        </w:trPr>
        <w:tc>
          <w:tcPr>
            <w:tcW w:w="1253"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0" w:firstLine="0"/>
              <w:jc w:val="left"/>
            </w:pPr>
            <w:r>
              <w:t>Notation</w:t>
            </w:r>
          </w:p>
        </w:tc>
        <w:tc>
          <w:tcPr>
            <w:tcW w:w="8339"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0" w:firstLine="0"/>
              <w:jc w:val="left"/>
            </w:pPr>
            <w:r>
              <w:t>Meaning</w:t>
            </w:r>
          </w:p>
        </w:tc>
      </w:tr>
      <w:tr w:rsidR="00D951D1">
        <w:trPr>
          <w:trHeight w:val="260"/>
        </w:trPr>
        <w:tc>
          <w:tcPr>
            <w:tcW w:w="1253" w:type="dxa"/>
            <w:tcBorders>
              <w:top w:val="single" w:sz="3" w:space="0" w:color="000000"/>
              <w:left w:val="single" w:sz="3" w:space="0" w:color="000000"/>
              <w:bottom w:val="nil"/>
              <w:right w:val="single" w:sz="3" w:space="0" w:color="000000"/>
            </w:tcBorders>
          </w:tcPr>
          <w:p w:rsidR="00D951D1" w:rsidRDefault="007259C7">
            <w:pPr>
              <w:spacing w:after="0" w:line="259" w:lineRule="auto"/>
              <w:ind w:left="0" w:right="0" w:firstLine="0"/>
              <w:jc w:val="left"/>
            </w:pPr>
            <w:r>
              <w:rPr>
                <w:rFonts w:ascii="Calibri" w:eastAsia="Calibri" w:hAnsi="Calibri" w:cs="Calibri"/>
              </w:rPr>
              <w:t>R</w:t>
            </w:r>
          </w:p>
        </w:tc>
        <w:tc>
          <w:tcPr>
            <w:tcW w:w="8339" w:type="dxa"/>
            <w:tcBorders>
              <w:top w:val="single" w:sz="3" w:space="0" w:color="000000"/>
              <w:left w:val="single" w:sz="3" w:space="0" w:color="000000"/>
              <w:bottom w:val="nil"/>
              <w:right w:val="single" w:sz="3" w:space="0" w:color="000000"/>
            </w:tcBorders>
          </w:tcPr>
          <w:p w:rsidR="00D951D1" w:rsidRDefault="007259C7">
            <w:pPr>
              <w:spacing w:after="0" w:line="259" w:lineRule="auto"/>
              <w:ind w:left="0" w:right="0" w:firstLine="0"/>
              <w:jc w:val="left"/>
            </w:pPr>
            <w:r>
              <w:t>set of real numbers</w:t>
            </w:r>
          </w:p>
        </w:tc>
      </w:tr>
      <w:tr w:rsidR="00D951D1">
        <w:trPr>
          <w:trHeight w:val="259"/>
        </w:trPr>
        <w:tc>
          <w:tcPr>
            <w:tcW w:w="1253"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rPr>
                <w:rFonts w:ascii="Calibri" w:eastAsia="Calibri" w:hAnsi="Calibri" w:cs="Calibri"/>
              </w:rPr>
              <w:t>R</w:t>
            </w:r>
            <w:r>
              <w:rPr>
                <w:i/>
                <w:sz w:val="16"/>
              </w:rPr>
              <w:t>n</w:t>
            </w:r>
          </w:p>
        </w:tc>
        <w:tc>
          <w:tcPr>
            <w:tcW w:w="8339"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t xml:space="preserve">set (vector space) of </w:t>
            </w:r>
            <w:r>
              <w:rPr>
                <w:i/>
              </w:rPr>
              <w:t>n</w:t>
            </w:r>
            <w:r>
              <w:t>-tuples of real numbers, endowed with the usual inner product</w:t>
            </w:r>
          </w:p>
        </w:tc>
      </w:tr>
      <w:tr w:rsidR="00D951D1">
        <w:trPr>
          <w:trHeight w:val="284"/>
        </w:trPr>
        <w:tc>
          <w:tcPr>
            <w:tcW w:w="1253"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rPr>
                <w:rFonts w:ascii="Calibri" w:eastAsia="Calibri" w:hAnsi="Calibri" w:cs="Calibri"/>
              </w:rPr>
              <w:t>R</w:t>
            </w:r>
            <w:r>
              <w:rPr>
                <w:i/>
                <w:sz w:val="16"/>
              </w:rPr>
              <w:t>m</w:t>
            </w:r>
            <w:r>
              <w:rPr>
                <w:sz w:val="16"/>
              </w:rPr>
              <w:t>×</w:t>
            </w:r>
            <w:r>
              <w:rPr>
                <w:i/>
                <w:sz w:val="16"/>
              </w:rPr>
              <w:t>n</w:t>
            </w:r>
          </w:p>
        </w:tc>
        <w:tc>
          <w:tcPr>
            <w:tcW w:w="8339"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t xml:space="preserve">set (vector space) of </w:t>
            </w:r>
            <w:r>
              <w:rPr>
                <w:i/>
              </w:rPr>
              <w:t>m</w:t>
            </w:r>
            <w:r>
              <w:t>-by-</w:t>
            </w:r>
            <w:r>
              <w:rPr>
                <w:i/>
              </w:rPr>
              <w:t xml:space="preserve">n </w:t>
            </w:r>
            <w:r>
              <w:t>matrices</w:t>
            </w:r>
          </w:p>
        </w:tc>
      </w:tr>
      <w:tr w:rsidR="00D951D1">
        <w:trPr>
          <w:trHeight w:val="236"/>
        </w:trPr>
        <w:tc>
          <w:tcPr>
            <w:tcW w:w="1253"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rPr>
                <w:i/>
              </w:rPr>
              <w:t>δ</w:t>
            </w:r>
            <w:r>
              <w:rPr>
                <w:i/>
                <w:sz w:val="16"/>
              </w:rPr>
              <w:t>ij</w:t>
            </w:r>
          </w:p>
        </w:tc>
        <w:tc>
          <w:tcPr>
            <w:tcW w:w="8339"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t xml:space="preserve">Kronecker delta, i.e. </w:t>
            </w:r>
            <w:r>
              <w:rPr>
                <w:i/>
              </w:rPr>
              <w:t>δ</w:t>
            </w:r>
            <w:r>
              <w:rPr>
                <w:i/>
                <w:vertAlign w:val="subscript"/>
              </w:rPr>
              <w:t xml:space="preserve">ij </w:t>
            </w:r>
            <w:r>
              <w:t xml:space="preserve">= 1 if </w:t>
            </w:r>
            <w:r>
              <w:rPr>
                <w:i/>
              </w:rPr>
              <w:t xml:space="preserve">i </w:t>
            </w:r>
            <w:r>
              <w:t xml:space="preserve">= </w:t>
            </w:r>
            <w:r>
              <w:rPr>
                <w:i/>
              </w:rPr>
              <w:t>j</w:t>
            </w:r>
            <w:r>
              <w:t>, 0 otherwise</w:t>
            </w:r>
          </w:p>
        </w:tc>
      </w:tr>
      <w:tr w:rsidR="00D951D1">
        <w:trPr>
          <w:trHeight w:val="776"/>
        </w:trPr>
        <w:tc>
          <w:tcPr>
            <w:tcW w:w="1253"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t>∇</w:t>
            </w:r>
            <w:r>
              <w:rPr>
                <w:i/>
              </w:rPr>
              <w:t>f</w:t>
            </w:r>
            <w:r>
              <w:t>(</w:t>
            </w:r>
            <w:r>
              <w:rPr>
                <w:b/>
              </w:rPr>
              <w:t>x</w:t>
            </w:r>
            <w:r>
              <w:t xml:space="preserve">) </w:t>
            </w:r>
            <w:r>
              <w:t>∇</w:t>
            </w:r>
            <w:r>
              <w:rPr>
                <w:vertAlign w:val="superscript"/>
              </w:rPr>
              <w:t>2</w:t>
            </w:r>
            <w:r>
              <w:rPr>
                <w:i/>
              </w:rPr>
              <w:t>f</w:t>
            </w:r>
            <w:r>
              <w:t>(</w:t>
            </w:r>
            <w:r>
              <w:rPr>
                <w:b/>
              </w:rPr>
              <w:t>x</w:t>
            </w:r>
            <w:r>
              <w:t xml:space="preserve">) </w:t>
            </w:r>
            <w:r>
              <w:rPr>
                <w:i/>
              </w:rPr>
              <w:t>p</w:t>
            </w:r>
            <w:r>
              <w:t>(</w:t>
            </w:r>
            <w:r>
              <w:rPr>
                <w:i/>
              </w:rPr>
              <w:t>X</w:t>
            </w:r>
            <w:r>
              <w:t>)</w:t>
            </w:r>
          </w:p>
        </w:tc>
        <w:tc>
          <w:tcPr>
            <w:tcW w:w="8339" w:type="dxa"/>
            <w:tcBorders>
              <w:top w:val="nil"/>
              <w:left w:val="single" w:sz="3" w:space="0" w:color="000000"/>
              <w:bottom w:val="nil"/>
              <w:right w:val="single" w:sz="3" w:space="0" w:color="000000"/>
            </w:tcBorders>
          </w:tcPr>
          <w:p w:rsidR="00D951D1" w:rsidRDefault="007259C7">
            <w:pPr>
              <w:spacing w:after="0" w:line="259" w:lineRule="auto"/>
              <w:ind w:left="0" w:right="4440" w:firstLine="0"/>
              <w:jc w:val="left"/>
            </w:pPr>
            <w:r>
              <w:t xml:space="preserve">gradient of the function </w:t>
            </w:r>
            <w:r>
              <w:rPr>
                <w:i/>
              </w:rPr>
              <w:t xml:space="preserve">f </w:t>
            </w:r>
            <w:r>
              <w:t xml:space="preserve">at </w:t>
            </w:r>
            <w:r>
              <w:rPr>
                <w:b/>
              </w:rPr>
              <w:t xml:space="preserve">x </w:t>
            </w:r>
            <w:r>
              <w:t xml:space="preserve">Hessian of the function </w:t>
            </w:r>
            <w:r>
              <w:rPr>
                <w:i/>
              </w:rPr>
              <w:t xml:space="preserve">f </w:t>
            </w:r>
            <w:r>
              <w:t xml:space="preserve">at </w:t>
            </w:r>
            <w:r>
              <w:rPr>
                <w:b/>
              </w:rPr>
              <w:t xml:space="preserve">x </w:t>
            </w:r>
            <w:r>
              <w:t xml:space="preserve">distribution of random variable </w:t>
            </w:r>
            <w:r>
              <w:rPr>
                <w:i/>
              </w:rPr>
              <w:t>X</w:t>
            </w:r>
          </w:p>
        </w:tc>
      </w:tr>
      <w:tr w:rsidR="00D951D1">
        <w:trPr>
          <w:trHeight w:val="234"/>
        </w:trPr>
        <w:tc>
          <w:tcPr>
            <w:tcW w:w="1253"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rPr>
                <w:i/>
              </w:rPr>
              <w:t>p</w:t>
            </w:r>
            <w:r>
              <w:t>(</w:t>
            </w:r>
            <w:r>
              <w:rPr>
                <w:i/>
              </w:rPr>
              <w:t>x</w:t>
            </w:r>
            <w:r>
              <w:t>)</w:t>
            </w:r>
          </w:p>
        </w:tc>
        <w:tc>
          <w:tcPr>
            <w:tcW w:w="8339"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t xml:space="preserve">probability density/mass function evaluated at </w:t>
            </w:r>
            <w:r>
              <w:rPr>
                <w:i/>
              </w:rPr>
              <w:t>x</w:t>
            </w:r>
          </w:p>
        </w:tc>
      </w:tr>
      <w:tr w:rsidR="00D951D1">
        <w:trPr>
          <w:trHeight w:val="309"/>
        </w:trPr>
        <w:tc>
          <w:tcPr>
            <w:tcW w:w="1253"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rPr>
                <w:rFonts w:ascii="Calibri" w:eastAsia="Calibri" w:hAnsi="Calibri" w:cs="Calibri"/>
              </w:rPr>
              <w:t>E</w:t>
            </w:r>
            <w:r>
              <w:t>[</w:t>
            </w:r>
            <w:r>
              <w:rPr>
                <w:i/>
              </w:rPr>
              <w:t>X</w:t>
            </w:r>
            <w:r>
              <w:t>]</w:t>
            </w:r>
          </w:p>
        </w:tc>
        <w:tc>
          <w:tcPr>
            <w:tcW w:w="8339"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t xml:space="preserve">expected value of random variable </w:t>
            </w:r>
            <w:r>
              <w:rPr>
                <w:i/>
              </w:rPr>
              <w:t>X</w:t>
            </w:r>
          </w:p>
        </w:tc>
      </w:tr>
      <w:tr w:rsidR="00D951D1">
        <w:trPr>
          <w:trHeight w:val="234"/>
        </w:trPr>
        <w:tc>
          <w:tcPr>
            <w:tcW w:w="1253"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t>Var(</w:t>
            </w:r>
            <w:r>
              <w:rPr>
                <w:i/>
              </w:rPr>
              <w:t>X</w:t>
            </w:r>
            <w:r>
              <w:t>)</w:t>
            </w:r>
          </w:p>
        </w:tc>
        <w:tc>
          <w:tcPr>
            <w:tcW w:w="8339" w:type="dxa"/>
            <w:tcBorders>
              <w:top w:val="nil"/>
              <w:left w:val="single" w:sz="3" w:space="0" w:color="000000"/>
              <w:bottom w:val="nil"/>
              <w:right w:val="single" w:sz="3" w:space="0" w:color="000000"/>
            </w:tcBorders>
          </w:tcPr>
          <w:p w:rsidR="00D951D1" w:rsidRDefault="007259C7">
            <w:pPr>
              <w:spacing w:after="0" w:line="259" w:lineRule="auto"/>
              <w:ind w:left="0" w:right="0" w:firstLine="0"/>
              <w:jc w:val="left"/>
            </w:pPr>
            <w:r>
              <w:t xml:space="preserve">variance of random variable </w:t>
            </w:r>
            <w:r>
              <w:rPr>
                <w:i/>
              </w:rPr>
              <w:t>X</w:t>
            </w:r>
          </w:p>
        </w:tc>
      </w:tr>
      <w:tr w:rsidR="00D951D1">
        <w:trPr>
          <w:trHeight w:val="266"/>
        </w:trPr>
        <w:tc>
          <w:tcPr>
            <w:tcW w:w="1253" w:type="dxa"/>
            <w:tcBorders>
              <w:top w:val="nil"/>
              <w:left w:val="single" w:sz="3" w:space="0" w:color="000000"/>
              <w:bottom w:val="single" w:sz="3" w:space="0" w:color="000000"/>
              <w:right w:val="single" w:sz="3" w:space="0" w:color="000000"/>
            </w:tcBorders>
          </w:tcPr>
          <w:p w:rsidR="00D951D1" w:rsidRDefault="007259C7">
            <w:pPr>
              <w:spacing w:after="0" w:line="259" w:lineRule="auto"/>
              <w:ind w:left="0" w:right="0" w:firstLine="0"/>
              <w:jc w:val="left"/>
            </w:pPr>
            <w:r>
              <w:t>Cov(</w:t>
            </w:r>
            <w:r>
              <w:rPr>
                <w:i/>
              </w:rPr>
              <w:t xml:space="preserve">X,Y </w:t>
            </w:r>
            <w:r>
              <w:t>)</w:t>
            </w:r>
          </w:p>
        </w:tc>
        <w:tc>
          <w:tcPr>
            <w:tcW w:w="8339" w:type="dxa"/>
            <w:tcBorders>
              <w:top w:val="nil"/>
              <w:left w:val="single" w:sz="3" w:space="0" w:color="000000"/>
              <w:bottom w:val="single" w:sz="3" w:space="0" w:color="000000"/>
              <w:right w:val="single" w:sz="3" w:space="0" w:color="000000"/>
            </w:tcBorders>
          </w:tcPr>
          <w:p w:rsidR="00D951D1" w:rsidRDefault="007259C7">
            <w:pPr>
              <w:spacing w:after="0" w:line="259" w:lineRule="auto"/>
              <w:ind w:left="0" w:right="0" w:firstLine="0"/>
              <w:jc w:val="left"/>
            </w:pPr>
            <w:r>
              <w:t xml:space="preserve">covariance of random variables </w:t>
            </w:r>
            <w:r>
              <w:rPr>
                <w:i/>
              </w:rPr>
              <w:t xml:space="preserve">X </w:t>
            </w:r>
            <w:r>
              <w:t xml:space="preserve">and </w:t>
            </w:r>
            <w:r>
              <w:rPr>
                <w:i/>
              </w:rPr>
              <w:t>Y</w:t>
            </w:r>
          </w:p>
        </w:tc>
      </w:tr>
    </w:tbl>
    <w:p w:rsidR="00D951D1" w:rsidRDefault="007259C7">
      <w:pPr>
        <w:spacing w:after="290"/>
        <w:ind w:left="-5" w:right="7"/>
      </w:pPr>
      <w:r>
        <w:t>Other notes:</w:t>
      </w:r>
    </w:p>
    <w:p w:rsidR="00D951D1" w:rsidRDefault="007259C7">
      <w:pPr>
        <w:numPr>
          <w:ilvl w:val="0"/>
          <w:numId w:val="1"/>
        </w:numPr>
        <w:spacing w:after="180"/>
        <w:ind w:right="447" w:hanging="208"/>
        <w:jc w:val="left"/>
      </w:pPr>
      <w:r>
        <w:t xml:space="preserve">Vectors and matrices are in bold (e.g. </w:t>
      </w:r>
      <w:r>
        <w:rPr>
          <w:b/>
        </w:rPr>
        <w:t>x</w:t>
      </w:r>
      <w:r>
        <w:rPr>
          <w:i/>
        </w:rPr>
        <w:t>,</w:t>
      </w:r>
      <w:r>
        <w:rPr>
          <w:b/>
        </w:rPr>
        <w:t>A</w:t>
      </w:r>
      <w:r>
        <w:t xml:space="preserve">). This is true for vectors in </w:t>
      </w:r>
      <w:r>
        <w:rPr>
          <w:rFonts w:ascii="Calibri" w:eastAsia="Calibri" w:hAnsi="Calibri" w:cs="Calibri"/>
        </w:rPr>
        <w:t>R</w:t>
      </w:r>
      <w:r>
        <w:rPr>
          <w:i/>
          <w:vertAlign w:val="superscript"/>
        </w:rPr>
        <w:t xml:space="preserve">n </w:t>
      </w:r>
      <w:r>
        <w:t>as well as for vectors in general vector spaces. We generally use Greek letters for scalars and capital Roman letters for matrices and random variables.</w:t>
      </w:r>
    </w:p>
    <w:p w:rsidR="00D951D1" w:rsidRDefault="007259C7">
      <w:pPr>
        <w:numPr>
          <w:ilvl w:val="0"/>
          <w:numId w:val="1"/>
        </w:numPr>
        <w:spacing w:after="37" w:line="246" w:lineRule="auto"/>
        <w:ind w:right="447" w:hanging="208"/>
        <w:jc w:val="left"/>
      </w:pPr>
      <w:r>
        <w:t xml:space="preserve">We assume that vectors are column vectors, i.e. that a vector in </w:t>
      </w:r>
      <w:r>
        <w:rPr>
          <w:rFonts w:ascii="Calibri" w:eastAsia="Calibri" w:hAnsi="Calibri" w:cs="Calibri"/>
        </w:rPr>
        <w:t>R</w:t>
      </w:r>
      <w:r>
        <w:rPr>
          <w:i/>
          <w:vertAlign w:val="superscript"/>
        </w:rPr>
        <w:t xml:space="preserve">n </w:t>
      </w:r>
      <w:r>
        <w:t xml:space="preserve">can be interpreted as an </w:t>
      </w:r>
      <w:r>
        <w:rPr>
          <w:i/>
        </w:rPr>
        <w:t>n</w:t>
      </w:r>
      <w:r>
        <w:t>-by-1 mat</w:t>
      </w:r>
      <w:r>
        <w:t>rix. As such, taking the transpose of a vector is well-defined (and produces a row vector, which is a 1-by-</w:t>
      </w:r>
      <w:r>
        <w:rPr>
          <w:i/>
        </w:rPr>
        <w:t xml:space="preserve">n </w:t>
      </w:r>
      <w:r>
        <w:t>matrix).</w:t>
      </w:r>
    </w:p>
    <w:sdt>
      <w:sdtPr>
        <w:id w:val="1589571758"/>
        <w:docPartObj>
          <w:docPartGallery w:val="Table of Contents"/>
        </w:docPartObj>
      </w:sdtPr>
      <w:sdtEndPr/>
      <w:sdtContent>
        <w:p w:rsidR="00D951D1" w:rsidRDefault="007259C7">
          <w:pPr>
            <w:spacing w:after="490" w:line="265" w:lineRule="auto"/>
            <w:ind w:left="-5" w:right="0"/>
            <w:jc w:val="left"/>
          </w:pPr>
          <w:r>
            <w:rPr>
              <w:b/>
              <w:sz w:val="50"/>
            </w:rPr>
            <w:t>Contents</w:t>
          </w:r>
        </w:p>
        <w:p w:rsidR="00D951D1" w:rsidRDefault="007259C7">
          <w:pPr>
            <w:pStyle w:val="TOC1"/>
            <w:tabs>
              <w:tab w:val="right" w:leader="dot" w:pos="10115"/>
            </w:tabs>
          </w:pPr>
          <w:r>
            <w:fldChar w:fldCharType="begin"/>
          </w:r>
          <w:r>
            <w:instrText xml:space="preserve"> TOC \o "1-2" \h \z \u </w:instrText>
          </w:r>
          <w:r>
            <w:fldChar w:fldCharType="separate"/>
          </w:r>
          <w:hyperlink w:anchor="_Toc710313">
            <w:r>
              <w:rPr>
                <w:rFonts w:ascii="Cambria" w:eastAsia="Cambria" w:hAnsi="Cambria" w:cs="Cambria"/>
                <w:b/>
              </w:rPr>
              <w:t>1 Regression I</w:t>
            </w:r>
            <w:r>
              <w:tab/>
            </w:r>
            <w:r>
              <w:fldChar w:fldCharType="begin"/>
            </w:r>
            <w:r>
              <w:instrText>PAGEREF _Toc710313 \h</w:instrText>
            </w:r>
            <w:r>
              <w:fldChar w:fldCharType="separate"/>
            </w:r>
            <w:r>
              <w:rPr>
                <w:rFonts w:ascii="Cambria" w:eastAsia="Cambria" w:hAnsi="Cambria" w:cs="Cambria"/>
                <w:b/>
              </w:rPr>
              <w:t>5</w:t>
            </w:r>
            <w:r>
              <w:fldChar w:fldCharType="end"/>
            </w:r>
          </w:hyperlink>
        </w:p>
        <w:p w:rsidR="00D951D1" w:rsidRDefault="007259C7">
          <w:pPr>
            <w:pStyle w:val="TOC2"/>
            <w:tabs>
              <w:tab w:val="right" w:leader="dot" w:pos="10115"/>
            </w:tabs>
          </w:pPr>
          <w:hyperlink w:anchor="_Toc710314">
            <w:r>
              <w:rPr>
                <w:rFonts w:ascii="Cambria" w:eastAsia="Cambria" w:hAnsi="Cambria" w:cs="Cambria"/>
              </w:rPr>
              <w:t>1.1 Ordinary Least Squares</w:t>
            </w:r>
            <w:r>
              <w:tab/>
            </w:r>
            <w:r>
              <w:fldChar w:fldCharType="begin"/>
            </w:r>
            <w:r>
              <w:instrText>PAGEREF _Toc710314 \h</w:instrText>
            </w:r>
            <w:r>
              <w:fldChar w:fldCharType="separate"/>
            </w:r>
            <w:r>
              <w:rPr>
                <w:rFonts w:ascii="Cambria" w:eastAsia="Cambria" w:hAnsi="Cambria" w:cs="Cambria"/>
              </w:rPr>
              <w:t>5</w:t>
            </w:r>
            <w:r>
              <w:fldChar w:fldCharType="end"/>
            </w:r>
          </w:hyperlink>
        </w:p>
        <w:p w:rsidR="00D951D1" w:rsidRDefault="007259C7">
          <w:pPr>
            <w:pStyle w:val="TOC2"/>
            <w:tabs>
              <w:tab w:val="right" w:leader="dot" w:pos="10115"/>
            </w:tabs>
          </w:pPr>
          <w:hyperlink w:anchor="_Toc710315">
            <w:r>
              <w:rPr>
                <w:rFonts w:ascii="Cambria" w:eastAsia="Cambria" w:hAnsi="Cambria" w:cs="Cambria"/>
              </w:rPr>
              <w:t>1.2 Ridge Regression</w:t>
            </w:r>
            <w:r>
              <w:tab/>
            </w:r>
            <w:r>
              <w:fldChar w:fldCharType="begin"/>
            </w:r>
            <w:r>
              <w:instrText>PAGEREF _Toc710315 \h</w:instrText>
            </w:r>
            <w:r>
              <w:fldChar w:fldCharType="separate"/>
            </w:r>
            <w:r>
              <w:rPr>
                <w:rFonts w:ascii="Cambria" w:eastAsia="Cambria" w:hAnsi="Cambria" w:cs="Cambria"/>
              </w:rPr>
              <w:t>8</w:t>
            </w:r>
            <w:r>
              <w:fldChar w:fldCharType="end"/>
            </w:r>
          </w:hyperlink>
        </w:p>
        <w:p w:rsidR="00D951D1" w:rsidRDefault="007259C7">
          <w:pPr>
            <w:pStyle w:val="TOC2"/>
            <w:tabs>
              <w:tab w:val="right" w:leader="dot" w:pos="10115"/>
            </w:tabs>
          </w:pPr>
          <w:hyperlink w:anchor="_Toc710316">
            <w:r>
              <w:rPr>
                <w:rFonts w:ascii="Cambria" w:eastAsia="Cambria" w:hAnsi="Cambria" w:cs="Cambria"/>
              </w:rPr>
              <w:t>1.3 Feature Engineering</w:t>
            </w:r>
            <w:r>
              <w:tab/>
            </w:r>
            <w:r>
              <w:fldChar w:fldCharType="begin"/>
            </w:r>
            <w:r>
              <w:instrText>PAGEREF _Toc710316 \h</w:instrText>
            </w:r>
            <w:r>
              <w:fldChar w:fldCharType="separate"/>
            </w:r>
            <w:r>
              <w:rPr>
                <w:rFonts w:ascii="Cambria" w:eastAsia="Cambria" w:hAnsi="Cambria" w:cs="Cambria"/>
              </w:rPr>
              <w:t>11</w:t>
            </w:r>
            <w:r>
              <w:fldChar w:fldCharType="end"/>
            </w:r>
          </w:hyperlink>
        </w:p>
        <w:p w:rsidR="00D951D1" w:rsidRDefault="007259C7">
          <w:pPr>
            <w:pStyle w:val="TOC2"/>
            <w:tabs>
              <w:tab w:val="right" w:leader="dot" w:pos="10115"/>
            </w:tabs>
          </w:pPr>
          <w:hyperlink w:anchor="_Toc710317">
            <w:r>
              <w:rPr>
                <w:rFonts w:ascii="Cambria" w:eastAsia="Cambria" w:hAnsi="Cambria" w:cs="Cambria"/>
              </w:rPr>
              <w:t>1.4 Hyperpara</w:t>
            </w:r>
            <w:r>
              <w:rPr>
                <w:rFonts w:ascii="Cambria" w:eastAsia="Cambria" w:hAnsi="Cambria" w:cs="Cambria"/>
              </w:rPr>
              <w:t>meters and Validation</w:t>
            </w:r>
            <w:r>
              <w:tab/>
            </w:r>
            <w:r>
              <w:fldChar w:fldCharType="begin"/>
            </w:r>
            <w:r>
              <w:instrText>PAGEREF _Toc710317 \h</w:instrText>
            </w:r>
            <w:r>
              <w:fldChar w:fldCharType="separate"/>
            </w:r>
            <w:r>
              <w:rPr>
                <w:rFonts w:ascii="Cambria" w:eastAsia="Cambria" w:hAnsi="Cambria" w:cs="Cambria"/>
              </w:rPr>
              <w:t>12</w:t>
            </w:r>
            <w:r>
              <w:fldChar w:fldCharType="end"/>
            </w:r>
          </w:hyperlink>
        </w:p>
        <w:p w:rsidR="00D951D1" w:rsidRDefault="007259C7">
          <w:pPr>
            <w:pStyle w:val="TOC1"/>
            <w:tabs>
              <w:tab w:val="right" w:leader="dot" w:pos="10115"/>
            </w:tabs>
          </w:pPr>
          <w:hyperlink w:anchor="_Toc710318">
            <w:r>
              <w:rPr>
                <w:rFonts w:ascii="Cambria" w:eastAsia="Cambria" w:hAnsi="Cambria" w:cs="Cambria"/>
                <w:b/>
              </w:rPr>
              <w:t>2 Regression II</w:t>
            </w:r>
            <w:r>
              <w:tab/>
            </w:r>
            <w:r>
              <w:fldChar w:fldCharType="begin"/>
            </w:r>
            <w:r>
              <w:instrText>PAGEREF _Toc710318 \h</w:instrText>
            </w:r>
            <w:r>
              <w:fldChar w:fldCharType="separate"/>
            </w:r>
            <w:r>
              <w:rPr>
                <w:rFonts w:ascii="Cambria" w:eastAsia="Cambria" w:hAnsi="Cambria" w:cs="Cambria"/>
                <w:b/>
              </w:rPr>
              <w:t>17</w:t>
            </w:r>
            <w:r>
              <w:fldChar w:fldCharType="end"/>
            </w:r>
          </w:hyperlink>
        </w:p>
        <w:p w:rsidR="00D951D1" w:rsidRDefault="007259C7">
          <w:pPr>
            <w:pStyle w:val="TOC2"/>
            <w:tabs>
              <w:tab w:val="right" w:leader="dot" w:pos="10115"/>
            </w:tabs>
          </w:pPr>
          <w:hyperlink w:anchor="_Toc710319">
            <w:r>
              <w:rPr>
                <w:rFonts w:ascii="Cambria" w:eastAsia="Cambria" w:hAnsi="Cambria" w:cs="Cambria"/>
              </w:rPr>
              <w:t>2.1 MLE and MAP for Regression (Part I)</w:t>
            </w:r>
            <w:r>
              <w:tab/>
            </w:r>
            <w:r>
              <w:fldChar w:fldCharType="begin"/>
            </w:r>
            <w:r>
              <w:instrText>PAGEREF _Toc710319 \h</w:instrText>
            </w:r>
            <w:r>
              <w:fldChar w:fldCharType="separate"/>
            </w:r>
            <w:r>
              <w:rPr>
                <w:rFonts w:ascii="Cambria" w:eastAsia="Cambria" w:hAnsi="Cambria" w:cs="Cambria"/>
              </w:rPr>
              <w:t>17</w:t>
            </w:r>
            <w:r>
              <w:fldChar w:fldCharType="end"/>
            </w:r>
          </w:hyperlink>
        </w:p>
        <w:p w:rsidR="00D951D1" w:rsidRDefault="007259C7">
          <w:pPr>
            <w:pStyle w:val="TOC2"/>
            <w:tabs>
              <w:tab w:val="right" w:leader="dot" w:pos="10115"/>
            </w:tabs>
          </w:pPr>
          <w:hyperlink w:anchor="_Toc710320">
            <w:r>
              <w:rPr>
                <w:rFonts w:ascii="Cambria" w:eastAsia="Cambria" w:hAnsi="Cambria" w:cs="Cambria"/>
              </w:rPr>
              <w:t>2.2 Bias-Variance Tradeoff</w:t>
            </w:r>
            <w:r>
              <w:tab/>
            </w:r>
            <w:r>
              <w:fldChar w:fldCharType="begin"/>
            </w:r>
            <w:r>
              <w:instrText>PAGEREF _Toc710320 \h</w:instrText>
            </w:r>
            <w:r>
              <w:fldChar w:fldCharType="separate"/>
            </w:r>
            <w:r>
              <w:rPr>
                <w:rFonts w:ascii="Cambria" w:eastAsia="Cambria" w:hAnsi="Cambria" w:cs="Cambria"/>
              </w:rPr>
              <w:t>23</w:t>
            </w:r>
            <w:r>
              <w:fldChar w:fldCharType="end"/>
            </w:r>
          </w:hyperlink>
        </w:p>
        <w:p w:rsidR="00D951D1" w:rsidRDefault="007259C7">
          <w:pPr>
            <w:pStyle w:val="TOC2"/>
            <w:tabs>
              <w:tab w:val="right" w:leader="dot" w:pos="10115"/>
            </w:tabs>
          </w:pPr>
          <w:hyperlink w:anchor="_Toc710321">
            <w:r>
              <w:rPr>
                <w:rFonts w:ascii="Cambria" w:eastAsia="Cambria" w:hAnsi="Cambria" w:cs="Cambria"/>
              </w:rPr>
              <w:t>2.3 Multivariate Gaussians</w:t>
            </w:r>
            <w:r>
              <w:tab/>
            </w:r>
            <w:r>
              <w:fldChar w:fldCharType="begin"/>
            </w:r>
            <w:r>
              <w:instrText>PAGEREF _Toc710321 \h</w:instrText>
            </w:r>
            <w:r>
              <w:fldChar w:fldCharType="separate"/>
            </w:r>
            <w:r>
              <w:rPr>
                <w:rFonts w:ascii="Cambria" w:eastAsia="Cambria" w:hAnsi="Cambria" w:cs="Cambria"/>
              </w:rPr>
              <w:t>30</w:t>
            </w:r>
            <w:r>
              <w:fldChar w:fldCharType="end"/>
            </w:r>
          </w:hyperlink>
        </w:p>
        <w:p w:rsidR="00D951D1" w:rsidRDefault="007259C7">
          <w:pPr>
            <w:pStyle w:val="TOC2"/>
            <w:tabs>
              <w:tab w:val="right" w:leader="dot" w:pos="10115"/>
            </w:tabs>
          </w:pPr>
          <w:hyperlink w:anchor="_Toc710322">
            <w:r>
              <w:rPr>
                <w:rFonts w:ascii="Cambria" w:eastAsia="Cambria" w:hAnsi="Cambria" w:cs="Cambria"/>
              </w:rPr>
              <w:t>2.4 MLE and MAP for Regression (Part II)</w:t>
            </w:r>
            <w:r>
              <w:tab/>
            </w:r>
            <w:r>
              <w:fldChar w:fldCharType="begin"/>
            </w:r>
            <w:r>
              <w:instrText>PAGEREF _Toc710322 \h</w:instrText>
            </w:r>
            <w:r>
              <w:fldChar w:fldCharType="separate"/>
            </w:r>
            <w:r>
              <w:rPr>
                <w:rFonts w:ascii="Cambria" w:eastAsia="Cambria" w:hAnsi="Cambria" w:cs="Cambria"/>
              </w:rPr>
              <w:t>37</w:t>
            </w:r>
            <w:r>
              <w:fldChar w:fldCharType="end"/>
            </w:r>
          </w:hyperlink>
        </w:p>
        <w:p w:rsidR="00D951D1" w:rsidRDefault="007259C7">
          <w:pPr>
            <w:pStyle w:val="TOC2"/>
            <w:tabs>
              <w:tab w:val="right" w:leader="dot" w:pos="10115"/>
            </w:tabs>
          </w:pPr>
          <w:hyperlink w:anchor="_Toc710323">
            <w:r>
              <w:rPr>
                <w:rFonts w:ascii="Cambria" w:eastAsia="Cambria" w:hAnsi="Cambria" w:cs="Cambria"/>
              </w:rPr>
              <w:t>2.5 Kernels and Ridge Regression</w:t>
            </w:r>
            <w:r>
              <w:tab/>
            </w:r>
            <w:r>
              <w:fldChar w:fldCharType="begin"/>
            </w:r>
            <w:r>
              <w:instrText>PAGEREF _Toc710323 \h</w:instrText>
            </w:r>
            <w:r>
              <w:fldChar w:fldCharType="separate"/>
            </w:r>
            <w:r>
              <w:rPr>
                <w:rFonts w:ascii="Cambria" w:eastAsia="Cambria" w:hAnsi="Cambria" w:cs="Cambria"/>
              </w:rPr>
              <w:t>44</w:t>
            </w:r>
            <w:r>
              <w:fldChar w:fldCharType="end"/>
            </w:r>
          </w:hyperlink>
        </w:p>
        <w:p w:rsidR="00D951D1" w:rsidRDefault="007259C7">
          <w:pPr>
            <w:pStyle w:val="TOC2"/>
            <w:tabs>
              <w:tab w:val="right" w:leader="dot" w:pos="10115"/>
            </w:tabs>
          </w:pPr>
          <w:hyperlink w:anchor="_Toc710324">
            <w:r>
              <w:rPr>
                <w:rFonts w:ascii="Cambria" w:eastAsia="Cambria" w:hAnsi="Cambria" w:cs="Cambria"/>
              </w:rPr>
              <w:t>2.6 Sparse Least Squares</w:t>
            </w:r>
            <w:r>
              <w:tab/>
            </w:r>
            <w:r>
              <w:fldChar w:fldCharType="begin"/>
            </w:r>
            <w:r>
              <w:instrText>PAGEREF _Toc710324 \h</w:instrText>
            </w:r>
            <w:r>
              <w:fldChar w:fldCharType="separate"/>
            </w:r>
            <w:r>
              <w:rPr>
                <w:rFonts w:ascii="Cambria" w:eastAsia="Cambria" w:hAnsi="Cambria" w:cs="Cambria"/>
              </w:rPr>
              <w:t>50</w:t>
            </w:r>
            <w:r>
              <w:fldChar w:fldCharType="end"/>
            </w:r>
          </w:hyperlink>
        </w:p>
        <w:p w:rsidR="00D951D1" w:rsidRDefault="007259C7">
          <w:pPr>
            <w:pStyle w:val="TOC2"/>
            <w:tabs>
              <w:tab w:val="right" w:leader="dot" w:pos="10115"/>
            </w:tabs>
          </w:pPr>
          <w:hyperlink w:anchor="_Toc710325">
            <w:r>
              <w:rPr>
                <w:rFonts w:ascii="Cambria" w:eastAsia="Cambria" w:hAnsi="Cambria" w:cs="Cambria"/>
              </w:rPr>
              <w:t>2.7 Total Least Squares</w:t>
            </w:r>
            <w:r>
              <w:tab/>
            </w:r>
            <w:r>
              <w:fldChar w:fldCharType="begin"/>
            </w:r>
            <w:r>
              <w:instrText>PAGEREF _Toc710325 \h</w:instrText>
            </w:r>
            <w:r>
              <w:fldChar w:fldCharType="separate"/>
            </w:r>
            <w:r>
              <w:rPr>
                <w:rFonts w:ascii="Cambria" w:eastAsia="Cambria" w:hAnsi="Cambria" w:cs="Cambria"/>
              </w:rPr>
              <w:t>57</w:t>
            </w:r>
            <w:r>
              <w:fldChar w:fldCharType="end"/>
            </w:r>
          </w:hyperlink>
        </w:p>
        <w:p w:rsidR="00D951D1" w:rsidRDefault="007259C7">
          <w:pPr>
            <w:pStyle w:val="TOC1"/>
            <w:tabs>
              <w:tab w:val="right" w:leader="dot" w:pos="10115"/>
            </w:tabs>
          </w:pPr>
          <w:hyperlink w:anchor="_Toc710326">
            <w:r>
              <w:rPr>
                <w:rFonts w:ascii="Cambria" w:eastAsia="Cambria" w:hAnsi="Cambria" w:cs="Cambria"/>
                <w:b/>
              </w:rPr>
              <w:t>3 Dimensionality Reduction</w:t>
            </w:r>
            <w:r>
              <w:tab/>
            </w:r>
            <w:r>
              <w:fldChar w:fldCharType="begin"/>
            </w:r>
            <w:r>
              <w:instrText>PAGEREF _Toc710326 \h</w:instrText>
            </w:r>
            <w:r>
              <w:fldChar w:fldCharType="separate"/>
            </w:r>
            <w:r>
              <w:rPr>
                <w:rFonts w:ascii="Cambria" w:eastAsia="Cambria" w:hAnsi="Cambria" w:cs="Cambria"/>
                <w:b/>
              </w:rPr>
              <w:t>63</w:t>
            </w:r>
            <w:r>
              <w:fldChar w:fldCharType="end"/>
            </w:r>
          </w:hyperlink>
        </w:p>
        <w:p w:rsidR="00D951D1" w:rsidRDefault="007259C7">
          <w:pPr>
            <w:pStyle w:val="TOC2"/>
            <w:tabs>
              <w:tab w:val="right" w:leader="dot" w:pos="10115"/>
            </w:tabs>
          </w:pPr>
          <w:hyperlink w:anchor="_Toc710327">
            <w:r>
              <w:rPr>
                <w:rFonts w:ascii="Cambria" w:eastAsia="Cambria" w:hAnsi="Cambria" w:cs="Cambria"/>
              </w:rPr>
              <w:t>3.1 Principal Component Analysis</w:t>
            </w:r>
            <w:r>
              <w:tab/>
            </w:r>
            <w:r>
              <w:fldChar w:fldCharType="begin"/>
            </w:r>
            <w:r>
              <w:instrText>PAGEREF _Toc710327 \h</w:instrText>
            </w:r>
            <w:r>
              <w:fldChar w:fldCharType="separate"/>
            </w:r>
            <w:r>
              <w:rPr>
                <w:rFonts w:ascii="Cambria" w:eastAsia="Cambria" w:hAnsi="Cambria" w:cs="Cambria"/>
              </w:rPr>
              <w:t>63</w:t>
            </w:r>
            <w:r>
              <w:fldChar w:fldCharType="end"/>
            </w:r>
          </w:hyperlink>
        </w:p>
        <w:p w:rsidR="00D951D1" w:rsidRDefault="007259C7">
          <w:pPr>
            <w:pStyle w:val="TOC2"/>
            <w:tabs>
              <w:tab w:val="right" w:leader="dot" w:pos="10115"/>
            </w:tabs>
          </w:pPr>
          <w:hyperlink w:anchor="_Toc710328">
            <w:r>
              <w:rPr>
                <w:rFonts w:ascii="Cambria" w:eastAsia="Cambria" w:hAnsi="Cambria" w:cs="Cambria"/>
              </w:rPr>
              <w:t>3.2 Canonical Correlation Analysis</w:t>
            </w:r>
            <w:r>
              <w:tab/>
            </w:r>
            <w:r>
              <w:fldChar w:fldCharType="begin"/>
            </w:r>
            <w:r>
              <w:instrText>PAGEREF _Toc710328 \h</w:instrText>
            </w:r>
            <w:r>
              <w:fldChar w:fldCharType="separate"/>
            </w:r>
            <w:r>
              <w:rPr>
                <w:rFonts w:ascii="Cambria" w:eastAsia="Cambria" w:hAnsi="Cambria" w:cs="Cambria"/>
              </w:rPr>
              <w:t>70</w:t>
            </w:r>
            <w:r>
              <w:fldChar w:fldCharType="end"/>
            </w:r>
          </w:hyperlink>
        </w:p>
        <w:p w:rsidR="00D951D1" w:rsidRDefault="007259C7">
          <w:pPr>
            <w:pStyle w:val="TOC1"/>
            <w:tabs>
              <w:tab w:val="right" w:leader="dot" w:pos="10115"/>
            </w:tabs>
          </w:pPr>
          <w:hyperlink w:anchor="_Toc710329">
            <w:r>
              <w:rPr>
                <w:rFonts w:ascii="Cambria" w:eastAsia="Cambria" w:hAnsi="Cambria" w:cs="Cambria"/>
                <w:b/>
              </w:rPr>
              <w:t>4 Beyond Least Squares: Optimization and Neural Networks</w:t>
            </w:r>
            <w:r>
              <w:tab/>
            </w:r>
            <w:r>
              <w:fldChar w:fldCharType="begin"/>
            </w:r>
            <w:r>
              <w:instrText>PAGEREF _Toc710329 \h</w:instrText>
            </w:r>
            <w:r>
              <w:fldChar w:fldCharType="separate"/>
            </w:r>
            <w:r>
              <w:rPr>
                <w:rFonts w:ascii="Cambria" w:eastAsia="Cambria" w:hAnsi="Cambria" w:cs="Cambria"/>
                <w:b/>
              </w:rPr>
              <w:t>79</w:t>
            </w:r>
            <w:r>
              <w:fldChar w:fldCharType="end"/>
            </w:r>
          </w:hyperlink>
        </w:p>
        <w:p w:rsidR="00D951D1" w:rsidRDefault="007259C7">
          <w:pPr>
            <w:pStyle w:val="TOC2"/>
            <w:tabs>
              <w:tab w:val="right" w:leader="dot" w:pos="10115"/>
            </w:tabs>
          </w:pPr>
          <w:hyperlink w:anchor="_Toc710330">
            <w:r>
              <w:rPr>
                <w:rFonts w:ascii="Cambria" w:eastAsia="Cambria" w:hAnsi="Cambria" w:cs="Cambria"/>
              </w:rPr>
              <w:t>4.1 Nonlinear Least Squares</w:t>
            </w:r>
            <w:r>
              <w:tab/>
            </w:r>
            <w:r>
              <w:fldChar w:fldCharType="begin"/>
            </w:r>
            <w:r>
              <w:instrText>PAGEREF _Toc710330 \h</w:instrText>
            </w:r>
            <w:r>
              <w:fldChar w:fldCharType="separate"/>
            </w:r>
            <w:r>
              <w:rPr>
                <w:rFonts w:ascii="Cambria" w:eastAsia="Cambria" w:hAnsi="Cambria" w:cs="Cambria"/>
              </w:rPr>
              <w:t>79</w:t>
            </w:r>
            <w:r>
              <w:fldChar w:fldCharType="end"/>
            </w:r>
          </w:hyperlink>
        </w:p>
        <w:p w:rsidR="00D951D1" w:rsidRDefault="007259C7">
          <w:pPr>
            <w:pStyle w:val="TOC2"/>
            <w:tabs>
              <w:tab w:val="right" w:leader="dot" w:pos="10115"/>
            </w:tabs>
          </w:pPr>
          <w:hyperlink w:anchor="_Toc710331">
            <w:r>
              <w:rPr>
                <w:rFonts w:ascii="Cambria" w:eastAsia="Cambria" w:hAnsi="Cambria" w:cs="Cambria"/>
              </w:rPr>
              <w:t>4.2 Optimization</w:t>
            </w:r>
            <w:r>
              <w:tab/>
            </w:r>
            <w:r>
              <w:fldChar w:fldCharType="begin"/>
            </w:r>
            <w:r>
              <w:instrText>PAGEREF _T</w:instrText>
            </w:r>
            <w:r>
              <w:instrText>oc710331 \h</w:instrText>
            </w:r>
            <w:r>
              <w:fldChar w:fldCharType="separate"/>
            </w:r>
            <w:r>
              <w:rPr>
                <w:rFonts w:ascii="Cambria" w:eastAsia="Cambria" w:hAnsi="Cambria" w:cs="Cambria"/>
              </w:rPr>
              <w:t>81</w:t>
            </w:r>
            <w:r>
              <w:fldChar w:fldCharType="end"/>
            </w:r>
          </w:hyperlink>
        </w:p>
        <w:p w:rsidR="00D951D1" w:rsidRDefault="007259C7">
          <w:pPr>
            <w:pStyle w:val="TOC2"/>
            <w:tabs>
              <w:tab w:val="right" w:leader="dot" w:pos="10115"/>
            </w:tabs>
          </w:pPr>
          <w:hyperlink w:anchor="_Toc710332">
            <w:r>
              <w:rPr>
                <w:rFonts w:ascii="Cambria" w:eastAsia="Cambria" w:hAnsi="Cambria" w:cs="Cambria"/>
              </w:rPr>
              <w:t>4.3 Gradient Descent</w:t>
            </w:r>
            <w:r>
              <w:tab/>
            </w:r>
            <w:r>
              <w:fldChar w:fldCharType="begin"/>
            </w:r>
            <w:r>
              <w:instrText>PAGEREF _Toc710332 \h</w:instrText>
            </w:r>
            <w:r>
              <w:fldChar w:fldCharType="separate"/>
            </w:r>
            <w:r>
              <w:rPr>
                <w:rFonts w:ascii="Cambria" w:eastAsia="Cambria" w:hAnsi="Cambria" w:cs="Cambria"/>
              </w:rPr>
              <w:t>82</w:t>
            </w:r>
            <w:r>
              <w:fldChar w:fldCharType="end"/>
            </w:r>
          </w:hyperlink>
        </w:p>
        <w:p w:rsidR="00D951D1" w:rsidRDefault="007259C7">
          <w:pPr>
            <w:pStyle w:val="TOC2"/>
            <w:tabs>
              <w:tab w:val="right" w:leader="dot" w:pos="10115"/>
            </w:tabs>
          </w:pPr>
          <w:hyperlink w:anchor="_Toc710333">
            <w:r>
              <w:rPr>
                <w:rFonts w:ascii="Cambria" w:eastAsia="Cambria" w:hAnsi="Cambria" w:cs="Cambria"/>
              </w:rPr>
              <w:t>4.4</w:t>
            </w:r>
            <w:r>
              <w:rPr>
                <w:rFonts w:ascii="Cambria" w:eastAsia="Cambria" w:hAnsi="Cambria" w:cs="Cambria"/>
              </w:rPr>
              <w:t xml:space="preserve"> Line Search</w:t>
            </w:r>
            <w:r>
              <w:tab/>
            </w:r>
            <w:r>
              <w:fldChar w:fldCharType="begin"/>
            </w:r>
            <w:r>
              <w:instrText>PAGEREF _Toc710333 \h</w:instrText>
            </w:r>
            <w:r>
              <w:fldChar w:fldCharType="separate"/>
            </w:r>
            <w:r>
              <w:rPr>
                <w:rFonts w:ascii="Cambria" w:eastAsia="Cambria" w:hAnsi="Cambria" w:cs="Cambria"/>
              </w:rPr>
              <w:t>88</w:t>
            </w:r>
            <w:r>
              <w:fldChar w:fldCharType="end"/>
            </w:r>
          </w:hyperlink>
        </w:p>
        <w:p w:rsidR="00D951D1" w:rsidRDefault="007259C7">
          <w:pPr>
            <w:pStyle w:val="TOC2"/>
            <w:tabs>
              <w:tab w:val="right" w:leader="dot" w:pos="10115"/>
            </w:tabs>
          </w:pPr>
          <w:hyperlink w:anchor="_Toc710334">
            <w:r>
              <w:rPr>
                <w:rFonts w:ascii="Cambria" w:eastAsia="Cambria" w:hAnsi="Cambria" w:cs="Cambria"/>
              </w:rPr>
              <w:t>4.5 Convex Optimization</w:t>
            </w:r>
            <w:r>
              <w:tab/>
            </w:r>
            <w:r>
              <w:fldChar w:fldCharType="begin"/>
            </w:r>
            <w:r>
              <w:instrText>PAGEREF _Toc710334 \h</w:instrText>
            </w:r>
            <w:r>
              <w:fldChar w:fldCharType="separate"/>
            </w:r>
            <w:r>
              <w:rPr>
                <w:rFonts w:ascii="Cambria" w:eastAsia="Cambria" w:hAnsi="Cambria" w:cs="Cambria"/>
              </w:rPr>
              <w:t>89</w:t>
            </w:r>
            <w:r>
              <w:fldChar w:fldCharType="end"/>
            </w:r>
          </w:hyperlink>
        </w:p>
        <w:p w:rsidR="00D951D1" w:rsidRDefault="007259C7">
          <w:pPr>
            <w:pStyle w:val="TOC2"/>
            <w:tabs>
              <w:tab w:val="right" w:leader="dot" w:pos="10115"/>
            </w:tabs>
          </w:pPr>
          <w:hyperlink w:anchor="_Toc710335">
            <w:r>
              <w:rPr>
                <w:rFonts w:ascii="Cambria" w:eastAsia="Cambria" w:hAnsi="Cambria" w:cs="Cambria"/>
              </w:rPr>
              <w:t>4.6 Newton’s Method</w:t>
            </w:r>
            <w:r>
              <w:tab/>
            </w:r>
            <w:r>
              <w:fldChar w:fldCharType="begin"/>
            </w:r>
            <w:r>
              <w:instrText>PAGEREF _Toc710335 \h</w:instrText>
            </w:r>
            <w:r>
              <w:fldChar w:fldCharType="separate"/>
            </w:r>
            <w:r>
              <w:rPr>
                <w:rFonts w:ascii="Cambria" w:eastAsia="Cambria" w:hAnsi="Cambria" w:cs="Cambria"/>
              </w:rPr>
              <w:t>93</w:t>
            </w:r>
            <w:r>
              <w:fldChar w:fldCharType="end"/>
            </w:r>
          </w:hyperlink>
        </w:p>
        <w:p w:rsidR="00D951D1" w:rsidRDefault="007259C7">
          <w:pPr>
            <w:pStyle w:val="TOC2"/>
            <w:tabs>
              <w:tab w:val="right" w:leader="dot" w:pos="10115"/>
            </w:tabs>
          </w:pPr>
          <w:hyperlink w:anchor="_Toc710336">
            <w:r>
              <w:rPr>
                <w:rFonts w:ascii="Cambria" w:eastAsia="Cambria" w:hAnsi="Cambria" w:cs="Cambria"/>
              </w:rPr>
              <w:t>4.7 Gauss-Newton Al</w:t>
            </w:r>
            <w:r>
              <w:rPr>
                <w:rFonts w:ascii="Cambria" w:eastAsia="Cambria" w:hAnsi="Cambria" w:cs="Cambria"/>
              </w:rPr>
              <w:t>gorithm</w:t>
            </w:r>
            <w:r>
              <w:tab/>
            </w:r>
            <w:r>
              <w:fldChar w:fldCharType="begin"/>
            </w:r>
            <w:r>
              <w:instrText>PAGEREF _Toc710336 \h</w:instrText>
            </w:r>
            <w:r>
              <w:fldChar w:fldCharType="separate"/>
            </w:r>
            <w:r>
              <w:rPr>
                <w:rFonts w:ascii="Cambria" w:eastAsia="Cambria" w:hAnsi="Cambria" w:cs="Cambria"/>
              </w:rPr>
              <w:t>96</w:t>
            </w:r>
            <w:r>
              <w:fldChar w:fldCharType="end"/>
            </w:r>
          </w:hyperlink>
        </w:p>
        <w:p w:rsidR="00D951D1" w:rsidRDefault="007259C7">
          <w:pPr>
            <w:pStyle w:val="TOC2"/>
            <w:tabs>
              <w:tab w:val="right" w:leader="dot" w:pos="10115"/>
            </w:tabs>
          </w:pPr>
          <w:hyperlink w:anchor="_Toc710337">
            <w:r>
              <w:rPr>
                <w:rFonts w:ascii="Cambria" w:eastAsia="Cambria" w:hAnsi="Cambria" w:cs="Cambria"/>
              </w:rPr>
              <w:t>4.8 Neural Networks</w:t>
            </w:r>
            <w:r>
              <w:tab/>
            </w:r>
            <w:r>
              <w:fldChar w:fldCharType="begin"/>
            </w:r>
            <w:r>
              <w:instrText>PAGEREF _Toc710337 \h</w:instrText>
            </w:r>
            <w:r>
              <w:fldChar w:fldCharType="separate"/>
            </w:r>
            <w:r>
              <w:rPr>
                <w:rFonts w:ascii="Cambria" w:eastAsia="Cambria" w:hAnsi="Cambria" w:cs="Cambria"/>
              </w:rPr>
              <w:t>97</w:t>
            </w:r>
            <w:r>
              <w:fldChar w:fldCharType="end"/>
            </w:r>
          </w:hyperlink>
        </w:p>
        <w:p w:rsidR="00D951D1" w:rsidRDefault="007259C7">
          <w:pPr>
            <w:pStyle w:val="TOC2"/>
            <w:tabs>
              <w:tab w:val="right" w:leader="dot" w:pos="10115"/>
            </w:tabs>
          </w:pPr>
          <w:hyperlink w:anchor="_Toc710338">
            <w:r>
              <w:rPr>
                <w:rFonts w:ascii="Cambria" w:eastAsia="Cambria" w:hAnsi="Cambria" w:cs="Cambria"/>
              </w:rPr>
              <w:t>4.9 Training Neural Networks</w:t>
            </w:r>
            <w:r>
              <w:tab/>
            </w:r>
            <w:r>
              <w:fldChar w:fldCharType="begin"/>
            </w:r>
            <w:r>
              <w:instrText>PAGEREF _Toc710338 \h</w:instrText>
            </w:r>
            <w:r>
              <w:fldChar w:fldCharType="separate"/>
            </w:r>
            <w:r>
              <w:rPr>
                <w:rFonts w:ascii="Cambria" w:eastAsia="Cambria" w:hAnsi="Cambria" w:cs="Cambria"/>
              </w:rPr>
              <w:t>103</w:t>
            </w:r>
            <w:r>
              <w:fldChar w:fldCharType="end"/>
            </w:r>
          </w:hyperlink>
        </w:p>
        <w:p w:rsidR="00D951D1" w:rsidRDefault="007259C7">
          <w:r>
            <w:fldChar w:fldCharType="end"/>
          </w:r>
        </w:p>
      </w:sdtContent>
    </w:sdt>
    <w:p w:rsidR="00D951D1" w:rsidRDefault="007259C7">
      <w:pPr>
        <w:spacing w:after="396" w:line="265" w:lineRule="auto"/>
        <w:jc w:val="center"/>
      </w:pPr>
      <w:r>
        <w:rPr>
          <w:sz w:val="20"/>
        </w:rPr>
        <w:t>3</w:t>
      </w:r>
    </w:p>
    <w:p w:rsidR="00D951D1" w:rsidRDefault="007259C7">
      <w:pPr>
        <w:spacing w:after="323" w:line="259" w:lineRule="auto"/>
        <w:ind w:left="0" w:firstLine="0"/>
        <w:jc w:val="right"/>
      </w:pPr>
      <w:r>
        <w:rPr>
          <w:rFonts w:ascii="Calibri" w:eastAsia="Calibri" w:hAnsi="Calibri" w:cs="Calibri"/>
          <w:i/>
          <w:sz w:val="20"/>
        </w:rPr>
        <w:t>CONTENTS</w:t>
      </w:r>
    </w:p>
    <w:p w:rsidR="00D951D1" w:rsidRDefault="007259C7">
      <w:pPr>
        <w:numPr>
          <w:ilvl w:val="0"/>
          <w:numId w:val="2"/>
        </w:numPr>
        <w:spacing w:after="112" w:line="265" w:lineRule="auto"/>
        <w:ind w:right="347" w:hanging="327"/>
        <w:jc w:val="left"/>
      </w:pPr>
      <w:r>
        <w:rPr>
          <w:b/>
        </w:rPr>
        <w:lastRenderedPageBreak/>
        <w:t>Classification</w:t>
      </w:r>
      <w:r>
        <w:rPr>
          <w:b/>
        </w:rPr>
        <w:tab/>
        <w:t>107</w:t>
      </w:r>
    </w:p>
    <w:p w:rsidR="00D951D1" w:rsidRDefault="007259C7">
      <w:pPr>
        <w:numPr>
          <w:ilvl w:val="1"/>
          <w:numId w:val="2"/>
        </w:numPr>
        <w:spacing w:after="123"/>
        <w:ind w:right="7" w:hanging="502"/>
      </w:pPr>
      <w:r>
        <w:t xml:space="preserve">Generative vs. Discriminative Classification </w:t>
      </w:r>
      <w:r>
        <w:t>. . . . . . . . . . . . . . . . . . . . . . . 107</w:t>
      </w:r>
    </w:p>
    <w:p w:rsidR="00D951D1" w:rsidRDefault="007259C7">
      <w:pPr>
        <w:numPr>
          <w:ilvl w:val="1"/>
          <w:numId w:val="2"/>
        </w:numPr>
        <w:spacing w:after="123"/>
        <w:ind w:right="7" w:hanging="502"/>
      </w:pPr>
      <w:r>
        <w:t>Least Squares Support Vector Machine . . . . . . . . . . . . . . . . . . . . . . . . . . 109</w:t>
      </w:r>
    </w:p>
    <w:p w:rsidR="00D951D1" w:rsidRDefault="007259C7">
      <w:pPr>
        <w:numPr>
          <w:ilvl w:val="1"/>
          <w:numId w:val="2"/>
        </w:numPr>
        <w:spacing w:after="123"/>
        <w:ind w:right="7" w:hanging="502"/>
      </w:pPr>
      <w:r>
        <w:t>Logistic Regression . . . . . . . . . . . . . . . . . . . . . . . . . . . . . . . . . . . . . 113</w:t>
      </w:r>
    </w:p>
    <w:p w:rsidR="00D951D1" w:rsidRDefault="007259C7">
      <w:pPr>
        <w:numPr>
          <w:ilvl w:val="1"/>
          <w:numId w:val="2"/>
        </w:numPr>
        <w:spacing w:after="123"/>
        <w:ind w:right="7" w:hanging="502"/>
      </w:pPr>
      <w:r>
        <w:t>Gaussian Discri</w:t>
      </w:r>
      <w:r>
        <w:t>minant Analysis . . . . . . . . . . . . . . . . . . . . . . . . . . . . . . 121</w:t>
      </w:r>
    </w:p>
    <w:p w:rsidR="00D951D1" w:rsidRDefault="007259C7">
      <w:pPr>
        <w:numPr>
          <w:ilvl w:val="1"/>
          <w:numId w:val="2"/>
        </w:numPr>
        <w:spacing w:after="123"/>
        <w:ind w:right="7" w:hanging="502"/>
      </w:pPr>
      <w:r>
        <w:t>Support Vector Machines</w:t>
      </w:r>
      <w:r>
        <w:tab/>
        <w:t>. . . . . . . . . . . . . . . . . . . . . . . . . . . . . . . . . 127</w:t>
      </w:r>
    </w:p>
    <w:p w:rsidR="00D951D1" w:rsidRDefault="007259C7">
      <w:pPr>
        <w:numPr>
          <w:ilvl w:val="1"/>
          <w:numId w:val="2"/>
        </w:numPr>
        <w:spacing w:after="123"/>
        <w:ind w:right="7" w:hanging="502"/>
      </w:pPr>
      <w:r>
        <w:t>Duality</w:t>
      </w:r>
      <w:r>
        <w:tab/>
        <w:t xml:space="preserve">. . . . . . . . . . . . . . . . . . . . . . . . . . . . . . . . . . . . . </w:t>
      </w:r>
      <w:r>
        <w:t>. . . . . . 134</w:t>
      </w:r>
    </w:p>
    <w:p w:rsidR="00D951D1" w:rsidRDefault="007259C7">
      <w:pPr>
        <w:numPr>
          <w:ilvl w:val="1"/>
          <w:numId w:val="2"/>
        </w:numPr>
        <w:spacing w:after="341"/>
        <w:ind w:right="7" w:hanging="502"/>
      </w:pPr>
      <w:r>
        <w:t>Nearest Neighbor Classification . . . . . . . . . . . . . . . . . . . . . . . . . . . . . . 145</w:t>
      </w:r>
    </w:p>
    <w:p w:rsidR="00D951D1" w:rsidRDefault="007259C7">
      <w:pPr>
        <w:numPr>
          <w:ilvl w:val="0"/>
          <w:numId w:val="2"/>
        </w:numPr>
        <w:spacing w:after="112" w:line="265" w:lineRule="auto"/>
        <w:ind w:right="347" w:hanging="327"/>
        <w:jc w:val="left"/>
      </w:pPr>
      <w:r>
        <w:rPr>
          <w:b/>
        </w:rPr>
        <w:t>Clustering</w:t>
      </w:r>
      <w:r>
        <w:rPr>
          <w:b/>
        </w:rPr>
        <w:tab/>
        <w:t>151</w:t>
      </w:r>
    </w:p>
    <w:p w:rsidR="00D951D1" w:rsidRDefault="007259C7">
      <w:pPr>
        <w:numPr>
          <w:ilvl w:val="1"/>
          <w:numId w:val="2"/>
        </w:numPr>
        <w:spacing w:after="123"/>
        <w:ind w:right="7" w:hanging="502"/>
      </w:pPr>
      <w:r>
        <w:t>K-means Clustering</w:t>
      </w:r>
      <w:r>
        <w:tab/>
        <w:t>. . . . . . . . . . . . . . . . . . . . . . . . . . . . . . . . . . . . 152</w:t>
      </w:r>
    </w:p>
    <w:p w:rsidR="00D951D1" w:rsidRDefault="007259C7">
      <w:pPr>
        <w:numPr>
          <w:ilvl w:val="1"/>
          <w:numId w:val="2"/>
        </w:numPr>
        <w:spacing w:after="123"/>
        <w:ind w:right="7" w:hanging="502"/>
      </w:pPr>
      <w:r>
        <w:t>Mixture of Gaussians . . . . . . .</w:t>
      </w:r>
      <w:r>
        <w:t xml:space="preserve"> . . . . . . . . . . . . . . . . . . . . . . . . . . . . . 155</w:t>
      </w:r>
    </w:p>
    <w:p w:rsidR="00D951D1" w:rsidRDefault="007259C7">
      <w:pPr>
        <w:numPr>
          <w:ilvl w:val="1"/>
          <w:numId w:val="2"/>
        </w:numPr>
        <w:spacing w:after="341"/>
        <w:ind w:right="7" w:hanging="502"/>
      </w:pPr>
      <w:r>
        <w:t>Expectation Maximization (EM) Algorithm . . . . . . . . . . . . . . . . . . . . . . . 156</w:t>
      </w:r>
    </w:p>
    <w:p w:rsidR="00D951D1" w:rsidRDefault="007259C7">
      <w:pPr>
        <w:numPr>
          <w:ilvl w:val="0"/>
          <w:numId w:val="2"/>
        </w:numPr>
        <w:spacing w:after="112" w:line="265" w:lineRule="auto"/>
        <w:ind w:right="347" w:hanging="327"/>
        <w:jc w:val="left"/>
      </w:pPr>
      <w:r>
        <w:rPr>
          <w:b/>
        </w:rPr>
        <w:t>Decision Tree Learning</w:t>
      </w:r>
      <w:r>
        <w:rPr>
          <w:b/>
        </w:rPr>
        <w:tab/>
        <w:t>163</w:t>
      </w:r>
    </w:p>
    <w:p w:rsidR="00D951D1" w:rsidRDefault="007259C7">
      <w:pPr>
        <w:numPr>
          <w:ilvl w:val="1"/>
          <w:numId w:val="2"/>
        </w:numPr>
        <w:spacing w:after="123"/>
        <w:ind w:right="7" w:hanging="502"/>
      </w:pPr>
      <w:r>
        <w:t>Decision Trees . . . . . . . . . . . . . . . . . . . . . . . . . . . . . . .</w:t>
      </w:r>
      <w:r>
        <w:t xml:space="preserve"> . . . . . . . . . 163</w:t>
      </w:r>
    </w:p>
    <w:p w:rsidR="00D951D1" w:rsidRDefault="007259C7">
      <w:pPr>
        <w:numPr>
          <w:ilvl w:val="1"/>
          <w:numId w:val="2"/>
        </w:numPr>
        <w:spacing w:after="123"/>
        <w:ind w:right="7" w:hanging="502"/>
      </w:pPr>
      <w:r>
        <w:t>Random Forests</w:t>
      </w:r>
      <w:r>
        <w:tab/>
        <w:t>. . . . . . . . . . . . . . . . . . . . . . . . . . . . . . . . . . . . . . 168</w:t>
      </w:r>
    </w:p>
    <w:p w:rsidR="00D951D1" w:rsidRDefault="007259C7">
      <w:pPr>
        <w:numPr>
          <w:ilvl w:val="1"/>
          <w:numId w:val="2"/>
        </w:numPr>
        <w:spacing w:after="341"/>
        <w:ind w:right="7" w:hanging="502"/>
      </w:pPr>
      <w:r>
        <w:t>Boosting . . . . . . . . . . . . . . . . . . . . . . . . . . . . . . . . . . . . . . . . . . . 169</w:t>
      </w:r>
    </w:p>
    <w:p w:rsidR="00D951D1" w:rsidRDefault="007259C7">
      <w:pPr>
        <w:numPr>
          <w:ilvl w:val="0"/>
          <w:numId w:val="2"/>
        </w:numPr>
        <w:spacing w:after="112" w:line="265" w:lineRule="auto"/>
        <w:ind w:right="347" w:hanging="327"/>
        <w:jc w:val="left"/>
      </w:pPr>
      <w:r>
        <w:rPr>
          <w:b/>
        </w:rPr>
        <w:t>Deep Learning</w:t>
      </w:r>
      <w:r>
        <w:rPr>
          <w:b/>
        </w:rPr>
        <w:tab/>
        <w:t>175</w:t>
      </w:r>
    </w:p>
    <w:p w:rsidR="00D951D1" w:rsidRDefault="007259C7">
      <w:pPr>
        <w:numPr>
          <w:ilvl w:val="1"/>
          <w:numId w:val="2"/>
        </w:numPr>
        <w:spacing w:after="123"/>
        <w:ind w:right="7" w:hanging="502"/>
      </w:pPr>
      <w:r>
        <w:t xml:space="preserve">Convolutional Neural </w:t>
      </w:r>
      <w:r>
        <w:t>Networks . . . . . . . . . . . . . . . . . . . . . . . . . . . . . . 175</w:t>
      </w:r>
    </w:p>
    <w:p w:rsidR="00D951D1" w:rsidRDefault="007259C7">
      <w:pPr>
        <w:numPr>
          <w:ilvl w:val="1"/>
          <w:numId w:val="2"/>
        </w:numPr>
        <w:spacing w:after="123"/>
        <w:ind w:right="7" w:hanging="502"/>
      </w:pPr>
      <w:r>
        <w:t>CNN Architectures . . . . . . . . . . . . . . . . . . . . . . . . . . . . . . . . . . . . . 182</w:t>
      </w:r>
    </w:p>
    <w:p w:rsidR="00D951D1" w:rsidRDefault="007259C7">
      <w:pPr>
        <w:numPr>
          <w:ilvl w:val="1"/>
          <w:numId w:val="2"/>
        </w:numPr>
        <w:ind w:right="7" w:hanging="502"/>
      </w:pPr>
      <w:r>
        <w:t>Visualizing and Understanding CNNs</w:t>
      </w:r>
      <w:r>
        <w:tab/>
        <w:t xml:space="preserve">. . . . . . . . . . . . . . . . . . . . . . . . . . </w:t>
      </w:r>
      <w:r>
        <w:t>185</w:t>
      </w:r>
    </w:p>
    <w:p w:rsidR="00D951D1" w:rsidRDefault="007259C7">
      <w:pPr>
        <w:spacing w:after="569" w:line="259" w:lineRule="auto"/>
        <w:ind w:left="-5" w:right="0"/>
        <w:jc w:val="left"/>
      </w:pPr>
      <w:r>
        <w:rPr>
          <w:b/>
          <w:sz w:val="41"/>
        </w:rPr>
        <w:t>Chapter 1</w:t>
      </w:r>
    </w:p>
    <w:p w:rsidR="00D951D1" w:rsidRDefault="007259C7">
      <w:pPr>
        <w:pStyle w:val="Heading1"/>
        <w:spacing w:after="538"/>
        <w:ind w:left="-5"/>
      </w:pPr>
      <w:bookmarkStart w:id="0" w:name="_Toc710313"/>
      <w:r>
        <w:t>Regression I</w:t>
      </w:r>
      <w:bookmarkEnd w:id="0"/>
    </w:p>
    <w:p w:rsidR="00D951D1" w:rsidRDefault="007259C7">
      <w:pPr>
        <w:spacing w:after="225" w:line="325" w:lineRule="auto"/>
        <w:ind w:left="-5"/>
      </w:pPr>
      <w:r>
        <w:t xml:space="preserve">Our goal in machine learning is to extract a </w:t>
      </w:r>
      <w:r>
        <w:rPr>
          <w:i/>
        </w:rPr>
        <w:t xml:space="preserve">relationship </w:t>
      </w:r>
      <w:r>
        <w:t xml:space="preserve">from data. In </w:t>
      </w:r>
      <w:r>
        <w:rPr>
          <w:b/>
        </w:rPr>
        <w:t xml:space="preserve">regression </w:t>
      </w:r>
      <w:r>
        <w:t xml:space="preserve">tasks, this relationship takes the form of a function </w:t>
      </w:r>
      <w:r>
        <w:rPr>
          <w:i/>
        </w:rPr>
        <w:t xml:space="preserve">y </w:t>
      </w:r>
      <w:r>
        <w:t xml:space="preserve">= </w:t>
      </w:r>
      <w:r>
        <w:rPr>
          <w:i/>
        </w:rPr>
        <w:t>f</w:t>
      </w:r>
      <w:r>
        <w:t>(</w:t>
      </w:r>
      <w:r>
        <w:rPr>
          <w:b/>
        </w:rPr>
        <w:t>x</w:t>
      </w:r>
      <w:r>
        <w:t xml:space="preserve">), where </w:t>
      </w:r>
      <w:r>
        <w:rPr>
          <w:i/>
        </w:rPr>
        <w:t xml:space="preserve">y </w:t>
      </w:r>
      <w:r>
        <w:t xml:space="preserve">∈ </w:t>
      </w:r>
      <w:r>
        <w:rPr>
          <w:rFonts w:ascii="Calibri" w:eastAsia="Calibri" w:hAnsi="Calibri" w:cs="Calibri"/>
        </w:rPr>
        <w:t xml:space="preserve">R </w:t>
      </w:r>
      <w:r>
        <w:t xml:space="preserve">is some quantity that can be predicted from an input </w:t>
      </w:r>
      <w:r>
        <w:rPr>
          <w:b/>
        </w:rPr>
        <w:t xml:space="preserve">x </w:t>
      </w:r>
      <w:r>
        <w:t xml:space="preserve">∈ </w:t>
      </w:r>
      <w:r>
        <w:rPr>
          <w:rFonts w:ascii="Calibri" w:eastAsia="Calibri" w:hAnsi="Calibri" w:cs="Calibri"/>
        </w:rPr>
        <w:t>R</w:t>
      </w:r>
      <w:r>
        <w:rPr>
          <w:i/>
          <w:vertAlign w:val="superscript"/>
        </w:rPr>
        <w:t>d</w:t>
      </w:r>
      <w:r>
        <w:t xml:space="preserve">, which should for the time being be thought of as some collection of numerical measurements. The true relationship </w:t>
      </w:r>
      <w:r>
        <w:rPr>
          <w:i/>
        </w:rPr>
        <w:t xml:space="preserve">f </w:t>
      </w:r>
      <w:r>
        <w:t>is unknown to us, and our aim is to recover it as well as we can from data. Our end product is a function ˆ</w:t>
      </w:r>
      <w:r>
        <w:rPr>
          <w:i/>
        </w:rPr>
        <w:t xml:space="preserve">y </w:t>
      </w:r>
      <w:r>
        <w:t xml:space="preserve">= </w:t>
      </w:r>
      <w:r>
        <w:rPr>
          <w:i/>
        </w:rPr>
        <w:t>h</w:t>
      </w:r>
      <w:r>
        <w:t>(</w:t>
      </w:r>
      <w:r>
        <w:rPr>
          <w:b/>
        </w:rPr>
        <w:t>x</w:t>
      </w:r>
      <w:r>
        <w:t xml:space="preserve">), called the </w:t>
      </w:r>
      <w:r>
        <w:rPr>
          <w:b/>
        </w:rPr>
        <w:t>hypothesis</w:t>
      </w:r>
      <w:r>
        <w:t xml:space="preserve">, that should approximate </w:t>
      </w:r>
      <w:r>
        <w:rPr>
          <w:i/>
        </w:rPr>
        <w:t>f</w:t>
      </w:r>
      <w:r>
        <w:t>. We assume that we have access to a dataset</w:t>
      </w:r>
      <w:r>
        <w:rPr>
          <w:noProof/>
        </w:rPr>
        <w:drawing>
          <wp:inline distT="0" distB="0" distL="0" distR="0">
            <wp:extent cx="1014984" cy="146304"/>
            <wp:effectExtent l="0" t="0" r="0" b="0"/>
            <wp:docPr id="704160" name="Picture 704160"/>
            <wp:cNvGraphicFramePr/>
            <a:graphic xmlns:a="http://schemas.openxmlformats.org/drawingml/2006/main">
              <a:graphicData uri="http://schemas.openxmlformats.org/drawingml/2006/picture">
                <pic:pic xmlns:pic="http://schemas.openxmlformats.org/drawingml/2006/picture">
                  <pic:nvPicPr>
                    <pic:cNvPr id="704160" name="Picture 704160"/>
                    <pic:cNvPicPr/>
                  </pic:nvPicPr>
                  <pic:blipFill>
                    <a:blip r:embed="rId30"/>
                    <a:stretch>
                      <a:fillRect/>
                    </a:stretch>
                  </pic:blipFill>
                  <pic:spPr>
                    <a:xfrm>
                      <a:off x="0" y="0"/>
                      <a:ext cx="1014984" cy="146304"/>
                    </a:xfrm>
                    <a:prstGeom prst="rect">
                      <a:avLst/>
                    </a:prstGeom>
                  </pic:spPr>
                </pic:pic>
              </a:graphicData>
            </a:graphic>
          </wp:inline>
        </w:drawing>
      </w:r>
      <w:r>
        <w:t>, where each pair (</w:t>
      </w:r>
      <w:r>
        <w:rPr>
          <w:b/>
        </w:rPr>
        <w:t>x</w:t>
      </w:r>
      <w:r>
        <w:rPr>
          <w:i/>
          <w:vertAlign w:val="subscript"/>
        </w:rPr>
        <w:t>i</w:t>
      </w:r>
      <w:r>
        <w:rPr>
          <w:i/>
        </w:rPr>
        <w:t>,y</w:t>
      </w:r>
      <w:r>
        <w:rPr>
          <w:i/>
          <w:vertAlign w:val="subscript"/>
        </w:rPr>
        <w:t>i</w:t>
      </w:r>
      <w:r>
        <w:t>) is an example (possibly noisy or otherwise approximate) of the input-output mapping to be learned. Since learning arbitrary functions is intractable, we restr</w:t>
      </w:r>
      <w:r>
        <w:t xml:space="preserve">ict ourselves to some </w:t>
      </w:r>
      <w:r>
        <w:rPr>
          <w:b/>
        </w:rPr>
        <w:t xml:space="preserve">hypothesis class </w:t>
      </w:r>
      <w:r>
        <w:t xml:space="preserve">H </w:t>
      </w:r>
      <w:r>
        <w:t xml:space="preserve">of allowable </w:t>
      </w:r>
      <w:r>
        <w:lastRenderedPageBreak/>
        <w:t xml:space="preserve">functions. More specifically, we typically employ a </w:t>
      </w:r>
      <w:r>
        <w:rPr>
          <w:b/>
        </w:rPr>
        <w:t>parametric model</w:t>
      </w:r>
      <w:r>
        <w:t xml:space="preserve">, meaning that there is some finite-dimensional vector </w:t>
      </w:r>
      <w:r>
        <w:rPr>
          <w:b/>
        </w:rPr>
        <w:t xml:space="preserve">w </w:t>
      </w:r>
      <w:r>
        <w:t xml:space="preserve">∈ </w:t>
      </w:r>
      <w:r>
        <w:rPr>
          <w:rFonts w:ascii="Calibri" w:eastAsia="Calibri" w:hAnsi="Calibri" w:cs="Calibri"/>
        </w:rPr>
        <w:t>R</w:t>
      </w:r>
      <w:r>
        <w:rPr>
          <w:i/>
          <w:vertAlign w:val="superscript"/>
        </w:rPr>
        <w:t>d</w:t>
      </w:r>
      <w:r>
        <w:t xml:space="preserve">, the elements of which are known as </w:t>
      </w:r>
      <w:r>
        <w:rPr>
          <w:b/>
        </w:rPr>
        <w:t xml:space="preserve">parameters </w:t>
      </w:r>
      <w:r>
        <w:t xml:space="preserve">or </w:t>
      </w:r>
      <w:r>
        <w:rPr>
          <w:b/>
        </w:rPr>
        <w:t>weights</w:t>
      </w:r>
      <w:r>
        <w:t>, that controls</w:t>
      </w:r>
      <w:r>
        <w:t xml:space="preserve"> the behavior of the function. That is,</w:t>
      </w:r>
    </w:p>
    <w:p w:rsidR="00D951D1" w:rsidRDefault="007259C7">
      <w:pPr>
        <w:spacing w:after="286" w:line="265" w:lineRule="auto"/>
        <w:ind w:left="1109" w:right="1853"/>
        <w:jc w:val="center"/>
      </w:pPr>
      <w:r>
        <w:rPr>
          <w:i/>
        </w:rPr>
        <w:t>h</w:t>
      </w:r>
      <w:r>
        <w:rPr>
          <w:b/>
          <w:vertAlign w:val="subscript"/>
        </w:rPr>
        <w:t>w</w:t>
      </w:r>
      <w:r>
        <w:t>(</w:t>
      </w:r>
      <w:r>
        <w:rPr>
          <w:b/>
        </w:rPr>
        <w:t>x</w:t>
      </w:r>
      <w:r>
        <w:t xml:space="preserve">) = </w:t>
      </w:r>
      <w:r>
        <w:rPr>
          <w:i/>
        </w:rPr>
        <w:t>g</w:t>
      </w:r>
      <w:r>
        <w:t>(</w:t>
      </w:r>
      <w:r>
        <w:rPr>
          <w:b/>
        </w:rPr>
        <w:t>x</w:t>
      </w:r>
      <w:r>
        <w:rPr>
          <w:i/>
        </w:rPr>
        <w:t>,</w:t>
      </w:r>
      <w:r>
        <w:rPr>
          <w:b/>
        </w:rPr>
        <w:t>w</w:t>
      </w:r>
      <w:r>
        <w:t>)</w:t>
      </w:r>
    </w:p>
    <w:p w:rsidR="00D951D1" w:rsidRDefault="007259C7">
      <w:pPr>
        <w:spacing w:after="302"/>
        <w:ind w:left="-5" w:right="7"/>
      </w:pPr>
      <w:r>
        <w:t xml:space="preserve">for some other function </w:t>
      </w:r>
      <w:r>
        <w:rPr>
          <w:i/>
        </w:rPr>
        <w:t>g</w:t>
      </w:r>
      <w:r>
        <w:t xml:space="preserve">. The hypothesis class is then the set of all functions induced by the possible choices of the parameters </w:t>
      </w:r>
      <w:r>
        <w:rPr>
          <w:b/>
        </w:rPr>
        <w:t>w</w:t>
      </w:r>
      <w:r>
        <w:t>:</w:t>
      </w:r>
    </w:p>
    <w:p w:rsidR="00D951D1" w:rsidRDefault="007259C7">
      <w:pPr>
        <w:spacing w:after="362" w:line="259" w:lineRule="auto"/>
        <w:jc w:val="center"/>
      </w:pPr>
      <w:r>
        <w:t xml:space="preserve">H </w:t>
      </w:r>
      <w:r>
        <w:t xml:space="preserve">= </w:t>
      </w:r>
      <w:r>
        <w:t>{</w:t>
      </w:r>
      <w:r>
        <w:rPr>
          <w:i/>
        </w:rPr>
        <w:t>h</w:t>
      </w:r>
      <w:r>
        <w:rPr>
          <w:b/>
          <w:sz w:val="16"/>
        </w:rPr>
        <w:t xml:space="preserve">w </w:t>
      </w:r>
      <w:r>
        <w:t xml:space="preserve">| </w:t>
      </w:r>
      <w:r>
        <w:rPr>
          <w:b/>
        </w:rPr>
        <w:t xml:space="preserve">w </w:t>
      </w:r>
      <w:r>
        <w:t xml:space="preserve">∈ </w:t>
      </w:r>
      <w:r>
        <w:rPr>
          <w:rFonts w:ascii="Calibri" w:eastAsia="Calibri" w:hAnsi="Calibri" w:cs="Calibri"/>
        </w:rPr>
        <w:t>R</w:t>
      </w:r>
      <w:r>
        <w:rPr>
          <w:i/>
          <w:sz w:val="16"/>
        </w:rPr>
        <w:t>d</w:t>
      </w:r>
      <w:r>
        <w:t>}</w:t>
      </w:r>
    </w:p>
    <w:p w:rsidR="00D951D1" w:rsidRDefault="007259C7">
      <w:pPr>
        <w:spacing w:after="137"/>
        <w:ind w:left="-5"/>
      </w:pPr>
      <w:r>
        <w:t xml:space="preserve">After designating a </w:t>
      </w:r>
      <w:r>
        <w:rPr>
          <w:b/>
        </w:rPr>
        <w:t xml:space="preserve">cost function </w:t>
      </w:r>
      <w:r>
        <w:rPr>
          <w:i/>
        </w:rPr>
        <w:t>L</w:t>
      </w:r>
      <w:r>
        <w:t>, which measures how poorly the predictions ˆ</w:t>
      </w:r>
      <w:r>
        <w:rPr>
          <w:i/>
        </w:rPr>
        <w:t xml:space="preserve">y </w:t>
      </w:r>
      <w:r>
        <w:t xml:space="preserve">of the hypothesis match the true output </w:t>
      </w:r>
      <w:r>
        <w:rPr>
          <w:i/>
        </w:rPr>
        <w:t>y</w:t>
      </w:r>
      <w:r>
        <w:t>, we can proceed to search for the parameters that best fit the data by minimizing this function:</w:t>
      </w:r>
    </w:p>
    <w:p w:rsidR="00D951D1" w:rsidRDefault="007259C7">
      <w:pPr>
        <w:spacing w:after="1082" w:line="265" w:lineRule="auto"/>
        <w:ind w:left="3693" w:right="4438"/>
        <w:jc w:val="center"/>
      </w:pPr>
      <w:r>
        <w:rPr>
          <w:b/>
        </w:rPr>
        <w:t>w</w:t>
      </w:r>
      <w:r>
        <w:rPr>
          <w:vertAlign w:val="superscript"/>
        </w:rPr>
        <w:t>∗</w:t>
      </w:r>
      <w:r>
        <w:rPr>
          <w:vertAlign w:val="superscript"/>
        </w:rPr>
        <w:t xml:space="preserve"> </w:t>
      </w:r>
      <w:r>
        <w:t xml:space="preserve">= argmin </w:t>
      </w:r>
      <w:r>
        <w:rPr>
          <w:i/>
        </w:rPr>
        <w:t>L</w:t>
      </w:r>
      <w:r>
        <w:t>(</w:t>
      </w:r>
      <w:r>
        <w:rPr>
          <w:b/>
        </w:rPr>
        <w:t>w</w:t>
      </w:r>
      <w:r>
        <w:t xml:space="preserve">) </w:t>
      </w:r>
      <w:r>
        <w:rPr>
          <w:b/>
          <w:sz w:val="16"/>
        </w:rPr>
        <w:t>w</w:t>
      </w:r>
    </w:p>
    <w:p w:rsidR="00D951D1" w:rsidRDefault="007259C7">
      <w:pPr>
        <w:pStyle w:val="Heading2"/>
        <w:tabs>
          <w:tab w:val="center" w:pos="2405"/>
        </w:tabs>
        <w:spacing w:after="248"/>
        <w:ind w:left="-15" w:firstLine="0"/>
      </w:pPr>
      <w:bookmarkStart w:id="1" w:name="_Toc710314"/>
      <w:r>
        <w:t>1.1</w:t>
      </w:r>
      <w:r>
        <w:tab/>
        <w:t>Ordinary Least Squares</w:t>
      </w:r>
      <w:bookmarkEnd w:id="1"/>
    </w:p>
    <w:p w:rsidR="00D951D1" w:rsidRDefault="007259C7">
      <w:pPr>
        <w:spacing w:after="349"/>
        <w:ind w:left="-5"/>
      </w:pPr>
      <w:r>
        <w:t>Ordinary least squares (</w:t>
      </w:r>
      <w:r>
        <w:t xml:space="preserve">OLS) is one of the simplest regression problems, but it is well-understood and practically useful. It is a </w:t>
      </w:r>
      <w:r>
        <w:rPr>
          <w:b/>
        </w:rPr>
        <w:t xml:space="preserve">linear regression </w:t>
      </w:r>
      <w:r>
        <w:t xml:space="preserve">problem, which means that we take </w:t>
      </w:r>
      <w:r>
        <w:rPr>
          <w:i/>
        </w:rPr>
        <w:t>h</w:t>
      </w:r>
      <w:r>
        <w:rPr>
          <w:b/>
          <w:vertAlign w:val="subscript"/>
        </w:rPr>
        <w:t xml:space="preserve">w </w:t>
      </w:r>
      <w:r>
        <w:t xml:space="preserve">to be of the form </w:t>
      </w:r>
      <w:r>
        <w:rPr>
          <w:i/>
        </w:rPr>
        <w:t>h</w:t>
      </w:r>
      <w:r>
        <w:rPr>
          <w:b/>
          <w:vertAlign w:val="subscript"/>
        </w:rPr>
        <w:t>w</w:t>
      </w:r>
      <w:r>
        <w:t>(</w:t>
      </w:r>
      <w:r>
        <w:rPr>
          <w:b/>
        </w:rPr>
        <w:t>x</w:t>
      </w:r>
      <w:r>
        <w:t xml:space="preserve">) = </w:t>
      </w:r>
      <w:r>
        <w:rPr>
          <w:b/>
        </w:rPr>
        <w:t>x</w:t>
      </w:r>
      <w:r>
        <w:rPr>
          <w:vertAlign w:val="superscript"/>
        </w:rPr>
        <w:t>&gt;</w:t>
      </w:r>
      <w:r>
        <w:rPr>
          <w:b/>
        </w:rPr>
        <w:t>w</w:t>
      </w:r>
      <w:r>
        <w:t>. We want</w:t>
      </w:r>
    </w:p>
    <w:p w:rsidR="00D951D1" w:rsidRDefault="007259C7">
      <w:pPr>
        <w:spacing w:after="370" w:line="265" w:lineRule="auto"/>
        <w:ind w:left="1109" w:right="1857"/>
        <w:jc w:val="center"/>
      </w:pPr>
      <w:r>
        <w:rPr>
          <w:i/>
        </w:rPr>
        <w:t>y</w:t>
      </w:r>
      <w:r>
        <w:rPr>
          <w:i/>
          <w:vertAlign w:val="subscript"/>
        </w:rPr>
        <w:t xml:space="preserve">i </w:t>
      </w:r>
      <w:r>
        <w:t xml:space="preserve">≈ </w:t>
      </w:r>
      <w:r>
        <w:rPr>
          <w:i/>
        </w:rPr>
        <w:t>y</w:t>
      </w:r>
      <w:r>
        <w:t>ˆ</w:t>
      </w:r>
      <w:r>
        <w:rPr>
          <w:i/>
          <w:vertAlign w:val="subscript"/>
        </w:rPr>
        <w:t xml:space="preserve">i </w:t>
      </w:r>
      <w:r>
        <w:t xml:space="preserve">= </w:t>
      </w:r>
      <w:r>
        <w:rPr>
          <w:i/>
        </w:rPr>
        <w:t>h</w:t>
      </w:r>
      <w:r>
        <w:rPr>
          <w:b/>
          <w:vertAlign w:val="subscript"/>
        </w:rPr>
        <w:t>w</w:t>
      </w:r>
      <w:r>
        <w:t>(</w:t>
      </w:r>
      <w:r>
        <w:rPr>
          <w:b/>
        </w:rPr>
        <w:t>x</w:t>
      </w:r>
      <w:r>
        <w:rPr>
          <w:i/>
          <w:vertAlign w:val="subscript"/>
        </w:rPr>
        <w:t>i</w:t>
      </w:r>
      <w:r>
        <w:t xml:space="preserve">) = </w:t>
      </w:r>
      <w:r>
        <w:rPr>
          <w:b/>
        </w:rPr>
        <w:t>x</w:t>
      </w:r>
      <w:r>
        <w:rPr>
          <w:i/>
          <w:vertAlign w:val="subscript"/>
        </w:rPr>
        <w:t>i</w:t>
      </w:r>
      <w:r>
        <w:rPr>
          <w:vertAlign w:val="superscript"/>
        </w:rPr>
        <w:t>&gt;</w:t>
      </w:r>
      <w:r>
        <w:rPr>
          <w:b/>
        </w:rPr>
        <w:t>w</w:t>
      </w:r>
    </w:p>
    <w:p w:rsidR="00D951D1" w:rsidRDefault="007259C7">
      <w:pPr>
        <w:spacing w:after="396" w:line="265" w:lineRule="auto"/>
        <w:jc w:val="center"/>
      </w:pPr>
      <w:r>
        <w:rPr>
          <w:sz w:val="20"/>
        </w:rPr>
        <w:t>5</w:t>
      </w:r>
    </w:p>
    <w:p w:rsidR="00D951D1" w:rsidRDefault="00D951D1">
      <w:pPr>
        <w:sectPr w:rsidR="00D951D1">
          <w:headerReference w:type="even" r:id="rId31"/>
          <w:headerReference w:type="default" r:id="rId32"/>
          <w:headerReference w:type="first" r:id="rId33"/>
          <w:pgSz w:w="12240" w:h="15840"/>
          <w:pgMar w:top="942" w:right="685" w:bottom="897" w:left="1440" w:header="720" w:footer="720" w:gutter="0"/>
          <w:cols w:space="720"/>
        </w:sectPr>
      </w:pPr>
    </w:p>
    <w:p w:rsidR="00D951D1" w:rsidRDefault="007259C7">
      <w:pPr>
        <w:ind w:left="-5" w:right="7"/>
      </w:pPr>
      <w:r>
        <w:lastRenderedPageBreak/>
        <w:t xml:space="preserve">for each </w:t>
      </w:r>
      <w:r>
        <w:rPr>
          <w:i/>
        </w:rPr>
        <w:t xml:space="preserve">i </w:t>
      </w:r>
      <w:r>
        <w:t>= 1</w:t>
      </w:r>
      <w:r>
        <w:rPr>
          <w:i/>
        </w:rPr>
        <w:t>,...,n</w:t>
      </w:r>
      <w:r>
        <w:t>. This set of equations can be written in matrix form as</w:t>
      </w:r>
    </w:p>
    <w:p w:rsidR="00D951D1" w:rsidRDefault="007259C7">
      <w:pPr>
        <w:spacing w:after="28" w:line="259" w:lineRule="auto"/>
        <w:ind w:left="3640" w:right="0" w:firstLine="0"/>
        <w:jc w:val="left"/>
      </w:pPr>
      <w:r>
        <w:rPr>
          <w:noProof/>
        </w:rPr>
        <w:drawing>
          <wp:inline distT="0" distB="0" distL="0" distR="0">
            <wp:extent cx="1289304" cy="676656"/>
            <wp:effectExtent l="0" t="0" r="0" b="0"/>
            <wp:docPr id="704161" name="Picture 704161"/>
            <wp:cNvGraphicFramePr/>
            <a:graphic xmlns:a="http://schemas.openxmlformats.org/drawingml/2006/main">
              <a:graphicData uri="http://schemas.openxmlformats.org/drawingml/2006/picture">
                <pic:pic xmlns:pic="http://schemas.openxmlformats.org/drawingml/2006/picture">
                  <pic:nvPicPr>
                    <pic:cNvPr id="704161" name="Picture 704161"/>
                    <pic:cNvPicPr/>
                  </pic:nvPicPr>
                  <pic:blipFill>
                    <a:blip r:embed="rId34"/>
                    <a:stretch>
                      <a:fillRect/>
                    </a:stretch>
                  </pic:blipFill>
                  <pic:spPr>
                    <a:xfrm>
                      <a:off x="0" y="0"/>
                      <a:ext cx="1289304" cy="676656"/>
                    </a:xfrm>
                    <a:prstGeom prst="rect">
                      <a:avLst/>
                    </a:prstGeom>
                  </pic:spPr>
                </pic:pic>
              </a:graphicData>
            </a:graphic>
          </wp:inline>
        </w:drawing>
      </w:r>
    </w:p>
    <w:p w:rsidR="00D951D1" w:rsidRDefault="007259C7">
      <w:pPr>
        <w:tabs>
          <w:tab w:val="center" w:pos="3931"/>
          <w:tab w:val="center" w:pos="4790"/>
          <w:tab w:val="center" w:pos="5410"/>
        </w:tabs>
        <w:spacing w:after="310" w:line="265" w:lineRule="auto"/>
        <w:ind w:left="0" w:right="0" w:firstLine="0"/>
        <w:jc w:val="left"/>
      </w:pPr>
      <w:r>
        <w:rPr>
          <w:rFonts w:ascii="Calibri" w:eastAsia="Calibri" w:hAnsi="Calibri" w:cs="Calibri"/>
        </w:rPr>
        <w:tab/>
      </w:r>
      <w:r>
        <w:rPr>
          <w:b/>
          <w:sz w:val="16"/>
        </w:rPr>
        <w:t>y</w:t>
      </w:r>
      <w:r>
        <w:rPr>
          <w:b/>
          <w:sz w:val="16"/>
        </w:rPr>
        <w:tab/>
        <w:t>X</w:t>
      </w:r>
      <w:r>
        <w:rPr>
          <w:b/>
          <w:sz w:val="16"/>
        </w:rPr>
        <w:tab/>
        <w:t>w</w:t>
      </w:r>
    </w:p>
    <w:p w:rsidR="00D951D1" w:rsidRDefault="007259C7">
      <w:pPr>
        <w:spacing w:line="413" w:lineRule="auto"/>
        <w:ind w:left="-5" w:right="7"/>
      </w:pPr>
      <w:r>
        <w:t xml:space="preserve">In words, the matrix </w:t>
      </w:r>
      <w:r>
        <w:rPr>
          <w:b/>
        </w:rPr>
        <w:t xml:space="preserve">X </w:t>
      </w:r>
      <w:r>
        <w:t xml:space="preserve">∈ </w:t>
      </w:r>
      <w:r>
        <w:rPr>
          <w:rFonts w:ascii="Calibri" w:eastAsia="Calibri" w:hAnsi="Calibri" w:cs="Calibri"/>
        </w:rPr>
        <w:t>R</w:t>
      </w:r>
      <w:r>
        <w:rPr>
          <w:i/>
          <w:vertAlign w:val="superscript"/>
        </w:rPr>
        <w:t>n</w:t>
      </w:r>
      <w:r>
        <w:rPr>
          <w:vertAlign w:val="superscript"/>
        </w:rPr>
        <w:t>×</w:t>
      </w:r>
      <w:r>
        <w:rPr>
          <w:i/>
          <w:vertAlign w:val="superscript"/>
        </w:rPr>
        <w:t xml:space="preserve">d </w:t>
      </w:r>
      <w:r>
        <w:t xml:space="preserve">has the input datapoint </w:t>
      </w:r>
      <w:r>
        <w:rPr>
          <w:b/>
        </w:rPr>
        <w:t>x</w:t>
      </w:r>
      <w:r>
        <w:rPr>
          <w:i/>
          <w:vertAlign w:val="subscript"/>
        </w:rPr>
        <w:t xml:space="preserve">i </w:t>
      </w:r>
      <w:r>
        <w:t xml:space="preserve">as its </w:t>
      </w:r>
      <w:r>
        <w:rPr>
          <w:i/>
        </w:rPr>
        <w:t>i</w:t>
      </w:r>
      <w:r>
        <w:t xml:space="preserve">th row. This matrix is sometimes called the </w:t>
      </w:r>
      <w:r>
        <w:rPr>
          <w:b/>
        </w:rPr>
        <w:t>design matrix</w:t>
      </w:r>
      <w:r>
        <w:t xml:space="preserve">. Usually </w:t>
      </w:r>
      <w:r>
        <w:rPr>
          <w:i/>
        </w:rPr>
        <w:t xml:space="preserve">n </w:t>
      </w:r>
      <w:r>
        <w:t xml:space="preserve">≥ </w:t>
      </w:r>
      <w:r>
        <w:rPr>
          <w:i/>
        </w:rPr>
        <w:t>d</w:t>
      </w:r>
      <w:r>
        <w:t>, meaning that there are more datapoints than measurements.</w:t>
      </w:r>
    </w:p>
    <w:p w:rsidR="00D951D1" w:rsidRDefault="007259C7">
      <w:pPr>
        <w:spacing w:after="156"/>
        <w:ind w:left="-5" w:right="7"/>
      </w:pPr>
      <w:r>
        <w:t xml:space="preserve">There will in general be no exact solution to the equation </w:t>
      </w:r>
      <w:r>
        <w:rPr>
          <w:b/>
        </w:rPr>
        <w:t xml:space="preserve">y </w:t>
      </w:r>
      <w:r>
        <w:t xml:space="preserve">= </w:t>
      </w:r>
      <w:r>
        <w:rPr>
          <w:b/>
        </w:rPr>
        <w:t xml:space="preserve">Xw </w:t>
      </w:r>
      <w:r>
        <w:t xml:space="preserve">(even if the data were perfect, consider how many </w:t>
      </w:r>
      <w:r>
        <w:t>equations and variables there are), but we can find an approximate solution by minimizing the sum (or equivalently, the mean) of the squared errors:</w:t>
      </w:r>
    </w:p>
    <w:p w:rsidR="00D951D1" w:rsidRDefault="007259C7">
      <w:pPr>
        <w:spacing w:after="132" w:line="265" w:lineRule="auto"/>
        <w:ind w:left="1175" w:right="1240"/>
        <w:jc w:val="center"/>
      </w:pPr>
      <w:r>
        <w:rPr>
          <w:noProof/>
        </w:rPr>
        <w:drawing>
          <wp:inline distT="0" distB="0" distL="0" distR="0">
            <wp:extent cx="1941577" cy="393192"/>
            <wp:effectExtent l="0" t="0" r="0" b="0"/>
            <wp:docPr id="704162" name="Picture 704162"/>
            <wp:cNvGraphicFramePr/>
            <a:graphic xmlns:a="http://schemas.openxmlformats.org/drawingml/2006/main">
              <a:graphicData uri="http://schemas.openxmlformats.org/drawingml/2006/picture">
                <pic:pic xmlns:pic="http://schemas.openxmlformats.org/drawingml/2006/picture">
                  <pic:nvPicPr>
                    <pic:cNvPr id="704162" name="Picture 704162"/>
                    <pic:cNvPicPr/>
                  </pic:nvPicPr>
                  <pic:blipFill>
                    <a:blip r:embed="rId35"/>
                    <a:stretch>
                      <a:fillRect/>
                    </a:stretch>
                  </pic:blipFill>
                  <pic:spPr>
                    <a:xfrm>
                      <a:off x="0" y="0"/>
                      <a:ext cx="1941577" cy="393192"/>
                    </a:xfrm>
                    <a:prstGeom prst="rect">
                      <a:avLst/>
                    </a:prstGeom>
                  </pic:spPr>
                </pic:pic>
              </a:graphicData>
            </a:graphic>
          </wp:inline>
        </w:drawing>
      </w:r>
      <w:r>
        <w:rPr>
          <w:b/>
        </w:rPr>
        <w:t xml:space="preserve">Xw </w:t>
      </w:r>
      <w:r>
        <w:rPr>
          <w:noProof/>
        </w:rPr>
        <w:drawing>
          <wp:inline distT="0" distB="0" distL="0" distR="0">
            <wp:extent cx="335280" cy="164592"/>
            <wp:effectExtent l="0" t="0" r="0" b="0"/>
            <wp:docPr id="704163" name="Picture 704163"/>
            <wp:cNvGraphicFramePr/>
            <a:graphic xmlns:a="http://schemas.openxmlformats.org/drawingml/2006/main">
              <a:graphicData uri="http://schemas.openxmlformats.org/drawingml/2006/picture">
                <pic:pic xmlns:pic="http://schemas.openxmlformats.org/drawingml/2006/picture">
                  <pic:nvPicPr>
                    <pic:cNvPr id="704163" name="Picture 704163"/>
                    <pic:cNvPicPr/>
                  </pic:nvPicPr>
                  <pic:blipFill>
                    <a:blip r:embed="rId36"/>
                    <a:stretch>
                      <a:fillRect/>
                    </a:stretch>
                  </pic:blipFill>
                  <pic:spPr>
                    <a:xfrm>
                      <a:off x="0" y="0"/>
                      <a:ext cx="335280" cy="164592"/>
                    </a:xfrm>
                    <a:prstGeom prst="rect">
                      <a:avLst/>
                    </a:prstGeom>
                  </pic:spPr>
                </pic:pic>
              </a:graphicData>
            </a:graphic>
          </wp:inline>
        </w:drawing>
      </w:r>
    </w:p>
    <w:p w:rsidR="00D951D1" w:rsidRDefault="007259C7">
      <w:pPr>
        <w:spacing w:after="459"/>
        <w:ind w:left="-5" w:right="7"/>
      </w:pPr>
      <w:r>
        <w:t>Now that we have formulated an optimization problem, we want to go about solving it. We will see that</w:t>
      </w:r>
      <w:r>
        <w:t xml:space="preserve"> the particular structure of OLS allows us to compute a closed-form expression for a globally optimal solution, which we denote </w:t>
      </w:r>
      <w:r>
        <w:rPr>
          <w:b/>
        </w:rPr>
        <w:t>w</w:t>
      </w:r>
      <w:r>
        <w:rPr>
          <w:vertAlign w:val="superscript"/>
        </w:rPr>
        <w:t>∗</w:t>
      </w:r>
      <w:r>
        <w:rPr>
          <w:rFonts w:ascii="Calibri" w:eastAsia="Calibri" w:hAnsi="Calibri" w:cs="Calibri"/>
          <w:vertAlign w:val="subscript"/>
        </w:rPr>
        <w:t>ols</w:t>
      </w:r>
      <w:r>
        <w:t>.</w:t>
      </w:r>
    </w:p>
    <w:p w:rsidR="00D951D1" w:rsidRDefault="007259C7">
      <w:pPr>
        <w:pStyle w:val="Heading4"/>
        <w:ind w:left="-5"/>
      </w:pPr>
      <w:r>
        <w:t>Approach 1: Vector calculus</w:t>
      </w:r>
    </w:p>
    <w:p w:rsidR="00D951D1" w:rsidRDefault="007259C7">
      <w:pPr>
        <w:spacing w:after="225" w:line="356" w:lineRule="auto"/>
        <w:ind w:left="-5" w:right="7"/>
      </w:pPr>
      <w:r>
        <w:t>Calculus is the primary mathematical workhorse for studying the optimization of differentiabl</w:t>
      </w:r>
      <w:r>
        <w:t xml:space="preserve">e functions. Recall the following important result: if </w:t>
      </w:r>
      <w:r>
        <w:rPr>
          <w:i/>
        </w:rPr>
        <w:t xml:space="preserve">L </w:t>
      </w:r>
      <w:r>
        <w:t xml:space="preserve">: </w:t>
      </w:r>
      <w:r>
        <w:rPr>
          <w:rFonts w:ascii="Calibri" w:eastAsia="Calibri" w:hAnsi="Calibri" w:cs="Calibri"/>
        </w:rPr>
        <w:t>R</w:t>
      </w:r>
      <w:r>
        <w:rPr>
          <w:i/>
          <w:vertAlign w:val="superscript"/>
        </w:rPr>
        <w:t xml:space="preserve">d </w:t>
      </w:r>
      <w:r>
        <w:t xml:space="preserve">→ </w:t>
      </w:r>
      <w:r>
        <w:rPr>
          <w:rFonts w:ascii="Calibri" w:eastAsia="Calibri" w:hAnsi="Calibri" w:cs="Calibri"/>
        </w:rPr>
        <w:t xml:space="preserve">R </w:t>
      </w:r>
      <w:r>
        <w:t xml:space="preserve">is continuously differentiable, then any local optimum </w:t>
      </w:r>
      <w:r>
        <w:rPr>
          <w:b/>
        </w:rPr>
        <w:t>w</w:t>
      </w:r>
      <w:r>
        <w:rPr>
          <w:vertAlign w:val="superscript"/>
        </w:rPr>
        <w:t>∗</w:t>
      </w:r>
      <w:r>
        <w:rPr>
          <w:vertAlign w:val="superscript"/>
        </w:rPr>
        <w:t xml:space="preserve"> </w:t>
      </w:r>
      <w:r>
        <w:t xml:space="preserve">satisfies </w:t>
      </w:r>
      <w:r>
        <w:t>∇</w:t>
      </w:r>
      <w:r>
        <w:rPr>
          <w:i/>
        </w:rPr>
        <w:t>L</w:t>
      </w:r>
      <w:r>
        <w:t>(</w:t>
      </w:r>
      <w:r>
        <w:rPr>
          <w:b/>
        </w:rPr>
        <w:t>w</w:t>
      </w:r>
      <w:r>
        <w:rPr>
          <w:vertAlign w:val="superscript"/>
        </w:rPr>
        <w:t>∗</w:t>
      </w:r>
      <w:r>
        <w:t xml:space="preserve">) = </w:t>
      </w:r>
      <w:r>
        <w:rPr>
          <w:b/>
        </w:rPr>
        <w:t>0</w:t>
      </w:r>
      <w:r>
        <w:t>. In the OLS case,</w:t>
      </w:r>
    </w:p>
    <w:p w:rsidR="00D951D1" w:rsidRDefault="007259C7">
      <w:pPr>
        <w:spacing w:after="131"/>
        <w:ind w:left="2532" w:right="7"/>
      </w:pPr>
      <w:r>
        <w:rPr>
          <w:i/>
        </w:rPr>
        <w:t>L</w:t>
      </w:r>
      <w:r>
        <w:t>(</w:t>
      </w:r>
      <w:r>
        <w:rPr>
          <w:b/>
        </w:rPr>
        <w:t>w</w:t>
      </w:r>
      <w:r>
        <w:t xml:space="preserve">) = </w:t>
      </w:r>
      <w:r>
        <w:t>k</w:t>
      </w:r>
      <w:r>
        <w:rPr>
          <w:b/>
        </w:rPr>
        <w:t xml:space="preserve">Xw </w:t>
      </w:r>
      <w:r>
        <w:rPr>
          <w:noProof/>
        </w:rPr>
        <w:drawing>
          <wp:inline distT="0" distB="0" distL="0" distR="0">
            <wp:extent cx="335280" cy="164592"/>
            <wp:effectExtent l="0" t="0" r="0" b="0"/>
            <wp:docPr id="704164" name="Picture 704164"/>
            <wp:cNvGraphicFramePr/>
            <a:graphic xmlns:a="http://schemas.openxmlformats.org/drawingml/2006/main">
              <a:graphicData uri="http://schemas.openxmlformats.org/drawingml/2006/picture">
                <pic:pic xmlns:pic="http://schemas.openxmlformats.org/drawingml/2006/picture">
                  <pic:nvPicPr>
                    <pic:cNvPr id="704164" name="Picture 704164"/>
                    <pic:cNvPicPr/>
                  </pic:nvPicPr>
                  <pic:blipFill>
                    <a:blip r:embed="rId37"/>
                    <a:stretch>
                      <a:fillRect/>
                    </a:stretch>
                  </pic:blipFill>
                  <pic:spPr>
                    <a:xfrm>
                      <a:off x="0" y="0"/>
                      <a:ext cx="335280" cy="164592"/>
                    </a:xfrm>
                    <a:prstGeom prst="rect">
                      <a:avLst/>
                    </a:prstGeom>
                  </pic:spPr>
                </pic:pic>
              </a:graphicData>
            </a:graphic>
          </wp:inline>
        </w:drawing>
      </w:r>
    </w:p>
    <w:p w:rsidR="00D951D1" w:rsidRDefault="007259C7">
      <w:pPr>
        <w:spacing w:after="158"/>
        <w:ind w:left="3096" w:right="7"/>
      </w:pPr>
      <w:r>
        <w:t>= (</w:t>
      </w:r>
      <w:r>
        <w:rPr>
          <w:b/>
        </w:rPr>
        <w:t xml:space="preserve">Xw </w:t>
      </w:r>
      <w:r>
        <w:t>−</w:t>
      </w:r>
      <w:r>
        <w:t xml:space="preserve"> </w:t>
      </w:r>
      <w:r>
        <w:rPr>
          <w:b/>
        </w:rPr>
        <w:t>y</w:t>
      </w:r>
      <w:r>
        <w:t>)</w:t>
      </w:r>
      <w:r>
        <w:rPr>
          <w:vertAlign w:val="superscript"/>
        </w:rPr>
        <w:t>&gt;</w:t>
      </w:r>
      <w:r>
        <w:t>(</w:t>
      </w:r>
      <w:r>
        <w:rPr>
          <w:b/>
        </w:rPr>
        <w:t xml:space="preserve">Xw </w:t>
      </w:r>
      <w:r>
        <w:t>−</w:t>
      </w:r>
      <w:r>
        <w:t xml:space="preserve"> </w:t>
      </w:r>
      <w:r>
        <w:rPr>
          <w:b/>
        </w:rPr>
        <w:t>y</w:t>
      </w:r>
      <w:r>
        <w:t>)</w:t>
      </w:r>
    </w:p>
    <w:p w:rsidR="00D951D1" w:rsidRDefault="007259C7">
      <w:pPr>
        <w:tabs>
          <w:tab w:val="center" w:pos="3898"/>
          <w:tab w:val="center" w:pos="5168"/>
          <w:tab w:val="center" w:pos="5792"/>
          <w:tab w:val="center" w:pos="6654"/>
        </w:tabs>
        <w:spacing w:after="3" w:line="259" w:lineRule="auto"/>
        <w:ind w:left="0" w:right="0" w:firstLine="0"/>
        <w:jc w:val="left"/>
      </w:pPr>
      <w:r>
        <w:rPr>
          <w:rFonts w:ascii="Calibri" w:eastAsia="Calibri" w:hAnsi="Calibri" w:cs="Calibri"/>
        </w:rPr>
        <w:tab/>
      </w:r>
      <w:r>
        <w:rPr>
          <w:sz w:val="16"/>
        </w:rPr>
        <w:t>&gt;</w:t>
      </w:r>
      <w:r>
        <w:rPr>
          <w:sz w:val="16"/>
        </w:rPr>
        <w:tab/>
        <w:t>&gt;</w:t>
      </w:r>
      <w:r>
        <w:rPr>
          <w:sz w:val="16"/>
        </w:rPr>
        <w:tab/>
        <w:t>&gt;</w:t>
      </w:r>
      <w:r>
        <w:rPr>
          <w:sz w:val="16"/>
        </w:rPr>
        <w:tab/>
        <w:t>&gt;</w:t>
      </w:r>
    </w:p>
    <w:p w:rsidR="00D951D1" w:rsidRDefault="007259C7">
      <w:pPr>
        <w:spacing w:after="246" w:line="265" w:lineRule="auto"/>
        <w:ind w:left="1175" w:right="623"/>
        <w:jc w:val="center"/>
      </w:pPr>
      <w:r>
        <w:t>= (</w:t>
      </w:r>
      <w:r>
        <w:rPr>
          <w:b/>
        </w:rPr>
        <w:t>Xw</w:t>
      </w:r>
      <w:r>
        <w:t xml:space="preserve">) </w:t>
      </w:r>
      <w:r>
        <w:rPr>
          <w:b/>
        </w:rPr>
        <w:t xml:space="preserve">Xw </w:t>
      </w:r>
      <w:r>
        <w:t>−</w:t>
      </w:r>
      <w:r>
        <w:t xml:space="preserve"> </w:t>
      </w:r>
      <w:r>
        <w:t>(</w:t>
      </w:r>
      <w:r>
        <w:rPr>
          <w:b/>
        </w:rPr>
        <w:t>Xw</w:t>
      </w:r>
      <w:r>
        <w:t xml:space="preserve">) </w:t>
      </w:r>
      <w:r>
        <w:rPr>
          <w:b/>
        </w:rPr>
        <w:t xml:space="preserve">y </w:t>
      </w:r>
      <w:r>
        <w:t>−</w:t>
      </w:r>
      <w:r>
        <w:t xml:space="preserve"> </w:t>
      </w:r>
      <w:r>
        <w:rPr>
          <w:b/>
        </w:rPr>
        <w:t xml:space="preserve">y Xw </w:t>
      </w:r>
      <w:r>
        <w:t xml:space="preserve">+ </w:t>
      </w:r>
      <w:r>
        <w:rPr>
          <w:b/>
        </w:rPr>
        <w:t>y y</w:t>
      </w:r>
    </w:p>
    <w:p w:rsidR="00D951D1" w:rsidRDefault="007259C7">
      <w:pPr>
        <w:spacing w:after="377" w:line="265" w:lineRule="auto"/>
        <w:ind w:left="1175" w:right="1546"/>
        <w:jc w:val="center"/>
      </w:pPr>
      <w:r>
        <w:t xml:space="preserve">= </w:t>
      </w:r>
      <w:r>
        <w:rPr>
          <w:b/>
        </w:rPr>
        <w:t>w</w:t>
      </w:r>
      <w:r>
        <w:rPr>
          <w:vertAlign w:val="superscript"/>
        </w:rPr>
        <w:t>&gt;</w:t>
      </w:r>
      <w:r>
        <w:rPr>
          <w:b/>
        </w:rPr>
        <w:t>X</w:t>
      </w:r>
      <w:r>
        <w:rPr>
          <w:vertAlign w:val="superscript"/>
        </w:rPr>
        <w:t>&gt;</w:t>
      </w:r>
      <w:r>
        <w:rPr>
          <w:b/>
        </w:rPr>
        <w:t xml:space="preserve">Xw </w:t>
      </w:r>
      <w:r>
        <w:t>−</w:t>
      </w:r>
      <w:r>
        <w:t xml:space="preserve"> </w:t>
      </w:r>
      <w:r>
        <w:t>2</w:t>
      </w:r>
      <w:r>
        <w:rPr>
          <w:b/>
        </w:rPr>
        <w:t>w</w:t>
      </w:r>
      <w:r>
        <w:rPr>
          <w:vertAlign w:val="superscript"/>
        </w:rPr>
        <w:t>&gt;</w:t>
      </w:r>
      <w:r>
        <w:rPr>
          <w:b/>
        </w:rPr>
        <w:t>X</w:t>
      </w:r>
      <w:r>
        <w:rPr>
          <w:vertAlign w:val="superscript"/>
        </w:rPr>
        <w:t>&gt;</w:t>
      </w:r>
      <w:r>
        <w:rPr>
          <w:b/>
        </w:rPr>
        <w:t xml:space="preserve">y </w:t>
      </w:r>
      <w:r>
        <w:t xml:space="preserve">+ </w:t>
      </w:r>
      <w:r>
        <w:rPr>
          <w:b/>
        </w:rPr>
        <w:t>y</w:t>
      </w:r>
      <w:r>
        <w:rPr>
          <w:vertAlign w:val="superscript"/>
        </w:rPr>
        <w:t>&gt;</w:t>
      </w:r>
      <w:r>
        <w:rPr>
          <w:b/>
        </w:rPr>
        <w:t>y</w:t>
      </w:r>
    </w:p>
    <w:p w:rsidR="00D951D1" w:rsidRDefault="007259C7">
      <w:pPr>
        <w:spacing w:after="236"/>
        <w:ind w:left="-5" w:right="7"/>
      </w:pPr>
      <w:r>
        <w:t>Using the following results from matrix calculus</w:t>
      </w:r>
    </w:p>
    <w:p w:rsidR="00D951D1" w:rsidRDefault="007259C7">
      <w:pPr>
        <w:spacing w:after="276" w:line="265" w:lineRule="auto"/>
        <w:ind w:left="1109" w:right="1828"/>
        <w:jc w:val="center"/>
      </w:pPr>
      <w:r>
        <w:t>∇</w:t>
      </w:r>
      <w:r>
        <w:rPr>
          <w:b/>
          <w:sz w:val="16"/>
        </w:rPr>
        <w:t>x</w:t>
      </w:r>
      <w:r>
        <w:t>(</w:t>
      </w:r>
      <w:r>
        <w:rPr>
          <w:b/>
        </w:rPr>
        <w:t>a</w:t>
      </w:r>
      <w:r>
        <w:rPr>
          <w:vertAlign w:val="superscript"/>
        </w:rPr>
        <w:t>&gt;</w:t>
      </w:r>
      <w:r>
        <w:rPr>
          <w:b/>
        </w:rPr>
        <w:t>x</w:t>
      </w:r>
      <w:r>
        <w:t xml:space="preserve">) = </w:t>
      </w:r>
      <w:r>
        <w:rPr>
          <w:b/>
        </w:rPr>
        <w:t>a</w:t>
      </w:r>
    </w:p>
    <w:p w:rsidR="00D951D1" w:rsidRDefault="007259C7">
      <w:pPr>
        <w:spacing w:after="377" w:line="265" w:lineRule="auto"/>
        <w:ind w:left="1109" w:right="1117"/>
        <w:jc w:val="center"/>
      </w:pPr>
      <w:r>
        <w:t>∇</w:t>
      </w:r>
      <w:r>
        <w:rPr>
          <w:b/>
          <w:sz w:val="16"/>
        </w:rPr>
        <w:t>x</w:t>
      </w:r>
      <w:r>
        <w:t>(</w:t>
      </w:r>
      <w:r>
        <w:rPr>
          <w:b/>
        </w:rPr>
        <w:t>x</w:t>
      </w:r>
      <w:r>
        <w:rPr>
          <w:vertAlign w:val="superscript"/>
        </w:rPr>
        <w:t>&gt;</w:t>
      </w:r>
      <w:r>
        <w:rPr>
          <w:b/>
        </w:rPr>
        <w:t>Ax</w:t>
      </w:r>
      <w:r>
        <w:t>) = (</w:t>
      </w:r>
      <w:r>
        <w:rPr>
          <w:b/>
        </w:rPr>
        <w:t xml:space="preserve">A </w:t>
      </w:r>
      <w:r>
        <w:t xml:space="preserve">+ </w:t>
      </w:r>
      <w:r>
        <w:rPr>
          <w:b/>
        </w:rPr>
        <w:t>A</w:t>
      </w:r>
      <w:r>
        <w:rPr>
          <w:vertAlign w:val="superscript"/>
        </w:rPr>
        <w:t>&gt;</w:t>
      </w:r>
      <w:r>
        <w:t>)</w:t>
      </w:r>
      <w:r>
        <w:rPr>
          <w:b/>
        </w:rPr>
        <w:t>x</w:t>
      </w:r>
    </w:p>
    <w:p w:rsidR="00D951D1" w:rsidRDefault="007259C7">
      <w:pPr>
        <w:spacing w:after="232"/>
        <w:ind w:left="-5" w:right="7"/>
      </w:pPr>
      <w:r>
        <w:t xml:space="preserve">the gradient of </w:t>
      </w:r>
      <w:r>
        <w:rPr>
          <w:i/>
        </w:rPr>
        <w:t xml:space="preserve">L </w:t>
      </w:r>
      <w:r>
        <w:t>is easily seen to be</w:t>
      </w:r>
    </w:p>
    <w:p w:rsidR="00D951D1" w:rsidRDefault="007259C7">
      <w:pPr>
        <w:tabs>
          <w:tab w:val="center" w:pos="3291"/>
          <w:tab w:val="center" w:pos="5466"/>
        </w:tabs>
        <w:spacing w:after="296" w:line="265" w:lineRule="auto"/>
        <w:ind w:left="0" w:right="0" w:firstLine="0"/>
        <w:jc w:val="left"/>
      </w:pPr>
      <w:r>
        <w:rPr>
          <w:noProof/>
        </w:rPr>
        <w:drawing>
          <wp:anchor distT="0" distB="0" distL="114300" distR="114300" simplePos="0" relativeHeight="251658240" behindDoc="0" locked="0" layoutInCell="1" allowOverlap="0">
            <wp:simplePos x="0" y="0"/>
            <wp:positionH relativeFrom="column">
              <wp:posOffset>2311404</wp:posOffset>
            </wp:positionH>
            <wp:positionV relativeFrom="paragraph">
              <wp:posOffset>-5549</wp:posOffset>
            </wp:positionV>
            <wp:extent cx="2252472" cy="393192"/>
            <wp:effectExtent l="0" t="0" r="0" b="0"/>
            <wp:wrapSquare wrapText="bothSides"/>
            <wp:docPr id="704165" name="Picture 704165"/>
            <wp:cNvGraphicFramePr/>
            <a:graphic xmlns:a="http://schemas.openxmlformats.org/drawingml/2006/main">
              <a:graphicData uri="http://schemas.openxmlformats.org/drawingml/2006/picture">
                <pic:pic xmlns:pic="http://schemas.openxmlformats.org/drawingml/2006/picture">
                  <pic:nvPicPr>
                    <pic:cNvPr id="704165" name="Picture 704165"/>
                    <pic:cNvPicPr/>
                  </pic:nvPicPr>
                  <pic:blipFill>
                    <a:blip r:embed="rId38"/>
                    <a:stretch>
                      <a:fillRect/>
                    </a:stretch>
                  </pic:blipFill>
                  <pic:spPr>
                    <a:xfrm>
                      <a:off x="0" y="0"/>
                      <a:ext cx="2252472" cy="393192"/>
                    </a:xfrm>
                    <a:prstGeom prst="rect">
                      <a:avLst/>
                    </a:prstGeom>
                  </pic:spPr>
                </pic:pic>
              </a:graphicData>
            </a:graphic>
          </wp:anchor>
        </w:drawing>
      </w:r>
      <w:r>
        <w:rPr>
          <w:rFonts w:ascii="Calibri" w:eastAsia="Calibri" w:hAnsi="Calibri" w:cs="Calibri"/>
        </w:rPr>
        <w:tab/>
      </w:r>
      <w:r>
        <w:t>∇</w:t>
      </w:r>
      <w:r>
        <w:rPr>
          <w:i/>
        </w:rPr>
        <w:t>L</w:t>
      </w:r>
      <w:r>
        <w:t>(</w:t>
      </w:r>
      <w:r>
        <w:rPr>
          <w:b/>
        </w:rPr>
        <w:t>w</w:t>
      </w:r>
      <w:r>
        <w:t xml:space="preserve">) = </w:t>
      </w:r>
      <w:r>
        <w:t>∇</w:t>
      </w:r>
      <w:r>
        <w:rPr>
          <w:b/>
          <w:sz w:val="16"/>
        </w:rPr>
        <w:t>w</w:t>
      </w:r>
      <w:r>
        <w:t>(</w:t>
      </w:r>
      <w:r>
        <w:rPr>
          <w:b/>
        </w:rPr>
        <w:t>w</w:t>
      </w:r>
      <w:r>
        <w:rPr>
          <w:vertAlign w:val="superscript"/>
        </w:rPr>
        <w:t>&gt;</w:t>
      </w:r>
      <w:r>
        <w:rPr>
          <w:b/>
        </w:rPr>
        <w:t>X</w:t>
      </w:r>
      <w:r>
        <w:rPr>
          <w:vertAlign w:val="superscript"/>
        </w:rPr>
        <w:t>&gt;</w:t>
      </w:r>
      <w:r>
        <w:rPr>
          <w:b/>
        </w:rPr>
        <w:t>Xw</w:t>
      </w:r>
      <w:r>
        <w:rPr>
          <w:b/>
        </w:rPr>
        <w:tab/>
      </w:r>
      <w:r>
        <w:t>2</w:t>
      </w:r>
      <w:r>
        <w:rPr>
          <w:b/>
        </w:rPr>
        <w:t>w</w:t>
      </w:r>
      <w:r>
        <w:rPr>
          <w:vertAlign w:val="superscript"/>
        </w:rPr>
        <w:t>&gt;</w:t>
      </w:r>
      <w:r>
        <w:rPr>
          <w:b/>
        </w:rPr>
        <w:t>X</w:t>
      </w:r>
      <w:r>
        <w:rPr>
          <w:vertAlign w:val="superscript"/>
        </w:rPr>
        <w:t>&gt;</w:t>
      </w:r>
      <w:r>
        <w:rPr>
          <w:b/>
        </w:rPr>
        <w:t xml:space="preserve">y </w:t>
      </w:r>
      <w:r>
        <w:t xml:space="preserve">+ </w:t>
      </w:r>
      <w:r>
        <w:rPr>
          <w:b/>
        </w:rPr>
        <w:t>y</w:t>
      </w:r>
      <w:r>
        <w:rPr>
          <w:vertAlign w:val="superscript"/>
        </w:rPr>
        <w:t>&gt;</w:t>
      </w:r>
      <w:r>
        <w:rPr>
          <w:b/>
        </w:rPr>
        <w:t>y</w:t>
      </w:r>
      <w:r>
        <w:t>)</w:t>
      </w:r>
    </w:p>
    <w:p w:rsidR="00D951D1" w:rsidRDefault="007259C7">
      <w:pPr>
        <w:tabs>
          <w:tab w:val="center" w:pos="3296"/>
          <w:tab w:val="center" w:pos="4890"/>
        </w:tabs>
        <w:spacing w:after="161"/>
        <w:ind w:left="0" w:right="0" w:firstLine="0"/>
        <w:jc w:val="left"/>
      </w:pPr>
      <w:r>
        <w:rPr>
          <w:rFonts w:ascii="Calibri" w:eastAsia="Calibri" w:hAnsi="Calibri" w:cs="Calibri"/>
        </w:rPr>
        <w:tab/>
      </w:r>
      <w:r>
        <w:t xml:space="preserve">= </w:t>
      </w:r>
      <w:r>
        <w:t>∇</w:t>
      </w:r>
      <w:r>
        <w:rPr>
          <w:b/>
          <w:sz w:val="16"/>
        </w:rPr>
        <w:t>w</w:t>
      </w:r>
      <w:r>
        <w:t>(</w:t>
      </w:r>
      <w:r>
        <w:rPr>
          <w:b/>
        </w:rPr>
        <w:t>w</w:t>
      </w:r>
      <w:r>
        <w:rPr>
          <w:b/>
        </w:rPr>
        <w:tab/>
      </w:r>
      <w:r>
        <w:t xml:space="preserve">) </w:t>
      </w:r>
      <w:r>
        <w:t>−</w:t>
      </w:r>
      <w:r>
        <w:t xml:space="preserve"> </w:t>
      </w:r>
      <w:r>
        <w:t>2</w:t>
      </w:r>
      <w:r>
        <w:t>∇</w:t>
      </w:r>
      <w:r>
        <w:rPr>
          <w:b/>
          <w:sz w:val="16"/>
        </w:rPr>
        <w:t>w</w:t>
      </w:r>
      <w:r>
        <w:t>(</w:t>
      </w:r>
    </w:p>
    <w:p w:rsidR="00D951D1" w:rsidRDefault="007259C7">
      <w:pPr>
        <w:spacing w:after="127" w:line="265" w:lineRule="auto"/>
        <w:ind w:left="4220" w:right="0"/>
        <w:jc w:val="center"/>
      </w:pPr>
      <w:r>
        <w:rPr>
          <w:b/>
          <w:sz w:val="16"/>
        </w:rPr>
        <w:lastRenderedPageBreak/>
        <w:t>0</w:t>
      </w:r>
    </w:p>
    <w:p w:rsidR="00D951D1" w:rsidRDefault="007259C7">
      <w:pPr>
        <w:spacing w:after="422" w:line="265" w:lineRule="auto"/>
        <w:ind w:left="2890" w:right="347"/>
        <w:jc w:val="left"/>
      </w:pPr>
      <w:r>
        <w:t>= 2</w:t>
      </w:r>
      <w:r>
        <w:rPr>
          <w:b/>
        </w:rPr>
        <w:t>X</w:t>
      </w:r>
      <w:r>
        <w:rPr>
          <w:vertAlign w:val="superscript"/>
        </w:rPr>
        <w:t>&gt;</w:t>
      </w:r>
      <w:r>
        <w:rPr>
          <w:b/>
        </w:rPr>
        <w:t xml:space="preserve">Xw </w:t>
      </w:r>
      <w:r>
        <w:t>−</w:t>
      </w:r>
      <w:r>
        <w:t xml:space="preserve"> </w:t>
      </w:r>
      <w:r>
        <w:t>2</w:t>
      </w:r>
      <w:r>
        <w:rPr>
          <w:b/>
        </w:rPr>
        <w:t>X</w:t>
      </w:r>
      <w:r>
        <w:rPr>
          <w:vertAlign w:val="superscript"/>
        </w:rPr>
        <w:t>&gt;</w:t>
      </w:r>
      <w:r>
        <w:rPr>
          <w:b/>
        </w:rPr>
        <w:t>y</w:t>
      </w:r>
    </w:p>
    <w:p w:rsidR="00D951D1" w:rsidRDefault="007259C7">
      <w:pPr>
        <w:spacing w:after="76"/>
        <w:ind w:left="-5" w:right="7"/>
      </w:pPr>
      <w:r>
        <w:t xml:space="preserve">where in the last line we have used the symmetry of </w:t>
      </w:r>
      <w:r>
        <w:rPr>
          <w:b/>
        </w:rPr>
        <w:t>X</w:t>
      </w:r>
      <w:r>
        <w:rPr>
          <w:vertAlign w:val="superscript"/>
        </w:rPr>
        <w:t>&gt;</w:t>
      </w:r>
      <w:r>
        <w:rPr>
          <w:b/>
        </w:rPr>
        <w:t xml:space="preserve">X </w:t>
      </w:r>
      <w:r>
        <w:t xml:space="preserve">to simplify </w:t>
      </w:r>
      <w:r>
        <w:rPr>
          <w:b/>
        </w:rPr>
        <w:t>X</w:t>
      </w:r>
      <w:r>
        <w:rPr>
          <w:vertAlign w:val="superscript"/>
        </w:rPr>
        <w:t>&gt;</w:t>
      </w:r>
      <w:r>
        <w:rPr>
          <w:b/>
        </w:rPr>
        <w:t xml:space="preserve">X </w:t>
      </w:r>
      <w:r>
        <w:t>+ (</w:t>
      </w:r>
      <w:r>
        <w:rPr>
          <w:b/>
        </w:rPr>
        <w:t>X</w:t>
      </w:r>
      <w:r>
        <w:rPr>
          <w:vertAlign w:val="superscript"/>
        </w:rPr>
        <w:t>&gt;</w:t>
      </w:r>
      <w:r>
        <w:rPr>
          <w:b/>
        </w:rPr>
        <w:t>X</w:t>
      </w:r>
      <w:r>
        <w:t>)</w:t>
      </w:r>
      <w:r>
        <w:rPr>
          <w:vertAlign w:val="superscript"/>
        </w:rPr>
        <w:t xml:space="preserve">&gt; </w:t>
      </w:r>
      <w:r>
        <w:t>= 2</w:t>
      </w:r>
      <w:r>
        <w:rPr>
          <w:b/>
        </w:rPr>
        <w:t>X</w:t>
      </w:r>
      <w:r>
        <w:rPr>
          <w:vertAlign w:val="superscript"/>
        </w:rPr>
        <w:t>&gt;</w:t>
      </w:r>
      <w:r>
        <w:rPr>
          <w:b/>
        </w:rPr>
        <w:t>X</w:t>
      </w:r>
      <w:r>
        <w:t>.</w:t>
      </w:r>
    </w:p>
    <w:p w:rsidR="00D951D1" w:rsidRDefault="007259C7">
      <w:pPr>
        <w:spacing w:after="270"/>
        <w:ind w:left="-5" w:right="7"/>
      </w:pPr>
      <w:r>
        <w:t xml:space="preserve">Setting the gradient to </w:t>
      </w:r>
      <w:r>
        <w:rPr>
          <w:b/>
        </w:rPr>
        <w:t>0</w:t>
      </w:r>
      <w:r>
        <w:t xml:space="preserve">, we conclude that any optimum </w:t>
      </w:r>
      <w:r>
        <w:rPr>
          <w:b/>
        </w:rPr>
        <w:t>w</w:t>
      </w:r>
      <w:r>
        <w:rPr>
          <w:vertAlign w:val="superscript"/>
        </w:rPr>
        <w:t>∗</w:t>
      </w:r>
      <w:r>
        <w:rPr>
          <w:rFonts w:ascii="Calibri" w:eastAsia="Calibri" w:hAnsi="Calibri" w:cs="Calibri"/>
          <w:vertAlign w:val="subscript"/>
        </w:rPr>
        <w:t xml:space="preserve">ols </w:t>
      </w:r>
      <w:r>
        <w:t>satisfies</w:t>
      </w:r>
    </w:p>
    <w:p w:rsidR="00D951D1" w:rsidRDefault="007259C7">
      <w:pPr>
        <w:spacing w:after="4" w:line="265" w:lineRule="auto"/>
        <w:ind w:left="1175" w:right="1187"/>
        <w:jc w:val="center"/>
      </w:pPr>
      <w:r>
        <w:rPr>
          <w:b/>
        </w:rPr>
        <w:t>X</w:t>
      </w:r>
      <w:r>
        <w:rPr>
          <w:sz w:val="16"/>
        </w:rPr>
        <w:t>&gt;</w:t>
      </w:r>
      <w:r>
        <w:rPr>
          <w:b/>
        </w:rPr>
        <w:t>Xw</w:t>
      </w:r>
      <w:r>
        <w:rPr>
          <w:sz w:val="16"/>
        </w:rPr>
        <w:t>∗</w:t>
      </w:r>
      <w:r>
        <w:rPr>
          <w:rFonts w:ascii="Calibri" w:eastAsia="Calibri" w:hAnsi="Calibri" w:cs="Calibri"/>
          <w:sz w:val="16"/>
        </w:rPr>
        <w:t xml:space="preserve">ols </w:t>
      </w:r>
      <w:r>
        <w:t xml:space="preserve">= </w:t>
      </w:r>
      <w:r>
        <w:rPr>
          <w:b/>
        </w:rPr>
        <w:t>X</w:t>
      </w:r>
      <w:r>
        <w:rPr>
          <w:sz w:val="16"/>
        </w:rPr>
        <w:t>&gt;</w:t>
      </w:r>
      <w:r>
        <w:rPr>
          <w:b/>
        </w:rPr>
        <w:t>y</w:t>
      </w:r>
    </w:p>
    <w:p w:rsidR="00D951D1" w:rsidRDefault="007259C7">
      <w:pPr>
        <w:spacing w:after="322" w:line="265" w:lineRule="auto"/>
        <w:ind w:left="-5" w:right="0"/>
        <w:jc w:val="left"/>
      </w:pPr>
      <w:r>
        <w:rPr>
          <w:rFonts w:ascii="Calibri" w:eastAsia="Calibri" w:hAnsi="Calibri" w:cs="Calibri"/>
          <w:i/>
          <w:sz w:val="20"/>
        </w:rPr>
        <w:t>1.1. ORDINARY LEAST SQUARES</w:t>
      </w:r>
    </w:p>
    <w:p w:rsidR="00D951D1" w:rsidRDefault="007259C7">
      <w:pPr>
        <w:spacing w:after="437"/>
        <w:ind w:left="-5" w:right="7"/>
      </w:pPr>
      <w:r>
        <w:t xml:space="preserve">If </w:t>
      </w:r>
      <w:r>
        <w:rPr>
          <w:b/>
        </w:rPr>
        <w:t xml:space="preserve">X </w:t>
      </w:r>
      <w:r>
        <w:t xml:space="preserve">is full rank, then </w:t>
      </w:r>
      <w:r>
        <w:rPr>
          <w:b/>
        </w:rPr>
        <w:t>X</w:t>
      </w:r>
      <w:r>
        <w:rPr>
          <w:vertAlign w:val="superscript"/>
        </w:rPr>
        <w:t>&gt;</w:t>
      </w:r>
      <w:r>
        <w:rPr>
          <w:b/>
        </w:rPr>
        <w:t xml:space="preserve">X </w:t>
      </w:r>
      <w:r>
        <w:t xml:space="preserve">is as well (assuming </w:t>
      </w:r>
      <w:r>
        <w:rPr>
          <w:i/>
        </w:rPr>
        <w:t xml:space="preserve">n </w:t>
      </w:r>
      <w:r>
        <w:t xml:space="preserve">≥ </w:t>
      </w:r>
      <w:r>
        <w:rPr>
          <w:i/>
        </w:rPr>
        <w:t>d</w:t>
      </w:r>
      <w:r>
        <w:t>), so we can solve for a unique solution</w:t>
      </w:r>
    </w:p>
    <w:p w:rsidR="00D951D1" w:rsidRDefault="007259C7">
      <w:pPr>
        <w:spacing w:after="341" w:line="265" w:lineRule="auto"/>
        <w:ind w:left="1175" w:right="1187"/>
        <w:jc w:val="center"/>
      </w:pPr>
      <w:r>
        <w:rPr>
          <w:b/>
        </w:rPr>
        <w:t>w</w:t>
      </w:r>
      <w:r>
        <w:rPr>
          <w:sz w:val="16"/>
        </w:rPr>
        <w:t>∗</w:t>
      </w:r>
      <w:r>
        <w:rPr>
          <w:rFonts w:ascii="Calibri" w:eastAsia="Calibri" w:hAnsi="Calibri" w:cs="Calibri"/>
          <w:sz w:val="16"/>
        </w:rPr>
        <w:t xml:space="preserve">ols </w:t>
      </w:r>
      <w:r>
        <w:t>= (</w:t>
      </w:r>
      <w:r>
        <w:rPr>
          <w:b/>
        </w:rPr>
        <w:t>X</w:t>
      </w:r>
      <w:r>
        <w:rPr>
          <w:sz w:val="16"/>
        </w:rPr>
        <w:t>&gt;</w:t>
      </w:r>
      <w:r>
        <w:rPr>
          <w:b/>
        </w:rPr>
        <w:t>X</w:t>
      </w:r>
      <w:r>
        <w:t>)</w:t>
      </w:r>
      <w:r>
        <w:rPr>
          <w:sz w:val="16"/>
        </w:rPr>
        <w:t>−</w:t>
      </w:r>
      <w:r>
        <w:rPr>
          <w:sz w:val="16"/>
        </w:rPr>
        <w:t>1</w:t>
      </w:r>
      <w:r>
        <w:rPr>
          <w:b/>
        </w:rPr>
        <w:t>X</w:t>
      </w:r>
      <w:r>
        <w:rPr>
          <w:sz w:val="16"/>
        </w:rPr>
        <w:t>&gt;</w:t>
      </w:r>
      <w:r>
        <w:rPr>
          <w:b/>
        </w:rPr>
        <w:t>y</w:t>
      </w:r>
    </w:p>
    <w:p w:rsidR="00D951D1" w:rsidRDefault="007259C7">
      <w:pPr>
        <w:spacing w:after="125"/>
        <w:ind w:left="-5" w:right="7"/>
      </w:pPr>
      <w:r>
        <w:t>Note: Although we write (</w:t>
      </w:r>
      <w:r>
        <w:rPr>
          <w:b/>
        </w:rPr>
        <w:t>X</w:t>
      </w:r>
      <w:r>
        <w:rPr>
          <w:vertAlign w:val="superscript"/>
        </w:rPr>
        <w:t>&gt;</w:t>
      </w:r>
      <w:r>
        <w:rPr>
          <w:b/>
        </w:rPr>
        <w:t>X</w:t>
      </w:r>
      <w:r>
        <w:t>)</w:t>
      </w:r>
      <w:r>
        <w:rPr>
          <w:vertAlign w:val="superscript"/>
        </w:rPr>
        <w:t>−</w:t>
      </w:r>
      <w:r>
        <w:rPr>
          <w:vertAlign w:val="superscript"/>
        </w:rPr>
        <w:t>1</w:t>
      </w:r>
      <w:r>
        <w:t>, in practice one would not actually compute the inverse; it is more numerically stable to solve the linear system of equations above (e.g. with Gaussian elimination).</w:t>
      </w:r>
    </w:p>
    <w:p w:rsidR="00D951D1" w:rsidRDefault="007259C7">
      <w:pPr>
        <w:spacing w:after="168"/>
        <w:ind w:left="-5" w:right="7"/>
      </w:pPr>
      <w:r>
        <w:t xml:space="preserve">In this derivation we have used the condition </w:t>
      </w:r>
      <w:r>
        <w:t>∇</w:t>
      </w:r>
      <w:r>
        <w:rPr>
          <w:i/>
        </w:rPr>
        <w:t>L</w:t>
      </w:r>
      <w:r>
        <w:t>(</w:t>
      </w:r>
      <w:r>
        <w:rPr>
          <w:b/>
        </w:rPr>
        <w:t>w</w:t>
      </w:r>
      <w:r>
        <w:rPr>
          <w:vertAlign w:val="superscript"/>
        </w:rPr>
        <w:t>∗</w:t>
      </w:r>
      <w:r>
        <w:t xml:space="preserve">) = </w:t>
      </w:r>
      <w:r>
        <w:rPr>
          <w:b/>
        </w:rPr>
        <w:t>0</w:t>
      </w:r>
      <w:r>
        <w:t xml:space="preserve">, which is a </w:t>
      </w:r>
      <w:r>
        <w:rPr>
          <w:i/>
        </w:rPr>
        <w:t xml:space="preserve">necessary </w:t>
      </w:r>
      <w:r>
        <w:t xml:space="preserve">but not </w:t>
      </w:r>
      <w:r>
        <w:rPr>
          <w:i/>
        </w:rPr>
        <w:t xml:space="preserve">sufficient </w:t>
      </w:r>
      <w:r>
        <w:t xml:space="preserve">condition for optimality. We found a critical point, but in general such a point could be a local minimum, a local maximum, or a saddle point. Fortunately, in this case the objective function is </w:t>
      </w:r>
      <w:r>
        <w:rPr>
          <w:b/>
        </w:rPr>
        <w:t>convex</w:t>
      </w:r>
      <w:r>
        <w:t xml:space="preserve">, which </w:t>
      </w:r>
      <w:r>
        <w:t xml:space="preserve">implies that any critical point is indeed a global minimum. To show that </w:t>
      </w:r>
      <w:r>
        <w:rPr>
          <w:i/>
        </w:rPr>
        <w:t xml:space="preserve">L </w:t>
      </w:r>
      <w:r>
        <w:t xml:space="preserve">is convex, it suffices to compute the </w:t>
      </w:r>
      <w:r>
        <w:rPr>
          <w:b/>
        </w:rPr>
        <w:t xml:space="preserve">Hessian </w:t>
      </w:r>
      <w:r>
        <w:t xml:space="preserve">of </w:t>
      </w:r>
      <w:r>
        <w:rPr>
          <w:i/>
        </w:rPr>
        <w:t>L</w:t>
      </w:r>
      <w:r>
        <w:t>, which in this case is</w:t>
      </w:r>
    </w:p>
    <w:p w:rsidR="00D951D1" w:rsidRDefault="007259C7">
      <w:pPr>
        <w:framePr w:dropCap="drop" w:lines="2" w:wrap="around" w:vAnchor="text" w:hAnchor="text"/>
        <w:spacing w:after="0" w:line="277" w:lineRule="exact"/>
        <w:ind w:left="0" w:right="0" w:firstLine="0"/>
      </w:pPr>
      <w:r>
        <w:rPr>
          <w:position w:val="5"/>
        </w:rPr>
        <w:t>∇</w:t>
      </w:r>
    </w:p>
    <w:p w:rsidR="00D951D1" w:rsidRDefault="007259C7">
      <w:pPr>
        <w:tabs>
          <w:tab w:val="center" w:pos="4082"/>
          <w:tab w:val="center" w:pos="5265"/>
        </w:tabs>
        <w:spacing w:after="3" w:line="259" w:lineRule="auto"/>
        <w:ind w:left="0" w:right="0" w:firstLine="0"/>
        <w:jc w:val="left"/>
      </w:pPr>
      <w:r>
        <w:rPr>
          <w:rFonts w:ascii="Calibri" w:eastAsia="Calibri" w:hAnsi="Calibri" w:cs="Calibri"/>
        </w:rPr>
        <w:tab/>
      </w:r>
      <w:r>
        <w:rPr>
          <w:sz w:val="16"/>
        </w:rPr>
        <w:t>2</w:t>
      </w:r>
      <w:r>
        <w:rPr>
          <w:sz w:val="16"/>
        </w:rPr>
        <w:tab/>
        <w:t>&gt;</w:t>
      </w:r>
    </w:p>
    <w:p w:rsidR="00D951D1" w:rsidRDefault="007259C7">
      <w:pPr>
        <w:spacing w:after="239" w:line="265" w:lineRule="auto"/>
        <w:ind w:left="3868" w:right="0"/>
        <w:jc w:val="center"/>
      </w:pPr>
      <w:r>
        <w:rPr>
          <w:i/>
        </w:rPr>
        <w:t>L</w:t>
      </w:r>
      <w:r>
        <w:t>(</w:t>
      </w:r>
      <w:r>
        <w:rPr>
          <w:b/>
        </w:rPr>
        <w:t>w</w:t>
      </w:r>
      <w:r>
        <w:t>) = 2</w:t>
      </w:r>
      <w:r>
        <w:rPr>
          <w:b/>
        </w:rPr>
        <w:t>X X</w:t>
      </w:r>
    </w:p>
    <w:p w:rsidR="00D951D1" w:rsidRDefault="007259C7">
      <w:pPr>
        <w:ind w:left="-5" w:right="7"/>
      </w:pPr>
      <w:r>
        <w:t>and show that this is positive semi-definite:</w:t>
      </w:r>
    </w:p>
    <w:p w:rsidR="00D951D1" w:rsidRDefault="007259C7">
      <w:pPr>
        <w:spacing w:after="559" w:line="259" w:lineRule="auto"/>
        <w:ind w:left="2360" w:right="0" w:firstLine="0"/>
        <w:jc w:val="left"/>
      </w:pPr>
      <w:r>
        <w:rPr>
          <w:noProof/>
        </w:rPr>
        <w:drawing>
          <wp:inline distT="0" distB="0" distL="0" distR="0">
            <wp:extent cx="2898648" cy="167640"/>
            <wp:effectExtent l="0" t="0" r="0" b="0"/>
            <wp:docPr id="704166" name="Picture 704166"/>
            <wp:cNvGraphicFramePr/>
            <a:graphic xmlns:a="http://schemas.openxmlformats.org/drawingml/2006/main">
              <a:graphicData uri="http://schemas.openxmlformats.org/drawingml/2006/picture">
                <pic:pic xmlns:pic="http://schemas.openxmlformats.org/drawingml/2006/picture">
                  <pic:nvPicPr>
                    <pic:cNvPr id="704166" name="Picture 704166"/>
                    <pic:cNvPicPr/>
                  </pic:nvPicPr>
                  <pic:blipFill>
                    <a:blip r:embed="rId39"/>
                    <a:stretch>
                      <a:fillRect/>
                    </a:stretch>
                  </pic:blipFill>
                  <pic:spPr>
                    <a:xfrm>
                      <a:off x="0" y="0"/>
                      <a:ext cx="2898648" cy="167640"/>
                    </a:xfrm>
                    <a:prstGeom prst="rect">
                      <a:avLst/>
                    </a:prstGeom>
                  </pic:spPr>
                </pic:pic>
              </a:graphicData>
            </a:graphic>
          </wp:inline>
        </w:drawing>
      </w:r>
    </w:p>
    <w:p w:rsidR="00D951D1" w:rsidRDefault="007259C7">
      <w:pPr>
        <w:pStyle w:val="Heading4"/>
        <w:spacing w:after="214"/>
        <w:ind w:left="-5"/>
      </w:pPr>
      <w:r>
        <w:t>Approach 2: Orthogonal projection</w:t>
      </w:r>
    </w:p>
    <w:p w:rsidR="00D951D1" w:rsidRDefault="007259C7">
      <w:pPr>
        <w:spacing w:after="112"/>
        <w:ind w:left="-5" w:right="7"/>
      </w:pPr>
      <w:r>
        <w:t>There is also a linear algebraic way to arrive at the same solution: orthogonal projections.</w:t>
      </w:r>
    </w:p>
    <w:p w:rsidR="00D951D1" w:rsidRDefault="007259C7">
      <w:pPr>
        <w:spacing w:line="394" w:lineRule="auto"/>
        <w:ind w:left="-5" w:right="7"/>
      </w:pPr>
      <w:r>
        <w:t xml:space="preserve">Recall that if </w:t>
      </w:r>
      <w:r>
        <w:rPr>
          <w:i/>
        </w:rPr>
        <w:t xml:space="preserve">V </w:t>
      </w:r>
      <w:r>
        <w:t xml:space="preserve">is an inner product space and </w:t>
      </w:r>
      <w:r>
        <w:rPr>
          <w:i/>
        </w:rPr>
        <w:t xml:space="preserve">S </w:t>
      </w:r>
      <w:r>
        <w:t xml:space="preserve">a subspace of </w:t>
      </w:r>
      <w:r>
        <w:rPr>
          <w:i/>
        </w:rPr>
        <w:t xml:space="preserve">V </w:t>
      </w:r>
      <w:r>
        <w:t xml:space="preserve">, then any </w:t>
      </w:r>
      <w:r>
        <w:rPr>
          <w:b/>
        </w:rPr>
        <w:t xml:space="preserve">v </w:t>
      </w:r>
      <w:r>
        <w:t xml:space="preserve">∈ </w:t>
      </w:r>
      <w:r>
        <w:rPr>
          <w:i/>
        </w:rPr>
        <w:t xml:space="preserve">V </w:t>
      </w:r>
      <w:r>
        <w:t>can be decomposed uniquely in the form</w:t>
      </w:r>
    </w:p>
    <w:p w:rsidR="00D951D1" w:rsidRDefault="007259C7">
      <w:pPr>
        <w:spacing w:after="245" w:line="265" w:lineRule="auto"/>
        <w:ind w:left="1175" w:right="1193"/>
        <w:jc w:val="center"/>
      </w:pPr>
      <w:r>
        <w:rPr>
          <w:b/>
        </w:rPr>
        <w:t xml:space="preserve">v </w:t>
      </w:r>
      <w:r>
        <w:t xml:space="preserve">= </w:t>
      </w:r>
      <w:r>
        <w:rPr>
          <w:b/>
        </w:rPr>
        <w:t>v</w:t>
      </w:r>
      <w:r>
        <w:rPr>
          <w:i/>
          <w:vertAlign w:val="subscript"/>
        </w:rPr>
        <w:t xml:space="preserve">S </w:t>
      </w:r>
      <w:r>
        <w:t xml:space="preserve">+ </w:t>
      </w:r>
      <w:r>
        <w:rPr>
          <w:b/>
        </w:rPr>
        <w:t>v</w:t>
      </w:r>
      <w:r>
        <w:rPr>
          <w:vertAlign w:val="subscript"/>
        </w:rPr>
        <w:t>⊥</w:t>
      </w:r>
    </w:p>
    <w:p w:rsidR="00D951D1" w:rsidRDefault="007259C7">
      <w:pPr>
        <w:spacing w:line="422" w:lineRule="auto"/>
        <w:ind w:left="-5" w:right="7"/>
      </w:pPr>
      <w:r>
        <w:t xml:space="preserve">where </w:t>
      </w:r>
      <w:r>
        <w:rPr>
          <w:b/>
        </w:rPr>
        <w:t>v</w:t>
      </w:r>
      <w:r>
        <w:rPr>
          <w:i/>
          <w:vertAlign w:val="subscript"/>
        </w:rPr>
        <w:t xml:space="preserve">S </w:t>
      </w:r>
      <w:r>
        <w:t xml:space="preserve">∈ </w:t>
      </w:r>
      <w:r>
        <w:rPr>
          <w:i/>
        </w:rPr>
        <w:t xml:space="preserve">S </w:t>
      </w:r>
      <w:r>
        <w:t xml:space="preserve">and </w:t>
      </w:r>
      <w:r>
        <w:rPr>
          <w:b/>
        </w:rPr>
        <w:t>v</w:t>
      </w:r>
      <w:r>
        <w:rPr>
          <w:vertAlign w:val="subscript"/>
        </w:rPr>
        <w:t xml:space="preserve">⊥ </w:t>
      </w:r>
      <w:r>
        <w:t xml:space="preserve">∈ </w:t>
      </w:r>
      <w:r>
        <w:rPr>
          <w:i/>
        </w:rPr>
        <w:t>S</w:t>
      </w:r>
      <w:r>
        <w:rPr>
          <w:vertAlign w:val="superscript"/>
        </w:rPr>
        <w:t>⊥</w:t>
      </w:r>
      <w:r>
        <w:t>. Here</w:t>
      </w:r>
      <w:r>
        <w:t xml:space="preserve"> </w:t>
      </w:r>
      <w:r>
        <w:rPr>
          <w:i/>
        </w:rPr>
        <w:t>S</w:t>
      </w:r>
      <w:r>
        <w:rPr>
          <w:vertAlign w:val="superscript"/>
        </w:rPr>
        <w:t xml:space="preserve">⊥ </w:t>
      </w:r>
      <w:r>
        <w:t xml:space="preserve">is the orthogonal complement of </w:t>
      </w:r>
      <w:r>
        <w:rPr>
          <w:i/>
        </w:rPr>
        <w:t>S</w:t>
      </w:r>
      <w:r>
        <w:t xml:space="preserve">, i.e. the set of vectors that are perpendicular to every vector in </w:t>
      </w:r>
      <w:r>
        <w:rPr>
          <w:i/>
        </w:rPr>
        <w:t>S</w:t>
      </w:r>
      <w:r>
        <w:t>.</w:t>
      </w:r>
    </w:p>
    <w:p w:rsidR="00D951D1" w:rsidRDefault="007259C7">
      <w:pPr>
        <w:spacing w:after="261"/>
        <w:ind w:left="-5" w:right="7"/>
      </w:pPr>
      <w:r>
        <w:t xml:space="preserve">The </w:t>
      </w:r>
      <w:r>
        <w:rPr>
          <w:b/>
        </w:rPr>
        <w:t xml:space="preserve">orthogonal projection </w:t>
      </w:r>
      <w:r>
        <w:t xml:space="preserve">onto </w:t>
      </w:r>
      <w:r>
        <w:rPr>
          <w:i/>
        </w:rPr>
        <w:t>S</w:t>
      </w:r>
      <w:r>
        <w:t xml:space="preserve">, denoted </w:t>
      </w:r>
      <w:r>
        <w:rPr>
          <w:i/>
        </w:rPr>
        <w:t>P</w:t>
      </w:r>
      <w:r>
        <w:rPr>
          <w:i/>
          <w:vertAlign w:val="subscript"/>
        </w:rPr>
        <w:t>S</w:t>
      </w:r>
      <w:r>
        <w:t xml:space="preserve">, is the linear operator that maps </w:t>
      </w:r>
      <w:r>
        <w:rPr>
          <w:b/>
        </w:rPr>
        <w:t xml:space="preserve">v </w:t>
      </w:r>
      <w:r>
        <w:t xml:space="preserve">to </w:t>
      </w:r>
      <w:r>
        <w:rPr>
          <w:b/>
        </w:rPr>
        <w:t>v</w:t>
      </w:r>
      <w:r>
        <w:rPr>
          <w:i/>
          <w:vertAlign w:val="subscript"/>
        </w:rPr>
        <w:t xml:space="preserve">S </w:t>
      </w:r>
      <w:r>
        <w:t>in the decomposition above. An important property of the orth</w:t>
      </w:r>
      <w:r>
        <w:t>ogonal projection is that</w:t>
      </w:r>
    </w:p>
    <w:p w:rsidR="00D951D1" w:rsidRDefault="007259C7">
      <w:pPr>
        <w:spacing w:after="324" w:line="259" w:lineRule="auto"/>
        <w:ind w:right="18"/>
        <w:jc w:val="center"/>
      </w:pPr>
      <w:r>
        <w:t>k</w:t>
      </w:r>
      <w:r>
        <w:rPr>
          <w:b/>
        </w:rPr>
        <w:t xml:space="preserve">v </w:t>
      </w:r>
      <w:r>
        <w:t>−</w:t>
      </w:r>
      <w:r>
        <w:t xml:space="preserve"> </w:t>
      </w:r>
      <w:r>
        <w:rPr>
          <w:i/>
        </w:rPr>
        <w:t>P</w:t>
      </w:r>
      <w:r>
        <w:rPr>
          <w:i/>
          <w:sz w:val="16"/>
        </w:rPr>
        <w:t>S</w:t>
      </w:r>
      <w:r>
        <w:rPr>
          <w:b/>
        </w:rPr>
        <w:t>v</w:t>
      </w:r>
      <w:r>
        <w:t>k ≤ k</w:t>
      </w:r>
      <w:r>
        <w:rPr>
          <w:b/>
        </w:rPr>
        <w:t xml:space="preserve">v </w:t>
      </w:r>
      <w:r>
        <w:t>−</w:t>
      </w:r>
      <w:r>
        <w:t xml:space="preserve"> </w:t>
      </w:r>
      <w:r>
        <w:rPr>
          <w:b/>
        </w:rPr>
        <w:t>s</w:t>
      </w:r>
      <w:r>
        <w:t>k</w:t>
      </w:r>
    </w:p>
    <w:p w:rsidR="00D951D1" w:rsidRDefault="007259C7">
      <w:pPr>
        <w:spacing w:after="429"/>
        <w:ind w:left="-5" w:right="7"/>
      </w:pPr>
      <w:r>
        <w:t xml:space="preserve">for all </w:t>
      </w:r>
      <w:r>
        <w:rPr>
          <w:b/>
        </w:rPr>
        <w:t xml:space="preserve">s </w:t>
      </w:r>
      <w:r>
        <w:t xml:space="preserve">∈ </w:t>
      </w:r>
      <w:r>
        <w:rPr>
          <w:i/>
        </w:rPr>
        <w:t>S</w:t>
      </w:r>
      <w:r>
        <w:t xml:space="preserve">, with equality if and only if </w:t>
      </w:r>
      <w:r>
        <w:rPr>
          <w:b/>
        </w:rPr>
        <w:t xml:space="preserve">s </w:t>
      </w:r>
      <w:r>
        <w:t xml:space="preserve">= </w:t>
      </w:r>
      <w:r>
        <w:rPr>
          <w:i/>
        </w:rPr>
        <w:t>P</w:t>
      </w:r>
      <w:r>
        <w:rPr>
          <w:i/>
          <w:vertAlign w:val="subscript"/>
        </w:rPr>
        <w:t>s</w:t>
      </w:r>
      <w:r>
        <w:rPr>
          <w:b/>
        </w:rPr>
        <w:t>v</w:t>
      </w:r>
      <w:r>
        <w:t>. That is,</w:t>
      </w:r>
    </w:p>
    <w:p w:rsidR="00D951D1" w:rsidRDefault="007259C7">
      <w:pPr>
        <w:spacing w:after="39" w:line="265" w:lineRule="auto"/>
        <w:ind w:left="1109" w:right="1117"/>
        <w:jc w:val="center"/>
      </w:pPr>
      <w:r>
        <w:rPr>
          <w:i/>
        </w:rPr>
        <w:lastRenderedPageBreak/>
        <w:t>P</w:t>
      </w:r>
      <w:r>
        <w:rPr>
          <w:i/>
          <w:vertAlign w:val="subscript"/>
        </w:rPr>
        <w:t>S</w:t>
      </w:r>
      <w:r>
        <w:rPr>
          <w:b/>
        </w:rPr>
        <w:t xml:space="preserve">v </w:t>
      </w:r>
      <w:r>
        <w:t xml:space="preserve">= argmin </w:t>
      </w:r>
      <w:r>
        <w:t>k</w:t>
      </w:r>
      <w:r>
        <w:rPr>
          <w:b/>
        </w:rPr>
        <w:t xml:space="preserve">v </w:t>
      </w:r>
      <w:r>
        <w:t>−</w:t>
      </w:r>
      <w:r>
        <w:t xml:space="preserve"> </w:t>
      </w:r>
      <w:r>
        <w:rPr>
          <w:b/>
        </w:rPr>
        <w:t>s</w:t>
      </w:r>
      <w:r>
        <w:t>k</w:t>
      </w:r>
    </w:p>
    <w:p w:rsidR="00D951D1" w:rsidRDefault="007259C7">
      <w:pPr>
        <w:spacing w:line="630" w:lineRule="auto"/>
        <w:ind w:left="-15" w:right="4015" w:firstLine="4495"/>
      </w:pPr>
      <w:r>
        <w:rPr>
          <w:b/>
          <w:sz w:val="16"/>
        </w:rPr>
        <w:t>s</w:t>
      </w:r>
      <w:r>
        <w:rPr>
          <w:sz w:val="16"/>
        </w:rPr>
        <w:t>∈</w:t>
      </w:r>
      <w:r>
        <w:rPr>
          <w:i/>
          <w:sz w:val="16"/>
        </w:rPr>
        <w:t xml:space="preserve">S </w:t>
      </w:r>
      <w:r>
        <w:rPr>
          <w:i/>
        </w:rPr>
        <w:t xml:space="preserve">Proof. </w:t>
      </w:r>
      <w:r>
        <w:t>By the Pythagorean theorem,</w:t>
      </w:r>
    </w:p>
    <w:p w:rsidR="00D951D1" w:rsidRDefault="007259C7">
      <w:pPr>
        <w:spacing w:after="325" w:line="259" w:lineRule="auto"/>
        <w:ind w:left="920" w:right="0" w:firstLine="0"/>
        <w:jc w:val="left"/>
      </w:pPr>
      <w:r>
        <w:rPr>
          <w:noProof/>
        </w:rPr>
        <w:drawing>
          <wp:inline distT="0" distB="0" distL="0" distR="0">
            <wp:extent cx="4706112" cy="341376"/>
            <wp:effectExtent l="0" t="0" r="0" b="0"/>
            <wp:docPr id="704167" name="Picture 704167"/>
            <wp:cNvGraphicFramePr/>
            <a:graphic xmlns:a="http://schemas.openxmlformats.org/drawingml/2006/main">
              <a:graphicData uri="http://schemas.openxmlformats.org/drawingml/2006/picture">
                <pic:pic xmlns:pic="http://schemas.openxmlformats.org/drawingml/2006/picture">
                  <pic:nvPicPr>
                    <pic:cNvPr id="704167" name="Picture 704167"/>
                    <pic:cNvPicPr/>
                  </pic:nvPicPr>
                  <pic:blipFill>
                    <a:blip r:embed="rId40"/>
                    <a:stretch>
                      <a:fillRect/>
                    </a:stretch>
                  </pic:blipFill>
                  <pic:spPr>
                    <a:xfrm>
                      <a:off x="0" y="0"/>
                      <a:ext cx="4706112" cy="341376"/>
                    </a:xfrm>
                    <a:prstGeom prst="rect">
                      <a:avLst/>
                    </a:prstGeom>
                  </pic:spPr>
                </pic:pic>
              </a:graphicData>
            </a:graphic>
          </wp:inline>
        </w:drawing>
      </w:r>
    </w:p>
    <w:p w:rsidR="00D951D1" w:rsidRDefault="007259C7">
      <w:pPr>
        <w:spacing w:after="395" w:line="419" w:lineRule="auto"/>
        <w:ind w:left="-5" w:right="7"/>
      </w:pPr>
      <w:r>
        <w:t xml:space="preserve">with equality holding if and only if </w:t>
      </w:r>
      <w:r>
        <w:t>k</w:t>
      </w:r>
      <w:r>
        <w:rPr>
          <w:i/>
        </w:rPr>
        <w:t>P</w:t>
      </w:r>
      <w:r>
        <w:rPr>
          <w:i/>
          <w:vertAlign w:val="subscript"/>
        </w:rPr>
        <w:t>S</w:t>
      </w:r>
      <w:r>
        <w:rPr>
          <w:b/>
        </w:rPr>
        <w:t xml:space="preserve">v </w:t>
      </w:r>
      <w:r>
        <w:t>−</w:t>
      </w:r>
      <w:r>
        <w:t xml:space="preserve"> </w:t>
      </w:r>
      <w:r>
        <w:rPr>
          <w:b/>
        </w:rPr>
        <w:t>s</w:t>
      </w:r>
      <w:r>
        <w:t>k</w:t>
      </w:r>
      <w:r>
        <w:rPr>
          <w:vertAlign w:val="superscript"/>
        </w:rPr>
        <w:t xml:space="preserve">2 </w:t>
      </w:r>
      <w:r>
        <w:t xml:space="preserve">= 0, i.e. </w:t>
      </w:r>
      <w:r>
        <w:rPr>
          <w:b/>
        </w:rPr>
        <w:t xml:space="preserve">s </w:t>
      </w:r>
      <w:r>
        <w:t xml:space="preserve">= </w:t>
      </w:r>
      <w:r>
        <w:rPr>
          <w:i/>
        </w:rPr>
        <w:t>P</w:t>
      </w:r>
      <w:r>
        <w:rPr>
          <w:i/>
          <w:vertAlign w:val="subscript"/>
        </w:rPr>
        <w:t>S</w:t>
      </w:r>
      <w:r>
        <w:rPr>
          <w:b/>
        </w:rPr>
        <w:t>v</w:t>
      </w:r>
      <w:r>
        <w:t xml:space="preserve">. Taking square roots on both sides gives </w:t>
      </w:r>
      <w:r>
        <w:t>k</w:t>
      </w:r>
      <w:r>
        <w:rPr>
          <w:b/>
        </w:rPr>
        <w:t xml:space="preserve">v </w:t>
      </w:r>
      <w:r>
        <w:t>−</w:t>
      </w:r>
      <w:r>
        <w:t xml:space="preserve"> </w:t>
      </w:r>
      <w:r>
        <w:rPr>
          <w:b/>
        </w:rPr>
        <w:t>s</w:t>
      </w:r>
      <w:r>
        <w:t>k ≥ k</w:t>
      </w:r>
      <w:r>
        <w:rPr>
          <w:b/>
        </w:rPr>
        <w:t xml:space="preserve">v </w:t>
      </w:r>
      <w:r>
        <w:t>−</w:t>
      </w:r>
      <w:r>
        <w:t xml:space="preserve"> </w:t>
      </w:r>
      <w:r>
        <w:rPr>
          <w:i/>
        </w:rPr>
        <w:t>P</w:t>
      </w:r>
      <w:r>
        <w:rPr>
          <w:i/>
          <w:vertAlign w:val="subscript"/>
        </w:rPr>
        <w:t>S</w:t>
      </w:r>
      <w:r>
        <w:rPr>
          <w:b/>
        </w:rPr>
        <w:t>v</w:t>
      </w:r>
      <w:r>
        <w:t xml:space="preserve">k </w:t>
      </w:r>
      <w:r>
        <w:t xml:space="preserve">as claimed (since norms are nonnegative). </w:t>
      </w:r>
      <w:r>
        <w:rPr>
          <w:rFonts w:ascii="Calibri" w:eastAsia="Calibri" w:hAnsi="Calibri" w:cs="Calibri"/>
          <w:noProof/>
        </w:rPr>
        <mc:AlternateContent>
          <mc:Choice Requires="wpg">
            <w:drawing>
              <wp:inline distT="0" distB="0" distL="0" distR="0">
                <wp:extent cx="88188" cy="93523"/>
                <wp:effectExtent l="0" t="0" r="0" b="0"/>
                <wp:docPr id="470512" name="Group 470512"/>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1380" name="Shape 1380"/>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381" name="Shape 1381"/>
                        <wps:cNvSpPr/>
                        <wps:spPr>
                          <a:xfrm>
                            <a:off x="2527" y="2527"/>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382" name="Shape 1382"/>
                        <wps:cNvSpPr/>
                        <wps:spPr>
                          <a:xfrm>
                            <a:off x="2527" y="90983"/>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383" name="Shape 1383"/>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70512" style="width:6.94397pt;height:7.36401pt;mso-position-horizontal-relative:char;mso-position-vertical-relative:line" coordsize="881,935">
                <v:shape id="Shape 1380" style="position:absolute;width:0;height:935;left:0;top:0;" coordsize="0,93523" path="m0,93523l0,0">
                  <v:stroke weight="0.398pt" endcap="flat" joinstyle="miter" miterlimit="10" on="true" color="#000000"/>
                  <v:fill on="false" color="#000000" opacity="0"/>
                </v:shape>
                <v:shape id="Shape 1381" style="position:absolute;width:831;height:0;left:25;top:25;" coordsize="83134,0" path="m0,0l83134,0">
                  <v:stroke weight="0.398pt" endcap="flat" joinstyle="miter" miterlimit="10" on="true" color="#000000"/>
                  <v:fill on="false" color="#000000" opacity="0"/>
                </v:shape>
                <v:shape id="Shape 1382" style="position:absolute;width:831;height:0;left:25;top:909;" coordsize="83134,0" path="m0,0l83134,0">
                  <v:stroke weight="0.398pt" endcap="flat" joinstyle="miter" miterlimit="10" on="true" color="#000000"/>
                  <v:fill on="false" color="#000000" opacity="0"/>
                </v:shape>
                <v:shape id="Shape 1383"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ind w:left="-5" w:right="7"/>
      </w:pPr>
      <w:r>
        <w:t>Here is a visual representation of the argument above:</w:t>
      </w:r>
    </w:p>
    <w:p w:rsidR="00D951D1" w:rsidRDefault="007259C7">
      <w:pPr>
        <w:spacing w:after="379" w:line="259" w:lineRule="auto"/>
        <w:ind w:left="2340" w:right="0" w:firstLine="0"/>
        <w:jc w:val="left"/>
      </w:pPr>
      <w:r>
        <w:rPr>
          <w:noProof/>
        </w:rPr>
        <w:drawing>
          <wp:inline distT="0" distB="0" distL="0" distR="0">
            <wp:extent cx="2971922" cy="2386825"/>
            <wp:effectExtent l="0" t="0" r="0" b="0"/>
            <wp:docPr id="1402" name="Picture 1402"/>
            <wp:cNvGraphicFramePr/>
            <a:graphic xmlns:a="http://schemas.openxmlformats.org/drawingml/2006/main">
              <a:graphicData uri="http://schemas.openxmlformats.org/drawingml/2006/picture">
                <pic:pic xmlns:pic="http://schemas.openxmlformats.org/drawingml/2006/picture">
                  <pic:nvPicPr>
                    <pic:cNvPr id="1402" name="Picture 1402"/>
                    <pic:cNvPicPr/>
                  </pic:nvPicPr>
                  <pic:blipFill>
                    <a:blip r:embed="rId41"/>
                    <a:stretch>
                      <a:fillRect/>
                    </a:stretch>
                  </pic:blipFill>
                  <pic:spPr>
                    <a:xfrm>
                      <a:off x="0" y="0"/>
                      <a:ext cx="2971922" cy="2386825"/>
                    </a:xfrm>
                    <a:prstGeom prst="rect">
                      <a:avLst/>
                    </a:prstGeom>
                  </pic:spPr>
                </pic:pic>
              </a:graphicData>
            </a:graphic>
          </wp:inline>
        </w:drawing>
      </w:r>
    </w:p>
    <w:p w:rsidR="00D951D1" w:rsidRDefault="007259C7">
      <w:pPr>
        <w:spacing w:after="73"/>
        <w:ind w:left="-5" w:right="7"/>
      </w:pPr>
      <w:r>
        <w:t>In the OLS case,</w:t>
      </w:r>
    </w:p>
    <w:p w:rsidR="00D951D1" w:rsidRDefault="007259C7">
      <w:pPr>
        <w:spacing w:after="88" w:line="417" w:lineRule="auto"/>
        <w:ind w:left="4416" w:right="3403" w:hanging="1041"/>
      </w:pPr>
      <w:r>
        <w:rPr>
          <w:noProof/>
        </w:rPr>
        <w:drawing>
          <wp:anchor distT="0" distB="0" distL="114300" distR="114300" simplePos="0" relativeHeight="251659264" behindDoc="0" locked="0" layoutInCell="1" allowOverlap="0">
            <wp:simplePos x="0" y="0"/>
            <wp:positionH relativeFrom="column">
              <wp:posOffset>3446531</wp:posOffset>
            </wp:positionH>
            <wp:positionV relativeFrom="paragraph">
              <wp:posOffset>-40351</wp:posOffset>
            </wp:positionV>
            <wp:extent cx="338328" cy="164592"/>
            <wp:effectExtent l="0" t="0" r="0" b="0"/>
            <wp:wrapSquare wrapText="bothSides"/>
            <wp:docPr id="704168" name="Picture 704168"/>
            <wp:cNvGraphicFramePr/>
            <a:graphic xmlns:a="http://schemas.openxmlformats.org/drawingml/2006/main">
              <a:graphicData uri="http://schemas.openxmlformats.org/drawingml/2006/picture">
                <pic:pic xmlns:pic="http://schemas.openxmlformats.org/drawingml/2006/picture">
                  <pic:nvPicPr>
                    <pic:cNvPr id="704168" name="Picture 704168"/>
                    <pic:cNvPicPr/>
                  </pic:nvPicPr>
                  <pic:blipFill>
                    <a:blip r:embed="rId42"/>
                    <a:stretch>
                      <a:fillRect/>
                    </a:stretch>
                  </pic:blipFill>
                  <pic:spPr>
                    <a:xfrm>
                      <a:off x="0" y="0"/>
                      <a:ext cx="338328" cy="164592"/>
                    </a:xfrm>
                    <a:prstGeom prst="rect">
                      <a:avLst/>
                    </a:prstGeom>
                  </pic:spPr>
                </pic:pic>
              </a:graphicData>
            </a:graphic>
          </wp:anchor>
        </w:drawing>
      </w:r>
      <w:r>
        <w:rPr>
          <w:b/>
        </w:rPr>
        <w:t>w</w:t>
      </w:r>
      <w:r>
        <w:rPr>
          <w:vertAlign w:val="superscript"/>
        </w:rPr>
        <w:t>∗</w:t>
      </w:r>
      <w:r>
        <w:rPr>
          <w:rFonts w:ascii="Calibri" w:eastAsia="Calibri" w:hAnsi="Calibri" w:cs="Calibri"/>
          <w:vertAlign w:val="subscript"/>
        </w:rPr>
        <w:t xml:space="preserve">ols </w:t>
      </w:r>
      <w:r>
        <w:t xml:space="preserve">= argmin </w:t>
      </w:r>
      <w:r>
        <w:t>k</w:t>
      </w:r>
      <w:r>
        <w:rPr>
          <w:b/>
        </w:rPr>
        <w:t xml:space="preserve">Xw </w:t>
      </w:r>
      <w:r>
        <w:rPr>
          <w:b/>
          <w:sz w:val="16"/>
        </w:rPr>
        <w:t>w</w:t>
      </w:r>
    </w:p>
    <w:p w:rsidR="00D951D1" w:rsidRDefault="007259C7">
      <w:pPr>
        <w:spacing w:after="58" w:line="424" w:lineRule="auto"/>
        <w:ind w:left="-5" w:right="7"/>
      </w:pPr>
      <w:r>
        <w:t xml:space="preserve">But observe that the set of vectors that can be written </w:t>
      </w:r>
      <w:r>
        <w:rPr>
          <w:b/>
        </w:rPr>
        <w:t xml:space="preserve">Xw </w:t>
      </w:r>
      <w:r>
        <w:t xml:space="preserve">for some </w:t>
      </w:r>
      <w:r>
        <w:rPr>
          <w:b/>
        </w:rPr>
        <w:t xml:space="preserve">w </w:t>
      </w:r>
      <w:r>
        <w:t xml:space="preserve">∈ </w:t>
      </w:r>
      <w:r>
        <w:rPr>
          <w:rFonts w:ascii="Calibri" w:eastAsia="Calibri" w:hAnsi="Calibri" w:cs="Calibri"/>
        </w:rPr>
        <w:t>R</w:t>
      </w:r>
      <w:r>
        <w:rPr>
          <w:i/>
          <w:vertAlign w:val="superscript"/>
        </w:rPr>
        <w:t xml:space="preserve">d </w:t>
      </w:r>
      <w:r>
        <w:t xml:space="preserve">is precisely the range of </w:t>
      </w:r>
      <w:r>
        <w:rPr>
          <w:b/>
        </w:rPr>
        <w:t>X</w:t>
      </w:r>
      <w:r>
        <w:t xml:space="preserve">, which we know to be a subspace of </w:t>
      </w:r>
      <w:r>
        <w:rPr>
          <w:rFonts w:ascii="Calibri" w:eastAsia="Calibri" w:hAnsi="Calibri" w:cs="Calibri"/>
        </w:rPr>
        <w:t>R</w:t>
      </w:r>
      <w:r>
        <w:rPr>
          <w:i/>
          <w:vertAlign w:val="superscript"/>
        </w:rPr>
        <w:t>n</w:t>
      </w:r>
      <w:r>
        <w:t>, so</w:t>
      </w:r>
    </w:p>
    <w:p w:rsidR="00D951D1" w:rsidRDefault="007259C7">
      <w:pPr>
        <w:spacing w:after="4" w:line="265" w:lineRule="auto"/>
        <w:ind w:left="2016" w:right="2901"/>
        <w:jc w:val="center"/>
      </w:pPr>
      <w:r>
        <w:rPr>
          <w:noProof/>
        </w:rPr>
        <w:drawing>
          <wp:anchor distT="0" distB="0" distL="114300" distR="114300" simplePos="0" relativeHeight="251660288" behindDoc="0" locked="0" layoutInCell="1" allowOverlap="0">
            <wp:simplePos x="0" y="0"/>
            <wp:positionH relativeFrom="column">
              <wp:posOffset>3765225</wp:posOffset>
            </wp:positionH>
            <wp:positionV relativeFrom="paragraph">
              <wp:posOffset>-31296</wp:posOffset>
            </wp:positionV>
            <wp:extent cx="335280" cy="164592"/>
            <wp:effectExtent l="0" t="0" r="0" b="0"/>
            <wp:wrapSquare wrapText="bothSides"/>
            <wp:docPr id="704170" name="Picture 704170"/>
            <wp:cNvGraphicFramePr/>
            <a:graphic xmlns:a="http://schemas.openxmlformats.org/drawingml/2006/main">
              <a:graphicData uri="http://schemas.openxmlformats.org/drawingml/2006/picture">
                <pic:pic xmlns:pic="http://schemas.openxmlformats.org/drawingml/2006/picture">
                  <pic:nvPicPr>
                    <pic:cNvPr id="704170" name="Picture 704170"/>
                    <pic:cNvPicPr/>
                  </pic:nvPicPr>
                  <pic:blipFill>
                    <a:blip r:embed="rId43"/>
                    <a:stretch>
                      <a:fillRect/>
                    </a:stretch>
                  </pic:blipFill>
                  <pic:spPr>
                    <a:xfrm>
                      <a:off x="0" y="0"/>
                      <a:ext cx="335280" cy="164592"/>
                    </a:xfrm>
                    <a:prstGeom prst="rect">
                      <a:avLst/>
                    </a:prstGeom>
                  </pic:spPr>
                </pic:pic>
              </a:graphicData>
            </a:graphic>
          </wp:anchor>
        </w:drawing>
      </w:r>
      <w:r>
        <w:rPr>
          <w:noProof/>
        </w:rPr>
        <w:drawing>
          <wp:anchor distT="0" distB="0" distL="114300" distR="114300" simplePos="0" relativeHeight="251661312" behindDoc="0" locked="0" layoutInCell="1" allowOverlap="0">
            <wp:simplePos x="0" y="0"/>
            <wp:positionH relativeFrom="column">
              <wp:posOffset>1989117</wp:posOffset>
            </wp:positionH>
            <wp:positionV relativeFrom="paragraph">
              <wp:posOffset>-31296</wp:posOffset>
            </wp:positionV>
            <wp:extent cx="1490472" cy="228600"/>
            <wp:effectExtent l="0" t="0" r="0" b="0"/>
            <wp:wrapSquare wrapText="bothSides"/>
            <wp:docPr id="704169" name="Picture 704169"/>
            <wp:cNvGraphicFramePr/>
            <a:graphic xmlns:a="http://schemas.openxmlformats.org/drawingml/2006/main">
              <a:graphicData uri="http://schemas.openxmlformats.org/drawingml/2006/picture">
                <pic:pic xmlns:pic="http://schemas.openxmlformats.org/drawingml/2006/picture">
                  <pic:nvPicPr>
                    <pic:cNvPr id="704169" name="Picture 704169"/>
                    <pic:cNvPicPr/>
                  </pic:nvPicPr>
                  <pic:blipFill>
                    <a:blip r:embed="rId44"/>
                    <a:stretch>
                      <a:fillRect/>
                    </a:stretch>
                  </pic:blipFill>
                  <pic:spPr>
                    <a:xfrm>
                      <a:off x="0" y="0"/>
                      <a:ext cx="1490472" cy="228600"/>
                    </a:xfrm>
                    <a:prstGeom prst="rect">
                      <a:avLst/>
                    </a:prstGeom>
                  </pic:spPr>
                </pic:pic>
              </a:graphicData>
            </a:graphic>
          </wp:anchor>
        </w:drawing>
      </w:r>
      <w:r>
        <w:rPr>
          <w:b/>
        </w:rPr>
        <w:t>Xw</w:t>
      </w:r>
    </w:p>
    <w:p w:rsidR="00D951D1" w:rsidRDefault="007259C7">
      <w:pPr>
        <w:tabs>
          <w:tab w:val="center" w:pos="3208"/>
          <w:tab w:val="center" w:pos="3723"/>
          <w:tab w:val="center" w:pos="5131"/>
        </w:tabs>
        <w:spacing w:after="333" w:line="265" w:lineRule="auto"/>
        <w:ind w:left="0" w:right="0" w:firstLine="0"/>
        <w:jc w:val="left"/>
      </w:pPr>
      <w:r>
        <w:rPr>
          <w:rFonts w:ascii="Calibri" w:eastAsia="Calibri" w:hAnsi="Calibri" w:cs="Calibri"/>
        </w:rPr>
        <w:tab/>
      </w:r>
      <w:r>
        <w:rPr>
          <w:b/>
          <w:sz w:val="16"/>
        </w:rPr>
        <w:t>z</w:t>
      </w:r>
      <w:r>
        <w:rPr>
          <w:sz w:val="16"/>
        </w:rPr>
        <w:t>∈range(</w:t>
      </w:r>
      <w:r>
        <w:rPr>
          <w:sz w:val="16"/>
        </w:rPr>
        <w:tab/>
        <w:t>)</w:t>
      </w:r>
      <w:r>
        <w:rPr>
          <w:sz w:val="16"/>
        </w:rPr>
        <w:tab/>
      </w:r>
      <w:r>
        <w:rPr>
          <w:b/>
          <w:sz w:val="16"/>
        </w:rPr>
        <w:t>w</w:t>
      </w:r>
      <w:r>
        <w:rPr>
          <w:sz w:val="16"/>
        </w:rPr>
        <w:t>∈</w:t>
      </w:r>
      <w:r>
        <w:rPr>
          <w:rFonts w:ascii="Calibri" w:eastAsia="Calibri" w:hAnsi="Calibri" w:cs="Calibri"/>
          <w:sz w:val="15"/>
        </w:rPr>
        <w:t>R</w:t>
      </w:r>
      <w:r>
        <w:rPr>
          <w:i/>
          <w:sz w:val="15"/>
          <w:vertAlign w:val="superscript"/>
        </w:rPr>
        <w:t>d</w:t>
      </w:r>
    </w:p>
    <w:p w:rsidR="00D951D1" w:rsidRDefault="007259C7">
      <w:pPr>
        <w:spacing w:after="54" w:line="328" w:lineRule="auto"/>
        <w:ind w:left="-5" w:right="7"/>
      </w:pPr>
      <w:r>
        <w:t xml:space="preserve">By pattern matching with the earlier optimality statement about </w:t>
      </w:r>
      <w:r>
        <w:rPr>
          <w:i/>
        </w:rPr>
        <w:t>P</w:t>
      </w:r>
      <w:r>
        <w:rPr>
          <w:i/>
          <w:vertAlign w:val="subscript"/>
        </w:rPr>
        <w:t>S</w:t>
      </w:r>
      <w:r>
        <w:t xml:space="preserve">, we observe that </w:t>
      </w:r>
      <w:r>
        <w:rPr>
          <w:i/>
        </w:rPr>
        <w:t>P</w:t>
      </w:r>
      <w:r>
        <w:rPr>
          <w:vertAlign w:val="subscript"/>
        </w:rPr>
        <w:t>range(</w:t>
      </w:r>
      <w:r>
        <w:rPr>
          <w:b/>
          <w:vertAlign w:val="subscript"/>
        </w:rPr>
        <w:t>X</w:t>
      </w:r>
      <w:r>
        <w:rPr>
          <w:vertAlign w:val="subscript"/>
        </w:rPr>
        <w:t>)</w:t>
      </w:r>
      <w:r>
        <w:rPr>
          <w:b/>
        </w:rPr>
        <w:t xml:space="preserve">y </w:t>
      </w:r>
      <w:r>
        <w:t xml:space="preserve">= </w:t>
      </w:r>
      <w:r>
        <w:rPr>
          <w:b/>
        </w:rPr>
        <w:t>Xw</w:t>
      </w:r>
      <w:r>
        <w:rPr>
          <w:vertAlign w:val="superscript"/>
        </w:rPr>
        <w:t>∗</w:t>
      </w:r>
      <w:r>
        <w:rPr>
          <w:rFonts w:ascii="Calibri" w:eastAsia="Calibri" w:hAnsi="Calibri" w:cs="Calibri"/>
          <w:vertAlign w:val="subscript"/>
        </w:rPr>
        <w:t>ols</w:t>
      </w:r>
      <w:r>
        <w:t xml:space="preserve">, where </w:t>
      </w:r>
      <w:r>
        <w:rPr>
          <w:b/>
        </w:rPr>
        <w:t>w</w:t>
      </w:r>
      <w:r>
        <w:rPr>
          <w:vertAlign w:val="superscript"/>
        </w:rPr>
        <w:t>∗</w:t>
      </w:r>
      <w:r>
        <w:rPr>
          <w:rFonts w:ascii="Calibri" w:eastAsia="Calibri" w:hAnsi="Calibri" w:cs="Calibri"/>
          <w:vertAlign w:val="subscript"/>
        </w:rPr>
        <w:t xml:space="preserve">ols </w:t>
      </w:r>
      <w:r>
        <w:t xml:space="preserve">is any optimum for the right-hand side. The projected point </w:t>
      </w:r>
      <w:r>
        <w:rPr>
          <w:b/>
        </w:rPr>
        <w:t>Xw</w:t>
      </w:r>
      <w:r>
        <w:rPr>
          <w:vertAlign w:val="superscript"/>
        </w:rPr>
        <w:t>∗</w:t>
      </w:r>
      <w:r>
        <w:rPr>
          <w:rFonts w:ascii="Calibri" w:eastAsia="Calibri" w:hAnsi="Calibri" w:cs="Calibri"/>
          <w:vertAlign w:val="subscript"/>
        </w:rPr>
        <w:t xml:space="preserve">ols </w:t>
      </w:r>
      <w:r>
        <w:t xml:space="preserve">is always unique, but if </w:t>
      </w:r>
      <w:r>
        <w:rPr>
          <w:b/>
        </w:rPr>
        <w:t xml:space="preserve">X </w:t>
      </w:r>
      <w:r>
        <w:t xml:space="preserve">is full rank (again assuming </w:t>
      </w:r>
      <w:r>
        <w:rPr>
          <w:i/>
        </w:rPr>
        <w:t xml:space="preserve">n </w:t>
      </w:r>
      <w:r>
        <w:t xml:space="preserve">≥ </w:t>
      </w:r>
      <w:r>
        <w:rPr>
          <w:i/>
        </w:rPr>
        <w:t>d</w:t>
      </w:r>
      <w:r>
        <w:t xml:space="preserve">), then the optimum </w:t>
      </w:r>
      <w:r>
        <w:rPr>
          <w:b/>
        </w:rPr>
        <w:t>w</w:t>
      </w:r>
      <w:r>
        <w:rPr>
          <w:vertAlign w:val="superscript"/>
        </w:rPr>
        <w:t>∗</w:t>
      </w:r>
      <w:r>
        <w:rPr>
          <w:rFonts w:ascii="Calibri" w:eastAsia="Calibri" w:hAnsi="Calibri" w:cs="Calibri"/>
          <w:vertAlign w:val="subscript"/>
        </w:rPr>
        <w:t xml:space="preserve">ols </w:t>
      </w:r>
      <w:r>
        <w:t xml:space="preserve">is also unique (as expected). This is because </w:t>
      </w:r>
      <w:r>
        <w:rPr>
          <w:b/>
        </w:rPr>
        <w:t xml:space="preserve">X </w:t>
      </w:r>
      <w:r>
        <w:t xml:space="preserve">being full rank means </w:t>
      </w:r>
      <w:r>
        <w:t xml:space="preserve">that the columns of </w:t>
      </w:r>
      <w:r>
        <w:rPr>
          <w:b/>
        </w:rPr>
        <w:t xml:space="preserve">X </w:t>
      </w:r>
      <w:r>
        <w:t xml:space="preserve">are linearly independent, in which case there is a one-to-one correspondence between </w:t>
      </w:r>
      <w:r>
        <w:rPr>
          <w:b/>
        </w:rPr>
        <w:t xml:space="preserve">w </w:t>
      </w:r>
      <w:r>
        <w:t xml:space="preserve">and </w:t>
      </w:r>
      <w:r>
        <w:rPr>
          <w:b/>
        </w:rPr>
        <w:t>Xw</w:t>
      </w:r>
      <w:r>
        <w:t>.</w:t>
      </w:r>
    </w:p>
    <w:p w:rsidR="00D951D1" w:rsidRDefault="007259C7">
      <w:pPr>
        <w:spacing w:after="286"/>
        <w:ind w:left="-5" w:right="7"/>
      </w:pPr>
      <w:r>
        <w:lastRenderedPageBreak/>
        <w:t xml:space="preserve">To solve for </w:t>
      </w:r>
      <w:r>
        <w:rPr>
          <w:b/>
        </w:rPr>
        <w:t>w</w:t>
      </w:r>
      <w:r>
        <w:rPr>
          <w:vertAlign w:val="superscript"/>
        </w:rPr>
        <w:t>∗</w:t>
      </w:r>
      <w:r>
        <w:rPr>
          <w:rFonts w:ascii="Calibri" w:eastAsia="Calibri" w:hAnsi="Calibri" w:cs="Calibri"/>
          <w:vertAlign w:val="subscript"/>
        </w:rPr>
        <w:t>ols</w:t>
      </w:r>
      <w:r>
        <w:t>, we need the following fact</w:t>
      </w:r>
      <w:r>
        <w:rPr>
          <w:vertAlign w:val="superscript"/>
        </w:rPr>
        <w:footnoteReference w:id="1"/>
      </w:r>
      <w:r>
        <w:t>:</w:t>
      </w:r>
    </w:p>
    <w:p w:rsidR="00D951D1" w:rsidRDefault="007259C7">
      <w:pPr>
        <w:spacing w:after="254" w:line="265" w:lineRule="auto"/>
        <w:ind w:left="1109" w:right="1127"/>
        <w:jc w:val="center"/>
      </w:pPr>
      <w:r>
        <w:t>null(</w:t>
      </w:r>
      <w:r>
        <w:rPr>
          <w:b/>
        </w:rPr>
        <w:t>X</w:t>
      </w:r>
      <w:r>
        <w:rPr>
          <w:vertAlign w:val="superscript"/>
        </w:rPr>
        <w:t>&gt;</w:t>
      </w:r>
      <w:r>
        <w:t>) = range(</w:t>
      </w:r>
      <w:r>
        <w:rPr>
          <w:b/>
        </w:rPr>
        <w:t>X</w:t>
      </w:r>
      <w:r>
        <w:t>)</w:t>
      </w:r>
      <w:r>
        <w:rPr>
          <w:vertAlign w:val="superscript"/>
        </w:rPr>
        <w:t>⊥</w:t>
      </w:r>
    </w:p>
    <w:p w:rsidR="00D951D1" w:rsidRDefault="007259C7">
      <w:pPr>
        <w:spacing w:line="387" w:lineRule="auto"/>
        <w:ind w:left="-5" w:right="7"/>
      </w:pPr>
      <w:r>
        <w:t>Since we are projecting onto range(</w:t>
      </w:r>
      <w:r>
        <w:rPr>
          <w:b/>
        </w:rPr>
        <w:t>X</w:t>
      </w:r>
      <w:r>
        <w:t>), the orthogonality condition fo</w:t>
      </w:r>
      <w:r>
        <w:t xml:space="preserve">r optimality is that </w:t>
      </w:r>
      <w:r>
        <w:rPr>
          <w:b/>
        </w:rPr>
        <w:t>y</w:t>
      </w:r>
      <w:r>
        <w:t>−</w:t>
      </w:r>
      <w:r>
        <w:rPr>
          <w:i/>
        </w:rPr>
        <w:t>P</w:t>
      </w:r>
      <w:r>
        <w:rPr>
          <w:b/>
        </w:rPr>
        <w:t xml:space="preserve">y </w:t>
      </w:r>
      <w:r>
        <w:t xml:space="preserve">⊥ </w:t>
      </w:r>
      <w:r>
        <w:t>range(</w:t>
      </w:r>
      <w:r>
        <w:rPr>
          <w:b/>
        </w:rPr>
        <w:t>X</w:t>
      </w:r>
      <w:r>
        <w:t xml:space="preserve">), i.e. </w:t>
      </w:r>
      <w:r>
        <w:rPr>
          <w:b/>
        </w:rPr>
        <w:t xml:space="preserve">y </w:t>
      </w:r>
      <w:r>
        <w:rPr>
          <w:noProof/>
        </w:rPr>
        <w:drawing>
          <wp:inline distT="0" distB="0" distL="0" distR="0">
            <wp:extent cx="658368" cy="137160"/>
            <wp:effectExtent l="0" t="0" r="0" b="0"/>
            <wp:docPr id="704171" name="Picture 704171"/>
            <wp:cNvGraphicFramePr/>
            <a:graphic xmlns:a="http://schemas.openxmlformats.org/drawingml/2006/main">
              <a:graphicData uri="http://schemas.openxmlformats.org/drawingml/2006/picture">
                <pic:pic xmlns:pic="http://schemas.openxmlformats.org/drawingml/2006/picture">
                  <pic:nvPicPr>
                    <pic:cNvPr id="704171" name="Picture 704171"/>
                    <pic:cNvPicPr/>
                  </pic:nvPicPr>
                  <pic:blipFill>
                    <a:blip r:embed="rId45"/>
                    <a:stretch>
                      <a:fillRect/>
                    </a:stretch>
                  </pic:blipFill>
                  <pic:spPr>
                    <a:xfrm>
                      <a:off x="0" y="0"/>
                      <a:ext cx="658368" cy="137160"/>
                    </a:xfrm>
                    <a:prstGeom prst="rect">
                      <a:avLst/>
                    </a:prstGeom>
                  </pic:spPr>
                </pic:pic>
              </a:graphicData>
            </a:graphic>
          </wp:inline>
        </w:drawing>
      </w:r>
      <w:r>
        <w:t xml:space="preserve"> null(</w:t>
      </w:r>
      <w:r>
        <w:rPr>
          <w:b/>
        </w:rPr>
        <w:t>X</w:t>
      </w:r>
      <w:r>
        <w:rPr>
          <w:vertAlign w:val="superscript"/>
        </w:rPr>
        <w:t>&gt;</w:t>
      </w:r>
      <w:r>
        <w:t>). This leads to the equation</w:t>
      </w:r>
    </w:p>
    <w:p w:rsidR="00D951D1" w:rsidRDefault="007259C7">
      <w:pPr>
        <w:spacing w:after="3" w:line="265" w:lineRule="auto"/>
        <w:ind w:left="1585" w:right="347"/>
        <w:jc w:val="left"/>
      </w:pPr>
      <w:r>
        <w:rPr>
          <w:b/>
        </w:rPr>
        <w:t>X</w:t>
      </w:r>
      <w:r>
        <w:rPr>
          <w:noProof/>
        </w:rPr>
        <w:drawing>
          <wp:inline distT="0" distB="0" distL="0" distR="0">
            <wp:extent cx="1097280" cy="167640"/>
            <wp:effectExtent l="0" t="0" r="0" b="0"/>
            <wp:docPr id="704172" name="Picture 704172"/>
            <wp:cNvGraphicFramePr/>
            <a:graphic xmlns:a="http://schemas.openxmlformats.org/drawingml/2006/main">
              <a:graphicData uri="http://schemas.openxmlformats.org/drawingml/2006/picture">
                <pic:pic xmlns:pic="http://schemas.openxmlformats.org/drawingml/2006/picture">
                  <pic:nvPicPr>
                    <pic:cNvPr id="704172" name="Picture 704172"/>
                    <pic:cNvPicPr/>
                  </pic:nvPicPr>
                  <pic:blipFill>
                    <a:blip r:embed="rId46"/>
                    <a:stretch>
                      <a:fillRect/>
                    </a:stretch>
                  </pic:blipFill>
                  <pic:spPr>
                    <a:xfrm>
                      <a:off x="0" y="0"/>
                      <a:ext cx="1097280" cy="167640"/>
                    </a:xfrm>
                    <a:prstGeom prst="rect">
                      <a:avLst/>
                    </a:prstGeom>
                  </pic:spPr>
                </pic:pic>
              </a:graphicData>
            </a:graphic>
          </wp:inline>
        </w:drawing>
      </w:r>
    </w:p>
    <w:p w:rsidR="00D951D1" w:rsidRDefault="007259C7">
      <w:pPr>
        <w:spacing w:after="49"/>
        <w:ind w:left="-5" w:right="7"/>
      </w:pPr>
      <w:r>
        <w:t>which is equivalent to</w:t>
      </w:r>
    </w:p>
    <w:p w:rsidR="00D951D1" w:rsidRDefault="007259C7">
      <w:pPr>
        <w:spacing w:after="193" w:line="265" w:lineRule="auto"/>
        <w:ind w:left="1175" w:right="1187"/>
        <w:jc w:val="center"/>
      </w:pPr>
      <w:r>
        <w:rPr>
          <w:b/>
        </w:rPr>
        <w:t>X</w:t>
      </w:r>
      <w:r>
        <w:rPr>
          <w:sz w:val="16"/>
        </w:rPr>
        <w:t>&gt;</w:t>
      </w:r>
      <w:r>
        <w:rPr>
          <w:b/>
        </w:rPr>
        <w:t>Xw</w:t>
      </w:r>
      <w:r>
        <w:rPr>
          <w:sz w:val="16"/>
        </w:rPr>
        <w:t>∗</w:t>
      </w:r>
      <w:r>
        <w:rPr>
          <w:rFonts w:ascii="Calibri" w:eastAsia="Calibri" w:hAnsi="Calibri" w:cs="Calibri"/>
          <w:sz w:val="16"/>
        </w:rPr>
        <w:t xml:space="preserve">ols </w:t>
      </w:r>
      <w:r>
        <w:t xml:space="preserve">= </w:t>
      </w:r>
      <w:r>
        <w:rPr>
          <w:b/>
        </w:rPr>
        <w:t>X</w:t>
      </w:r>
      <w:r>
        <w:rPr>
          <w:sz w:val="16"/>
        </w:rPr>
        <w:t>&gt;</w:t>
      </w:r>
      <w:r>
        <w:rPr>
          <w:b/>
        </w:rPr>
        <w:t>y</w:t>
      </w:r>
    </w:p>
    <w:p w:rsidR="00D951D1" w:rsidRDefault="007259C7">
      <w:pPr>
        <w:spacing w:after="579"/>
        <w:ind w:left="-5" w:right="7"/>
      </w:pPr>
      <w:r>
        <w:t>as before.</w:t>
      </w:r>
    </w:p>
    <w:p w:rsidR="00D951D1" w:rsidRDefault="007259C7">
      <w:pPr>
        <w:pStyle w:val="Heading2"/>
        <w:tabs>
          <w:tab w:val="center" w:pos="1955"/>
        </w:tabs>
        <w:ind w:left="-15" w:firstLine="0"/>
      </w:pPr>
      <w:bookmarkStart w:id="2" w:name="_Toc710315"/>
      <w:r>
        <w:t>1.2</w:t>
      </w:r>
      <w:r>
        <w:tab/>
        <w:t>Ridge Regression</w:t>
      </w:r>
      <w:bookmarkEnd w:id="2"/>
    </w:p>
    <w:p w:rsidR="00D951D1" w:rsidRDefault="007259C7">
      <w:pPr>
        <w:ind w:left="-5" w:right="7"/>
      </w:pPr>
      <w:r>
        <w:t>While Ordinary Least Squares can be used for solving linear least squares problems, it falls short due to numerical instability and generalization issues. Numerical instability arises when the features of the data are close to collinear (leading to linearl</w:t>
      </w:r>
      <w:r>
        <w:t>y dependent feature columns), causing the input</w:t>
      </w:r>
    </w:p>
    <w:p w:rsidR="00D951D1" w:rsidRDefault="007259C7">
      <w:pPr>
        <w:spacing w:after="322" w:line="265" w:lineRule="auto"/>
        <w:ind w:left="-5" w:right="0"/>
        <w:jc w:val="left"/>
      </w:pPr>
      <w:r>
        <w:rPr>
          <w:rFonts w:ascii="Calibri" w:eastAsia="Calibri" w:hAnsi="Calibri" w:cs="Calibri"/>
          <w:i/>
          <w:sz w:val="20"/>
        </w:rPr>
        <w:t>1.2. RIDGE REGRESSION</w:t>
      </w:r>
    </w:p>
    <w:p w:rsidR="00D951D1" w:rsidRDefault="007259C7">
      <w:pPr>
        <w:spacing w:after="211"/>
        <w:ind w:left="-5" w:right="7"/>
      </w:pPr>
      <w:r>
        <w:t xml:space="preserve">matrix </w:t>
      </w:r>
      <w:r>
        <w:rPr>
          <w:b/>
        </w:rPr>
        <w:t xml:space="preserve">X </w:t>
      </w:r>
      <w:r>
        <w:t xml:space="preserve">to lose its rank or have singular values that very close to 0. Why are small singular values bad? Let us illustrate this via the singular value decomposition (SVD) of </w:t>
      </w:r>
      <w:r>
        <w:rPr>
          <w:b/>
        </w:rPr>
        <w:t>X</w:t>
      </w:r>
      <w:r>
        <w:t>:</w:t>
      </w:r>
    </w:p>
    <w:p w:rsidR="00D951D1" w:rsidRDefault="007259C7">
      <w:pPr>
        <w:spacing w:after="128" w:line="265" w:lineRule="auto"/>
        <w:ind w:left="1175" w:right="1165"/>
        <w:jc w:val="center"/>
      </w:pPr>
      <w:r>
        <w:rPr>
          <w:b/>
        </w:rPr>
        <w:t xml:space="preserve">X </w:t>
      </w:r>
      <w:r>
        <w:t xml:space="preserve">= </w:t>
      </w:r>
      <w:r>
        <w:rPr>
          <w:b/>
        </w:rPr>
        <w:t>UΣV</w:t>
      </w:r>
      <w:r>
        <w:rPr>
          <w:vertAlign w:val="superscript"/>
        </w:rPr>
        <w:t>&gt;</w:t>
      </w:r>
    </w:p>
    <w:p w:rsidR="00D951D1" w:rsidRDefault="007259C7">
      <w:pPr>
        <w:spacing w:after="96"/>
        <w:ind w:left="-5" w:right="7"/>
      </w:pPr>
      <w:r>
        <w:t xml:space="preserve">where </w:t>
      </w:r>
      <w:r>
        <w:rPr>
          <w:b/>
        </w:rPr>
        <w:t>U</w:t>
      </w:r>
      <w:r>
        <w:rPr>
          <w:noProof/>
        </w:rPr>
        <w:drawing>
          <wp:inline distT="0" distB="0" distL="0" distR="0">
            <wp:extent cx="1749552" cy="152400"/>
            <wp:effectExtent l="0" t="0" r="0" b="0"/>
            <wp:docPr id="704173" name="Picture 704173"/>
            <wp:cNvGraphicFramePr/>
            <a:graphic xmlns:a="http://schemas.openxmlformats.org/drawingml/2006/main">
              <a:graphicData uri="http://schemas.openxmlformats.org/drawingml/2006/picture">
                <pic:pic xmlns:pic="http://schemas.openxmlformats.org/drawingml/2006/picture">
                  <pic:nvPicPr>
                    <pic:cNvPr id="704173" name="Picture 704173"/>
                    <pic:cNvPicPr/>
                  </pic:nvPicPr>
                  <pic:blipFill>
                    <a:blip r:embed="rId47"/>
                    <a:stretch>
                      <a:fillRect/>
                    </a:stretch>
                  </pic:blipFill>
                  <pic:spPr>
                    <a:xfrm>
                      <a:off x="0" y="0"/>
                      <a:ext cx="1749552" cy="152400"/>
                    </a:xfrm>
                    <a:prstGeom prst="rect">
                      <a:avLst/>
                    </a:prstGeom>
                  </pic:spPr>
                </pic:pic>
              </a:graphicData>
            </a:graphic>
          </wp:inline>
        </w:drawing>
      </w:r>
      <w:r>
        <w:t xml:space="preserve">. In the context of OLS, we must have that </w:t>
      </w:r>
      <w:r>
        <w:rPr>
          <w:b/>
        </w:rPr>
        <w:t>X</w:t>
      </w:r>
      <w:r>
        <w:rPr>
          <w:vertAlign w:val="superscript"/>
        </w:rPr>
        <w:t>&gt;</w:t>
      </w:r>
      <w:r>
        <w:rPr>
          <w:b/>
        </w:rPr>
        <w:t xml:space="preserve">X </w:t>
      </w:r>
      <w:r>
        <w:t>is invertible, or equivalently, rank(</w:t>
      </w:r>
      <w:r>
        <w:rPr>
          <w:b/>
        </w:rPr>
        <w:t>X</w:t>
      </w:r>
      <w:r>
        <w:rPr>
          <w:vertAlign w:val="superscript"/>
        </w:rPr>
        <w:t>&gt;</w:t>
      </w:r>
      <w:r>
        <w:rPr>
          <w:b/>
        </w:rPr>
        <w:t>X</w:t>
      </w:r>
      <w:r>
        <w:t>) = rank(</w:t>
      </w:r>
      <w:r>
        <w:rPr>
          <w:b/>
        </w:rPr>
        <w:t>X</w:t>
      </w:r>
      <w:r>
        <w:rPr>
          <w:vertAlign w:val="superscript"/>
        </w:rPr>
        <w:t>&gt;</w:t>
      </w:r>
      <w:r>
        <w:t>) = rank(</w:t>
      </w:r>
      <w:r>
        <w:rPr>
          <w:b/>
        </w:rPr>
        <w:t>X</w:t>
      </w:r>
      <w:r>
        <w:t xml:space="preserve">) = </w:t>
      </w:r>
      <w:r>
        <w:rPr>
          <w:i/>
        </w:rPr>
        <w:t>d</w:t>
      </w:r>
      <w:r>
        <w:t xml:space="preserve">. Assuming that </w:t>
      </w:r>
      <w:r>
        <w:rPr>
          <w:b/>
        </w:rPr>
        <w:t xml:space="preserve">X </w:t>
      </w:r>
      <w:r>
        <w:t xml:space="preserve">and </w:t>
      </w:r>
      <w:r>
        <w:rPr>
          <w:b/>
        </w:rPr>
        <w:t>X</w:t>
      </w:r>
      <w:r>
        <w:rPr>
          <w:vertAlign w:val="superscript"/>
        </w:rPr>
        <w:t xml:space="preserve">&gt; </w:t>
      </w:r>
      <w:r>
        <w:t xml:space="preserve">are full column rank </w:t>
      </w:r>
      <w:r>
        <w:rPr>
          <w:i/>
        </w:rPr>
        <w:t>d</w:t>
      </w:r>
      <w:r>
        <w:t xml:space="preserve">, we can express the SVD of </w:t>
      </w:r>
      <w:r>
        <w:rPr>
          <w:b/>
        </w:rPr>
        <w:t xml:space="preserve">X </w:t>
      </w:r>
      <w:r>
        <w:t>as</w:t>
      </w:r>
    </w:p>
    <w:p w:rsidR="00D951D1" w:rsidRDefault="007259C7">
      <w:pPr>
        <w:spacing w:after="321" w:line="265" w:lineRule="auto"/>
        <w:ind w:left="3923" w:right="347"/>
        <w:jc w:val="left"/>
      </w:pPr>
      <w:r>
        <w:rPr>
          <w:b/>
        </w:rPr>
        <w:t xml:space="preserve">X </w:t>
      </w:r>
      <w:r>
        <w:rPr>
          <w:noProof/>
        </w:rPr>
        <w:drawing>
          <wp:inline distT="0" distB="0" distL="0" distR="0">
            <wp:extent cx="819912" cy="341376"/>
            <wp:effectExtent l="0" t="0" r="0" b="0"/>
            <wp:docPr id="704174" name="Picture 704174"/>
            <wp:cNvGraphicFramePr/>
            <a:graphic xmlns:a="http://schemas.openxmlformats.org/drawingml/2006/main">
              <a:graphicData uri="http://schemas.openxmlformats.org/drawingml/2006/picture">
                <pic:pic xmlns:pic="http://schemas.openxmlformats.org/drawingml/2006/picture">
                  <pic:nvPicPr>
                    <pic:cNvPr id="704174" name="Picture 704174"/>
                    <pic:cNvPicPr/>
                  </pic:nvPicPr>
                  <pic:blipFill>
                    <a:blip r:embed="rId48"/>
                    <a:stretch>
                      <a:fillRect/>
                    </a:stretch>
                  </pic:blipFill>
                  <pic:spPr>
                    <a:xfrm>
                      <a:off x="0" y="0"/>
                      <a:ext cx="819912" cy="341376"/>
                    </a:xfrm>
                    <a:prstGeom prst="rect">
                      <a:avLst/>
                    </a:prstGeom>
                  </pic:spPr>
                </pic:pic>
              </a:graphicData>
            </a:graphic>
          </wp:inline>
        </w:drawing>
      </w:r>
    </w:p>
    <w:p w:rsidR="00D951D1" w:rsidRDefault="007259C7">
      <w:pPr>
        <w:spacing w:line="440" w:lineRule="auto"/>
        <w:ind w:left="-5" w:right="7"/>
      </w:pPr>
      <w:r>
        <w:t xml:space="preserve">where </w:t>
      </w:r>
      <w:r>
        <w:rPr>
          <w:b/>
        </w:rPr>
        <w:t>Σ</w:t>
      </w:r>
      <w:r>
        <w:rPr>
          <w:i/>
          <w:vertAlign w:val="subscript"/>
        </w:rPr>
        <w:t xml:space="preserve">d </w:t>
      </w:r>
      <w:r>
        <w:t xml:space="preserve">∈ </w:t>
      </w:r>
      <w:r>
        <w:rPr>
          <w:rFonts w:ascii="Calibri" w:eastAsia="Calibri" w:hAnsi="Calibri" w:cs="Calibri"/>
        </w:rPr>
        <w:t>R</w:t>
      </w:r>
      <w:r>
        <w:rPr>
          <w:i/>
          <w:vertAlign w:val="superscript"/>
        </w:rPr>
        <w:t>d</w:t>
      </w:r>
      <w:r>
        <w:rPr>
          <w:vertAlign w:val="superscript"/>
        </w:rPr>
        <w:t>×</w:t>
      </w:r>
      <w:r>
        <w:rPr>
          <w:i/>
          <w:vertAlign w:val="superscript"/>
        </w:rPr>
        <w:t xml:space="preserve">d </w:t>
      </w:r>
      <w:r>
        <w:t>is a diagonal matrix with strictly positive entries. Now let’s try to expand the (</w:t>
      </w:r>
      <w:r>
        <w:rPr>
          <w:b/>
        </w:rPr>
        <w:t>X</w:t>
      </w:r>
      <w:r>
        <w:rPr>
          <w:vertAlign w:val="superscript"/>
        </w:rPr>
        <w:t>&gt;</w:t>
      </w:r>
      <w:r>
        <w:rPr>
          <w:b/>
        </w:rPr>
        <w:t>X</w:t>
      </w:r>
      <w:r>
        <w:t>)</w:t>
      </w:r>
      <w:r>
        <w:rPr>
          <w:vertAlign w:val="superscript"/>
        </w:rPr>
        <w:t>−</w:t>
      </w:r>
      <w:r>
        <w:rPr>
          <w:vertAlign w:val="superscript"/>
        </w:rPr>
        <w:t xml:space="preserve">1 </w:t>
      </w:r>
      <w:r>
        <w:t xml:space="preserve">term in OLS using the SVD of </w:t>
      </w:r>
      <w:r>
        <w:rPr>
          <w:b/>
        </w:rPr>
        <w:t>X</w:t>
      </w:r>
      <w:r>
        <w:t>:</w:t>
      </w:r>
    </w:p>
    <w:p w:rsidR="00D951D1" w:rsidRDefault="007259C7">
      <w:pPr>
        <w:spacing w:after="253" w:line="265" w:lineRule="auto"/>
        <w:ind w:left="1175" w:right="1165"/>
        <w:jc w:val="center"/>
      </w:pPr>
      <w:r>
        <w:rPr>
          <w:noProof/>
        </w:rPr>
        <w:drawing>
          <wp:inline distT="0" distB="0" distL="0" distR="0">
            <wp:extent cx="2895600" cy="938784"/>
            <wp:effectExtent l="0" t="0" r="0" b="0"/>
            <wp:docPr id="704175" name="Picture 704175"/>
            <wp:cNvGraphicFramePr/>
            <a:graphic xmlns:a="http://schemas.openxmlformats.org/drawingml/2006/main">
              <a:graphicData uri="http://schemas.openxmlformats.org/drawingml/2006/picture">
                <pic:pic xmlns:pic="http://schemas.openxmlformats.org/drawingml/2006/picture">
                  <pic:nvPicPr>
                    <pic:cNvPr id="704175" name="Picture 704175"/>
                    <pic:cNvPicPr/>
                  </pic:nvPicPr>
                  <pic:blipFill>
                    <a:blip r:embed="rId49"/>
                    <a:stretch>
                      <a:fillRect/>
                    </a:stretch>
                  </pic:blipFill>
                  <pic:spPr>
                    <a:xfrm>
                      <a:off x="0" y="0"/>
                      <a:ext cx="2895600" cy="938784"/>
                    </a:xfrm>
                    <a:prstGeom prst="rect">
                      <a:avLst/>
                    </a:prstGeom>
                  </pic:spPr>
                </pic:pic>
              </a:graphicData>
            </a:graphic>
          </wp:inline>
        </w:drawing>
      </w:r>
      <w:r>
        <w:rPr>
          <w:b/>
        </w:rPr>
        <w:t xml:space="preserve"> VΣ</w:t>
      </w:r>
      <w:r>
        <w:rPr>
          <w:sz w:val="16"/>
        </w:rPr>
        <w:t>−</w:t>
      </w:r>
      <w:r>
        <w:rPr>
          <w:i/>
          <w:sz w:val="16"/>
        </w:rPr>
        <w:t xml:space="preserve">d </w:t>
      </w:r>
      <w:r>
        <w:rPr>
          <w:sz w:val="16"/>
        </w:rPr>
        <w:t>2</w:t>
      </w:r>
      <w:r>
        <w:rPr>
          <w:b/>
        </w:rPr>
        <w:t>V</w:t>
      </w:r>
      <w:r>
        <w:rPr>
          <w:sz w:val="16"/>
        </w:rPr>
        <w:t>&gt;</w:t>
      </w:r>
    </w:p>
    <w:p w:rsidR="00D951D1" w:rsidRDefault="007259C7">
      <w:pPr>
        <w:spacing w:after="270"/>
        <w:ind w:left="-5" w:right="7"/>
      </w:pPr>
      <w:r>
        <w:t>This means that (</w:t>
      </w:r>
      <w:r>
        <w:rPr>
          <w:b/>
        </w:rPr>
        <w:t>X</w:t>
      </w:r>
      <w:r>
        <w:rPr>
          <w:vertAlign w:val="superscript"/>
        </w:rPr>
        <w:t>&gt;</w:t>
      </w:r>
      <w:r>
        <w:rPr>
          <w:b/>
        </w:rPr>
        <w:t>X</w:t>
      </w:r>
      <w:r>
        <w:t>)</w:t>
      </w:r>
      <w:r>
        <w:rPr>
          <w:vertAlign w:val="superscript"/>
        </w:rPr>
        <w:t>−</w:t>
      </w:r>
      <w:r>
        <w:rPr>
          <w:vertAlign w:val="superscript"/>
        </w:rPr>
        <w:t xml:space="preserve">1 </w:t>
      </w:r>
      <w:r>
        <w:t xml:space="preserve">will have singular values that are the squared inverse of the singular values of </w:t>
      </w:r>
      <w:r>
        <w:rPr>
          <w:b/>
        </w:rPr>
        <w:t>X</w:t>
      </w:r>
      <w:r>
        <w:t>, potentially lead</w:t>
      </w:r>
      <w:r>
        <w:t xml:space="preserve">ing to extremely large singular values when the singular value of </w:t>
      </w:r>
      <w:r>
        <w:rPr>
          <w:b/>
        </w:rPr>
        <w:t xml:space="preserve">X </w:t>
      </w:r>
      <w:r>
        <w:t xml:space="preserve">are close to 0. Such excessively large singular values can be very problematic for numerical stability purposes. In </w:t>
      </w:r>
      <w:r>
        <w:lastRenderedPageBreak/>
        <w:t xml:space="preserve">addition, abnormally high values to the optimal </w:t>
      </w:r>
      <w:r>
        <w:rPr>
          <w:b/>
        </w:rPr>
        <w:t xml:space="preserve">w </w:t>
      </w:r>
      <w:r>
        <w:t>solution would prevent OLS from generalizing to unseen data.</w:t>
      </w:r>
    </w:p>
    <w:p w:rsidR="00D951D1" w:rsidRDefault="007259C7">
      <w:pPr>
        <w:ind w:left="-5" w:right="7"/>
      </w:pPr>
      <w:r>
        <w:rPr>
          <w:noProof/>
        </w:rPr>
        <w:drawing>
          <wp:anchor distT="0" distB="0" distL="114300" distR="114300" simplePos="0" relativeHeight="251662336" behindDoc="0" locked="0" layoutInCell="1" allowOverlap="0">
            <wp:simplePos x="0" y="0"/>
            <wp:positionH relativeFrom="column">
              <wp:posOffset>2807557</wp:posOffset>
            </wp:positionH>
            <wp:positionV relativeFrom="paragraph">
              <wp:posOffset>455506</wp:posOffset>
            </wp:positionV>
            <wp:extent cx="902208" cy="176784"/>
            <wp:effectExtent l="0" t="0" r="0" b="0"/>
            <wp:wrapSquare wrapText="bothSides"/>
            <wp:docPr id="704176" name="Picture 704176"/>
            <wp:cNvGraphicFramePr/>
            <a:graphic xmlns:a="http://schemas.openxmlformats.org/drawingml/2006/main">
              <a:graphicData uri="http://schemas.openxmlformats.org/drawingml/2006/picture">
                <pic:pic xmlns:pic="http://schemas.openxmlformats.org/drawingml/2006/picture">
                  <pic:nvPicPr>
                    <pic:cNvPr id="704176" name="Picture 704176"/>
                    <pic:cNvPicPr/>
                  </pic:nvPicPr>
                  <pic:blipFill>
                    <a:blip r:embed="rId50"/>
                    <a:stretch>
                      <a:fillRect/>
                    </a:stretch>
                  </pic:blipFill>
                  <pic:spPr>
                    <a:xfrm>
                      <a:off x="0" y="0"/>
                      <a:ext cx="902208" cy="176784"/>
                    </a:xfrm>
                    <a:prstGeom prst="rect">
                      <a:avLst/>
                    </a:prstGeom>
                  </pic:spPr>
                </pic:pic>
              </a:graphicData>
            </a:graphic>
          </wp:anchor>
        </w:drawing>
      </w:r>
      <w:r>
        <w:t xml:space="preserve">There is a very simple solution to these issues: penalize the entries of </w:t>
      </w:r>
      <w:r>
        <w:rPr>
          <w:b/>
        </w:rPr>
        <w:t xml:space="preserve">w </w:t>
      </w:r>
      <w:r>
        <w:t xml:space="preserve">from becoming too large. We can do this by adding a penalty term constraining the norm of </w:t>
      </w:r>
      <w:r>
        <w:rPr>
          <w:b/>
        </w:rPr>
        <w:t>w</w:t>
      </w:r>
      <w:r>
        <w:t xml:space="preserve">. For a fixed, small scalar </w:t>
      </w:r>
      <w:r>
        <w:rPr>
          <w:i/>
        </w:rPr>
        <w:t xml:space="preserve">λ &gt; </w:t>
      </w:r>
      <w:r>
        <w:t>0, we now have: min</w:t>
      </w:r>
      <w:r>
        <w:t>k</w:t>
      </w:r>
      <w:r>
        <w:rPr>
          <w:b/>
        </w:rPr>
        <w:t>Xw</w:t>
      </w:r>
    </w:p>
    <w:p w:rsidR="00D951D1" w:rsidRDefault="007259C7">
      <w:pPr>
        <w:spacing w:after="118" w:line="270" w:lineRule="auto"/>
        <w:ind w:left="3609" w:right="3868"/>
        <w:jc w:val="left"/>
      </w:pPr>
      <w:r>
        <w:rPr>
          <w:b/>
          <w:sz w:val="16"/>
        </w:rPr>
        <w:t>w</w:t>
      </w:r>
    </w:p>
    <w:p w:rsidR="00D951D1" w:rsidRDefault="007259C7">
      <w:pPr>
        <w:spacing w:after="143"/>
        <w:ind w:left="-5" w:right="7"/>
      </w:pPr>
      <w:r>
        <w:t xml:space="preserve">Note that the </w:t>
      </w:r>
      <w:r>
        <w:rPr>
          <w:i/>
        </w:rPr>
        <w:t xml:space="preserve">λ </w:t>
      </w:r>
      <w:r>
        <w:t xml:space="preserve">in our objective function is a </w:t>
      </w:r>
      <w:r>
        <w:rPr>
          <w:b/>
        </w:rPr>
        <w:t xml:space="preserve">hyperparameter </w:t>
      </w:r>
      <w:r>
        <w:t xml:space="preserve">that measures the sensitivity to the values in </w:t>
      </w:r>
      <w:r>
        <w:rPr>
          <w:b/>
        </w:rPr>
        <w:t>w</w:t>
      </w:r>
      <w:r>
        <w:t xml:space="preserve">. Just like the degree in polynomial features, </w:t>
      </w:r>
      <w:r>
        <w:rPr>
          <w:i/>
        </w:rPr>
        <w:t xml:space="preserve">λ </w:t>
      </w:r>
      <w:r>
        <w:t>is a value that we must choose arbitrarily through validation. Let’s</w:t>
      </w:r>
      <w:r>
        <w:t xml:space="preserve"> expand the terms of the objective function:</w:t>
      </w:r>
    </w:p>
    <w:p w:rsidR="00D951D1" w:rsidRDefault="007259C7">
      <w:pPr>
        <w:spacing w:after="111"/>
        <w:ind w:left="2569" w:right="7"/>
      </w:pPr>
      <w:r>
        <w:rPr>
          <w:i/>
        </w:rPr>
        <w:t>L</w:t>
      </w:r>
      <w:r>
        <w:t>(</w:t>
      </w:r>
      <w:r>
        <w:rPr>
          <w:b/>
        </w:rPr>
        <w:t>w</w:t>
      </w:r>
      <w:r>
        <w:t xml:space="preserve">) = </w:t>
      </w:r>
      <w:r>
        <w:t>k</w:t>
      </w:r>
      <w:r>
        <w:rPr>
          <w:b/>
        </w:rPr>
        <w:t xml:space="preserve">Xw </w:t>
      </w:r>
      <w:r>
        <w:rPr>
          <w:noProof/>
        </w:rPr>
        <w:drawing>
          <wp:inline distT="0" distB="0" distL="0" distR="0">
            <wp:extent cx="902208" cy="164592"/>
            <wp:effectExtent l="0" t="0" r="0" b="0"/>
            <wp:docPr id="704177" name="Picture 704177"/>
            <wp:cNvGraphicFramePr/>
            <a:graphic xmlns:a="http://schemas.openxmlformats.org/drawingml/2006/main">
              <a:graphicData uri="http://schemas.openxmlformats.org/drawingml/2006/picture">
                <pic:pic xmlns:pic="http://schemas.openxmlformats.org/drawingml/2006/picture">
                  <pic:nvPicPr>
                    <pic:cNvPr id="704177" name="Picture 704177"/>
                    <pic:cNvPicPr/>
                  </pic:nvPicPr>
                  <pic:blipFill>
                    <a:blip r:embed="rId51"/>
                    <a:stretch>
                      <a:fillRect/>
                    </a:stretch>
                  </pic:blipFill>
                  <pic:spPr>
                    <a:xfrm>
                      <a:off x="0" y="0"/>
                      <a:ext cx="902208" cy="164592"/>
                    </a:xfrm>
                    <a:prstGeom prst="rect">
                      <a:avLst/>
                    </a:prstGeom>
                  </pic:spPr>
                </pic:pic>
              </a:graphicData>
            </a:graphic>
          </wp:inline>
        </w:drawing>
      </w:r>
    </w:p>
    <w:p w:rsidR="00D951D1" w:rsidRDefault="007259C7">
      <w:pPr>
        <w:spacing w:after="483" w:line="265" w:lineRule="auto"/>
        <w:ind w:left="1175" w:right="623"/>
        <w:jc w:val="center"/>
      </w:pPr>
      <w:r>
        <w:t xml:space="preserve">= </w:t>
      </w:r>
      <w:r>
        <w:rPr>
          <w:b/>
        </w:rPr>
        <w:t>w</w:t>
      </w:r>
      <w:r>
        <w:rPr>
          <w:vertAlign w:val="superscript"/>
        </w:rPr>
        <w:t>&gt;</w:t>
      </w:r>
      <w:r>
        <w:rPr>
          <w:b/>
        </w:rPr>
        <w:t>X</w:t>
      </w:r>
      <w:r>
        <w:rPr>
          <w:vertAlign w:val="superscript"/>
        </w:rPr>
        <w:t>&gt;</w:t>
      </w:r>
      <w:r>
        <w:rPr>
          <w:b/>
        </w:rPr>
        <w:t xml:space="preserve">Xw </w:t>
      </w:r>
      <w:r>
        <w:t>−</w:t>
      </w:r>
      <w:r>
        <w:t xml:space="preserve"> </w:t>
      </w:r>
      <w:r>
        <w:t>2</w:t>
      </w:r>
      <w:r>
        <w:rPr>
          <w:b/>
        </w:rPr>
        <w:t>w</w:t>
      </w:r>
      <w:r>
        <w:rPr>
          <w:vertAlign w:val="superscript"/>
        </w:rPr>
        <w:t>&gt;</w:t>
      </w:r>
      <w:r>
        <w:rPr>
          <w:b/>
        </w:rPr>
        <w:t>X</w:t>
      </w:r>
      <w:r>
        <w:rPr>
          <w:vertAlign w:val="superscript"/>
        </w:rPr>
        <w:t>&gt;</w:t>
      </w:r>
      <w:r>
        <w:rPr>
          <w:b/>
        </w:rPr>
        <w:t xml:space="preserve">y </w:t>
      </w:r>
      <w:r>
        <w:t xml:space="preserve">+ </w:t>
      </w:r>
      <w:r>
        <w:rPr>
          <w:b/>
        </w:rPr>
        <w:t>y</w:t>
      </w:r>
      <w:r>
        <w:rPr>
          <w:vertAlign w:val="superscript"/>
        </w:rPr>
        <w:t>&gt;</w:t>
      </w:r>
      <w:r>
        <w:rPr>
          <w:b/>
        </w:rPr>
        <w:t xml:space="preserve">y </w:t>
      </w:r>
      <w:r>
        <w:t xml:space="preserve">+ </w:t>
      </w:r>
      <w:r>
        <w:rPr>
          <w:i/>
        </w:rPr>
        <w:t>λ</w:t>
      </w:r>
      <w:r>
        <w:rPr>
          <w:b/>
        </w:rPr>
        <w:t>w</w:t>
      </w:r>
      <w:r>
        <w:rPr>
          <w:vertAlign w:val="superscript"/>
        </w:rPr>
        <w:t>&gt;</w:t>
      </w:r>
      <w:r>
        <w:rPr>
          <w:b/>
        </w:rPr>
        <w:t>w</w:t>
      </w:r>
    </w:p>
    <w:p w:rsidR="00D951D1" w:rsidRDefault="007259C7">
      <w:pPr>
        <w:spacing w:after="214"/>
        <w:ind w:left="-5" w:right="7"/>
      </w:pPr>
      <w:r>
        <w:t xml:space="preserve">Finally take the gradient of the objective and find the value of </w:t>
      </w:r>
      <w:r>
        <w:rPr>
          <w:b/>
        </w:rPr>
        <w:t xml:space="preserve">w </w:t>
      </w:r>
      <w:r>
        <w:t xml:space="preserve">that achieves </w:t>
      </w:r>
      <w:r>
        <w:rPr>
          <w:b/>
        </w:rPr>
        <w:t xml:space="preserve">0 </w:t>
      </w:r>
      <w:r>
        <w:t>for the gradient:</w:t>
      </w:r>
    </w:p>
    <w:p w:rsidR="00D951D1" w:rsidRDefault="007259C7">
      <w:pPr>
        <w:spacing w:after="250" w:line="265" w:lineRule="auto"/>
        <w:ind w:left="1109" w:right="1358"/>
        <w:jc w:val="center"/>
      </w:pPr>
      <w:r>
        <w:t>∇</w:t>
      </w:r>
      <w:r>
        <w:rPr>
          <w:b/>
          <w:sz w:val="16"/>
        </w:rPr>
        <w:t>w</w:t>
      </w:r>
      <w:r>
        <w:rPr>
          <w:i/>
        </w:rPr>
        <w:t>L</w:t>
      </w:r>
      <w:r>
        <w:t>(</w:t>
      </w:r>
      <w:r>
        <w:rPr>
          <w:b/>
        </w:rPr>
        <w:t>w</w:t>
      </w:r>
      <w:r>
        <w:t xml:space="preserve">) = </w:t>
      </w:r>
      <w:r>
        <w:rPr>
          <w:b/>
        </w:rPr>
        <w:t>0</w:t>
      </w:r>
    </w:p>
    <w:p w:rsidR="00D951D1" w:rsidRDefault="007259C7">
      <w:pPr>
        <w:spacing w:after="290" w:line="265" w:lineRule="auto"/>
        <w:ind w:left="2548" w:right="347"/>
        <w:jc w:val="left"/>
      </w:pPr>
      <w:r>
        <w:t>2</w:t>
      </w:r>
      <w:r>
        <w:rPr>
          <w:b/>
        </w:rPr>
        <w:t>X</w:t>
      </w:r>
      <w:r>
        <w:rPr>
          <w:vertAlign w:val="superscript"/>
        </w:rPr>
        <w:t>&gt;</w:t>
      </w:r>
      <w:r>
        <w:rPr>
          <w:b/>
        </w:rPr>
        <w:t xml:space="preserve">Xw </w:t>
      </w:r>
      <w:r>
        <w:t>−</w:t>
      </w:r>
      <w:r>
        <w:t xml:space="preserve"> </w:t>
      </w:r>
      <w:r>
        <w:t>2</w:t>
      </w:r>
      <w:r>
        <w:rPr>
          <w:b/>
        </w:rPr>
        <w:t>X</w:t>
      </w:r>
      <w:r>
        <w:rPr>
          <w:vertAlign w:val="superscript"/>
        </w:rPr>
        <w:t>&gt;</w:t>
      </w:r>
      <w:r>
        <w:rPr>
          <w:b/>
        </w:rPr>
        <w:t xml:space="preserve">y </w:t>
      </w:r>
      <w:r>
        <w:t>+ 2</w:t>
      </w:r>
      <w:r>
        <w:rPr>
          <w:i/>
        </w:rPr>
        <w:t>λ</w:t>
      </w:r>
      <w:r>
        <w:rPr>
          <w:b/>
        </w:rPr>
        <w:t xml:space="preserve">w </w:t>
      </w:r>
      <w:r>
        <w:t xml:space="preserve">= </w:t>
      </w:r>
      <w:r>
        <w:rPr>
          <w:b/>
        </w:rPr>
        <w:t>0</w:t>
      </w:r>
    </w:p>
    <w:p w:rsidR="00D951D1" w:rsidRDefault="007259C7">
      <w:pPr>
        <w:spacing w:after="152" w:line="265" w:lineRule="auto"/>
        <w:ind w:left="1175" w:right="1612"/>
        <w:jc w:val="center"/>
      </w:pPr>
      <w:r>
        <w:t>(</w:t>
      </w:r>
      <w:r>
        <w:rPr>
          <w:b/>
        </w:rPr>
        <w:t>X</w:t>
      </w:r>
      <w:r>
        <w:rPr>
          <w:vertAlign w:val="superscript"/>
        </w:rPr>
        <w:t>&gt;</w:t>
      </w:r>
      <w:r>
        <w:rPr>
          <w:b/>
        </w:rPr>
        <w:t xml:space="preserve">X </w:t>
      </w:r>
      <w:r>
        <w:t xml:space="preserve">+ </w:t>
      </w:r>
      <w:r>
        <w:rPr>
          <w:i/>
        </w:rPr>
        <w:t>λ</w:t>
      </w:r>
      <w:r>
        <w:rPr>
          <w:b/>
        </w:rPr>
        <w:t>I</w:t>
      </w:r>
      <w:r>
        <w:t>)</w:t>
      </w:r>
      <w:r>
        <w:rPr>
          <w:b/>
        </w:rPr>
        <w:t xml:space="preserve">w </w:t>
      </w:r>
      <w:r>
        <w:t xml:space="preserve">= </w:t>
      </w:r>
      <w:r>
        <w:rPr>
          <w:b/>
        </w:rPr>
        <w:t>X</w:t>
      </w:r>
      <w:r>
        <w:rPr>
          <w:vertAlign w:val="superscript"/>
        </w:rPr>
        <w:t>&gt;</w:t>
      </w:r>
      <w:r>
        <w:rPr>
          <w:b/>
        </w:rPr>
        <w:t>y</w:t>
      </w:r>
    </w:p>
    <w:p w:rsidR="00D951D1" w:rsidRDefault="007259C7">
      <w:pPr>
        <w:spacing w:after="338" w:line="265" w:lineRule="auto"/>
        <w:ind w:left="1592" w:right="0"/>
        <w:jc w:val="center"/>
      </w:pPr>
      <w:r>
        <w:rPr>
          <w:b/>
        </w:rPr>
        <w:t>w</w:t>
      </w:r>
      <w:r>
        <w:rPr>
          <w:sz w:val="16"/>
        </w:rPr>
        <w:t>∗</w:t>
      </w:r>
      <w:r>
        <w:rPr>
          <w:rFonts w:ascii="Calibri" w:eastAsia="Calibri" w:hAnsi="Calibri" w:cs="Calibri"/>
          <w:sz w:val="16"/>
        </w:rPr>
        <w:t xml:space="preserve">ridge </w:t>
      </w:r>
      <w:r>
        <w:t>= (</w:t>
      </w:r>
      <w:r>
        <w:rPr>
          <w:b/>
        </w:rPr>
        <w:t>X</w:t>
      </w:r>
      <w:r>
        <w:rPr>
          <w:sz w:val="16"/>
        </w:rPr>
        <w:t>&gt;</w:t>
      </w:r>
      <w:r>
        <w:rPr>
          <w:b/>
        </w:rPr>
        <w:t xml:space="preserve">X </w:t>
      </w:r>
      <w:r>
        <w:t xml:space="preserve">+ </w:t>
      </w:r>
      <w:r>
        <w:rPr>
          <w:i/>
        </w:rPr>
        <w:t>λ</w:t>
      </w:r>
      <w:r>
        <w:rPr>
          <w:b/>
        </w:rPr>
        <w:t>I</w:t>
      </w:r>
      <w:r>
        <w:t>)</w:t>
      </w:r>
      <w:r>
        <w:rPr>
          <w:sz w:val="16"/>
        </w:rPr>
        <w:t>−</w:t>
      </w:r>
      <w:r>
        <w:rPr>
          <w:sz w:val="16"/>
        </w:rPr>
        <w:t>1</w:t>
      </w:r>
      <w:r>
        <w:rPr>
          <w:b/>
        </w:rPr>
        <w:t>X</w:t>
      </w:r>
      <w:r>
        <w:rPr>
          <w:sz w:val="16"/>
        </w:rPr>
        <w:t>&gt;</w:t>
      </w:r>
      <w:r>
        <w:rPr>
          <w:b/>
        </w:rPr>
        <w:t>y</w:t>
      </w:r>
    </w:p>
    <w:p w:rsidR="00D951D1" w:rsidRDefault="007259C7">
      <w:pPr>
        <w:ind w:left="-5" w:right="7"/>
      </w:pPr>
      <w:r>
        <w:t xml:space="preserve">This value is guaranteed to achieve the (unique) global minimum, because the objective function is </w:t>
      </w:r>
      <w:r>
        <w:rPr>
          <w:b/>
        </w:rPr>
        <w:t>strongly convex</w:t>
      </w:r>
      <w:r>
        <w:t xml:space="preserve">. To show that </w:t>
      </w:r>
      <w:r>
        <w:rPr>
          <w:i/>
        </w:rPr>
        <w:t xml:space="preserve">f </w:t>
      </w:r>
      <w:r>
        <w:t xml:space="preserve">is strongly convex, it suffices to compute the Hessian of </w:t>
      </w:r>
      <w:r>
        <w:rPr>
          <w:i/>
        </w:rPr>
        <w:t>f</w:t>
      </w:r>
      <w:r>
        <w:t>, which in this case is</w:t>
      </w:r>
    </w:p>
    <w:p w:rsidR="00D951D1" w:rsidRDefault="007259C7">
      <w:pPr>
        <w:framePr w:dropCap="drop" w:lines="2" w:wrap="around" w:vAnchor="text" w:hAnchor="text"/>
        <w:spacing w:after="0" w:line="277" w:lineRule="exact"/>
        <w:ind w:left="0" w:right="0" w:firstLine="0"/>
      </w:pPr>
      <w:r>
        <w:rPr>
          <w:position w:val="5"/>
        </w:rPr>
        <w:t>∇</w:t>
      </w:r>
    </w:p>
    <w:p w:rsidR="00D951D1" w:rsidRDefault="007259C7">
      <w:pPr>
        <w:tabs>
          <w:tab w:val="center" w:pos="3783"/>
          <w:tab w:val="center" w:pos="4966"/>
        </w:tabs>
        <w:spacing w:after="3" w:line="259" w:lineRule="auto"/>
        <w:ind w:left="0" w:right="0" w:firstLine="0"/>
        <w:jc w:val="left"/>
      </w:pPr>
      <w:r>
        <w:rPr>
          <w:rFonts w:ascii="Calibri" w:eastAsia="Calibri" w:hAnsi="Calibri" w:cs="Calibri"/>
        </w:rPr>
        <w:tab/>
      </w:r>
      <w:r>
        <w:rPr>
          <w:sz w:val="16"/>
        </w:rPr>
        <w:t>2</w:t>
      </w:r>
      <w:r>
        <w:rPr>
          <w:sz w:val="16"/>
        </w:rPr>
        <w:tab/>
        <w:t>&gt;</w:t>
      </w:r>
    </w:p>
    <w:p w:rsidR="00D951D1" w:rsidRDefault="007259C7">
      <w:pPr>
        <w:spacing w:after="3" w:line="265" w:lineRule="auto"/>
        <w:ind w:left="3569" w:right="0"/>
        <w:jc w:val="center"/>
      </w:pPr>
      <w:r>
        <w:rPr>
          <w:i/>
        </w:rPr>
        <w:t>L</w:t>
      </w:r>
      <w:r>
        <w:t>(</w:t>
      </w:r>
      <w:r>
        <w:rPr>
          <w:b/>
        </w:rPr>
        <w:t>w</w:t>
      </w:r>
      <w:r>
        <w:t>) = 2</w:t>
      </w:r>
      <w:r>
        <w:rPr>
          <w:b/>
        </w:rPr>
        <w:t xml:space="preserve">X X </w:t>
      </w:r>
      <w:r>
        <w:t>+ 2</w:t>
      </w:r>
      <w:r>
        <w:rPr>
          <w:i/>
        </w:rPr>
        <w:t>λ</w:t>
      </w:r>
      <w:r>
        <w:rPr>
          <w:b/>
        </w:rPr>
        <w:t>I</w:t>
      </w:r>
    </w:p>
    <w:p w:rsidR="00D951D1" w:rsidRDefault="007259C7">
      <w:pPr>
        <w:spacing w:after="459"/>
        <w:ind w:left="-5" w:right="7"/>
      </w:pPr>
      <w:r>
        <w:t xml:space="preserve">and show that this is </w:t>
      </w:r>
      <w:r>
        <w:rPr>
          <w:b/>
        </w:rPr>
        <w:t>positive definite (PD)</w:t>
      </w:r>
      <w:r>
        <w:t>:</w:t>
      </w:r>
    </w:p>
    <w:p w:rsidR="00D951D1" w:rsidRDefault="007259C7">
      <w:pPr>
        <w:tabs>
          <w:tab w:val="center" w:pos="1507"/>
          <w:tab w:val="center" w:pos="4978"/>
        </w:tabs>
        <w:spacing w:after="741" w:line="265" w:lineRule="auto"/>
        <w:ind w:left="0" w:right="0" w:firstLine="0"/>
        <w:jc w:val="left"/>
      </w:pPr>
      <w:r>
        <w:rPr>
          <w:rFonts w:ascii="Calibri" w:eastAsia="Calibri" w:hAnsi="Calibri" w:cs="Calibri"/>
        </w:rPr>
        <w:tab/>
      </w:r>
      <w:r>
        <w:t>∀</w:t>
      </w:r>
      <w:r>
        <w:rPr>
          <w:b/>
        </w:rPr>
        <w:t xml:space="preserve">w </w:t>
      </w:r>
      <w:r>
        <w:t>=</w:t>
      </w:r>
      <w:r>
        <w:t>6</w:t>
      </w:r>
      <w:r>
        <w:tab/>
      </w:r>
      <w:r>
        <w:rPr>
          <w:b/>
        </w:rPr>
        <w:t>0</w:t>
      </w:r>
      <w:r>
        <w:rPr>
          <w:i/>
        </w:rPr>
        <w:t xml:space="preserve">, </w:t>
      </w:r>
      <w:r>
        <w:rPr>
          <w:b/>
        </w:rPr>
        <w:t>w</w:t>
      </w:r>
      <w:r>
        <w:rPr>
          <w:vertAlign w:val="superscript"/>
        </w:rPr>
        <w:t>&gt;</w:t>
      </w:r>
      <w:r>
        <w:t>(</w:t>
      </w:r>
      <w:r>
        <w:rPr>
          <w:b/>
        </w:rPr>
        <w:t>X</w:t>
      </w:r>
      <w:r>
        <w:rPr>
          <w:vertAlign w:val="superscript"/>
        </w:rPr>
        <w:t>&gt;</w:t>
      </w:r>
      <w:r>
        <w:rPr>
          <w:b/>
        </w:rPr>
        <w:t xml:space="preserve">X </w:t>
      </w:r>
      <w:r>
        <w:t xml:space="preserve">+ </w:t>
      </w:r>
      <w:r>
        <w:rPr>
          <w:i/>
        </w:rPr>
        <w:t>λ</w:t>
      </w:r>
      <w:r>
        <w:rPr>
          <w:b/>
        </w:rPr>
        <w:t>I</w:t>
      </w:r>
      <w:r>
        <w:t>)</w:t>
      </w:r>
      <w:r>
        <w:rPr>
          <w:b/>
        </w:rPr>
        <w:t xml:space="preserve">w </w:t>
      </w:r>
      <w:r>
        <w:t>= (</w:t>
      </w:r>
      <w:r>
        <w:rPr>
          <w:b/>
        </w:rPr>
        <w:t>Xw</w:t>
      </w:r>
      <w:r>
        <w:t>)</w:t>
      </w:r>
      <w:r>
        <w:rPr>
          <w:vertAlign w:val="superscript"/>
        </w:rPr>
        <w:t>&gt;</w:t>
      </w:r>
      <w:r>
        <w:rPr>
          <w:b/>
        </w:rPr>
        <w:t xml:space="preserve">Xw </w:t>
      </w:r>
      <w:r>
        <w:rPr>
          <w:noProof/>
        </w:rPr>
        <w:drawing>
          <wp:inline distT="0" distB="0" distL="0" distR="0">
            <wp:extent cx="1941576" cy="167640"/>
            <wp:effectExtent l="0" t="0" r="0" b="0"/>
            <wp:docPr id="704178" name="Picture 704178"/>
            <wp:cNvGraphicFramePr/>
            <a:graphic xmlns:a="http://schemas.openxmlformats.org/drawingml/2006/main">
              <a:graphicData uri="http://schemas.openxmlformats.org/drawingml/2006/picture">
                <pic:pic xmlns:pic="http://schemas.openxmlformats.org/drawingml/2006/picture">
                  <pic:nvPicPr>
                    <pic:cNvPr id="704178" name="Picture 704178"/>
                    <pic:cNvPicPr/>
                  </pic:nvPicPr>
                  <pic:blipFill>
                    <a:blip r:embed="rId52"/>
                    <a:stretch>
                      <a:fillRect/>
                    </a:stretch>
                  </pic:blipFill>
                  <pic:spPr>
                    <a:xfrm>
                      <a:off x="0" y="0"/>
                      <a:ext cx="1941576" cy="167640"/>
                    </a:xfrm>
                    <a:prstGeom prst="rect">
                      <a:avLst/>
                    </a:prstGeom>
                  </pic:spPr>
                </pic:pic>
              </a:graphicData>
            </a:graphic>
          </wp:inline>
        </w:drawing>
      </w:r>
    </w:p>
    <w:p w:rsidR="00D951D1" w:rsidRDefault="007259C7">
      <w:pPr>
        <w:spacing w:after="136"/>
        <w:ind w:left="-5" w:right="7"/>
      </w:pPr>
      <w:r>
        <w:t xml:space="preserve">Since the Hessian is positive definite, we can equivalently say that the eigenvalues of the Hessian are strictly positive and that the objective function is strongly convex. A useful property of strongly convex functions is that they have a unique optimum </w:t>
      </w:r>
      <w:r>
        <w:t>point, so the solution to ridge regression is unique. We cannot make such guarantees about ordinary least squares, because the corresponding Hessian could have eigenvalues that are 0. Let us explore the case in OLS when the Hessian has a 0 eigenvalue. In t</w:t>
      </w:r>
      <w:r>
        <w:t xml:space="preserve">his context, the term </w:t>
      </w:r>
      <w:r>
        <w:rPr>
          <w:b/>
        </w:rPr>
        <w:t>X</w:t>
      </w:r>
      <w:r>
        <w:rPr>
          <w:vertAlign w:val="superscript"/>
        </w:rPr>
        <w:t>&gt;</w:t>
      </w:r>
      <w:r>
        <w:rPr>
          <w:b/>
        </w:rPr>
        <w:t xml:space="preserve">X </w:t>
      </w:r>
      <w:r>
        <w:t xml:space="preserve">is not invertible, but this does </w:t>
      </w:r>
      <w:r>
        <w:rPr>
          <w:i/>
        </w:rPr>
        <w:t xml:space="preserve">not </w:t>
      </w:r>
      <w:r>
        <w:t>imply that no solution exists! In OLS, there always exists a solution, and when the Hessian is PD that solution is unique; when the Hessian is PSD, there are infinitely many solutions. (There a</w:t>
      </w:r>
      <w:r>
        <w:t xml:space="preserve">lways exists a solution to the expression </w:t>
      </w:r>
      <w:r>
        <w:rPr>
          <w:b/>
        </w:rPr>
        <w:t>X</w:t>
      </w:r>
      <w:r>
        <w:rPr>
          <w:vertAlign w:val="superscript"/>
        </w:rPr>
        <w:t>&gt;</w:t>
      </w:r>
      <w:r>
        <w:rPr>
          <w:b/>
        </w:rPr>
        <w:t xml:space="preserve">Xw </w:t>
      </w:r>
      <w:r>
        <w:t xml:space="preserve">= </w:t>
      </w:r>
      <w:r>
        <w:rPr>
          <w:b/>
        </w:rPr>
        <w:t>X</w:t>
      </w:r>
      <w:r>
        <w:rPr>
          <w:vertAlign w:val="superscript"/>
        </w:rPr>
        <w:t>&gt;</w:t>
      </w:r>
      <w:r>
        <w:rPr>
          <w:b/>
        </w:rPr>
        <w:t>y</w:t>
      </w:r>
      <w:r>
        <w:t xml:space="preserve">, because the range of </w:t>
      </w:r>
      <w:r>
        <w:rPr>
          <w:b/>
        </w:rPr>
        <w:t>X</w:t>
      </w:r>
      <w:r>
        <w:rPr>
          <w:vertAlign w:val="superscript"/>
        </w:rPr>
        <w:t>&gt;</w:t>
      </w:r>
      <w:r>
        <w:rPr>
          <w:b/>
        </w:rPr>
        <w:t xml:space="preserve">X </w:t>
      </w:r>
      <w:r>
        <w:t xml:space="preserve">and the range space of </w:t>
      </w:r>
      <w:r>
        <w:rPr>
          <w:b/>
        </w:rPr>
        <w:t>X</w:t>
      </w:r>
      <w:r>
        <w:rPr>
          <w:vertAlign w:val="superscript"/>
        </w:rPr>
        <w:t xml:space="preserve">&gt; </w:t>
      </w:r>
      <w:r>
        <w:t xml:space="preserve">are equivalent; since </w:t>
      </w:r>
      <w:r>
        <w:rPr>
          <w:b/>
        </w:rPr>
        <w:t>X</w:t>
      </w:r>
      <w:r>
        <w:rPr>
          <w:vertAlign w:val="superscript"/>
        </w:rPr>
        <w:t>&gt;</w:t>
      </w:r>
      <w:r>
        <w:rPr>
          <w:b/>
        </w:rPr>
        <w:t xml:space="preserve">y </w:t>
      </w:r>
      <w:r>
        <w:t xml:space="preserve">lies in the range of </w:t>
      </w:r>
      <w:r>
        <w:rPr>
          <w:b/>
        </w:rPr>
        <w:t>X</w:t>
      </w:r>
      <w:r>
        <w:rPr>
          <w:vertAlign w:val="superscript"/>
        </w:rPr>
        <w:t>&gt;</w:t>
      </w:r>
      <w:r>
        <w:t xml:space="preserve">, it must equivalently lie in the range of </w:t>
      </w:r>
      <w:r>
        <w:rPr>
          <w:b/>
        </w:rPr>
        <w:t>X</w:t>
      </w:r>
      <w:r>
        <w:rPr>
          <w:vertAlign w:val="superscript"/>
        </w:rPr>
        <w:t>&gt;</w:t>
      </w:r>
      <w:r>
        <w:rPr>
          <w:b/>
        </w:rPr>
        <w:t xml:space="preserve">X </w:t>
      </w:r>
      <w:r>
        <w:t xml:space="preserve">and therefore there always exists a </w:t>
      </w:r>
      <w:r>
        <w:rPr>
          <w:b/>
        </w:rPr>
        <w:t xml:space="preserve">w </w:t>
      </w:r>
      <w:r>
        <w:t>that satisfies th</w:t>
      </w:r>
      <w:r>
        <w:t xml:space="preserve">e equation </w:t>
      </w:r>
      <w:r>
        <w:rPr>
          <w:b/>
        </w:rPr>
        <w:t>X</w:t>
      </w:r>
      <w:r>
        <w:rPr>
          <w:vertAlign w:val="superscript"/>
        </w:rPr>
        <w:t>&gt;</w:t>
      </w:r>
      <w:r>
        <w:rPr>
          <w:b/>
        </w:rPr>
        <w:t xml:space="preserve">Xw </w:t>
      </w:r>
      <w:r>
        <w:t xml:space="preserve">= </w:t>
      </w:r>
      <w:r>
        <w:rPr>
          <w:b/>
        </w:rPr>
        <w:t>X</w:t>
      </w:r>
      <w:r>
        <w:rPr>
          <w:vertAlign w:val="superscript"/>
        </w:rPr>
        <w:t>&gt;</w:t>
      </w:r>
      <w:r>
        <w:rPr>
          <w:b/>
        </w:rPr>
        <w:t>y</w:t>
      </w:r>
      <w:r>
        <w:t>.)</w:t>
      </w:r>
    </w:p>
    <w:p w:rsidR="00D951D1" w:rsidRDefault="007259C7">
      <w:pPr>
        <w:spacing w:after="275"/>
        <w:ind w:left="-5" w:right="7"/>
      </w:pPr>
      <w:r>
        <w:lastRenderedPageBreak/>
        <w:t xml:space="preserve">The technique we just described is known as </w:t>
      </w:r>
      <w:r>
        <w:rPr>
          <w:b/>
        </w:rPr>
        <w:t>ridge regression</w:t>
      </w:r>
      <w:r>
        <w:t xml:space="preserve">. Note that now the expression </w:t>
      </w:r>
      <w:r>
        <w:rPr>
          <w:b/>
        </w:rPr>
        <w:t>X</w:t>
      </w:r>
      <w:r>
        <w:rPr>
          <w:vertAlign w:val="superscript"/>
        </w:rPr>
        <w:t>&gt;</w:t>
      </w:r>
      <w:r>
        <w:rPr>
          <w:b/>
        </w:rPr>
        <w:t xml:space="preserve">X </w:t>
      </w:r>
      <w:r>
        <w:t xml:space="preserve">+ </w:t>
      </w:r>
      <w:r>
        <w:rPr>
          <w:i/>
        </w:rPr>
        <w:t>λ</w:t>
      </w:r>
      <w:r>
        <w:rPr>
          <w:b/>
        </w:rPr>
        <w:t xml:space="preserve">I </w:t>
      </w:r>
      <w:r>
        <w:t xml:space="preserve">is invertible, regardless of rank of </w:t>
      </w:r>
      <w:r>
        <w:rPr>
          <w:b/>
        </w:rPr>
        <w:t>X</w:t>
      </w:r>
      <w:r>
        <w:t>. Let’s find (</w:t>
      </w:r>
      <w:r>
        <w:rPr>
          <w:b/>
        </w:rPr>
        <w:t>X</w:t>
      </w:r>
      <w:r>
        <w:rPr>
          <w:vertAlign w:val="superscript"/>
        </w:rPr>
        <w:t>&gt;</w:t>
      </w:r>
      <w:r>
        <w:rPr>
          <w:b/>
        </w:rPr>
        <w:t xml:space="preserve">X </w:t>
      </w:r>
      <w:r>
        <w:t xml:space="preserve">+ </w:t>
      </w:r>
      <w:r>
        <w:rPr>
          <w:i/>
        </w:rPr>
        <w:t>λ</w:t>
      </w:r>
      <w:r>
        <w:rPr>
          <w:b/>
        </w:rPr>
        <w:t>I</w:t>
      </w:r>
      <w:r>
        <w:t>)</w:t>
      </w:r>
      <w:r>
        <w:rPr>
          <w:vertAlign w:val="superscript"/>
        </w:rPr>
        <w:t>−</w:t>
      </w:r>
      <w:r>
        <w:rPr>
          <w:vertAlign w:val="superscript"/>
        </w:rPr>
        <w:t xml:space="preserve">1 </w:t>
      </w:r>
      <w:r>
        <w:t>through SVD:</w:t>
      </w:r>
    </w:p>
    <w:p w:rsidR="00D951D1" w:rsidRDefault="007259C7">
      <w:pPr>
        <w:spacing w:after="112" w:line="259" w:lineRule="auto"/>
        <w:ind w:left="1956" w:right="0" w:firstLine="0"/>
        <w:jc w:val="left"/>
      </w:pPr>
      <w:r>
        <w:rPr>
          <w:noProof/>
        </w:rPr>
        <w:drawing>
          <wp:inline distT="0" distB="0" distL="0" distR="0">
            <wp:extent cx="3435097" cy="947928"/>
            <wp:effectExtent l="0" t="0" r="0" b="0"/>
            <wp:docPr id="704179" name="Picture 704179"/>
            <wp:cNvGraphicFramePr/>
            <a:graphic xmlns:a="http://schemas.openxmlformats.org/drawingml/2006/main">
              <a:graphicData uri="http://schemas.openxmlformats.org/drawingml/2006/picture">
                <pic:pic xmlns:pic="http://schemas.openxmlformats.org/drawingml/2006/picture">
                  <pic:nvPicPr>
                    <pic:cNvPr id="704179" name="Picture 704179"/>
                    <pic:cNvPicPr/>
                  </pic:nvPicPr>
                  <pic:blipFill>
                    <a:blip r:embed="rId53"/>
                    <a:stretch>
                      <a:fillRect/>
                    </a:stretch>
                  </pic:blipFill>
                  <pic:spPr>
                    <a:xfrm>
                      <a:off x="0" y="0"/>
                      <a:ext cx="3435097" cy="947928"/>
                    </a:xfrm>
                    <a:prstGeom prst="rect">
                      <a:avLst/>
                    </a:prstGeom>
                  </pic:spPr>
                </pic:pic>
              </a:graphicData>
            </a:graphic>
          </wp:inline>
        </w:drawing>
      </w:r>
    </w:p>
    <w:p w:rsidR="00D951D1" w:rsidRDefault="007259C7">
      <w:pPr>
        <w:spacing w:after="97" w:line="259" w:lineRule="auto"/>
        <w:ind w:left="3366" w:right="0" w:firstLine="0"/>
        <w:jc w:val="left"/>
      </w:pPr>
      <w:r>
        <w:rPr>
          <w:noProof/>
        </w:rPr>
        <w:drawing>
          <wp:inline distT="0" distB="0" distL="0" distR="0">
            <wp:extent cx="2084832" cy="1524000"/>
            <wp:effectExtent l="0" t="0" r="0" b="0"/>
            <wp:docPr id="704180" name="Picture 704180"/>
            <wp:cNvGraphicFramePr/>
            <a:graphic xmlns:a="http://schemas.openxmlformats.org/drawingml/2006/main">
              <a:graphicData uri="http://schemas.openxmlformats.org/drawingml/2006/picture">
                <pic:pic xmlns:pic="http://schemas.openxmlformats.org/drawingml/2006/picture">
                  <pic:nvPicPr>
                    <pic:cNvPr id="704180" name="Picture 704180"/>
                    <pic:cNvPicPr/>
                  </pic:nvPicPr>
                  <pic:blipFill>
                    <a:blip r:embed="rId54"/>
                    <a:stretch>
                      <a:fillRect/>
                    </a:stretch>
                  </pic:blipFill>
                  <pic:spPr>
                    <a:xfrm>
                      <a:off x="0" y="0"/>
                      <a:ext cx="2084832" cy="1524000"/>
                    </a:xfrm>
                    <a:prstGeom prst="rect">
                      <a:avLst/>
                    </a:prstGeom>
                  </pic:spPr>
                </pic:pic>
              </a:graphicData>
            </a:graphic>
          </wp:inline>
        </w:drawing>
      </w:r>
    </w:p>
    <w:p w:rsidR="00D951D1" w:rsidRDefault="007259C7">
      <w:pPr>
        <w:spacing w:after="242" w:line="265" w:lineRule="auto"/>
        <w:ind w:left="3629" w:right="2981" w:hanging="263"/>
        <w:jc w:val="left"/>
      </w:pPr>
      <w:r>
        <w:rPr>
          <w:noProof/>
        </w:rPr>
        <w:drawing>
          <wp:anchor distT="0" distB="0" distL="114300" distR="114300" simplePos="0" relativeHeight="251663360" behindDoc="0" locked="0" layoutInCell="1" allowOverlap="0">
            <wp:simplePos x="0" y="0"/>
            <wp:positionH relativeFrom="column">
              <wp:posOffset>2137581</wp:posOffset>
            </wp:positionH>
            <wp:positionV relativeFrom="paragraph">
              <wp:posOffset>-10924</wp:posOffset>
            </wp:positionV>
            <wp:extent cx="1459992" cy="341376"/>
            <wp:effectExtent l="0" t="0" r="0" b="0"/>
            <wp:wrapSquare wrapText="bothSides"/>
            <wp:docPr id="704181" name="Picture 704181"/>
            <wp:cNvGraphicFramePr/>
            <a:graphic xmlns:a="http://schemas.openxmlformats.org/drawingml/2006/main">
              <a:graphicData uri="http://schemas.openxmlformats.org/drawingml/2006/picture">
                <pic:pic xmlns:pic="http://schemas.openxmlformats.org/drawingml/2006/picture">
                  <pic:nvPicPr>
                    <pic:cNvPr id="704181" name="Picture 704181"/>
                    <pic:cNvPicPr/>
                  </pic:nvPicPr>
                  <pic:blipFill>
                    <a:blip r:embed="rId55"/>
                    <a:stretch>
                      <a:fillRect/>
                    </a:stretch>
                  </pic:blipFill>
                  <pic:spPr>
                    <a:xfrm>
                      <a:off x="0" y="0"/>
                      <a:ext cx="1459992" cy="341376"/>
                    </a:xfrm>
                    <a:prstGeom prst="rect">
                      <a:avLst/>
                    </a:prstGeom>
                  </pic:spPr>
                </pic:pic>
              </a:graphicData>
            </a:graphic>
          </wp:anchor>
        </w:drawing>
      </w:r>
      <w:r>
        <w:rPr>
          <w:sz w:val="16"/>
        </w:rPr>
        <w:t>−</w:t>
      </w:r>
      <w:r>
        <w:rPr>
          <w:sz w:val="16"/>
        </w:rPr>
        <w:t xml:space="preserve">1 </w:t>
      </w:r>
      <w:r>
        <w:rPr>
          <w:b/>
        </w:rPr>
        <w:t>V</w:t>
      </w:r>
      <w:r>
        <w:rPr>
          <w:sz w:val="16"/>
        </w:rPr>
        <w:t>−</w:t>
      </w:r>
      <w:r>
        <w:rPr>
          <w:sz w:val="16"/>
        </w:rPr>
        <w:t>1</w:t>
      </w:r>
    </w:p>
    <w:p w:rsidR="00D951D1" w:rsidRDefault="007259C7">
      <w:pPr>
        <w:spacing w:after="588" w:line="259" w:lineRule="auto"/>
        <w:ind w:left="2828" w:right="2837"/>
        <w:jc w:val="center"/>
      </w:pPr>
      <w:r>
        <w:rPr>
          <w:noProof/>
        </w:rPr>
        <w:drawing>
          <wp:inline distT="0" distB="0" distL="0" distR="0">
            <wp:extent cx="1420368" cy="344424"/>
            <wp:effectExtent l="0" t="0" r="0" b="0"/>
            <wp:docPr id="704182" name="Picture 704182"/>
            <wp:cNvGraphicFramePr/>
            <a:graphic xmlns:a="http://schemas.openxmlformats.org/drawingml/2006/main">
              <a:graphicData uri="http://schemas.openxmlformats.org/drawingml/2006/picture">
                <pic:pic xmlns:pic="http://schemas.openxmlformats.org/drawingml/2006/picture">
                  <pic:nvPicPr>
                    <pic:cNvPr id="704182" name="Picture 704182"/>
                    <pic:cNvPicPr/>
                  </pic:nvPicPr>
                  <pic:blipFill>
                    <a:blip r:embed="rId56"/>
                    <a:stretch>
                      <a:fillRect/>
                    </a:stretch>
                  </pic:blipFill>
                  <pic:spPr>
                    <a:xfrm>
                      <a:off x="0" y="0"/>
                      <a:ext cx="1420368" cy="344424"/>
                    </a:xfrm>
                    <a:prstGeom prst="rect">
                      <a:avLst/>
                    </a:prstGeom>
                  </pic:spPr>
                </pic:pic>
              </a:graphicData>
            </a:graphic>
          </wp:inline>
        </w:drawing>
      </w:r>
      <w:r>
        <w:rPr>
          <w:b/>
        </w:rPr>
        <w:t xml:space="preserve"> V</w:t>
      </w:r>
      <w:r>
        <w:rPr>
          <w:sz w:val="16"/>
        </w:rPr>
        <w:t>&gt;</w:t>
      </w:r>
    </w:p>
    <w:p w:rsidR="00D951D1" w:rsidRDefault="007259C7">
      <w:pPr>
        <w:ind w:left="-5" w:right="7"/>
      </w:pPr>
      <w:r>
        <w:t xml:space="preserve">Now with our slight tweak, the matrix </w:t>
      </w:r>
      <w:r>
        <w:rPr>
          <w:b/>
        </w:rPr>
        <w:t>X</w:t>
      </w:r>
      <w:r>
        <w:rPr>
          <w:vertAlign w:val="superscript"/>
        </w:rPr>
        <w:t>&gt;</w:t>
      </w:r>
      <w:r>
        <w:rPr>
          <w:b/>
        </w:rPr>
        <w:t xml:space="preserve">X </w:t>
      </w:r>
      <w:r>
        <w:t xml:space="preserve">+ </w:t>
      </w:r>
      <w:r>
        <w:rPr>
          <w:i/>
        </w:rPr>
        <w:t>λ</w:t>
      </w:r>
      <w:r>
        <w:rPr>
          <w:b/>
        </w:rPr>
        <w:t xml:space="preserve">I </w:t>
      </w:r>
      <w:r>
        <w:t xml:space="preserve">has become full rank and thus invertible. The singular values have become </w:t>
      </w:r>
      <w:r>
        <w:rPr>
          <w:noProof/>
        </w:rPr>
        <w:drawing>
          <wp:inline distT="0" distB="0" distL="0" distR="0">
            <wp:extent cx="268224" cy="185928"/>
            <wp:effectExtent l="0" t="0" r="0" b="0"/>
            <wp:docPr id="704183" name="Picture 704183"/>
            <wp:cNvGraphicFramePr/>
            <a:graphic xmlns:a="http://schemas.openxmlformats.org/drawingml/2006/main">
              <a:graphicData uri="http://schemas.openxmlformats.org/drawingml/2006/picture">
                <pic:pic xmlns:pic="http://schemas.openxmlformats.org/drawingml/2006/picture">
                  <pic:nvPicPr>
                    <pic:cNvPr id="704183" name="Picture 704183"/>
                    <pic:cNvPicPr/>
                  </pic:nvPicPr>
                  <pic:blipFill>
                    <a:blip r:embed="rId57"/>
                    <a:stretch>
                      <a:fillRect/>
                    </a:stretch>
                  </pic:blipFill>
                  <pic:spPr>
                    <a:xfrm>
                      <a:off x="0" y="0"/>
                      <a:ext cx="268224" cy="185928"/>
                    </a:xfrm>
                    <a:prstGeom prst="rect">
                      <a:avLst/>
                    </a:prstGeom>
                  </pic:spPr>
                </pic:pic>
              </a:graphicData>
            </a:graphic>
          </wp:inline>
        </w:drawing>
      </w:r>
      <w:r>
        <w:t xml:space="preserve"> and </w:t>
      </w:r>
      <w:r>
        <w:rPr>
          <w:noProof/>
        </w:rPr>
        <w:drawing>
          <wp:inline distT="0" distB="0" distL="0" distR="0">
            <wp:extent cx="67056" cy="176785"/>
            <wp:effectExtent l="0" t="0" r="0" b="0"/>
            <wp:docPr id="704184" name="Picture 704184"/>
            <wp:cNvGraphicFramePr/>
            <a:graphic xmlns:a="http://schemas.openxmlformats.org/drawingml/2006/main">
              <a:graphicData uri="http://schemas.openxmlformats.org/drawingml/2006/picture">
                <pic:pic xmlns:pic="http://schemas.openxmlformats.org/drawingml/2006/picture">
                  <pic:nvPicPr>
                    <pic:cNvPr id="704184" name="Picture 704184"/>
                    <pic:cNvPicPr/>
                  </pic:nvPicPr>
                  <pic:blipFill>
                    <a:blip r:embed="rId58"/>
                    <a:stretch>
                      <a:fillRect/>
                    </a:stretch>
                  </pic:blipFill>
                  <pic:spPr>
                    <a:xfrm>
                      <a:off x="0" y="0"/>
                      <a:ext cx="67056" cy="176785"/>
                    </a:xfrm>
                    <a:prstGeom prst="rect">
                      <a:avLst/>
                    </a:prstGeom>
                  </pic:spPr>
                </pic:pic>
              </a:graphicData>
            </a:graphic>
          </wp:inline>
        </w:drawing>
      </w:r>
      <w:r>
        <w:t xml:space="preserve">, meaning that the singular values are guaranteed to be at most </w:t>
      </w:r>
      <w:r>
        <w:rPr>
          <w:i/>
          <w:vertAlign w:val="subscript"/>
        </w:rPr>
        <w:t>λ</w:t>
      </w:r>
      <w:r>
        <w:rPr>
          <w:u w:val="single" w:color="000000"/>
          <w:vertAlign w:val="superscript"/>
        </w:rPr>
        <w:t>1</w:t>
      </w:r>
      <w:r>
        <w:t>, solving our numerical instability issues. Furthermore, we have partially solved the overfitting is</w:t>
      </w:r>
      <w:r>
        <w:t xml:space="preserve">sue. By penalizing the norm of </w:t>
      </w:r>
      <w:r>
        <w:rPr>
          <w:b/>
        </w:rPr>
        <w:t>x</w:t>
      </w:r>
      <w:r>
        <w:t>, we encourage the weights corresponding to relevant features that capture the main structure of the true model, and penalize the weights corresponding to complex features that only serve to fine tune the model and fit noise</w:t>
      </w:r>
      <w:r>
        <w:t xml:space="preserve"> in the data.</w:t>
      </w:r>
    </w:p>
    <w:p w:rsidR="00D951D1" w:rsidRDefault="007259C7">
      <w:pPr>
        <w:spacing w:after="322" w:line="265" w:lineRule="auto"/>
        <w:ind w:left="-5" w:right="0"/>
        <w:jc w:val="left"/>
      </w:pPr>
      <w:r>
        <w:rPr>
          <w:rFonts w:ascii="Calibri" w:eastAsia="Calibri" w:hAnsi="Calibri" w:cs="Calibri"/>
          <w:i/>
          <w:sz w:val="20"/>
        </w:rPr>
        <w:t>1.3. FEATURE ENGINEERING</w:t>
      </w:r>
    </w:p>
    <w:p w:rsidR="00D951D1" w:rsidRDefault="007259C7">
      <w:pPr>
        <w:pStyle w:val="Heading2"/>
        <w:tabs>
          <w:tab w:val="center" w:pos="2160"/>
        </w:tabs>
        <w:ind w:left="-15" w:firstLine="0"/>
      </w:pPr>
      <w:bookmarkStart w:id="3" w:name="_Toc710316"/>
      <w:r>
        <w:t>1.3</w:t>
      </w:r>
      <w:r>
        <w:tab/>
        <w:t>Feature Engineering</w:t>
      </w:r>
      <w:bookmarkEnd w:id="3"/>
    </w:p>
    <w:p w:rsidR="00D951D1" w:rsidRDefault="007259C7">
      <w:pPr>
        <w:spacing w:after="129"/>
        <w:ind w:left="-5" w:right="7"/>
      </w:pPr>
      <w:r>
        <w:t>We’ve seen that the least-squares optimization problem</w:t>
      </w:r>
    </w:p>
    <w:p w:rsidR="00D951D1" w:rsidRDefault="007259C7">
      <w:pPr>
        <w:spacing w:after="3" w:line="265" w:lineRule="auto"/>
        <w:ind w:left="1109" w:right="5062"/>
        <w:jc w:val="center"/>
      </w:pPr>
      <w:r>
        <w:rPr>
          <w:noProof/>
        </w:rPr>
        <w:drawing>
          <wp:anchor distT="0" distB="0" distL="114300" distR="114300" simplePos="0" relativeHeight="251664384" behindDoc="0" locked="0" layoutInCell="1" allowOverlap="0">
            <wp:simplePos x="0" y="0"/>
            <wp:positionH relativeFrom="column">
              <wp:posOffset>3090587</wp:posOffset>
            </wp:positionH>
            <wp:positionV relativeFrom="paragraph">
              <wp:posOffset>-29845</wp:posOffset>
            </wp:positionV>
            <wp:extent cx="338328" cy="164592"/>
            <wp:effectExtent l="0" t="0" r="0" b="0"/>
            <wp:wrapSquare wrapText="bothSides"/>
            <wp:docPr id="704185" name="Picture 704185"/>
            <wp:cNvGraphicFramePr/>
            <a:graphic xmlns:a="http://schemas.openxmlformats.org/drawingml/2006/main">
              <a:graphicData uri="http://schemas.openxmlformats.org/drawingml/2006/picture">
                <pic:pic xmlns:pic="http://schemas.openxmlformats.org/drawingml/2006/picture">
                  <pic:nvPicPr>
                    <pic:cNvPr id="704185" name="Picture 704185"/>
                    <pic:cNvPicPr/>
                  </pic:nvPicPr>
                  <pic:blipFill>
                    <a:blip r:embed="rId59"/>
                    <a:stretch>
                      <a:fillRect/>
                    </a:stretch>
                  </pic:blipFill>
                  <pic:spPr>
                    <a:xfrm>
                      <a:off x="0" y="0"/>
                      <a:ext cx="338328" cy="164592"/>
                    </a:xfrm>
                    <a:prstGeom prst="rect">
                      <a:avLst/>
                    </a:prstGeom>
                  </pic:spPr>
                </pic:pic>
              </a:graphicData>
            </a:graphic>
          </wp:anchor>
        </w:drawing>
      </w:r>
      <w:r>
        <w:t>min</w:t>
      </w:r>
      <w:r>
        <w:t>k</w:t>
      </w:r>
      <w:r>
        <w:rPr>
          <w:b/>
        </w:rPr>
        <w:t>Xw</w:t>
      </w:r>
    </w:p>
    <w:p w:rsidR="00D951D1" w:rsidRDefault="007259C7">
      <w:pPr>
        <w:spacing w:after="140" w:line="265" w:lineRule="auto"/>
        <w:ind w:left="1469" w:right="5422"/>
        <w:jc w:val="center"/>
      </w:pPr>
      <w:r>
        <w:rPr>
          <w:b/>
          <w:sz w:val="16"/>
        </w:rPr>
        <w:t>w</w:t>
      </w:r>
    </w:p>
    <w:p w:rsidR="00D951D1" w:rsidRDefault="007259C7">
      <w:pPr>
        <w:spacing w:after="55"/>
        <w:ind w:left="-5" w:right="7"/>
      </w:pPr>
      <w:r>
        <w:t xml:space="preserve">represents the “best-fit” </w:t>
      </w:r>
      <w:r>
        <w:rPr>
          <w:i/>
        </w:rPr>
        <w:t xml:space="preserve">linear </w:t>
      </w:r>
      <w:r>
        <w:t xml:space="preserve">model, by projecting </w:t>
      </w:r>
      <w:r>
        <w:rPr>
          <w:b/>
        </w:rPr>
        <w:t xml:space="preserve">y </w:t>
      </w:r>
      <w:r>
        <w:t xml:space="preserve">onto the subspace spanned by the columns of </w:t>
      </w:r>
      <w:r>
        <w:rPr>
          <w:b/>
        </w:rPr>
        <w:t>X</w:t>
      </w:r>
      <w:r>
        <w:t xml:space="preserve">. However, the true input-output relationship </w:t>
      </w:r>
      <w:r>
        <w:rPr>
          <w:i/>
        </w:rPr>
        <w:t xml:space="preserve">y </w:t>
      </w:r>
      <w:r>
        <w:t xml:space="preserve">= </w:t>
      </w:r>
      <w:r>
        <w:rPr>
          <w:i/>
        </w:rPr>
        <w:t>f</w:t>
      </w:r>
      <w:r>
        <w:t>(</w:t>
      </w:r>
      <w:r>
        <w:rPr>
          <w:b/>
        </w:rPr>
        <w:t>x</w:t>
      </w:r>
      <w:r>
        <w:t xml:space="preserve">) may be nonlinear, so it is useful to consider nonlinear models as well. It turns out that we can still do this under the framework of linear least-squares, by augmenting the data with new </w:t>
      </w:r>
      <w:r>
        <w:rPr>
          <w:b/>
        </w:rPr>
        <w:t>features</w:t>
      </w:r>
      <w:r>
        <w:t xml:space="preserve">. In </w:t>
      </w:r>
      <w:r>
        <w:t xml:space="preserve">particular, we devise some function </w:t>
      </w:r>
      <w:r>
        <w:rPr>
          <w:rFonts w:ascii="Calibri" w:eastAsia="Calibri" w:hAnsi="Calibri" w:cs="Calibri"/>
          <w:i/>
        </w:rPr>
        <w:t xml:space="preserve">φ </w:t>
      </w:r>
      <w:r>
        <w:t xml:space="preserve">: </w:t>
      </w:r>
      <w:r>
        <w:rPr>
          <w:rFonts w:ascii="Calibri" w:eastAsia="Calibri" w:hAnsi="Calibri" w:cs="Calibri"/>
        </w:rPr>
        <w:t>R</w:t>
      </w:r>
      <w:r>
        <w:rPr>
          <w:i/>
          <w:vertAlign w:val="superscript"/>
        </w:rPr>
        <w:t xml:space="preserve">` </w:t>
      </w:r>
      <w:r>
        <w:t xml:space="preserve">→ </w:t>
      </w:r>
      <w:r>
        <w:rPr>
          <w:rFonts w:ascii="Calibri" w:eastAsia="Calibri" w:hAnsi="Calibri" w:cs="Calibri"/>
        </w:rPr>
        <w:t>R</w:t>
      </w:r>
      <w:r>
        <w:rPr>
          <w:i/>
          <w:vertAlign w:val="superscript"/>
        </w:rPr>
        <w:t>d</w:t>
      </w:r>
      <w:r>
        <w:t xml:space="preserve">, called a </w:t>
      </w:r>
      <w:r>
        <w:rPr>
          <w:b/>
        </w:rPr>
        <w:t>feature map</w:t>
      </w:r>
      <w:r>
        <w:t xml:space="preserve">, that maps each raw data point </w:t>
      </w:r>
      <w:r>
        <w:rPr>
          <w:b/>
        </w:rPr>
        <w:t xml:space="preserve">x </w:t>
      </w:r>
      <w:r>
        <w:t xml:space="preserve">∈ </w:t>
      </w:r>
      <w:r>
        <w:rPr>
          <w:rFonts w:ascii="Calibri" w:eastAsia="Calibri" w:hAnsi="Calibri" w:cs="Calibri"/>
        </w:rPr>
        <w:t>R</w:t>
      </w:r>
      <w:r>
        <w:rPr>
          <w:i/>
          <w:vertAlign w:val="superscript"/>
        </w:rPr>
        <w:t xml:space="preserve">` </w:t>
      </w:r>
      <w:r>
        <w:t xml:space="preserve">into a vector of features </w:t>
      </w:r>
      <w:r>
        <w:rPr>
          <w:rFonts w:ascii="Calibri" w:eastAsia="Calibri" w:hAnsi="Calibri" w:cs="Calibri"/>
          <w:i/>
        </w:rPr>
        <w:t>φ</w:t>
      </w:r>
      <w:r>
        <w:t>(</w:t>
      </w:r>
      <w:r>
        <w:rPr>
          <w:b/>
        </w:rPr>
        <w:t>x</w:t>
      </w:r>
      <w:r>
        <w:t>). The hypothesis function then writes</w:t>
      </w:r>
    </w:p>
    <w:p w:rsidR="00D951D1" w:rsidRDefault="007259C7">
      <w:pPr>
        <w:spacing w:after="119" w:line="265" w:lineRule="auto"/>
        <w:ind w:left="2120" w:right="3074"/>
        <w:jc w:val="center"/>
      </w:pPr>
      <w:r>
        <w:rPr>
          <w:i/>
          <w:sz w:val="16"/>
        </w:rPr>
        <w:t>d</w:t>
      </w:r>
    </w:p>
    <w:p w:rsidR="00D951D1" w:rsidRDefault="007259C7">
      <w:pPr>
        <w:spacing w:after="3" w:line="265" w:lineRule="auto"/>
        <w:ind w:left="1109" w:right="1117"/>
        <w:jc w:val="center"/>
      </w:pPr>
      <w:r>
        <w:rPr>
          <w:i/>
        </w:rPr>
        <w:t>h</w:t>
      </w:r>
      <w:r>
        <w:rPr>
          <w:b/>
          <w:vertAlign w:val="subscript"/>
        </w:rPr>
        <w:t>w</w:t>
      </w:r>
      <w:r>
        <w:t>(</w:t>
      </w:r>
      <w:r>
        <w:rPr>
          <w:b/>
        </w:rPr>
        <w:t>x</w:t>
      </w:r>
      <w:r>
        <w:t xml:space="preserve">) = </w:t>
      </w:r>
      <w:r>
        <w:rPr>
          <w:sz w:val="34"/>
          <w:vertAlign w:val="superscript"/>
        </w:rPr>
        <w:t>X</w:t>
      </w:r>
      <w:r>
        <w:rPr>
          <w:i/>
        </w:rPr>
        <w:t>w</w:t>
      </w:r>
      <w:r>
        <w:rPr>
          <w:i/>
          <w:vertAlign w:val="subscript"/>
        </w:rPr>
        <w:t>j</w:t>
      </w:r>
      <w:r>
        <w:rPr>
          <w:i/>
        </w:rPr>
        <w:t>φ</w:t>
      </w:r>
      <w:r>
        <w:rPr>
          <w:i/>
          <w:vertAlign w:val="subscript"/>
        </w:rPr>
        <w:t>j</w:t>
      </w:r>
      <w:r>
        <w:t>(</w:t>
      </w:r>
      <w:r>
        <w:rPr>
          <w:b/>
        </w:rPr>
        <w:t>x</w:t>
      </w:r>
      <w:r>
        <w:t xml:space="preserve">) = </w:t>
      </w:r>
      <w:r>
        <w:rPr>
          <w:b/>
        </w:rPr>
        <w:t>w</w:t>
      </w:r>
      <w:r>
        <w:rPr>
          <w:vertAlign w:val="superscript"/>
        </w:rPr>
        <w:t>&gt;</w:t>
      </w:r>
      <w:r>
        <w:rPr>
          <w:rFonts w:ascii="Calibri" w:eastAsia="Calibri" w:hAnsi="Calibri" w:cs="Calibri"/>
          <w:i/>
        </w:rPr>
        <w:t>φ</w:t>
      </w:r>
      <w:r>
        <w:t>(</w:t>
      </w:r>
      <w:r>
        <w:rPr>
          <w:b/>
        </w:rPr>
        <w:t>x</w:t>
      </w:r>
      <w:r>
        <w:t>)</w:t>
      </w:r>
    </w:p>
    <w:p w:rsidR="00D951D1" w:rsidRDefault="007259C7">
      <w:pPr>
        <w:spacing w:after="144" w:line="265" w:lineRule="auto"/>
        <w:ind w:left="1354" w:right="2308"/>
        <w:jc w:val="center"/>
      </w:pPr>
      <w:r>
        <w:rPr>
          <w:i/>
          <w:sz w:val="16"/>
        </w:rPr>
        <w:lastRenderedPageBreak/>
        <w:t>j</w:t>
      </w:r>
      <w:r>
        <w:rPr>
          <w:sz w:val="16"/>
        </w:rPr>
        <w:t>=1</w:t>
      </w:r>
    </w:p>
    <w:p w:rsidR="00D951D1" w:rsidRDefault="007259C7">
      <w:pPr>
        <w:spacing w:after="110"/>
        <w:ind w:left="-5" w:right="7"/>
      </w:pPr>
      <w:r>
        <w:t xml:space="preserve">Note that the resulting model is still linear with respect to the features, but it is nonlinear with respect to the original data if </w:t>
      </w:r>
      <w:r>
        <w:rPr>
          <w:rFonts w:ascii="Calibri" w:eastAsia="Calibri" w:hAnsi="Calibri" w:cs="Calibri"/>
          <w:i/>
        </w:rPr>
        <w:t xml:space="preserve">φ </w:t>
      </w:r>
      <w:r>
        <w:t xml:space="preserve">is nonlinear. The component functions </w:t>
      </w:r>
      <w:r>
        <w:rPr>
          <w:i/>
        </w:rPr>
        <w:t>φ</w:t>
      </w:r>
      <w:r>
        <w:rPr>
          <w:i/>
          <w:vertAlign w:val="subscript"/>
        </w:rPr>
        <w:t xml:space="preserve">j </w:t>
      </w:r>
      <w:r>
        <w:t xml:space="preserve">are sometimes called </w:t>
      </w:r>
      <w:r>
        <w:rPr>
          <w:b/>
        </w:rPr>
        <w:t xml:space="preserve">basis functions </w:t>
      </w:r>
      <w:r>
        <w:t>because our hypothesis is a linear combinat</w:t>
      </w:r>
      <w:r>
        <w:t xml:space="preserve">ion of them. In the simplest case, we could just use the components of </w:t>
      </w:r>
      <w:r>
        <w:rPr>
          <w:b/>
        </w:rPr>
        <w:t xml:space="preserve">x </w:t>
      </w:r>
      <w:r>
        <w:t xml:space="preserve">as features (i.e. </w:t>
      </w:r>
      <w:r>
        <w:rPr>
          <w:i/>
        </w:rPr>
        <w:t>φ</w:t>
      </w:r>
      <w:r>
        <w:rPr>
          <w:i/>
          <w:vertAlign w:val="subscript"/>
        </w:rPr>
        <w:t>j</w:t>
      </w:r>
      <w:r>
        <w:t>(</w:t>
      </w:r>
      <w:r>
        <w:rPr>
          <w:b/>
        </w:rPr>
        <w:t>x</w:t>
      </w:r>
      <w:r>
        <w:t xml:space="preserve">) = </w:t>
      </w:r>
      <w:r>
        <w:rPr>
          <w:i/>
        </w:rPr>
        <w:t>x</w:t>
      </w:r>
      <w:r>
        <w:rPr>
          <w:i/>
          <w:vertAlign w:val="subscript"/>
        </w:rPr>
        <w:t>j</w:t>
      </w:r>
      <w:r>
        <w:t>), but in general it is helpful to disambiguate the features of an example from the example’s entries.</w:t>
      </w:r>
    </w:p>
    <w:p w:rsidR="00D951D1" w:rsidRDefault="007259C7">
      <w:pPr>
        <w:spacing w:after="304"/>
        <w:ind w:left="-5" w:right="7"/>
      </w:pPr>
      <w:r>
        <w:t>We can then use least-squares to estimate the weight</w:t>
      </w:r>
      <w:r>
        <w:t xml:space="preserve">s </w:t>
      </w:r>
      <w:r>
        <w:rPr>
          <w:b/>
        </w:rPr>
        <w:t>w</w:t>
      </w:r>
      <w:r>
        <w:t xml:space="preserve">, just as before. To do this, we replace the original data matrix </w:t>
      </w:r>
      <w:r>
        <w:rPr>
          <w:b/>
        </w:rPr>
        <w:t xml:space="preserve">X </w:t>
      </w:r>
      <w:r>
        <w:t xml:space="preserve">∈ </w:t>
      </w:r>
      <w:r>
        <w:rPr>
          <w:rFonts w:ascii="Calibri" w:eastAsia="Calibri" w:hAnsi="Calibri" w:cs="Calibri"/>
        </w:rPr>
        <w:t>R</w:t>
      </w:r>
      <w:r>
        <w:rPr>
          <w:i/>
          <w:vertAlign w:val="superscript"/>
        </w:rPr>
        <w:t>n</w:t>
      </w:r>
      <w:r>
        <w:rPr>
          <w:vertAlign w:val="superscript"/>
        </w:rPr>
        <w:t>×</w:t>
      </w:r>
      <w:r>
        <w:rPr>
          <w:i/>
          <w:vertAlign w:val="superscript"/>
        </w:rPr>
        <w:t xml:space="preserve">` </w:t>
      </w:r>
      <w:r>
        <w:t xml:space="preserve">by </w:t>
      </w:r>
      <w:r>
        <w:rPr>
          <w:b/>
        </w:rPr>
        <w:t xml:space="preserve">Φ </w:t>
      </w:r>
      <w:r>
        <w:t xml:space="preserve">∈ </w:t>
      </w:r>
      <w:r>
        <w:rPr>
          <w:rFonts w:ascii="Calibri" w:eastAsia="Calibri" w:hAnsi="Calibri" w:cs="Calibri"/>
        </w:rPr>
        <w:t>R</w:t>
      </w:r>
      <w:r>
        <w:rPr>
          <w:i/>
          <w:vertAlign w:val="superscript"/>
        </w:rPr>
        <w:t>n</w:t>
      </w:r>
      <w:r>
        <w:rPr>
          <w:vertAlign w:val="superscript"/>
        </w:rPr>
        <w:t>×</w:t>
      </w:r>
      <w:r>
        <w:rPr>
          <w:i/>
          <w:vertAlign w:val="superscript"/>
        </w:rPr>
        <w:t>d</w:t>
      </w:r>
      <w:r>
        <w:t xml:space="preserve">, which has </w:t>
      </w:r>
      <w:r>
        <w:rPr>
          <w:rFonts w:ascii="Calibri" w:eastAsia="Calibri" w:hAnsi="Calibri" w:cs="Calibri"/>
          <w:i/>
        </w:rPr>
        <w:t>φ</w:t>
      </w:r>
      <w:r>
        <w:t>(</w:t>
      </w:r>
      <w:r>
        <w:rPr>
          <w:b/>
        </w:rPr>
        <w:t>x</w:t>
      </w:r>
      <w:r>
        <w:rPr>
          <w:i/>
          <w:vertAlign w:val="subscript"/>
        </w:rPr>
        <w:t>i</w:t>
      </w:r>
      <w:r>
        <w:t>)</w:t>
      </w:r>
      <w:r>
        <w:rPr>
          <w:vertAlign w:val="superscript"/>
        </w:rPr>
        <w:t xml:space="preserve">&gt; </w:t>
      </w:r>
      <w:r>
        <w:t xml:space="preserve">as its </w:t>
      </w:r>
      <w:r>
        <w:rPr>
          <w:i/>
        </w:rPr>
        <w:t>i</w:t>
      </w:r>
      <w:r>
        <w:t>th row:</w:t>
      </w:r>
    </w:p>
    <w:p w:rsidR="00D951D1" w:rsidRDefault="007259C7">
      <w:pPr>
        <w:spacing w:after="3" w:line="265" w:lineRule="auto"/>
        <w:ind w:left="1109" w:right="5066"/>
        <w:jc w:val="center"/>
      </w:pPr>
      <w:r>
        <w:rPr>
          <w:noProof/>
        </w:rPr>
        <w:drawing>
          <wp:anchor distT="0" distB="0" distL="114300" distR="114300" simplePos="0" relativeHeight="251665408" behindDoc="0" locked="0" layoutInCell="1" allowOverlap="0">
            <wp:simplePos x="0" y="0"/>
            <wp:positionH relativeFrom="column">
              <wp:posOffset>3087895</wp:posOffset>
            </wp:positionH>
            <wp:positionV relativeFrom="paragraph">
              <wp:posOffset>-35542</wp:posOffset>
            </wp:positionV>
            <wp:extent cx="338328" cy="164592"/>
            <wp:effectExtent l="0" t="0" r="0" b="0"/>
            <wp:wrapSquare wrapText="bothSides"/>
            <wp:docPr id="704186" name="Picture 704186"/>
            <wp:cNvGraphicFramePr/>
            <a:graphic xmlns:a="http://schemas.openxmlformats.org/drawingml/2006/main">
              <a:graphicData uri="http://schemas.openxmlformats.org/drawingml/2006/picture">
                <pic:pic xmlns:pic="http://schemas.openxmlformats.org/drawingml/2006/picture">
                  <pic:nvPicPr>
                    <pic:cNvPr id="704186" name="Picture 704186"/>
                    <pic:cNvPicPr/>
                  </pic:nvPicPr>
                  <pic:blipFill>
                    <a:blip r:embed="rId59"/>
                    <a:stretch>
                      <a:fillRect/>
                    </a:stretch>
                  </pic:blipFill>
                  <pic:spPr>
                    <a:xfrm>
                      <a:off x="0" y="0"/>
                      <a:ext cx="338328" cy="164592"/>
                    </a:xfrm>
                    <a:prstGeom prst="rect">
                      <a:avLst/>
                    </a:prstGeom>
                  </pic:spPr>
                </pic:pic>
              </a:graphicData>
            </a:graphic>
          </wp:anchor>
        </w:drawing>
      </w:r>
      <w:r>
        <w:t>min</w:t>
      </w:r>
      <w:r>
        <w:t>k</w:t>
      </w:r>
      <w:r>
        <w:rPr>
          <w:b/>
        </w:rPr>
        <w:t>Φw</w:t>
      </w:r>
    </w:p>
    <w:p w:rsidR="00D951D1" w:rsidRDefault="007259C7">
      <w:pPr>
        <w:spacing w:after="392" w:line="265" w:lineRule="auto"/>
        <w:ind w:left="1469" w:right="5426"/>
        <w:jc w:val="center"/>
      </w:pPr>
      <w:r>
        <w:rPr>
          <w:b/>
          <w:sz w:val="16"/>
        </w:rPr>
        <w:t>w</w:t>
      </w:r>
    </w:p>
    <w:p w:rsidR="00D951D1" w:rsidRDefault="007259C7">
      <w:pPr>
        <w:pStyle w:val="Heading4"/>
        <w:ind w:left="-5"/>
      </w:pPr>
      <w:r>
        <w:t>Example: Fitting Ellipses</w:t>
      </w:r>
    </w:p>
    <w:p w:rsidR="00D951D1" w:rsidRDefault="007259C7">
      <w:pPr>
        <w:spacing w:after="65"/>
        <w:ind w:left="-5" w:right="7"/>
      </w:pPr>
      <w:r>
        <w:t>Let’s use least-squares to estimate the parameters of an ellipse from data.</w:t>
      </w:r>
    </w:p>
    <w:p w:rsidR="00D951D1" w:rsidRDefault="007259C7">
      <w:pPr>
        <w:spacing w:after="46" w:line="246" w:lineRule="auto"/>
        <w:ind w:left="-12" w:right="3" w:hanging="3"/>
        <w:jc w:val="left"/>
      </w:pPr>
      <w:r>
        <w:t xml:space="preserve">Assume that we have </w:t>
      </w:r>
      <w:r>
        <w:rPr>
          <w:i/>
        </w:rPr>
        <w:t xml:space="preserve">n </w:t>
      </w:r>
      <w:r>
        <w:t>data points</w:t>
      </w:r>
      <w:r>
        <w:rPr>
          <w:noProof/>
        </w:rPr>
        <w:drawing>
          <wp:inline distT="0" distB="0" distL="0" distR="0">
            <wp:extent cx="1182624" cy="149352"/>
            <wp:effectExtent l="0" t="0" r="0" b="0"/>
            <wp:docPr id="704187" name="Picture 704187"/>
            <wp:cNvGraphicFramePr/>
            <a:graphic xmlns:a="http://schemas.openxmlformats.org/drawingml/2006/main">
              <a:graphicData uri="http://schemas.openxmlformats.org/drawingml/2006/picture">
                <pic:pic xmlns:pic="http://schemas.openxmlformats.org/drawingml/2006/picture">
                  <pic:nvPicPr>
                    <pic:cNvPr id="704187" name="Picture 704187"/>
                    <pic:cNvPicPr/>
                  </pic:nvPicPr>
                  <pic:blipFill>
                    <a:blip r:embed="rId60"/>
                    <a:stretch>
                      <a:fillRect/>
                    </a:stretch>
                  </pic:blipFill>
                  <pic:spPr>
                    <a:xfrm>
                      <a:off x="0" y="0"/>
                      <a:ext cx="1182624" cy="149352"/>
                    </a:xfrm>
                    <a:prstGeom prst="rect">
                      <a:avLst/>
                    </a:prstGeom>
                  </pic:spPr>
                </pic:pic>
              </a:graphicData>
            </a:graphic>
          </wp:inline>
        </w:drawing>
      </w:r>
      <w:r>
        <w:t xml:space="preserve">, which may be noisy (i.e. could be off the actual orbit). Our goal is to determine the relationship between </w:t>
      </w:r>
      <w:r>
        <w:rPr>
          <w:i/>
        </w:rPr>
        <w:t>x</w:t>
      </w:r>
      <w:r>
        <w:rPr>
          <w:vertAlign w:val="subscript"/>
        </w:rPr>
        <w:t xml:space="preserve">1 </w:t>
      </w:r>
      <w:r>
        <w:t xml:space="preserve">and </w:t>
      </w:r>
      <w:r>
        <w:rPr>
          <w:i/>
        </w:rPr>
        <w:t>x</w:t>
      </w:r>
      <w:r>
        <w:rPr>
          <w:vertAlign w:val="subscript"/>
        </w:rPr>
        <w:t>2</w:t>
      </w:r>
      <w:r>
        <w:t>. We assume that the ellipse from which the points were generated has the form</w:t>
      </w:r>
    </w:p>
    <w:p w:rsidR="00D951D1" w:rsidRDefault="007259C7">
      <w:pPr>
        <w:spacing w:after="152" w:line="259" w:lineRule="auto"/>
        <w:ind w:left="2600" w:right="0" w:firstLine="0"/>
        <w:jc w:val="left"/>
      </w:pPr>
      <w:r>
        <w:rPr>
          <w:noProof/>
        </w:rPr>
        <w:drawing>
          <wp:inline distT="0" distB="0" distL="0" distR="0">
            <wp:extent cx="2551176" cy="164592"/>
            <wp:effectExtent l="0" t="0" r="0" b="0"/>
            <wp:docPr id="704188" name="Picture 704188"/>
            <wp:cNvGraphicFramePr/>
            <a:graphic xmlns:a="http://schemas.openxmlformats.org/drawingml/2006/main">
              <a:graphicData uri="http://schemas.openxmlformats.org/drawingml/2006/picture">
                <pic:pic xmlns:pic="http://schemas.openxmlformats.org/drawingml/2006/picture">
                  <pic:nvPicPr>
                    <pic:cNvPr id="704188" name="Picture 704188"/>
                    <pic:cNvPicPr/>
                  </pic:nvPicPr>
                  <pic:blipFill>
                    <a:blip r:embed="rId61"/>
                    <a:stretch>
                      <a:fillRect/>
                    </a:stretch>
                  </pic:blipFill>
                  <pic:spPr>
                    <a:xfrm>
                      <a:off x="0" y="0"/>
                      <a:ext cx="2551176" cy="164592"/>
                    </a:xfrm>
                    <a:prstGeom prst="rect">
                      <a:avLst/>
                    </a:prstGeom>
                  </pic:spPr>
                </pic:pic>
              </a:graphicData>
            </a:graphic>
          </wp:inline>
        </w:drawing>
      </w:r>
    </w:p>
    <w:p w:rsidR="00D951D1" w:rsidRDefault="007259C7">
      <w:pPr>
        <w:spacing w:after="102"/>
        <w:ind w:left="-5" w:right="7"/>
      </w:pPr>
      <w:r>
        <w:t xml:space="preserve">where the coefficients </w:t>
      </w:r>
      <w:r>
        <w:rPr>
          <w:i/>
        </w:rPr>
        <w:t>w</w:t>
      </w:r>
      <w:r>
        <w:rPr>
          <w:vertAlign w:val="subscript"/>
        </w:rPr>
        <w:t>1</w:t>
      </w:r>
      <w:r>
        <w:rPr>
          <w:i/>
        </w:rPr>
        <w:t>,...,w</w:t>
      </w:r>
      <w:r>
        <w:rPr>
          <w:vertAlign w:val="subscript"/>
        </w:rPr>
        <w:t xml:space="preserve">5 </w:t>
      </w:r>
      <w:r>
        <w:t>are the parameters we wish to estimate.</w:t>
      </w:r>
    </w:p>
    <w:p w:rsidR="00D951D1" w:rsidRDefault="007259C7">
      <w:pPr>
        <w:spacing w:after="129"/>
        <w:ind w:left="-5" w:right="7"/>
      </w:pPr>
      <w:r>
        <w:t>We formulate the problem with least-squares:</w:t>
      </w:r>
    </w:p>
    <w:p w:rsidR="00D951D1" w:rsidRDefault="007259C7">
      <w:pPr>
        <w:spacing w:after="3" w:line="265" w:lineRule="auto"/>
        <w:ind w:left="1109" w:right="5071"/>
        <w:jc w:val="center"/>
      </w:pPr>
      <w:r>
        <w:rPr>
          <w:noProof/>
        </w:rPr>
        <w:drawing>
          <wp:anchor distT="0" distB="0" distL="114300" distR="114300" simplePos="0" relativeHeight="251666432" behindDoc="0" locked="0" layoutInCell="1" allowOverlap="0">
            <wp:simplePos x="0" y="0"/>
            <wp:positionH relativeFrom="column">
              <wp:posOffset>3091222</wp:posOffset>
            </wp:positionH>
            <wp:positionV relativeFrom="paragraph">
              <wp:posOffset>-38070</wp:posOffset>
            </wp:positionV>
            <wp:extent cx="329184" cy="161544"/>
            <wp:effectExtent l="0" t="0" r="0" b="0"/>
            <wp:wrapSquare wrapText="bothSides"/>
            <wp:docPr id="704189" name="Picture 704189"/>
            <wp:cNvGraphicFramePr/>
            <a:graphic xmlns:a="http://schemas.openxmlformats.org/drawingml/2006/main">
              <a:graphicData uri="http://schemas.openxmlformats.org/drawingml/2006/picture">
                <pic:pic xmlns:pic="http://schemas.openxmlformats.org/drawingml/2006/picture">
                  <pic:nvPicPr>
                    <pic:cNvPr id="704189" name="Picture 704189"/>
                    <pic:cNvPicPr/>
                  </pic:nvPicPr>
                  <pic:blipFill>
                    <a:blip r:embed="rId62"/>
                    <a:stretch>
                      <a:fillRect/>
                    </a:stretch>
                  </pic:blipFill>
                  <pic:spPr>
                    <a:xfrm>
                      <a:off x="0" y="0"/>
                      <a:ext cx="329184" cy="161544"/>
                    </a:xfrm>
                    <a:prstGeom prst="rect">
                      <a:avLst/>
                    </a:prstGeom>
                  </pic:spPr>
                </pic:pic>
              </a:graphicData>
            </a:graphic>
          </wp:anchor>
        </w:drawing>
      </w:r>
      <w:r>
        <w:t>min</w:t>
      </w:r>
      <w:r>
        <w:t>k</w:t>
      </w:r>
      <w:r>
        <w:rPr>
          <w:b/>
        </w:rPr>
        <w:t>Φw</w:t>
      </w:r>
    </w:p>
    <w:p w:rsidR="00D951D1" w:rsidRDefault="007259C7">
      <w:pPr>
        <w:spacing w:after="0" w:line="265" w:lineRule="auto"/>
        <w:ind w:left="1469" w:right="5432"/>
        <w:jc w:val="center"/>
      </w:pPr>
      <w:r>
        <w:rPr>
          <w:b/>
          <w:sz w:val="16"/>
        </w:rPr>
        <w:t>w</w:t>
      </w:r>
    </w:p>
    <w:tbl>
      <w:tblPr>
        <w:tblStyle w:val="TableGrid"/>
        <w:tblW w:w="6698" w:type="dxa"/>
        <w:tblInd w:w="0" w:type="dxa"/>
        <w:tblCellMar>
          <w:top w:w="0" w:type="dxa"/>
          <w:left w:w="0" w:type="dxa"/>
          <w:bottom w:w="0" w:type="dxa"/>
          <w:right w:w="0" w:type="dxa"/>
        </w:tblCellMar>
        <w:tblLook w:val="04A0" w:firstRow="1" w:lastRow="0" w:firstColumn="1" w:lastColumn="0" w:noHBand="0" w:noVBand="1"/>
      </w:tblPr>
      <w:tblGrid>
        <w:gridCol w:w="2522"/>
        <w:gridCol w:w="1175"/>
        <w:gridCol w:w="557"/>
        <w:gridCol w:w="917"/>
        <w:gridCol w:w="551"/>
        <w:gridCol w:w="551"/>
        <w:gridCol w:w="425"/>
      </w:tblGrid>
      <w:tr w:rsidR="00D951D1">
        <w:trPr>
          <w:trHeight w:val="183"/>
        </w:trPr>
        <w:tc>
          <w:tcPr>
            <w:tcW w:w="2662" w:type="dxa"/>
            <w:tcBorders>
              <w:top w:val="nil"/>
              <w:left w:val="nil"/>
              <w:bottom w:val="nil"/>
              <w:right w:val="nil"/>
            </w:tcBorders>
          </w:tcPr>
          <w:p w:rsidR="00D951D1" w:rsidRDefault="007259C7">
            <w:pPr>
              <w:spacing w:after="0" w:line="259" w:lineRule="auto"/>
              <w:ind w:left="0" w:right="0" w:firstLine="0"/>
              <w:jc w:val="left"/>
            </w:pPr>
            <w:r>
              <w:t>where</w:t>
            </w:r>
          </w:p>
        </w:tc>
        <w:tc>
          <w:tcPr>
            <w:tcW w:w="1187" w:type="dxa"/>
            <w:tcBorders>
              <w:top w:val="nil"/>
              <w:left w:val="nil"/>
              <w:bottom w:val="nil"/>
              <w:right w:val="nil"/>
            </w:tcBorders>
          </w:tcPr>
          <w:p w:rsidR="00D951D1" w:rsidRDefault="00D951D1">
            <w:pPr>
              <w:spacing w:after="160" w:line="259" w:lineRule="auto"/>
              <w:ind w:left="0" w:right="0" w:firstLine="0"/>
              <w:jc w:val="left"/>
            </w:pPr>
          </w:p>
        </w:tc>
        <w:tc>
          <w:tcPr>
            <w:tcW w:w="568" w:type="dxa"/>
            <w:tcBorders>
              <w:top w:val="nil"/>
              <w:left w:val="nil"/>
              <w:bottom w:val="nil"/>
              <w:right w:val="nil"/>
            </w:tcBorders>
          </w:tcPr>
          <w:p w:rsidR="00D951D1" w:rsidRDefault="00D951D1">
            <w:pPr>
              <w:spacing w:after="160" w:line="259" w:lineRule="auto"/>
              <w:ind w:left="0" w:right="0" w:firstLine="0"/>
              <w:jc w:val="left"/>
            </w:pPr>
          </w:p>
        </w:tc>
        <w:tc>
          <w:tcPr>
            <w:tcW w:w="938" w:type="dxa"/>
            <w:tcBorders>
              <w:top w:val="nil"/>
              <w:left w:val="nil"/>
              <w:bottom w:val="nil"/>
              <w:right w:val="nil"/>
            </w:tcBorders>
          </w:tcPr>
          <w:p w:rsidR="00D951D1" w:rsidRDefault="00D951D1">
            <w:pPr>
              <w:spacing w:after="160" w:line="259" w:lineRule="auto"/>
              <w:ind w:left="0" w:right="0" w:firstLine="0"/>
              <w:jc w:val="left"/>
            </w:pPr>
          </w:p>
        </w:tc>
        <w:tc>
          <w:tcPr>
            <w:tcW w:w="568" w:type="dxa"/>
            <w:tcBorders>
              <w:top w:val="nil"/>
              <w:left w:val="nil"/>
              <w:bottom w:val="nil"/>
              <w:right w:val="nil"/>
            </w:tcBorders>
          </w:tcPr>
          <w:p w:rsidR="00D951D1" w:rsidRDefault="00D951D1">
            <w:pPr>
              <w:spacing w:after="160" w:line="259" w:lineRule="auto"/>
              <w:ind w:left="0" w:right="0" w:firstLine="0"/>
              <w:jc w:val="left"/>
            </w:pPr>
          </w:p>
        </w:tc>
        <w:tc>
          <w:tcPr>
            <w:tcW w:w="568" w:type="dxa"/>
            <w:tcBorders>
              <w:top w:val="nil"/>
              <w:left w:val="nil"/>
              <w:bottom w:val="nil"/>
              <w:right w:val="nil"/>
            </w:tcBorders>
          </w:tcPr>
          <w:p w:rsidR="00D951D1" w:rsidRDefault="00D951D1">
            <w:pPr>
              <w:spacing w:after="160" w:line="259" w:lineRule="auto"/>
              <w:ind w:left="0" w:right="0" w:firstLine="0"/>
              <w:jc w:val="left"/>
            </w:pPr>
          </w:p>
        </w:tc>
        <w:tc>
          <w:tcPr>
            <w:tcW w:w="207" w:type="dxa"/>
            <w:tcBorders>
              <w:top w:val="nil"/>
              <w:left w:val="nil"/>
              <w:bottom w:val="nil"/>
              <w:right w:val="nil"/>
            </w:tcBorders>
          </w:tcPr>
          <w:p w:rsidR="00D951D1" w:rsidRDefault="00D951D1">
            <w:pPr>
              <w:spacing w:after="160" w:line="259" w:lineRule="auto"/>
              <w:ind w:left="0" w:right="0" w:firstLine="0"/>
              <w:jc w:val="left"/>
            </w:pPr>
          </w:p>
        </w:tc>
      </w:tr>
      <w:tr w:rsidR="00D951D1">
        <w:trPr>
          <w:trHeight w:val="1243"/>
        </w:trPr>
        <w:tc>
          <w:tcPr>
            <w:tcW w:w="2662" w:type="dxa"/>
            <w:tcBorders>
              <w:top w:val="nil"/>
              <w:left w:val="nil"/>
              <w:bottom w:val="nil"/>
              <w:right w:val="nil"/>
            </w:tcBorders>
          </w:tcPr>
          <w:p w:rsidR="00D951D1" w:rsidRDefault="00D951D1">
            <w:pPr>
              <w:spacing w:after="160" w:line="259" w:lineRule="auto"/>
              <w:ind w:left="0" w:right="0" w:firstLine="0"/>
              <w:jc w:val="left"/>
            </w:pPr>
          </w:p>
        </w:tc>
        <w:tc>
          <w:tcPr>
            <w:tcW w:w="1187" w:type="dxa"/>
            <w:tcBorders>
              <w:top w:val="nil"/>
              <w:left w:val="nil"/>
              <w:bottom w:val="nil"/>
              <w:right w:val="nil"/>
            </w:tcBorders>
          </w:tcPr>
          <w:p w:rsidR="00D951D1" w:rsidRDefault="007259C7">
            <w:pPr>
              <w:spacing w:after="44" w:line="259" w:lineRule="auto"/>
              <w:ind w:left="122" w:right="0" w:firstLine="0"/>
              <w:jc w:val="center"/>
            </w:pPr>
            <w:r>
              <w:t></w:t>
            </w:r>
            <w:r>
              <w:t xml:space="preserve"> </w:t>
            </w:r>
            <w:r>
              <w:rPr>
                <w:vertAlign w:val="subscript"/>
              </w:rPr>
              <w:t>2</w:t>
            </w:r>
          </w:p>
          <w:p w:rsidR="00D951D1" w:rsidRDefault="007259C7">
            <w:pPr>
              <w:spacing w:after="0" w:line="259" w:lineRule="auto"/>
              <w:ind w:left="627" w:right="0" w:firstLine="0"/>
              <w:jc w:val="left"/>
            </w:pPr>
            <w:r>
              <w:rPr>
                <w:i/>
                <w:sz w:val="34"/>
                <w:vertAlign w:val="superscript"/>
              </w:rPr>
              <w:t>x</w:t>
            </w:r>
            <w:r>
              <w:rPr>
                <w:sz w:val="16"/>
              </w:rPr>
              <w:t>1</w:t>
            </w:r>
            <w:r>
              <w:rPr>
                <w:i/>
                <w:sz w:val="16"/>
              </w:rPr>
              <w:t>,</w:t>
            </w:r>
            <w:r>
              <w:rPr>
                <w:sz w:val="16"/>
              </w:rPr>
              <w:t>1</w:t>
            </w:r>
          </w:p>
          <w:p w:rsidR="00D951D1" w:rsidRDefault="007259C7">
            <w:pPr>
              <w:spacing w:after="0" w:line="259" w:lineRule="auto"/>
              <w:ind w:left="472" w:right="0" w:firstLine="0"/>
              <w:jc w:val="left"/>
            </w:pPr>
            <w:r>
              <w:t></w:t>
            </w:r>
            <w:r>
              <w:rPr>
                <w:i/>
              </w:rPr>
              <w:t>x</w:t>
            </w:r>
            <w:r>
              <w:rPr>
                <w:sz w:val="16"/>
              </w:rPr>
              <w:t>21</w:t>
            </w:r>
            <w:r>
              <w:rPr>
                <w:i/>
                <w:sz w:val="16"/>
              </w:rPr>
              <w:t>,</w:t>
            </w:r>
            <w:r>
              <w:rPr>
                <w:sz w:val="16"/>
              </w:rPr>
              <w:t>2</w:t>
            </w:r>
          </w:p>
          <w:p w:rsidR="00D951D1" w:rsidRDefault="007259C7">
            <w:pPr>
              <w:spacing w:after="0" w:line="216" w:lineRule="auto"/>
              <w:ind w:left="0" w:right="354" w:firstLine="472"/>
              <w:jc w:val="left"/>
            </w:pPr>
            <w:r>
              <w:t></w:t>
            </w:r>
            <w:r>
              <w:t xml:space="preserve"> </w:t>
            </w:r>
            <w:r>
              <w:rPr>
                <w:b/>
              </w:rPr>
              <w:t xml:space="preserve">Φ </w:t>
            </w:r>
            <w:r>
              <w:t xml:space="preserve">= </w:t>
            </w:r>
            <w:r>
              <w:rPr>
                <w:sz w:val="34"/>
                <w:vertAlign w:val="subscript"/>
              </w:rPr>
              <w:t></w:t>
            </w:r>
            <w:r>
              <w:rPr>
                <w:sz w:val="34"/>
                <w:vertAlign w:val="subscript"/>
              </w:rPr>
              <w:t xml:space="preserve"> </w:t>
            </w:r>
            <w:r>
              <w:t>...</w:t>
            </w:r>
          </w:p>
          <w:p w:rsidR="00D951D1" w:rsidRDefault="007259C7">
            <w:pPr>
              <w:spacing w:after="103" w:line="259" w:lineRule="auto"/>
              <w:ind w:left="0" w:right="96" w:firstLine="0"/>
              <w:jc w:val="center"/>
            </w:pPr>
            <w:r>
              <w:t></w:t>
            </w:r>
          </w:p>
          <w:p w:rsidR="00D951D1" w:rsidRDefault="007259C7">
            <w:pPr>
              <w:spacing w:after="43" w:line="259" w:lineRule="auto"/>
              <w:ind w:left="113" w:right="0" w:firstLine="0"/>
              <w:jc w:val="center"/>
            </w:pPr>
            <w:r>
              <w:t></w:t>
            </w:r>
            <w:r>
              <w:t xml:space="preserve"> </w:t>
            </w:r>
            <w:r>
              <w:rPr>
                <w:vertAlign w:val="subscript"/>
              </w:rPr>
              <w:t>2</w:t>
            </w:r>
          </w:p>
          <w:p w:rsidR="00D951D1" w:rsidRDefault="007259C7">
            <w:pPr>
              <w:spacing w:after="0" w:line="259" w:lineRule="auto"/>
              <w:ind w:left="618" w:right="0" w:firstLine="0"/>
              <w:jc w:val="left"/>
            </w:pPr>
            <w:r>
              <w:rPr>
                <w:i/>
                <w:sz w:val="34"/>
                <w:vertAlign w:val="superscript"/>
              </w:rPr>
              <w:t>x</w:t>
            </w:r>
            <w:r>
              <w:rPr>
                <w:sz w:val="16"/>
              </w:rPr>
              <w:t>1</w:t>
            </w:r>
            <w:r>
              <w:rPr>
                <w:i/>
                <w:sz w:val="16"/>
              </w:rPr>
              <w:t>,n</w:t>
            </w:r>
          </w:p>
        </w:tc>
        <w:tc>
          <w:tcPr>
            <w:tcW w:w="568" w:type="dxa"/>
            <w:tcBorders>
              <w:top w:val="nil"/>
              <w:left w:val="nil"/>
              <w:bottom w:val="nil"/>
              <w:right w:val="nil"/>
            </w:tcBorders>
          </w:tcPr>
          <w:p w:rsidR="00D951D1" w:rsidRDefault="007259C7">
            <w:pPr>
              <w:spacing w:after="19" w:line="367" w:lineRule="auto"/>
              <w:ind w:left="9" w:right="0" w:firstLine="0"/>
              <w:jc w:val="left"/>
            </w:pPr>
            <w:r>
              <w:rPr>
                <w:i/>
              </w:rPr>
              <w:t>x</w:t>
            </w:r>
            <w:r>
              <w:rPr>
                <w:sz w:val="16"/>
              </w:rPr>
              <w:t>22</w:t>
            </w:r>
            <w:r>
              <w:rPr>
                <w:i/>
                <w:sz w:val="16"/>
              </w:rPr>
              <w:t>,</w:t>
            </w:r>
            <w:r>
              <w:rPr>
                <w:sz w:val="16"/>
              </w:rPr>
              <w:t xml:space="preserve">1 </w:t>
            </w:r>
            <w:r>
              <w:rPr>
                <w:i/>
              </w:rPr>
              <w:t>x</w:t>
            </w:r>
            <w:r>
              <w:rPr>
                <w:sz w:val="16"/>
              </w:rPr>
              <w:t>22</w:t>
            </w:r>
            <w:r>
              <w:rPr>
                <w:i/>
                <w:sz w:val="16"/>
              </w:rPr>
              <w:t>,</w:t>
            </w:r>
            <w:r>
              <w:rPr>
                <w:sz w:val="16"/>
              </w:rPr>
              <w:t>2</w:t>
            </w:r>
          </w:p>
          <w:p w:rsidR="00D951D1" w:rsidRDefault="007259C7">
            <w:pPr>
              <w:spacing w:after="234" w:line="259" w:lineRule="auto"/>
              <w:ind w:left="154" w:right="0" w:firstLine="0"/>
              <w:jc w:val="left"/>
            </w:pPr>
            <w:r>
              <w:t>...</w:t>
            </w:r>
          </w:p>
          <w:p w:rsidR="00D951D1" w:rsidRDefault="007259C7">
            <w:pPr>
              <w:spacing w:after="0" w:line="259" w:lineRule="auto"/>
              <w:ind w:left="0" w:right="0" w:firstLine="0"/>
              <w:jc w:val="left"/>
            </w:pPr>
            <w:r>
              <w:rPr>
                <w:i/>
              </w:rPr>
              <w:t>x</w:t>
            </w:r>
            <w:r>
              <w:rPr>
                <w:sz w:val="16"/>
              </w:rPr>
              <w:t>22</w:t>
            </w:r>
            <w:r>
              <w:rPr>
                <w:i/>
                <w:sz w:val="16"/>
              </w:rPr>
              <w:t>,n</w:t>
            </w:r>
          </w:p>
        </w:tc>
        <w:tc>
          <w:tcPr>
            <w:tcW w:w="938" w:type="dxa"/>
            <w:tcBorders>
              <w:top w:val="nil"/>
              <w:left w:val="nil"/>
              <w:bottom w:val="nil"/>
              <w:right w:val="nil"/>
            </w:tcBorders>
          </w:tcPr>
          <w:p w:rsidR="00D951D1" w:rsidRDefault="007259C7">
            <w:pPr>
              <w:spacing w:after="49" w:line="304" w:lineRule="auto"/>
              <w:ind w:left="18" w:right="0" w:firstLine="0"/>
              <w:jc w:val="left"/>
            </w:pPr>
            <w:r>
              <w:rPr>
                <w:i/>
              </w:rPr>
              <w:t>x</w:t>
            </w:r>
            <w:r>
              <w:rPr>
                <w:sz w:val="16"/>
              </w:rPr>
              <w:t>1</w:t>
            </w:r>
            <w:r>
              <w:rPr>
                <w:i/>
                <w:sz w:val="16"/>
              </w:rPr>
              <w:t>,</w:t>
            </w:r>
            <w:r>
              <w:rPr>
                <w:sz w:val="16"/>
              </w:rPr>
              <w:t>1</w:t>
            </w:r>
            <w:r>
              <w:rPr>
                <w:i/>
              </w:rPr>
              <w:t>x</w:t>
            </w:r>
            <w:r>
              <w:rPr>
                <w:sz w:val="16"/>
              </w:rPr>
              <w:t>2</w:t>
            </w:r>
            <w:r>
              <w:rPr>
                <w:i/>
                <w:sz w:val="16"/>
              </w:rPr>
              <w:t>,</w:t>
            </w:r>
            <w:r>
              <w:rPr>
                <w:sz w:val="16"/>
              </w:rPr>
              <w:t xml:space="preserve">1 </w:t>
            </w:r>
            <w:r>
              <w:rPr>
                <w:i/>
              </w:rPr>
              <w:t>x</w:t>
            </w:r>
            <w:r>
              <w:rPr>
                <w:sz w:val="16"/>
              </w:rPr>
              <w:t>1</w:t>
            </w:r>
            <w:r>
              <w:rPr>
                <w:i/>
                <w:sz w:val="16"/>
              </w:rPr>
              <w:t>,</w:t>
            </w:r>
            <w:r>
              <w:rPr>
                <w:sz w:val="16"/>
              </w:rPr>
              <w:t>2</w:t>
            </w:r>
            <w:r>
              <w:rPr>
                <w:i/>
              </w:rPr>
              <w:t>x</w:t>
            </w:r>
            <w:r>
              <w:rPr>
                <w:sz w:val="16"/>
              </w:rPr>
              <w:t>2</w:t>
            </w:r>
            <w:r>
              <w:rPr>
                <w:i/>
                <w:sz w:val="16"/>
              </w:rPr>
              <w:t>,</w:t>
            </w:r>
            <w:r>
              <w:rPr>
                <w:sz w:val="16"/>
              </w:rPr>
              <w:t>2</w:t>
            </w:r>
          </w:p>
          <w:p w:rsidR="00D951D1" w:rsidRDefault="007259C7">
            <w:pPr>
              <w:spacing w:after="211" w:line="259" w:lineRule="auto"/>
              <w:ind w:left="339" w:right="0" w:firstLine="0"/>
              <w:jc w:val="left"/>
            </w:pPr>
            <w:r>
              <w:t>...</w:t>
            </w:r>
          </w:p>
          <w:p w:rsidR="00D951D1" w:rsidRDefault="007259C7">
            <w:pPr>
              <w:spacing w:after="0" w:line="259" w:lineRule="auto"/>
              <w:ind w:left="0" w:right="0" w:firstLine="0"/>
              <w:jc w:val="left"/>
            </w:pPr>
            <w:r>
              <w:rPr>
                <w:i/>
              </w:rPr>
              <w:t>x</w:t>
            </w:r>
            <w:r>
              <w:rPr>
                <w:sz w:val="16"/>
              </w:rPr>
              <w:t>1</w:t>
            </w:r>
            <w:r>
              <w:rPr>
                <w:i/>
                <w:sz w:val="16"/>
              </w:rPr>
              <w:t>,n</w:t>
            </w:r>
            <w:r>
              <w:rPr>
                <w:i/>
              </w:rPr>
              <w:t>x</w:t>
            </w:r>
            <w:r>
              <w:rPr>
                <w:sz w:val="16"/>
              </w:rPr>
              <w:t>2</w:t>
            </w:r>
            <w:r>
              <w:rPr>
                <w:i/>
                <w:sz w:val="16"/>
              </w:rPr>
              <w:t>,n</w:t>
            </w:r>
          </w:p>
        </w:tc>
        <w:tc>
          <w:tcPr>
            <w:tcW w:w="568" w:type="dxa"/>
            <w:tcBorders>
              <w:top w:val="nil"/>
              <w:left w:val="nil"/>
              <w:bottom w:val="nil"/>
              <w:right w:val="nil"/>
            </w:tcBorders>
          </w:tcPr>
          <w:p w:rsidR="00D951D1" w:rsidRDefault="007259C7">
            <w:pPr>
              <w:spacing w:after="49" w:line="304" w:lineRule="auto"/>
              <w:ind w:left="9" w:right="0" w:firstLine="0"/>
              <w:jc w:val="left"/>
            </w:pPr>
            <w:r>
              <w:rPr>
                <w:i/>
              </w:rPr>
              <w:t>x</w:t>
            </w:r>
            <w:r>
              <w:rPr>
                <w:sz w:val="16"/>
              </w:rPr>
              <w:t>1</w:t>
            </w:r>
            <w:r>
              <w:rPr>
                <w:i/>
                <w:sz w:val="16"/>
              </w:rPr>
              <w:t>,</w:t>
            </w:r>
            <w:r>
              <w:rPr>
                <w:sz w:val="16"/>
              </w:rPr>
              <w:t xml:space="preserve">1 </w:t>
            </w:r>
            <w:r>
              <w:rPr>
                <w:i/>
              </w:rPr>
              <w:t>x</w:t>
            </w:r>
            <w:r>
              <w:rPr>
                <w:sz w:val="16"/>
              </w:rPr>
              <w:t>1</w:t>
            </w:r>
            <w:r>
              <w:rPr>
                <w:i/>
                <w:sz w:val="16"/>
              </w:rPr>
              <w:t>,</w:t>
            </w:r>
            <w:r>
              <w:rPr>
                <w:sz w:val="16"/>
              </w:rPr>
              <w:t>2</w:t>
            </w:r>
          </w:p>
          <w:p w:rsidR="00D951D1" w:rsidRDefault="007259C7">
            <w:pPr>
              <w:spacing w:after="211" w:line="259" w:lineRule="auto"/>
              <w:ind w:left="154" w:right="0" w:firstLine="0"/>
              <w:jc w:val="left"/>
            </w:pPr>
            <w:r>
              <w:t>...</w:t>
            </w:r>
          </w:p>
          <w:p w:rsidR="00D951D1" w:rsidRDefault="007259C7">
            <w:pPr>
              <w:spacing w:after="0" w:line="259" w:lineRule="auto"/>
              <w:ind w:left="0" w:right="0" w:firstLine="0"/>
              <w:jc w:val="left"/>
            </w:pPr>
            <w:r>
              <w:rPr>
                <w:i/>
              </w:rPr>
              <w:t>x</w:t>
            </w:r>
            <w:r>
              <w:rPr>
                <w:sz w:val="16"/>
              </w:rPr>
              <w:t>1</w:t>
            </w:r>
            <w:r>
              <w:rPr>
                <w:i/>
                <w:sz w:val="16"/>
              </w:rPr>
              <w:t>,n</w:t>
            </w:r>
          </w:p>
        </w:tc>
        <w:tc>
          <w:tcPr>
            <w:tcW w:w="568" w:type="dxa"/>
            <w:tcBorders>
              <w:top w:val="nil"/>
              <w:left w:val="nil"/>
              <w:bottom w:val="nil"/>
              <w:right w:val="nil"/>
            </w:tcBorders>
          </w:tcPr>
          <w:p w:rsidR="00D951D1" w:rsidRDefault="007259C7">
            <w:pPr>
              <w:spacing w:after="49" w:line="304" w:lineRule="auto"/>
              <w:ind w:left="9" w:right="0" w:firstLine="0"/>
              <w:jc w:val="left"/>
            </w:pPr>
            <w:r>
              <w:rPr>
                <w:i/>
              </w:rPr>
              <w:t>x</w:t>
            </w:r>
            <w:r>
              <w:rPr>
                <w:sz w:val="16"/>
              </w:rPr>
              <w:t>2</w:t>
            </w:r>
            <w:r>
              <w:rPr>
                <w:i/>
                <w:sz w:val="16"/>
              </w:rPr>
              <w:t>,</w:t>
            </w:r>
            <w:r>
              <w:rPr>
                <w:sz w:val="16"/>
              </w:rPr>
              <w:t xml:space="preserve">1 </w:t>
            </w:r>
            <w:r>
              <w:rPr>
                <w:i/>
              </w:rPr>
              <w:t>x</w:t>
            </w:r>
            <w:r>
              <w:rPr>
                <w:sz w:val="16"/>
              </w:rPr>
              <w:t>2</w:t>
            </w:r>
            <w:r>
              <w:rPr>
                <w:i/>
                <w:sz w:val="16"/>
              </w:rPr>
              <w:t>,</w:t>
            </w:r>
            <w:r>
              <w:rPr>
                <w:sz w:val="16"/>
              </w:rPr>
              <w:t>2</w:t>
            </w:r>
          </w:p>
          <w:p w:rsidR="00D951D1" w:rsidRDefault="007259C7">
            <w:pPr>
              <w:spacing w:after="211" w:line="259" w:lineRule="auto"/>
              <w:ind w:left="154" w:right="0" w:firstLine="0"/>
              <w:jc w:val="left"/>
            </w:pPr>
            <w:r>
              <w:t>...</w:t>
            </w:r>
          </w:p>
          <w:p w:rsidR="00D951D1" w:rsidRDefault="007259C7">
            <w:pPr>
              <w:spacing w:after="0" w:line="259" w:lineRule="auto"/>
              <w:ind w:left="0" w:right="0" w:firstLine="0"/>
              <w:jc w:val="left"/>
            </w:pPr>
            <w:r>
              <w:rPr>
                <w:i/>
              </w:rPr>
              <w:t>x</w:t>
            </w:r>
            <w:r>
              <w:rPr>
                <w:sz w:val="16"/>
              </w:rPr>
              <w:t>2</w:t>
            </w:r>
            <w:r>
              <w:rPr>
                <w:i/>
                <w:sz w:val="16"/>
              </w:rPr>
              <w:t>,n</w:t>
            </w:r>
          </w:p>
        </w:tc>
        <w:tc>
          <w:tcPr>
            <w:tcW w:w="207" w:type="dxa"/>
            <w:tcBorders>
              <w:top w:val="nil"/>
              <w:left w:val="nil"/>
              <w:bottom w:val="nil"/>
              <w:right w:val="nil"/>
            </w:tcBorders>
          </w:tcPr>
          <w:p w:rsidR="00D951D1" w:rsidRDefault="007259C7">
            <w:pPr>
              <w:spacing w:after="106" w:line="259" w:lineRule="auto"/>
              <w:ind w:left="61" w:right="0" w:firstLine="0"/>
            </w:pPr>
            <w:r>
              <w:t></w:t>
            </w:r>
          </w:p>
          <w:p w:rsidR="00D951D1" w:rsidRDefault="007259C7">
            <w:pPr>
              <w:spacing w:after="0" w:line="259" w:lineRule="auto"/>
              <w:ind w:left="61" w:right="0" w:firstLine="0"/>
            </w:pPr>
            <w:r>
              <w:t></w:t>
            </w:r>
          </w:p>
          <w:p w:rsidR="00D951D1" w:rsidRDefault="007259C7">
            <w:pPr>
              <w:spacing w:after="84" w:line="259" w:lineRule="auto"/>
              <w:ind w:left="61" w:right="0" w:firstLine="0"/>
            </w:pPr>
            <w:r>
              <w:t></w:t>
            </w:r>
          </w:p>
          <w:p w:rsidR="00D951D1" w:rsidRDefault="007259C7">
            <w:pPr>
              <w:spacing w:after="0" w:line="259" w:lineRule="auto"/>
              <w:ind w:left="0" w:right="0" w:firstLine="0"/>
            </w:pPr>
            <w:r>
              <w:t>...</w:t>
            </w:r>
            <w:r>
              <w:t></w:t>
            </w:r>
          </w:p>
          <w:p w:rsidR="00D951D1" w:rsidRDefault="007259C7">
            <w:pPr>
              <w:spacing w:after="0" w:line="259" w:lineRule="auto"/>
              <w:ind w:left="61" w:right="0" w:firstLine="0"/>
            </w:pPr>
            <w:r>
              <w:t></w:t>
            </w:r>
          </w:p>
        </w:tc>
      </w:tr>
    </w:tbl>
    <w:p w:rsidR="00D951D1" w:rsidRDefault="007259C7">
      <w:pPr>
        <w:ind w:left="-5" w:right="7"/>
      </w:pPr>
      <w:r>
        <w:t xml:space="preserve">In this case, the feature map </w:t>
      </w:r>
      <w:r>
        <w:rPr>
          <w:rFonts w:ascii="Calibri" w:eastAsia="Calibri" w:hAnsi="Calibri" w:cs="Calibri"/>
          <w:i/>
        </w:rPr>
        <w:t xml:space="preserve">φ </w:t>
      </w:r>
      <w:r>
        <w:t>is given by</w:t>
      </w:r>
    </w:p>
    <w:p w:rsidR="00D951D1" w:rsidRDefault="007259C7">
      <w:pPr>
        <w:spacing w:after="150" w:line="259" w:lineRule="auto"/>
        <w:ind w:left="3369" w:right="0" w:firstLine="0"/>
        <w:jc w:val="left"/>
      </w:pPr>
      <w:r>
        <w:rPr>
          <w:noProof/>
        </w:rPr>
        <w:drawing>
          <wp:inline distT="0" distB="0" distL="0" distR="0">
            <wp:extent cx="1648968" cy="164592"/>
            <wp:effectExtent l="0" t="0" r="0" b="0"/>
            <wp:docPr id="704190" name="Picture 704190"/>
            <wp:cNvGraphicFramePr/>
            <a:graphic xmlns:a="http://schemas.openxmlformats.org/drawingml/2006/main">
              <a:graphicData uri="http://schemas.openxmlformats.org/drawingml/2006/picture">
                <pic:pic xmlns:pic="http://schemas.openxmlformats.org/drawingml/2006/picture">
                  <pic:nvPicPr>
                    <pic:cNvPr id="704190" name="Picture 704190"/>
                    <pic:cNvPicPr/>
                  </pic:nvPicPr>
                  <pic:blipFill>
                    <a:blip r:embed="rId63"/>
                    <a:stretch>
                      <a:fillRect/>
                    </a:stretch>
                  </pic:blipFill>
                  <pic:spPr>
                    <a:xfrm>
                      <a:off x="0" y="0"/>
                      <a:ext cx="1648968" cy="164592"/>
                    </a:xfrm>
                    <a:prstGeom prst="rect">
                      <a:avLst/>
                    </a:prstGeom>
                  </pic:spPr>
                </pic:pic>
              </a:graphicData>
            </a:graphic>
          </wp:inline>
        </w:drawing>
      </w:r>
    </w:p>
    <w:p w:rsidR="00D951D1" w:rsidRDefault="007259C7">
      <w:pPr>
        <w:ind w:left="-5" w:right="7"/>
      </w:pPr>
      <w:r>
        <w:t xml:space="preserve">Note that there is no “target” vector </w:t>
      </w:r>
      <w:r>
        <w:rPr>
          <w:b/>
        </w:rPr>
        <w:t xml:space="preserve">y </w:t>
      </w:r>
      <w:r>
        <w:t>here, so this is not a traditional regression problem, but it still fits into the framework of least-squares.</w:t>
      </w:r>
    </w:p>
    <w:p w:rsidR="00D951D1" w:rsidRDefault="007259C7">
      <w:pPr>
        <w:pStyle w:val="Heading4"/>
        <w:spacing w:after="215"/>
        <w:ind w:left="-5"/>
      </w:pPr>
      <w:r>
        <w:t>Polynomial Features</w:t>
      </w:r>
    </w:p>
    <w:p w:rsidR="00D951D1" w:rsidRDefault="007259C7">
      <w:pPr>
        <w:ind w:left="-5" w:right="7"/>
      </w:pPr>
      <w:r>
        <w:t>The example above demonstrates an import</w:t>
      </w:r>
      <w:r>
        <w:t xml:space="preserve">ant class of features known as </w:t>
      </w:r>
      <w:r>
        <w:rPr>
          <w:b/>
        </w:rPr>
        <w:t>polynomial features</w:t>
      </w:r>
      <w:r>
        <w:t>. Remember that a polynomial is linear combination of monomial basis terms. Monomials can be classified in two ways, by their degree and dimension:</w:t>
      </w:r>
    </w:p>
    <w:tbl>
      <w:tblPr>
        <w:tblStyle w:val="TableGrid"/>
        <w:tblW w:w="7312" w:type="dxa"/>
        <w:tblInd w:w="1024" w:type="dxa"/>
        <w:tblCellMar>
          <w:top w:w="4" w:type="dxa"/>
          <w:left w:w="0" w:type="dxa"/>
          <w:bottom w:w="0" w:type="dxa"/>
          <w:right w:w="4" w:type="dxa"/>
        </w:tblCellMar>
        <w:tblLook w:val="04A0" w:firstRow="1" w:lastRow="0" w:firstColumn="1" w:lastColumn="0" w:noHBand="0" w:noVBand="1"/>
      </w:tblPr>
      <w:tblGrid>
        <w:gridCol w:w="2497"/>
        <w:gridCol w:w="472"/>
        <w:gridCol w:w="774"/>
        <w:gridCol w:w="1309"/>
        <w:gridCol w:w="1846"/>
        <w:gridCol w:w="414"/>
      </w:tblGrid>
      <w:tr w:rsidR="00D951D1">
        <w:trPr>
          <w:trHeight w:val="526"/>
        </w:trPr>
        <w:tc>
          <w:tcPr>
            <w:tcW w:w="2495"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4" w:right="0" w:firstLine="0"/>
              <w:jc w:val="left"/>
            </w:pPr>
            <w:r>
              <w:rPr>
                <w:rFonts w:ascii="Calibri" w:eastAsia="Calibri" w:hAnsi="Calibri" w:cs="Calibri"/>
                <w:noProof/>
              </w:rPr>
              <w:lastRenderedPageBreak/>
              <mc:AlternateContent>
                <mc:Choice Requires="wpg">
                  <w:drawing>
                    <wp:inline distT="0" distB="0" distL="0" distR="0">
                      <wp:extent cx="1579051" cy="328966"/>
                      <wp:effectExtent l="0" t="0" r="0" b="0"/>
                      <wp:docPr id="477243" name="Group 477243"/>
                      <wp:cNvGraphicFramePr/>
                      <a:graphic xmlns:a="http://schemas.openxmlformats.org/drawingml/2006/main">
                        <a:graphicData uri="http://schemas.microsoft.com/office/word/2010/wordprocessingGroup">
                          <wpg:wgp>
                            <wpg:cNvGrpSpPr/>
                            <wpg:grpSpPr>
                              <a:xfrm>
                                <a:off x="0" y="0"/>
                                <a:ext cx="1579051" cy="328966"/>
                                <a:chOff x="0" y="0"/>
                                <a:chExt cx="1579051" cy="328966"/>
                              </a:xfrm>
                            </wpg:grpSpPr>
                            <wps:wsp>
                              <wps:cNvPr id="2602" name="Rectangle 2602"/>
                              <wps:cNvSpPr/>
                              <wps:spPr>
                                <a:xfrm>
                                  <a:off x="75921" y="183476"/>
                                  <a:ext cx="848138" cy="163628"/>
                                </a:xfrm>
                                <a:prstGeom prst="rect">
                                  <a:avLst/>
                                </a:prstGeom>
                                <a:ln>
                                  <a:noFill/>
                                </a:ln>
                              </wps:spPr>
                              <wps:txbx>
                                <w:txbxContent>
                                  <w:p w:rsidR="00D951D1" w:rsidRDefault="007259C7">
                                    <w:pPr>
                                      <w:spacing w:after="160" w:line="259" w:lineRule="auto"/>
                                      <w:ind w:left="0" w:right="0" w:firstLine="0"/>
                                      <w:jc w:val="left"/>
                                    </w:pPr>
                                    <w:r>
                                      <w:t>Dimension</w:t>
                                    </w:r>
                                  </w:p>
                                </w:txbxContent>
                              </wps:txbx>
                              <wps:bodyPr horzOverflow="overflow" vert="horz" lIns="0" tIns="0" rIns="0" bIns="0" rtlCol="0">
                                <a:noAutofit/>
                              </wps:bodyPr>
                            </wps:wsp>
                            <wps:wsp>
                              <wps:cNvPr id="2603" name="Rectangle 2603"/>
                              <wps:cNvSpPr/>
                              <wps:spPr>
                                <a:xfrm>
                                  <a:off x="1089038" y="18985"/>
                                  <a:ext cx="550733" cy="163628"/>
                                </a:xfrm>
                                <a:prstGeom prst="rect">
                                  <a:avLst/>
                                </a:prstGeom>
                                <a:ln>
                                  <a:noFill/>
                                </a:ln>
                              </wps:spPr>
                              <wps:txbx>
                                <w:txbxContent>
                                  <w:p w:rsidR="00D951D1" w:rsidRDefault="007259C7">
                                    <w:pPr>
                                      <w:spacing w:after="160" w:line="259" w:lineRule="auto"/>
                                      <w:ind w:left="0" w:right="0" w:firstLine="0"/>
                                      <w:jc w:val="left"/>
                                    </w:pPr>
                                    <w:r>
                                      <w:t>Degree</w:t>
                                    </w:r>
                                  </w:p>
                                </w:txbxContent>
                              </wps:txbx>
                              <wps:bodyPr horzOverflow="overflow" vert="horz" lIns="0" tIns="0" rIns="0" bIns="0" rtlCol="0">
                                <a:noAutofit/>
                              </wps:bodyPr>
                            </wps:wsp>
                            <wps:wsp>
                              <wps:cNvPr id="2604" name="Shape 2604"/>
                              <wps:cNvSpPr/>
                              <wps:spPr>
                                <a:xfrm>
                                  <a:off x="0" y="0"/>
                                  <a:ext cx="1579051" cy="328966"/>
                                </a:xfrm>
                                <a:custGeom>
                                  <a:avLst/>
                                  <a:gdLst/>
                                  <a:ahLst/>
                                  <a:cxnLst/>
                                  <a:rect l="0" t="0" r="0" b="0"/>
                                  <a:pathLst>
                                    <a:path w="1579051" h="328966">
                                      <a:moveTo>
                                        <a:pt x="0" y="0"/>
                                      </a:moveTo>
                                      <a:lnTo>
                                        <a:pt x="1579051" y="328966"/>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77243" style="width:124.335pt;height:25.9029pt;mso-position-horizontal-relative:char;mso-position-vertical-relative:line" coordsize="15790,3289">
                      <v:rect id="Rectangle 2602" style="position:absolute;width:8481;height:1636;left:759;top:1834;" filled="f" stroked="f">
                        <v:textbox inset="0,0,0,0">
                          <w:txbxContent>
                            <w:p>
                              <w:pPr>
                                <w:spacing w:before="0" w:after="160" w:line="259" w:lineRule="auto"/>
                                <w:ind w:left="0" w:right="0" w:firstLine="0"/>
                                <w:jc w:val="left"/>
                              </w:pPr>
                              <w:r>
                                <w:rPr/>
                                <w:t xml:space="preserve">Dimension</w:t>
                              </w:r>
                            </w:p>
                          </w:txbxContent>
                        </v:textbox>
                      </v:rect>
                      <v:rect id="Rectangle 2603" style="position:absolute;width:5507;height:1636;left:10890;top:189;" filled="f" stroked="f">
                        <v:textbox inset="0,0,0,0">
                          <w:txbxContent>
                            <w:p>
                              <w:pPr>
                                <w:spacing w:before="0" w:after="160" w:line="259" w:lineRule="auto"/>
                                <w:ind w:left="0" w:right="0" w:firstLine="0"/>
                                <w:jc w:val="left"/>
                              </w:pPr>
                              <w:r>
                                <w:rPr/>
                                <w:t xml:space="preserve">Degree</w:t>
                              </w:r>
                            </w:p>
                          </w:txbxContent>
                        </v:textbox>
                      </v:rect>
                      <v:shape id="Shape 2604" style="position:absolute;width:15790;height:3289;left:0;top:0;" coordsize="1579051,328966" path="m0,0l1579051,328966">
                        <v:stroke weight="0.398486pt" endcap="flat" joinstyle="miter" miterlimit="10" on="true" color="#000000"/>
                        <v:fill on="false" color="#000000" opacity="0"/>
                      </v:shape>
                    </v:group>
                  </w:pict>
                </mc:Fallback>
              </mc:AlternateContent>
            </w:r>
          </w:p>
        </w:tc>
        <w:tc>
          <w:tcPr>
            <w:tcW w:w="472" w:type="dxa"/>
            <w:tcBorders>
              <w:top w:val="single" w:sz="3" w:space="0" w:color="000000"/>
              <w:left w:val="single" w:sz="3" w:space="0" w:color="000000"/>
              <w:bottom w:val="single" w:sz="3" w:space="0" w:color="000000"/>
              <w:right w:val="nil"/>
            </w:tcBorders>
            <w:vAlign w:val="center"/>
          </w:tcPr>
          <w:p w:rsidR="00D951D1" w:rsidRDefault="007259C7">
            <w:pPr>
              <w:spacing w:after="0" w:line="259" w:lineRule="auto"/>
              <w:ind w:left="124" w:right="0" w:firstLine="0"/>
              <w:jc w:val="left"/>
            </w:pPr>
            <w:r>
              <w:t>0</w:t>
            </w:r>
          </w:p>
        </w:tc>
        <w:tc>
          <w:tcPr>
            <w:tcW w:w="775" w:type="dxa"/>
            <w:tcBorders>
              <w:top w:val="single" w:sz="3" w:space="0" w:color="000000"/>
              <w:left w:val="nil"/>
              <w:bottom w:val="single" w:sz="3" w:space="0" w:color="000000"/>
              <w:right w:val="nil"/>
            </w:tcBorders>
            <w:vAlign w:val="center"/>
          </w:tcPr>
          <w:p w:rsidR="00D951D1" w:rsidRDefault="007259C7">
            <w:pPr>
              <w:spacing w:after="0" w:line="259" w:lineRule="auto"/>
              <w:ind w:left="213" w:right="0" w:firstLine="0"/>
              <w:jc w:val="left"/>
            </w:pPr>
            <w:r>
              <w:t>1</w:t>
            </w:r>
          </w:p>
        </w:tc>
        <w:tc>
          <w:tcPr>
            <w:tcW w:w="1310" w:type="dxa"/>
            <w:tcBorders>
              <w:top w:val="single" w:sz="3" w:space="0" w:color="000000"/>
              <w:left w:val="nil"/>
              <w:bottom w:val="single" w:sz="3" w:space="0" w:color="000000"/>
              <w:right w:val="nil"/>
            </w:tcBorders>
            <w:vAlign w:val="center"/>
          </w:tcPr>
          <w:p w:rsidR="00D951D1" w:rsidRDefault="007259C7">
            <w:pPr>
              <w:spacing w:after="0" w:line="259" w:lineRule="auto"/>
              <w:ind w:left="481" w:right="0" w:firstLine="0"/>
              <w:jc w:val="left"/>
            </w:pPr>
            <w:r>
              <w:t>2</w:t>
            </w:r>
          </w:p>
        </w:tc>
        <w:tc>
          <w:tcPr>
            <w:tcW w:w="1846" w:type="dxa"/>
            <w:tcBorders>
              <w:top w:val="single" w:sz="3" w:space="0" w:color="000000"/>
              <w:left w:val="nil"/>
              <w:bottom w:val="single" w:sz="3" w:space="0" w:color="000000"/>
              <w:right w:val="nil"/>
            </w:tcBorders>
            <w:vAlign w:val="center"/>
          </w:tcPr>
          <w:p w:rsidR="00D951D1" w:rsidRDefault="007259C7">
            <w:pPr>
              <w:spacing w:after="0" w:line="259" w:lineRule="auto"/>
              <w:ind w:left="749" w:right="0" w:firstLine="0"/>
              <w:jc w:val="left"/>
            </w:pPr>
            <w:r>
              <w:t>3</w:t>
            </w:r>
          </w:p>
        </w:tc>
        <w:tc>
          <w:tcPr>
            <w:tcW w:w="414" w:type="dxa"/>
            <w:tcBorders>
              <w:top w:val="single" w:sz="3" w:space="0" w:color="000000"/>
              <w:left w:val="nil"/>
              <w:bottom w:val="single" w:sz="3" w:space="0" w:color="000000"/>
              <w:right w:val="single" w:sz="3" w:space="0" w:color="000000"/>
            </w:tcBorders>
            <w:vAlign w:val="center"/>
          </w:tcPr>
          <w:p w:rsidR="00D951D1" w:rsidRDefault="007259C7">
            <w:pPr>
              <w:spacing w:after="0" w:line="259" w:lineRule="auto"/>
              <w:ind w:left="0" w:right="0" w:firstLine="0"/>
              <w:jc w:val="left"/>
            </w:pPr>
            <w:r>
              <w:t>...</w:t>
            </w:r>
          </w:p>
        </w:tc>
      </w:tr>
      <w:tr w:rsidR="00D951D1">
        <w:trPr>
          <w:trHeight w:val="907"/>
        </w:trPr>
        <w:tc>
          <w:tcPr>
            <w:tcW w:w="2495" w:type="dxa"/>
            <w:tcBorders>
              <w:top w:val="single" w:sz="3" w:space="0" w:color="000000"/>
              <w:left w:val="single" w:sz="3" w:space="0" w:color="000000"/>
              <w:bottom w:val="single" w:sz="3" w:space="0" w:color="000000"/>
              <w:right w:val="single" w:sz="3" w:space="0" w:color="000000"/>
            </w:tcBorders>
          </w:tcPr>
          <w:p w:rsidR="00D951D1" w:rsidRDefault="007259C7">
            <w:pPr>
              <w:spacing w:after="120" w:line="242" w:lineRule="auto"/>
              <w:ind w:left="541" w:right="537" w:firstLine="0"/>
              <w:jc w:val="center"/>
            </w:pPr>
            <w:r>
              <w:t>1 (univariate) 2 (bivariate)</w:t>
            </w:r>
          </w:p>
          <w:p w:rsidR="00D951D1" w:rsidRDefault="007259C7">
            <w:pPr>
              <w:spacing w:after="0" w:line="259" w:lineRule="auto"/>
              <w:ind w:left="4" w:right="0" w:firstLine="0"/>
              <w:jc w:val="center"/>
            </w:pPr>
            <w:r>
              <w:t>...</w:t>
            </w:r>
          </w:p>
        </w:tc>
        <w:tc>
          <w:tcPr>
            <w:tcW w:w="472" w:type="dxa"/>
            <w:tcBorders>
              <w:top w:val="single" w:sz="3" w:space="0" w:color="000000"/>
              <w:left w:val="single" w:sz="3" w:space="0" w:color="000000"/>
              <w:bottom w:val="single" w:sz="3" w:space="0" w:color="000000"/>
              <w:right w:val="nil"/>
            </w:tcBorders>
          </w:tcPr>
          <w:p w:rsidR="00D951D1" w:rsidRDefault="007259C7">
            <w:pPr>
              <w:spacing w:after="0" w:line="259" w:lineRule="auto"/>
              <w:ind w:left="124" w:right="0" w:firstLine="0"/>
              <w:jc w:val="left"/>
            </w:pPr>
            <w:r>
              <w:t>1</w:t>
            </w:r>
          </w:p>
          <w:p w:rsidR="00D951D1" w:rsidRDefault="007259C7">
            <w:pPr>
              <w:spacing w:after="101" w:line="259" w:lineRule="auto"/>
              <w:ind w:left="124" w:right="0" w:firstLine="0"/>
              <w:jc w:val="left"/>
            </w:pPr>
            <w:r>
              <w:t>1</w:t>
            </w:r>
          </w:p>
          <w:p w:rsidR="00D951D1" w:rsidRDefault="007259C7">
            <w:pPr>
              <w:spacing w:after="0" w:line="259" w:lineRule="auto"/>
              <w:ind w:left="148" w:right="0" w:firstLine="0"/>
              <w:jc w:val="left"/>
            </w:pPr>
            <w:r>
              <w:t>...</w:t>
            </w:r>
          </w:p>
        </w:tc>
        <w:tc>
          <w:tcPr>
            <w:tcW w:w="775" w:type="dxa"/>
            <w:tcBorders>
              <w:top w:val="single" w:sz="3" w:space="0" w:color="000000"/>
              <w:left w:val="nil"/>
              <w:bottom w:val="single" w:sz="3" w:space="0" w:color="000000"/>
              <w:right w:val="nil"/>
            </w:tcBorders>
          </w:tcPr>
          <w:p w:rsidR="00D951D1" w:rsidRDefault="007259C7">
            <w:pPr>
              <w:spacing w:after="22" w:line="259" w:lineRule="auto"/>
              <w:ind w:left="205" w:right="0" w:firstLine="0"/>
              <w:jc w:val="left"/>
            </w:pPr>
            <w:r>
              <w:rPr>
                <w:i/>
              </w:rPr>
              <w:t>x</w:t>
            </w:r>
          </w:p>
          <w:p w:rsidR="00D951D1" w:rsidRDefault="007259C7">
            <w:pPr>
              <w:spacing w:after="99" w:line="259" w:lineRule="auto"/>
              <w:ind w:left="0" w:right="0" w:firstLine="0"/>
              <w:jc w:val="left"/>
            </w:pPr>
            <w:r>
              <w:rPr>
                <w:i/>
              </w:rPr>
              <w:t>x</w:t>
            </w:r>
            <w:r>
              <w:rPr>
                <w:sz w:val="16"/>
              </w:rPr>
              <w:t>1</w:t>
            </w:r>
            <w:r>
              <w:rPr>
                <w:i/>
              </w:rPr>
              <w:t>,x</w:t>
            </w:r>
            <w:r>
              <w:rPr>
                <w:sz w:val="16"/>
              </w:rPr>
              <w:t>2</w:t>
            </w:r>
          </w:p>
          <w:p w:rsidR="00D951D1" w:rsidRDefault="007259C7">
            <w:pPr>
              <w:spacing w:after="0" w:line="259" w:lineRule="auto"/>
              <w:ind w:left="238" w:right="0" w:firstLine="0"/>
              <w:jc w:val="left"/>
            </w:pPr>
            <w:r>
              <w:t>...</w:t>
            </w:r>
          </w:p>
        </w:tc>
        <w:tc>
          <w:tcPr>
            <w:tcW w:w="1310" w:type="dxa"/>
            <w:tcBorders>
              <w:top w:val="single" w:sz="3" w:space="0" w:color="000000"/>
              <w:left w:val="nil"/>
              <w:bottom w:val="single" w:sz="3" w:space="0" w:color="000000"/>
              <w:right w:val="nil"/>
            </w:tcBorders>
          </w:tcPr>
          <w:p w:rsidR="00D951D1" w:rsidRDefault="007259C7">
            <w:pPr>
              <w:spacing w:after="32" w:line="369" w:lineRule="auto"/>
              <w:ind w:left="0" w:right="0" w:firstLine="426"/>
              <w:jc w:val="left"/>
            </w:pPr>
            <w:r>
              <w:rPr>
                <w:i/>
              </w:rPr>
              <w:t>x</w:t>
            </w:r>
            <w:r>
              <w:rPr>
                <w:sz w:val="16"/>
              </w:rPr>
              <w:t xml:space="preserve">2 </w:t>
            </w:r>
            <w:r>
              <w:rPr>
                <w:i/>
              </w:rPr>
              <w:t>x</w:t>
            </w:r>
            <w:r>
              <w:rPr>
                <w:sz w:val="16"/>
              </w:rPr>
              <w:t>21</w:t>
            </w:r>
            <w:r>
              <w:rPr>
                <w:i/>
              </w:rPr>
              <w:t>,x</w:t>
            </w:r>
            <w:r>
              <w:rPr>
                <w:sz w:val="16"/>
              </w:rPr>
              <w:t>22</w:t>
            </w:r>
            <w:r>
              <w:rPr>
                <w:i/>
              </w:rPr>
              <w:t>,x</w:t>
            </w:r>
            <w:r>
              <w:rPr>
                <w:sz w:val="16"/>
              </w:rPr>
              <w:t>1</w:t>
            </w:r>
            <w:r>
              <w:rPr>
                <w:i/>
              </w:rPr>
              <w:t>x</w:t>
            </w:r>
            <w:r>
              <w:rPr>
                <w:sz w:val="16"/>
              </w:rPr>
              <w:t>2</w:t>
            </w:r>
          </w:p>
          <w:p w:rsidR="00D951D1" w:rsidRDefault="007259C7">
            <w:pPr>
              <w:spacing w:after="0" w:line="259" w:lineRule="auto"/>
              <w:ind w:left="505" w:right="0" w:firstLine="0"/>
              <w:jc w:val="left"/>
            </w:pPr>
            <w:r>
              <w:t>...</w:t>
            </w:r>
          </w:p>
        </w:tc>
        <w:tc>
          <w:tcPr>
            <w:tcW w:w="1846" w:type="dxa"/>
            <w:tcBorders>
              <w:top w:val="single" w:sz="3" w:space="0" w:color="000000"/>
              <w:left w:val="nil"/>
              <w:bottom w:val="single" w:sz="3" w:space="0" w:color="000000"/>
              <w:right w:val="nil"/>
            </w:tcBorders>
          </w:tcPr>
          <w:p w:rsidR="00D951D1" w:rsidRDefault="007259C7">
            <w:pPr>
              <w:spacing w:after="113" w:line="259" w:lineRule="auto"/>
              <w:ind w:left="694" w:right="0" w:firstLine="0"/>
              <w:jc w:val="left"/>
            </w:pPr>
            <w:r>
              <w:rPr>
                <w:i/>
              </w:rPr>
              <w:t>x</w:t>
            </w:r>
            <w:r>
              <w:rPr>
                <w:sz w:val="16"/>
              </w:rPr>
              <w:t>3</w:t>
            </w:r>
          </w:p>
          <w:p w:rsidR="00D951D1" w:rsidRDefault="007259C7">
            <w:pPr>
              <w:spacing w:after="156" w:line="259" w:lineRule="auto"/>
              <w:ind w:left="0" w:right="0" w:firstLine="0"/>
              <w:jc w:val="left"/>
            </w:pPr>
            <w:r>
              <w:rPr>
                <w:i/>
              </w:rPr>
              <w:t>x</w:t>
            </w:r>
            <w:r>
              <w:rPr>
                <w:sz w:val="16"/>
              </w:rPr>
              <w:t>31</w:t>
            </w:r>
            <w:r>
              <w:rPr>
                <w:i/>
              </w:rPr>
              <w:t>,x</w:t>
            </w:r>
            <w:r>
              <w:rPr>
                <w:sz w:val="16"/>
              </w:rPr>
              <w:t>32</w:t>
            </w:r>
            <w:r>
              <w:rPr>
                <w:i/>
              </w:rPr>
              <w:t>,x</w:t>
            </w:r>
            <w:r>
              <w:rPr>
                <w:sz w:val="16"/>
              </w:rPr>
              <w:t>21</w:t>
            </w:r>
            <w:r>
              <w:rPr>
                <w:i/>
              </w:rPr>
              <w:t>x</w:t>
            </w:r>
            <w:r>
              <w:rPr>
                <w:sz w:val="16"/>
              </w:rPr>
              <w:t>2</w:t>
            </w:r>
            <w:r>
              <w:rPr>
                <w:i/>
              </w:rPr>
              <w:t>,x</w:t>
            </w:r>
            <w:r>
              <w:rPr>
                <w:sz w:val="16"/>
              </w:rPr>
              <w:t>1</w:t>
            </w:r>
            <w:r>
              <w:rPr>
                <w:i/>
              </w:rPr>
              <w:t>x</w:t>
            </w:r>
            <w:r>
              <w:rPr>
                <w:sz w:val="16"/>
              </w:rPr>
              <w:t>22</w:t>
            </w:r>
          </w:p>
          <w:p w:rsidR="00D951D1" w:rsidRDefault="007259C7">
            <w:pPr>
              <w:spacing w:after="0" w:line="259" w:lineRule="auto"/>
              <w:ind w:left="773" w:right="0" w:firstLine="0"/>
              <w:jc w:val="left"/>
            </w:pPr>
            <w:r>
              <w:t>...</w:t>
            </w:r>
          </w:p>
        </w:tc>
        <w:tc>
          <w:tcPr>
            <w:tcW w:w="414" w:type="dxa"/>
            <w:tcBorders>
              <w:top w:val="single" w:sz="3" w:space="0" w:color="000000"/>
              <w:left w:val="nil"/>
              <w:bottom w:val="single" w:sz="3" w:space="0" w:color="000000"/>
              <w:right w:val="single" w:sz="3" w:space="0" w:color="000000"/>
            </w:tcBorders>
          </w:tcPr>
          <w:p w:rsidR="00D951D1" w:rsidRDefault="007259C7">
            <w:pPr>
              <w:spacing w:after="339" w:line="259" w:lineRule="auto"/>
              <w:ind w:left="0" w:right="0" w:firstLine="0"/>
              <w:jc w:val="left"/>
            </w:pPr>
            <w:r>
              <w:t>···</w:t>
            </w:r>
          </w:p>
          <w:p w:rsidR="00D951D1" w:rsidRDefault="007259C7">
            <w:pPr>
              <w:spacing w:after="0" w:line="259" w:lineRule="auto"/>
              <w:ind w:left="0" w:right="0" w:firstLine="0"/>
              <w:jc w:val="left"/>
            </w:pPr>
            <w:r>
              <w:t>···</w:t>
            </w:r>
            <w:r>
              <w:t>...</w:t>
            </w:r>
          </w:p>
        </w:tc>
      </w:tr>
    </w:tbl>
    <w:p w:rsidR="00D951D1" w:rsidRDefault="007259C7">
      <w:pPr>
        <w:spacing w:after="83"/>
        <w:ind w:left="-5" w:right="7"/>
      </w:pPr>
      <w:r>
        <w:t>A big reason we care polynomial features is that any smooth function can be approximated arbitrarily closely by some polynomial.</w:t>
      </w:r>
      <w:r>
        <w:rPr>
          <w:vertAlign w:val="superscript"/>
        </w:rPr>
        <w:footnoteReference w:id="2"/>
      </w:r>
      <w:r>
        <w:rPr>
          <w:vertAlign w:val="superscript"/>
        </w:rPr>
        <w:t xml:space="preserve"> </w:t>
      </w:r>
      <w:r>
        <w:t xml:space="preserve">For this reason, polynomials are said to be </w:t>
      </w:r>
      <w:r>
        <w:rPr>
          <w:b/>
        </w:rPr>
        <w:t>universal approximators</w:t>
      </w:r>
      <w:r>
        <w:t>.</w:t>
      </w:r>
    </w:p>
    <w:p w:rsidR="00D951D1" w:rsidRDefault="007259C7">
      <w:pPr>
        <w:spacing w:after="25"/>
        <w:ind w:left="-5" w:right="7"/>
      </w:pPr>
      <w:r>
        <w:rPr>
          <w:noProof/>
        </w:rPr>
        <w:drawing>
          <wp:anchor distT="0" distB="0" distL="114300" distR="114300" simplePos="0" relativeHeight="251667456" behindDoc="0" locked="0" layoutInCell="1" allowOverlap="0">
            <wp:simplePos x="0" y="0"/>
            <wp:positionH relativeFrom="page">
              <wp:posOffset>3225800</wp:posOffset>
            </wp:positionH>
            <wp:positionV relativeFrom="page">
              <wp:posOffset>8610600</wp:posOffset>
            </wp:positionV>
            <wp:extent cx="1271016" cy="124968"/>
            <wp:effectExtent l="0" t="0" r="0" b="0"/>
            <wp:wrapSquare wrapText="bothSides"/>
            <wp:docPr id="704193" name="Picture 704193"/>
            <wp:cNvGraphicFramePr/>
            <a:graphic xmlns:a="http://schemas.openxmlformats.org/drawingml/2006/main">
              <a:graphicData uri="http://schemas.openxmlformats.org/drawingml/2006/picture">
                <pic:pic xmlns:pic="http://schemas.openxmlformats.org/drawingml/2006/picture">
                  <pic:nvPicPr>
                    <pic:cNvPr id="704193" name="Picture 704193"/>
                    <pic:cNvPicPr/>
                  </pic:nvPicPr>
                  <pic:blipFill>
                    <a:blip r:embed="rId64"/>
                    <a:stretch>
                      <a:fillRect/>
                    </a:stretch>
                  </pic:blipFill>
                  <pic:spPr>
                    <a:xfrm>
                      <a:off x="0" y="0"/>
                      <a:ext cx="1271016" cy="124968"/>
                    </a:xfrm>
                    <a:prstGeom prst="rect">
                      <a:avLst/>
                    </a:prstGeom>
                  </pic:spPr>
                </pic:pic>
              </a:graphicData>
            </a:graphic>
          </wp:anchor>
        </w:drawing>
      </w:r>
      <w:r>
        <w:t>One downside of polynomials is that as their degree increases, their number of terms increases rapidly. Specifically, one can use a “stars and bars” style combinatorial argument</w:t>
      </w:r>
      <w:r>
        <w:rPr>
          <w:vertAlign w:val="superscript"/>
        </w:rPr>
        <w:footnoteReference w:id="3"/>
      </w:r>
      <w:r>
        <w:rPr>
          <w:vertAlign w:val="superscript"/>
        </w:rPr>
        <w:t xml:space="preserve"> </w:t>
      </w:r>
      <w:r>
        <w:t xml:space="preserve">to show that a polynomial of degree </w:t>
      </w:r>
      <w:r>
        <w:rPr>
          <w:i/>
        </w:rPr>
        <w:t xml:space="preserve">d </w:t>
      </w:r>
      <w:r>
        <w:t xml:space="preserve">in </w:t>
      </w:r>
      <w:r>
        <w:rPr>
          <w:i/>
        </w:rPr>
        <w:t xml:space="preserve">` </w:t>
      </w:r>
      <w:r>
        <w:t>variables has</w:t>
      </w:r>
    </w:p>
    <w:p w:rsidR="00D951D1" w:rsidRDefault="007259C7">
      <w:pPr>
        <w:spacing w:after="201" w:line="259" w:lineRule="auto"/>
        <w:ind w:left="3760" w:right="0" w:firstLine="0"/>
        <w:jc w:val="left"/>
      </w:pPr>
      <w:r>
        <w:rPr>
          <w:noProof/>
        </w:rPr>
        <w:drawing>
          <wp:inline distT="0" distB="0" distL="0" distR="0">
            <wp:extent cx="1124712" cy="341376"/>
            <wp:effectExtent l="0" t="0" r="0" b="0"/>
            <wp:docPr id="704191" name="Picture 704191"/>
            <wp:cNvGraphicFramePr/>
            <a:graphic xmlns:a="http://schemas.openxmlformats.org/drawingml/2006/main">
              <a:graphicData uri="http://schemas.openxmlformats.org/drawingml/2006/picture">
                <pic:pic xmlns:pic="http://schemas.openxmlformats.org/drawingml/2006/picture">
                  <pic:nvPicPr>
                    <pic:cNvPr id="704191" name="Picture 704191"/>
                    <pic:cNvPicPr/>
                  </pic:nvPicPr>
                  <pic:blipFill>
                    <a:blip r:embed="rId65"/>
                    <a:stretch>
                      <a:fillRect/>
                    </a:stretch>
                  </pic:blipFill>
                  <pic:spPr>
                    <a:xfrm>
                      <a:off x="0" y="0"/>
                      <a:ext cx="1124712" cy="341376"/>
                    </a:xfrm>
                    <a:prstGeom prst="rect">
                      <a:avLst/>
                    </a:prstGeom>
                  </pic:spPr>
                </pic:pic>
              </a:graphicData>
            </a:graphic>
          </wp:inline>
        </w:drawing>
      </w:r>
    </w:p>
    <w:p w:rsidR="00D951D1" w:rsidRDefault="007259C7">
      <w:pPr>
        <w:ind w:left="-5" w:right="7"/>
      </w:pPr>
      <w:r>
        <w:t>terms. To get an idea for how quickly this quantity grows, consider a few examples:</w:t>
      </w:r>
    </w:p>
    <w:p w:rsidR="00D951D1" w:rsidRDefault="007259C7">
      <w:pPr>
        <w:spacing w:after="255" w:line="259" w:lineRule="auto"/>
        <w:ind w:left="1738" w:right="0" w:firstLine="0"/>
        <w:jc w:val="left"/>
      </w:pPr>
      <w:r>
        <w:rPr>
          <w:rFonts w:ascii="Calibri" w:eastAsia="Calibri" w:hAnsi="Calibri" w:cs="Calibri"/>
          <w:noProof/>
        </w:rPr>
        <mc:AlternateContent>
          <mc:Choice Requires="wpg">
            <w:drawing>
              <wp:inline distT="0" distB="0" distL="0" distR="0">
                <wp:extent cx="3736290" cy="1161504"/>
                <wp:effectExtent l="0" t="0" r="0" b="0"/>
                <wp:docPr id="477792" name="Group 477792"/>
                <wp:cNvGraphicFramePr/>
                <a:graphic xmlns:a="http://schemas.openxmlformats.org/drawingml/2006/main">
                  <a:graphicData uri="http://schemas.microsoft.com/office/word/2010/wordprocessingGroup">
                    <wpg:wgp>
                      <wpg:cNvGrpSpPr/>
                      <wpg:grpSpPr>
                        <a:xfrm>
                          <a:off x="0" y="0"/>
                          <a:ext cx="3736290" cy="1161504"/>
                          <a:chOff x="0" y="0"/>
                          <a:chExt cx="3736290" cy="1161504"/>
                        </a:xfrm>
                      </wpg:grpSpPr>
                      <wps:wsp>
                        <wps:cNvPr id="2711" name="Shape 2711"/>
                        <wps:cNvSpPr/>
                        <wps:spPr>
                          <a:xfrm>
                            <a:off x="0" y="0"/>
                            <a:ext cx="3736290" cy="0"/>
                          </a:xfrm>
                          <a:custGeom>
                            <a:avLst/>
                            <a:gdLst/>
                            <a:ahLst/>
                            <a:cxnLst/>
                            <a:rect l="0" t="0" r="0" b="0"/>
                            <a:pathLst>
                              <a:path w="3736290">
                                <a:moveTo>
                                  <a:pt x="0" y="0"/>
                                </a:moveTo>
                                <a:lnTo>
                                  <a:pt x="373629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12" name="Shape 2712"/>
                        <wps:cNvSpPr/>
                        <wps:spPr>
                          <a:xfrm>
                            <a:off x="2527" y="2527"/>
                            <a:ext cx="0" cy="328968"/>
                          </a:xfrm>
                          <a:custGeom>
                            <a:avLst/>
                            <a:gdLst/>
                            <a:ahLst/>
                            <a:cxnLst/>
                            <a:rect l="0" t="0" r="0" b="0"/>
                            <a:pathLst>
                              <a:path h="328968">
                                <a:moveTo>
                                  <a:pt x="0" y="32896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13" name="Rectangle 2713"/>
                        <wps:cNvSpPr/>
                        <wps:spPr>
                          <a:xfrm>
                            <a:off x="80975" y="186005"/>
                            <a:ext cx="76783" cy="163628"/>
                          </a:xfrm>
                          <a:prstGeom prst="rect">
                            <a:avLst/>
                          </a:prstGeom>
                          <a:ln>
                            <a:noFill/>
                          </a:ln>
                        </wps:spPr>
                        <wps:txbx>
                          <w:txbxContent>
                            <w:p w:rsidR="00D951D1" w:rsidRDefault="007259C7">
                              <w:pPr>
                                <w:spacing w:after="160" w:line="259" w:lineRule="auto"/>
                                <w:ind w:left="0" w:right="0" w:firstLine="0"/>
                                <w:jc w:val="left"/>
                              </w:pPr>
                              <w:r>
                                <w:rPr>
                                  <w:i/>
                                </w:rPr>
                                <w:t>`</w:t>
                              </w:r>
                            </w:p>
                          </w:txbxContent>
                        </wps:txbx>
                        <wps:bodyPr horzOverflow="overflow" vert="horz" lIns="0" tIns="0" rIns="0" bIns="0" rtlCol="0">
                          <a:noAutofit/>
                        </wps:bodyPr>
                      </wps:wsp>
                      <wps:wsp>
                        <wps:cNvPr id="2714" name="Rectangle 2714"/>
                        <wps:cNvSpPr/>
                        <wps:spPr>
                          <a:xfrm>
                            <a:off x="304927" y="21515"/>
                            <a:ext cx="95910" cy="163628"/>
                          </a:xfrm>
                          <a:prstGeom prst="rect">
                            <a:avLst/>
                          </a:prstGeom>
                          <a:ln>
                            <a:noFill/>
                          </a:ln>
                        </wps:spPr>
                        <wps:txbx>
                          <w:txbxContent>
                            <w:p w:rsidR="00D951D1" w:rsidRDefault="007259C7">
                              <w:pPr>
                                <w:spacing w:after="160" w:line="259" w:lineRule="auto"/>
                                <w:ind w:left="0" w:right="0" w:firstLine="0"/>
                                <w:jc w:val="left"/>
                              </w:pPr>
                              <w:r>
                                <w:rPr>
                                  <w:i/>
                                </w:rPr>
                                <w:t>d</w:t>
                              </w:r>
                            </w:p>
                          </w:txbxContent>
                        </wps:txbx>
                        <wps:bodyPr horzOverflow="overflow" vert="horz" lIns="0" tIns="0" rIns="0" bIns="0" rtlCol="0">
                          <a:noAutofit/>
                        </wps:bodyPr>
                      </wps:wsp>
                      <wps:wsp>
                        <wps:cNvPr id="2715" name="Shape 2715"/>
                        <wps:cNvSpPr/>
                        <wps:spPr>
                          <a:xfrm>
                            <a:off x="5067" y="2529"/>
                            <a:ext cx="447884" cy="328966"/>
                          </a:xfrm>
                          <a:custGeom>
                            <a:avLst/>
                            <a:gdLst/>
                            <a:ahLst/>
                            <a:cxnLst/>
                            <a:rect l="0" t="0" r="0" b="0"/>
                            <a:pathLst>
                              <a:path w="447884" h="328966">
                                <a:moveTo>
                                  <a:pt x="0" y="0"/>
                                </a:moveTo>
                                <a:lnTo>
                                  <a:pt x="447884" y="328966"/>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2716" name="Shape 2716"/>
                        <wps:cNvSpPr/>
                        <wps:spPr>
                          <a:xfrm>
                            <a:off x="455473" y="2527"/>
                            <a:ext cx="0" cy="328968"/>
                          </a:xfrm>
                          <a:custGeom>
                            <a:avLst/>
                            <a:gdLst/>
                            <a:ahLst/>
                            <a:cxnLst/>
                            <a:rect l="0" t="0" r="0" b="0"/>
                            <a:pathLst>
                              <a:path h="328968">
                                <a:moveTo>
                                  <a:pt x="0" y="32896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17" name="Rectangle 2717"/>
                        <wps:cNvSpPr/>
                        <wps:spPr>
                          <a:xfrm>
                            <a:off x="568554" y="105500"/>
                            <a:ext cx="92133" cy="163628"/>
                          </a:xfrm>
                          <a:prstGeom prst="rect">
                            <a:avLst/>
                          </a:prstGeom>
                          <a:ln>
                            <a:noFill/>
                          </a:ln>
                        </wps:spPr>
                        <wps:txbx>
                          <w:txbxContent>
                            <w:p w:rsidR="00D951D1" w:rsidRDefault="007259C7">
                              <w:pPr>
                                <w:spacing w:after="160" w:line="259" w:lineRule="auto"/>
                                <w:ind w:left="0" w:right="0" w:firstLine="0"/>
                                <w:jc w:val="left"/>
                              </w:pPr>
                              <w:r>
                                <w:t>1</w:t>
                              </w:r>
                            </w:p>
                          </w:txbxContent>
                        </wps:txbx>
                        <wps:bodyPr horzOverflow="overflow" vert="horz" lIns="0" tIns="0" rIns="0" bIns="0" rtlCol="0">
                          <a:noAutofit/>
                        </wps:bodyPr>
                      </wps:wsp>
                      <wps:wsp>
                        <wps:cNvPr id="2718" name="Shape 2718"/>
                        <wps:cNvSpPr/>
                        <wps:spPr>
                          <a:xfrm>
                            <a:off x="750913" y="2527"/>
                            <a:ext cx="0" cy="328968"/>
                          </a:xfrm>
                          <a:custGeom>
                            <a:avLst/>
                            <a:gdLst/>
                            <a:ahLst/>
                            <a:cxnLst/>
                            <a:rect l="0" t="0" r="0" b="0"/>
                            <a:pathLst>
                              <a:path h="328968">
                                <a:moveTo>
                                  <a:pt x="0" y="32896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19" name="Rectangle 2719"/>
                        <wps:cNvSpPr/>
                        <wps:spPr>
                          <a:xfrm>
                            <a:off x="933272" y="105500"/>
                            <a:ext cx="92133" cy="163628"/>
                          </a:xfrm>
                          <a:prstGeom prst="rect">
                            <a:avLst/>
                          </a:prstGeom>
                          <a:ln>
                            <a:noFill/>
                          </a:ln>
                        </wps:spPr>
                        <wps:txbx>
                          <w:txbxContent>
                            <w:p w:rsidR="00D951D1" w:rsidRDefault="007259C7">
                              <w:pPr>
                                <w:spacing w:after="160" w:line="259" w:lineRule="auto"/>
                                <w:ind w:left="0" w:right="0" w:firstLine="0"/>
                                <w:jc w:val="left"/>
                              </w:pPr>
                              <w:r>
                                <w:t>3</w:t>
                              </w:r>
                            </w:p>
                          </w:txbxContent>
                        </wps:txbx>
                        <wps:bodyPr horzOverflow="overflow" vert="horz" lIns="0" tIns="0" rIns="0" bIns="0" rtlCol="0">
                          <a:noAutofit/>
                        </wps:bodyPr>
                      </wps:wsp>
                      <wps:wsp>
                        <wps:cNvPr id="2720" name="Shape 2720"/>
                        <wps:cNvSpPr/>
                        <wps:spPr>
                          <a:xfrm>
                            <a:off x="1184898" y="2527"/>
                            <a:ext cx="0" cy="328968"/>
                          </a:xfrm>
                          <a:custGeom>
                            <a:avLst/>
                            <a:gdLst/>
                            <a:ahLst/>
                            <a:cxnLst/>
                            <a:rect l="0" t="0" r="0" b="0"/>
                            <a:pathLst>
                              <a:path h="328968">
                                <a:moveTo>
                                  <a:pt x="0" y="32896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21" name="Rectangle 2721"/>
                        <wps:cNvSpPr/>
                        <wps:spPr>
                          <a:xfrm>
                            <a:off x="1436523" y="105500"/>
                            <a:ext cx="92133" cy="163628"/>
                          </a:xfrm>
                          <a:prstGeom prst="rect">
                            <a:avLst/>
                          </a:prstGeom>
                          <a:ln>
                            <a:noFill/>
                          </a:ln>
                        </wps:spPr>
                        <wps:txbx>
                          <w:txbxContent>
                            <w:p w:rsidR="00D951D1" w:rsidRDefault="007259C7">
                              <w:pPr>
                                <w:spacing w:after="160" w:line="259" w:lineRule="auto"/>
                                <w:ind w:left="0" w:right="0" w:firstLine="0"/>
                                <w:jc w:val="left"/>
                              </w:pPr>
                              <w:r>
                                <w:t>5</w:t>
                              </w:r>
                            </w:p>
                          </w:txbxContent>
                        </wps:txbx>
                        <wps:bodyPr horzOverflow="overflow" vert="horz" lIns="0" tIns="0" rIns="0" bIns="0" rtlCol="0">
                          <a:noAutofit/>
                        </wps:bodyPr>
                      </wps:wsp>
                      <wps:wsp>
                        <wps:cNvPr id="2722" name="Shape 2722"/>
                        <wps:cNvSpPr/>
                        <wps:spPr>
                          <a:xfrm>
                            <a:off x="1757426" y="2527"/>
                            <a:ext cx="0" cy="328968"/>
                          </a:xfrm>
                          <a:custGeom>
                            <a:avLst/>
                            <a:gdLst/>
                            <a:ahLst/>
                            <a:cxnLst/>
                            <a:rect l="0" t="0" r="0" b="0"/>
                            <a:pathLst>
                              <a:path h="328968">
                                <a:moveTo>
                                  <a:pt x="0" y="32896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23" name="Rectangle 2723"/>
                        <wps:cNvSpPr/>
                        <wps:spPr>
                          <a:xfrm>
                            <a:off x="2078330" y="105500"/>
                            <a:ext cx="184265" cy="163628"/>
                          </a:xfrm>
                          <a:prstGeom prst="rect">
                            <a:avLst/>
                          </a:prstGeom>
                          <a:ln>
                            <a:noFill/>
                          </a:ln>
                        </wps:spPr>
                        <wps:txbx>
                          <w:txbxContent>
                            <w:p w:rsidR="00D951D1" w:rsidRDefault="007259C7">
                              <w:pPr>
                                <w:spacing w:after="160" w:line="259" w:lineRule="auto"/>
                                <w:ind w:left="0" w:right="0" w:firstLine="0"/>
                                <w:jc w:val="left"/>
                              </w:pPr>
                              <w:r>
                                <w:t>10</w:t>
                              </w:r>
                            </w:p>
                          </w:txbxContent>
                        </wps:txbx>
                        <wps:bodyPr horzOverflow="overflow" vert="horz" lIns="0" tIns="0" rIns="0" bIns="0" rtlCol="0">
                          <a:noAutofit/>
                        </wps:bodyPr>
                      </wps:wsp>
                      <wps:wsp>
                        <wps:cNvPr id="2724" name="Shape 2724"/>
                        <wps:cNvSpPr/>
                        <wps:spPr>
                          <a:xfrm>
                            <a:off x="2537778" y="2527"/>
                            <a:ext cx="0" cy="328968"/>
                          </a:xfrm>
                          <a:custGeom>
                            <a:avLst/>
                            <a:gdLst/>
                            <a:ahLst/>
                            <a:cxnLst/>
                            <a:rect l="0" t="0" r="0" b="0"/>
                            <a:pathLst>
                              <a:path h="328968">
                                <a:moveTo>
                                  <a:pt x="0" y="32896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25" name="Rectangle 2725"/>
                        <wps:cNvSpPr/>
                        <wps:spPr>
                          <a:xfrm>
                            <a:off x="3066491" y="105500"/>
                            <a:ext cx="184265" cy="163628"/>
                          </a:xfrm>
                          <a:prstGeom prst="rect">
                            <a:avLst/>
                          </a:prstGeom>
                          <a:ln>
                            <a:noFill/>
                          </a:ln>
                        </wps:spPr>
                        <wps:txbx>
                          <w:txbxContent>
                            <w:p w:rsidR="00D951D1" w:rsidRDefault="007259C7">
                              <w:pPr>
                                <w:spacing w:after="160" w:line="259" w:lineRule="auto"/>
                                <w:ind w:left="0" w:right="0" w:firstLine="0"/>
                                <w:jc w:val="left"/>
                              </w:pPr>
                              <w:r>
                                <w:t>25</w:t>
                              </w:r>
                            </w:p>
                          </w:txbxContent>
                        </wps:txbx>
                        <wps:bodyPr horzOverflow="overflow" vert="horz" lIns="0" tIns="0" rIns="0" bIns="0" rtlCol="0">
                          <a:noAutofit/>
                        </wps:bodyPr>
                      </wps:wsp>
                      <wps:wsp>
                        <wps:cNvPr id="2726" name="Shape 2726"/>
                        <wps:cNvSpPr/>
                        <wps:spPr>
                          <a:xfrm>
                            <a:off x="3733762" y="2527"/>
                            <a:ext cx="0" cy="328968"/>
                          </a:xfrm>
                          <a:custGeom>
                            <a:avLst/>
                            <a:gdLst/>
                            <a:ahLst/>
                            <a:cxnLst/>
                            <a:rect l="0" t="0" r="0" b="0"/>
                            <a:pathLst>
                              <a:path h="328968">
                                <a:moveTo>
                                  <a:pt x="0" y="32896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27" name="Shape 2727"/>
                        <wps:cNvSpPr/>
                        <wps:spPr>
                          <a:xfrm>
                            <a:off x="0" y="334023"/>
                            <a:ext cx="3736290" cy="0"/>
                          </a:xfrm>
                          <a:custGeom>
                            <a:avLst/>
                            <a:gdLst/>
                            <a:ahLst/>
                            <a:cxnLst/>
                            <a:rect l="0" t="0" r="0" b="0"/>
                            <a:pathLst>
                              <a:path w="3736290">
                                <a:moveTo>
                                  <a:pt x="0" y="0"/>
                                </a:moveTo>
                                <a:lnTo>
                                  <a:pt x="373629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28" name="Shape 2728"/>
                        <wps:cNvSpPr/>
                        <wps:spPr>
                          <a:xfrm>
                            <a:off x="2527" y="33656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29" name="Rectangle 2729"/>
                        <wps:cNvSpPr/>
                        <wps:spPr>
                          <a:xfrm>
                            <a:off x="194374" y="355550"/>
                            <a:ext cx="92133" cy="163628"/>
                          </a:xfrm>
                          <a:prstGeom prst="rect">
                            <a:avLst/>
                          </a:prstGeom>
                          <a:ln>
                            <a:noFill/>
                          </a:ln>
                        </wps:spPr>
                        <wps:txbx>
                          <w:txbxContent>
                            <w:p w:rsidR="00D951D1" w:rsidRDefault="007259C7">
                              <w:pPr>
                                <w:spacing w:after="160" w:line="259" w:lineRule="auto"/>
                                <w:ind w:left="0" w:right="0" w:firstLine="0"/>
                                <w:jc w:val="left"/>
                              </w:pPr>
                              <w:r>
                                <w:t>1</w:t>
                              </w:r>
                            </w:p>
                          </w:txbxContent>
                        </wps:txbx>
                        <wps:bodyPr horzOverflow="overflow" vert="horz" lIns="0" tIns="0" rIns="0" bIns="0" rtlCol="0">
                          <a:noAutofit/>
                        </wps:bodyPr>
                      </wps:wsp>
                      <wps:wsp>
                        <wps:cNvPr id="2730" name="Shape 2730"/>
                        <wps:cNvSpPr/>
                        <wps:spPr>
                          <a:xfrm>
                            <a:off x="455473" y="33656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31" name="Rectangle 2731"/>
                        <wps:cNvSpPr/>
                        <wps:spPr>
                          <a:xfrm>
                            <a:off x="568554" y="355550"/>
                            <a:ext cx="92133" cy="163628"/>
                          </a:xfrm>
                          <a:prstGeom prst="rect">
                            <a:avLst/>
                          </a:prstGeom>
                          <a:ln>
                            <a:noFill/>
                          </a:ln>
                        </wps:spPr>
                        <wps:txbx>
                          <w:txbxContent>
                            <w:p w:rsidR="00D951D1" w:rsidRDefault="007259C7">
                              <w:pPr>
                                <w:spacing w:after="160" w:line="259" w:lineRule="auto"/>
                                <w:ind w:left="0" w:right="0" w:firstLine="0"/>
                                <w:jc w:val="left"/>
                              </w:pPr>
                              <w:r>
                                <w:t>2</w:t>
                              </w:r>
                            </w:p>
                          </w:txbxContent>
                        </wps:txbx>
                        <wps:bodyPr horzOverflow="overflow" vert="horz" lIns="0" tIns="0" rIns="0" bIns="0" rtlCol="0">
                          <a:noAutofit/>
                        </wps:bodyPr>
                      </wps:wsp>
                      <wps:wsp>
                        <wps:cNvPr id="2732" name="Shape 2732"/>
                        <wps:cNvSpPr/>
                        <wps:spPr>
                          <a:xfrm>
                            <a:off x="750913" y="33656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33" name="Rectangle 2733"/>
                        <wps:cNvSpPr/>
                        <wps:spPr>
                          <a:xfrm>
                            <a:off x="933272" y="355550"/>
                            <a:ext cx="92133" cy="163628"/>
                          </a:xfrm>
                          <a:prstGeom prst="rect">
                            <a:avLst/>
                          </a:prstGeom>
                          <a:ln>
                            <a:noFill/>
                          </a:ln>
                        </wps:spPr>
                        <wps:txbx>
                          <w:txbxContent>
                            <w:p w:rsidR="00D951D1" w:rsidRDefault="007259C7">
                              <w:pPr>
                                <w:spacing w:after="160" w:line="259" w:lineRule="auto"/>
                                <w:ind w:left="0" w:right="0" w:firstLine="0"/>
                                <w:jc w:val="left"/>
                              </w:pPr>
                              <w:r>
                                <w:t>4</w:t>
                              </w:r>
                            </w:p>
                          </w:txbxContent>
                        </wps:txbx>
                        <wps:bodyPr horzOverflow="overflow" vert="horz" lIns="0" tIns="0" rIns="0" bIns="0" rtlCol="0">
                          <a:noAutofit/>
                        </wps:bodyPr>
                      </wps:wsp>
                      <wps:wsp>
                        <wps:cNvPr id="2734" name="Shape 2734"/>
                        <wps:cNvSpPr/>
                        <wps:spPr>
                          <a:xfrm>
                            <a:off x="1184898" y="33656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35" name="Rectangle 2735"/>
                        <wps:cNvSpPr/>
                        <wps:spPr>
                          <a:xfrm>
                            <a:off x="1436523" y="355550"/>
                            <a:ext cx="92133" cy="163628"/>
                          </a:xfrm>
                          <a:prstGeom prst="rect">
                            <a:avLst/>
                          </a:prstGeom>
                          <a:ln>
                            <a:noFill/>
                          </a:ln>
                        </wps:spPr>
                        <wps:txbx>
                          <w:txbxContent>
                            <w:p w:rsidR="00D951D1" w:rsidRDefault="007259C7">
                              <w:pPr>
                                <w:spacing w:after="160" w:line="259" w:lineRule="auto"/>
                                <w:ind w:left="0" w:right="0" w:firstLine="0"/>
                                <w:jc w:val="left"/>
                              </w:pPr>
                              <w:r>
                                <w:t>6</w:t>
                              </w:r>
                            </w:p>
                          </w:txbxContent>
                        </wps:txbx>
                        <wps:bodyPr horzOverflow="overflow" vert="horz" lIns="0" tIns="0" rIns="0" bIns="0" rtlCol="0">
                          <a:noAutofit/>
                        </wps:bodyPr>
                      </wps:wsp>
                      <wps:wsp>
                        <wps:cNvPr id="2736" name="Shape 2736"/>
                        <wps:cNvSpPr/>
                        <wps:spPr>
                          <a:xfrm>
                            <a:off x="1757426" y="33656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37" name="Rectangle 2737"/>
                        <wps:cNvSpPr/>
                        <wps:spPr>
                          <a:xfrm>
                            <a:off x="2078330" y="355550"/>
                            <a:ext cx="184265" cy="163628"/>
                          </a:xfrm>
                          <a:prstGeom prst="rect">
                            <a:avLst/>
                          </a:prstGeom>
                          <a:ln>
                            <a:noFill/>
                          </a:ln>
                        </wps:spPr>
                        <wps:txbx>
                          <w:txbxContent>
                            <w:p w:rsidR="00D951D1" w:rsidRDefault="007259C7">
                              <w:pPr>
                                <w:spacing w:after="160" w:line="259" w:lineRule="auto"/>
                                <w:ind w:left="0" w:right="0" w:firstLine="0"/>
                                <w:jc w:val="left"/>
                              </w:pPr>
                              <w:r>
                                <w:t>11</w:t>
                              </w:r>
                            </w:p>
                          </w:txbxContent>
                        </wps:txbx>
                        <wps:bodyPr horzOverflow="overflow" vert="horz" lIns="0" tIns="0" rIns="0" bIns="0" rtlCol="0">
                          <a:noAutofit/>
                        </wps:bodyPr>
                      </wps:wsp>
                      <wps:wsp>
                        <wps:cNvPr id="2738" name="Shape 2738"/>
                        <wps:cNvSpPr/>
                        <wps:spPr>
                          <a:xfrm>
                            <a:off x="2537778" y="33656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39" name="Rectangle 2739"/>
                        <wps:cNvSpPr/>
                        <wps:spPr>
                          <a:xfrm>
                            <a:off x="3066491" y="355550"/>
                            <a:ext cx="184265" cy="163628"/>
                          </a:xfrm>
                          <a:prstGeom prst="rect">
                            <a:avLst/>
                          </a:prstGeom>
                          <a:ln>
                            <a:noFill/>
                          </a:ln>
                        </wps:spPr>
                        <wps:txbx>
                          <w:txbxContent>
                            <w:p w:rsidR="00D951D1" w:rsidRDefault="007259C7">
                              <w:pPr>
                                <w:spacing w:after="160" w:line="259" w:lineRule="auto"/>
                                <w:ind w:left="0" w:right="0" w:firstLine="0"/>
                                <w:jc w:val="left"/>
                              </w:pPr>
                              <w:r>
                                <w:t>26</w:t>
                              </w:r>
                            </w:p>
                          </w:txbxContent>
                        </wps:txbx>
                        <wps:bodyPr horzOverflow="overflow" vert="horz" lIns="0" tIns="0" rIns="0" bIns="0" rtlCol="0">
                          <a:noAutofit/>
                        </wps:bodyPr>
                      </wps:wsp>
                      <wps:wsp>
                        <wps:cNvPr id="2740" name="Shape 2740"/>
                        <wps:cNvSpPr/>
                        <wps:spPr>
                          <a:xfrm>
                            <a:off x="3733762" y="33656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41" name="Shape 2741"/>
                        <wps:cNvSpPr/>
                        <wps:spPr>
                          <a:xfrm>
                            <a:off x="2527" y="50105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42" name="Rectangle 2742"/>
                        <wps:cNvSpPr/>
                        <wps:spPr>
                          <a:xfrm>
                            <a:off x="194374" y="520028"/>
                            <a:ext cx="92133" cy="163628"/>
                          </a:xfrm>
                          <a:prstGeom prst="rect">
                            <a:avLst/>
                          </a:prstGeom>
                          <a:ln>
                            <a:noFill/>
                          </a:ln>
                        </wps:spPr>
                        <wps:txbx>
                          <w:txbxContent>
                            <w:p w:rsidR="00D951D1" w:rsidRDefault="007259C7">
                              <w:pPr>
                                <w:spacing w:after="160" w:line="259" w:lineRule="auto"/>
                                <w:ind w:left="0" w:right="0" w:firstLine="0"/>
                                <w:jc w:val="left"/>
                              </w:pPr>
                              <w:r>
                                <w:t>3</w:t>
                              </w:r>
                            </w:p>
                          </w:txbxContent>
                        </wps:txbx>
                        <wps:bodyPr horzOverflow="overflow" vert="horz" lIns="0" tIns="0" rIns="0" bIns="0" rtlCol="0">
                          <a:noAutofit/>
                        </wps:bodyPr>
                      </wps:wsp>
                      <wps:wsp>
                        <wps:cNvPr id="2743" name="Shape 2743"/>
                        <wps:cNvSpPr/>
                        <wps:spPr>
                          <a:xfrm>
                            <a:off x="455473" y="50105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44" name="Rectangle 2744"/>
                        <wps:cNvSpPr/>
                        <wps:spPr>
                          <a:xfrm>
                            <a:off x="568554" y="520028"/>
                            <a:ext cx="92133" cy="163628"/>
                          </a:xfrm>
                          <a:prstGeom prst="rect">
                            <a:avLst/>
                          </a:prstGeom>
                          <a:ln>
                            <a:noFill/>
                          </a:ln>
                        </wps:spPr>
                        <wps:txbx>
                          <w:txbxContent>
                            <w:p w:rsidR="00D951D1" w:rsidRDefault="007259C7">
                              <w:pPr>
                                <w:spacing w:after="160" w:line="259" w:lineRule="auto"/>
                                <w:ind w:left="0" w:right="0" w:firstLine="0"/>
                                <w:jc w:val="left"/>
                              </w:pPr>
                              <w:r>
                                <w:t>4</w:t>
                              </w:r>
                            </w:p>
                          </w:txbxContent>
                        </wps:txbx>
                        <wps:bodyPr horzOverflow="overflow" vert="horz" lIns="0" tIns="0" rIns="0" bIns="0" rtlCol="0">
                          <a:noAutofit/>
                        </wps:bodyPr>
                      </wps:wsp>
                      <wps:wsp>
                        <wps:cNvPr id="2745" name="Shape 2745"/>
                        <wps:cNvSpPr/>
                        <wps:spPr>
                          <a:xfrm>
                            <a:off x="750913" y="50105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46" name="Rectangle 2746"/>
                        <wps:cNvSpPr/>
                        <wps:spPr>
                          <a:xfrm>
                            <a:off x="898639" y="520028"/>
                            <a:ext cx="184266" cy="163628"/>
                          </a:xfrm>
                          <a:prstGeom prst="rect">
                            <a:avLst/>
                          </a:prstGeom>
                          <a:ln>
                            <a:noFill/>
                          </a:ln>
                        </wps:spPr>
                        <wps:txbx>
                          <w:txbxContent>
                            <w:p w:rsidR="00D951D1" w:rsidRDefault="007259C7">
                              <w:pPr>
                                <w:spacing w:after="160" w:line="259" w:lineRule="auto"/>
                                <w:ind w:left="0" w:right="0" w:firstLine="0"/>
                                <w:jc w:val="left"/>
                              </w:pPr>
                              <w:r>
                                <w:t>20</w:t>
                              </w:r>
                            </w:p>
                          </w:txbxContent>
                        </wps:txbx>
                        <wps:bodyPr horzOverflow="overflow" vert="horz" lIns="0" tIns="0" rIns="0" bIns="0" rtlCol="0">
                          <a:noAutofit/>
                        </wps:bodyPr>
                      </wps:wsp>
                      <wps:wsp>
                        <wps:cNvPr id="2747" name="Shape 2747"/>
                        <wps:cNvSpPr/>
                        <wps:spPr>
                          <a:xfrm>
                            <a:off x="1184898" y="50105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48" name="Rectangle 2748"/>
                        <wps:cNvSpPr/>
                        <wps:spPr>
                          <a:xfrm>
                            <a:off x="1401889" y="520028"/>
                            <a:ext cx="184265" cy="163628"/>
                          </a:xfrm>
                          <a:prstGeom prst="rect">
                            <a:avLst/>
                          </a:prstGeom>
                          <a:ln>
                            <a:noFill/>
                          </a:ln>
                        </wps:spPr>
                        <wps:txbx>
                          <w:txbxContent>
                            <w:p w:rsidR="00D951D1" w:rsidRDefault="007259C7">
                              <w:pPr>
                                <w:spacing w:after="160" w:line="259" w:lineRule="auto"/>
                                <w:ind w:left="0" w:right="0" w:firstLine="0"/>
                                <w:jc w:val="left"/>
                              </w:pPr>
                              <w:r>
                                <w:t>56</w:t>
                              </w:r>
                            </w:p>
                          </w:txbxContent>
                        </wps:txbx>
                        <wps:bodyPr horzOverflow="overflow" vert="horz" lIns="0" tIns="0" rIns="0" bIns="0" rtlCol="0">
                          <a:noAutofit/>
                        </wps:bodyPr>
                      </wps:wsp>
                      <wps:wsp>
                        <wps:cNvPr id="2749" name="Shape 2749"/>
                        <wps:cNvSpPr/>
                        <wps:spPr>
                          <a:xfrm>
                            <a:off x="1757426" y="50105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0" name="Rectangle 2750"/>
                        <wps:cNvSpPr/>
                        <wps:spPr>
                          <a:xfrm>
                            <a:off x="2043684" y="520028"/>
                            <a:ext cx="276398" cy="163628"/>
                          </a:xfrm>
                          <a:prstGeom prst="rect">
                            <a:avLst/>
                          </a:prstGeom>
                          <a:ln>
                            <a:noFill/>
                          </a:ln>
                        </wps:spPr>
                        <wps:txbx>
                          <w:txbxContent>
                            <w:p w:rsidR="00D951D1" w:rsidRDefault="007259C7">
                              <w:pPr>
                                <w:spacing w:after="160" w:line="259" w:lineRule="auto"/>
                                <w:ind w:left="0" w:right="0" w:firstLine="0"/>
                                <w:jc w:val="left"/>
                              </w:pPr>
                              <w:r>
                                <w:t>286</w:t>
                              </w:r>
                            </w:p>
                          </w:txbxContent>
                        </wps:txbx>
                        <wps:bodyPr horzOverflow="overflow" vert="horz" lIns="0" tIns="0" rIns="0" bIns="0" rtlCol="0">
                          <a:noAutofit/>
                        </wps:bodyPr>
                      </wps:wsp>
                      <wps:wsp>
                        <wps:cNvPr id="2751" name="Shape 2751"/>
                        <wps:cNvSpPr/>
                        <wps:spPr>
                          <a:xfrm>
                            <a:off x="2537778" y="50105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2" name="Rectangle 2752"/>
                        <wps:cNvSpPr/>
                        <wps:spPr>
                          <a:xfrm>
                            <a:off x="2997213" y="520028"/>
                            <a:ext cx="368531" cy="163628"/>
                          </a:xfrm>
                          <a:prstGeom prst="rect">
                            <a:avLst/>
                          </a:prstGeom>
                          <a:ln>
                            <a:noFill/>
                          </a:ln>
                        </wps:spPr>
                        <wps:txbx>
                          <w:txbxContent>
                            <w:p w:rsidR="00D951D1" w:rsidRDefault="007259C7">
                              <w:pPr>
                                <w:spacing w:after="160" w:line="259" w:lineRule="auto"/>
                                <w:ind w:left="0" w:right="0" w:firstLine="0"/>
                                <w:jc w:val="left"/>
                              </w:pPr>
                              <w:r>
                                <w:t>3276</w:t>
                              </w:r>
                            </w:p>
                          </w:txbxContent>
                        </wps:txbx>
                        <wps:bodyPr horzOverflow="overflow" vert="horz" lIns="0" tIns="0" rIns="0" bIns="0" rtlCol="0">
                          <a:noAutofit/>
                        </wps:bodyPr>
                      </wps:wsp>
                      <wps:wsp>
                        <wps:cNvPr id="2753" name="Shape 2753"/>
                        <wps:cNvSpPr/>
                        <wps:spPr>
                          <a:xfrm>
                            <a:off x="3733762" y="501053"/>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4" name="Shape 2754"/>
                        <wps:cNvSpPr/>
                        <wps:spPr>
                          <a:xfrm>
                            <a:off x="2527" y="665531"/>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5" name="Rectangle 2755"/>
                        <wps:cNvSpPr/>
                        <wps:spPr>
                          <a:xfrm>
                            <a:off x="194374" y="684506"/>
                            <a:ext cx="92133" cy="163628"/>
                          </a:xfrm>
                          <a:prstGeom prst="rect">
                            <a:avLst/>
                          </a:prstGeom>
                          <a:ln>
                            <a:noFill/>
                          </a:ln>
                        </wps:spPr>
                        <wps:txbx>
                          <w:txbxContent>
                            <w:p w:rsidR="00D951D1" w:rsidRDefault="007259C7">
                              <w:pPr>
                                <w:spacing w:after="160" w:line="259" w:lineRule="auto"/>
                                <w:ind w:left="0" w:right="0" w:firstLine="0"/>
                                <w:jc w:val="left"/>
                              </w:pPr>
                              <w:r>
                                <w:t>5</w:t>
                              </w:r>
                            </w:p>
                          </w:txbxContent>
                        </wps:txbx>
                        <wps:bodyPr horzOverflow="overflow" vert="horz" lIns="0" tIns="0" rIns="0" bIns="0" rtlCol="0">
                          <a:noAutofit/>
                        </wps:bodyPr>
                      </wps:wsp>
                      <wps:wsp>
                        <wps:cNvPr id="2756" name="Shape 2756"/>
                        <wps:cNvSpPr/>
                        <wps:spPr>
                          <a:xfrm>
                            <a:off x="455473" y="665531"/>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7" name="Rectangle 2757"/>
                        <wps:cNvSpPr/>
                        <wps:spPr>
                          <a:xfrm>
                            <a:off x="568554" y="684506"/>
                            <a:ext cx="92133" cy="163628"/>
                          </a:xfrm>
                          <a:prstGeom prst="rect">
                            <a:avLst/>
                          </a:prstGeom>
                          <a:ln>
                            <a:noFill/>
                          </a:ln>
                        </wps:spPr>
                        <wps:txbx>
                          <w:txbxContent>
                            <w:p w:rsidR="00D951D1" w:rsidRDefault="007259C7">
                              <w:pPr>
                                <w:spacing w:after="160" w:line="259" w:lineRule="auto"/>
                                <w:ind w:left="0" w:right="0" w:firstLine="0"/>
                                <w:jc w:val="left"/>
                              </w:pPr>
                              <w:r>
                                <w:t>6</w:t>
                              </w:r>
                            </w:p>
                          </w:txbxContent>
                        </wps:txbx>
                        <wps:bodyPr horzOverflow="overflow" vert="horz" lIns="0" tIns="0" rIns="0" bIns="0" rtlCol="0">
                          <a:noAutofit/>
                        </wps:bodyPr>
                      </wps:wsp>
                      <wps:wsp>
                        <wps:cNvPr id="2758" name="Shape 2758"/>
                        <wps:cNvSpPr/>
                        <wps:spPr>
                          <a:xfrm>
                            <a:off x="750913" y="665531"/>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9" name="Rectangle 2759"/>
                        <wps:cNvSpPr/>
                        <wps:spPr>
                          <a:xfrm>
                            <a:off x="898639" y="684506"/>
                            <a:ext cx="184266" cy="163628"/>
                          </a:xfrm>
                          <a:prstGeom prst="rect">
                            <a:avLst/>
                          </a:prstGeom>
                          <a:ln>
                            <a:noFill/>
                          </a:ln>
                        </wps:spPr>
                        <wps:txbx>
                          <w:txbxContent>
                            <w:p w:rsidR="00D951D1" w:rsidRDefault="007259C7">
                              <w:pPr>
                                <w:spacing w:after="160" w:line="259" w:lineRule="auto"/>
                                <w:ind w:left="0" w:right="0" w:firstLine="0"/>
                                <w:jc w:val="left"/>
                              </w:pPr>
                              <w:r>
                                <w:t>56</w:t>
                              </w:r>
                            </w:p>
                          </w:txbxContent>
                        </wps:txbx>
                        <wps:bodyPr horzOverflow="overflow" vert="horz" lIns="0" tIns="0" rIns="0" bIns="0" rtlCol="0">
                          <a:noAutofit/>
                        </wps:bodyPr>
                      </wps:wsp>
                      <wps:wsp>
                        <wps:cNvPr id="2760" name="Shape 2760"/>
                        <wps:cNvSpPr/>
                        <wps:spPr>
                          <a:xfrm>
                            <a:off x="1184898" y="665531"/>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61" name="Rectangle 2761"/>
                        <wps:cNvSpPr/>
                        <wps:spPr>
                          <a:xfrm>
                            <a:off x="1367257" y="684506"/>
                            <a:ext cx="276398" cy="163628"/>
                          </a:xfrm>
                          <a:prstGeom prst="rect">
                            <a:avLst/>
                          </a:prstGeom>
                          <a:ln>
                            <a:noFill/>
                          </a:ln>
                        </wps:spPr>
                        <wps:txbx>
                          <w:txbxContent>
                            <w:p w:rsidR="00D951D1" w:rsidRDefault="007259C7">
                              <w:pPr>
                                <w:spacing w:after="160" w:line="259" w:lineRule="auto"/>
                                <w:ind w:left="0" w:right="0" w:firstLine="0"/>
                                <w:jc w:val="left"/>
                              </w:pPr>
                              <w:r>
                                <w:t>252</w:t>
                              </w:r>
                            </w:p>
                          </w:txbxContent>
                        </wps:txbx>
                        <wps:bodyPr horzOverflow="overflow" vert="horz" lIns="0" tIns="0" rIns="0" bIns="0" rtlCol="0">
                          <a:noAutofit/>
                        </wps:bodyPr>
                      </wps:wsp>
                      <wps:wsp>
                        <wps:cNvPr id="2762" name="Shape 2762"/>
                        <wps:cNvSpPr/>
                        <wps:spPr>
                          <a:xfrm>
                            <a:off x="1757426" y="665531"/>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63" name="Rectangle 2763"/>
                        <wps:cNvSpPr/>
                        <wps:spPr>
                          <a:xfrm>
                            <a:off x="2009051" y="684506"/>
                            <a:ext cx="368531" cy="163628"/>
                          </a:xfrm>
                          <a:prstGeom prst="rect">
                            <a:avLst/>
                          </a:prstGeom>
                          <a:ln>
                            <a:noFill/>
                          </a:ln>
                        </wps:spPr>
                        <wps:txbx>
                          <w:txbxContent>
                            <w:p w:rsidR="00D951D1" w:rsidRDefault="007259C7">
                              <w:pPr>
                                <w:spacing w:after="160" w:line="259" w:lineRule="auto"/>
                                <w:ind w:left="0" w:right="0" w:firstLine="0"/>
                                <w:jc w:val="left"/>
                              </w:pPr>
                              <w:r>
                                <w:t>3003</w:t>
                              </w:r>
                            </w:p>
                          </w:txbxContent>
                        </wps:txbx>
                        <wps:bodyPr horzOverflow="overflow" vert="horz" lIns="0" tIns="0" rIns="0" bIns="0" rtlCol="0">
                          <a:noAutofit/>
                        </wps:bodyPr>
                      </wps:wsp>
                      <wps:wsp>
                        <wps:cNvPr id="2764" name="Shape 2764"/>
                        <wps:cNvSpPr/>
                        <wps:spPr>
                          <a:xfrm>
                            <a:off x="2537778" y="665531"/>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65" name="Rectangle 2765"/>
                        <wps:cNvSpPr/>
                        <wps:spPr>
                          <a:xfrm>
                            <a:off x="2927947" y="684506"/>
                            <a:ext cx="552797" cy="163628"/>
                          </a:xfrm>
                          <a:prstGeom prst="rect">
                            <a:avLst/>
                          </a:prstGeom>
                          <a:ln>
                            <a:noFill/>
                          </a:ln>
                        </wps:spPr>
                        <wps:txbx>
                          <w:txbxContent>
                            <w:p w:rsidR="00D951D1" w:rsidRDefault="007259C7">
                              <w:pPr>
                                <w:spacing w:after="160" w:line="259" w:lineRule="auto"/>
                                <w:ind w:left="0" w:right="0" w:firstLine="0"/>
                                <w:jc w:val="left"/>
                              </w:pPr>
                              <w:r>
                                <w:t>142506</w:t>
                              </w:r>
                            </w:p>
                          </w:txbxContent>
                        </wps:txbx>
                        <wps:bodyPr horzOverflow="overflow" vert="horz" lIns="0" tIns="0" rIns="0" bIns="0" rtlCol="0">
                          <a:noAutofit/>
                        </wps:bodyPr>
                      </wps:wsp>
                      <wps:wsp>
                        <wps:cNvPr id="2766" name="Shape 2766"/>
                        <wps:cNvSpPr/>
                        <wps:spPr>
                          <a:xfrm>
                            <a:off x="3733762" y="665531"/>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67" name="Shape 2767"/>
                        <wps:cNvSpPr/>
                        <wps:spPr>
                          <a:xfrm>
                            <a:off x="2527" y="83000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68" name="Rectangle 2768"/>
                        <wps:cNvSpPr/>
                        <wps:spPr>
                          <a:xfrm>
                            <a:off x="159728" y="848996"/>
                            <a:ext cx="184266" cy="163628"/>
                          </a:xfrm>
                          <a:prstGeom prst="rect">
                            <a:avLst/>
                          </a:prstGeom>
                          <a:ln>
                            <a:noFill/>
                          </a:ln>
                        </wps:spPr>
                        <wps:txbx>
                          <w:txbxContent>
                            <w:p w:rsidR="00D951D1" w:rsidRDefault="007259C7">
                              <w:pPr>
                                <w:spacing w:after="160" w:line="259" w:lineRule="auto"/>
                                <w:ind w:left="0" w:right="0" w:firstLine="0"/>
                                <w:jc w:val="left"/>
                              </w:pPr>
                              <w:r>
                                <w:t>10</w:t>
                              </w:r>
                            </w:p>
                          </w:txbxContent>
                        </wps:txbx>
                        <wps:bodyPr horzOverflow="overflow" vert="horz" lIns="0" tIns="0" rIns="0" bIns="0" rtlCol="0">
                          <a:noAutofit/>
                        </wps:bodyPr>
                      </wps:wsp>
                      <wps:wsp>
                        <wps:cNvPr id="2769" name="Shape 2769"/>
                        <wps:cNvSpPr/>
                        <wps:spPr>
                          <a:xfrm>
                            <a:off x="455473" y="83000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70" name="Rectangle 2770"/>
                        <wps:cNvSpPr/>
                        <wps:spPr>
                          <a:xfrm>
                            <a:off x="533921" y="848996"/>
                            <a:ext cx="184266" cy="163628"/>
                          </a:xfrm>
                          <a:prstGeom prst="rect">
                            <a:avLst/>
                          </a:prstGeom>
                          <a:ln>
                            <a:noFill/>
                          </a:ln>
                        </wps:spPr>
                        <wps:txbx>
                          <w:txbxContent>
                            <w:p w:rsidR="00D951D1" w:rsidRDefault="007259C7">
                              <w:pPr>
                                <w:spacing w:after="160" w:line="259" w:lineRule="auto"/>
                                <w:ind w:left="0" w:right="0" w:firstLine="0"/>
                                <w:jc w:val="left"/>
                              </w:pPr>
                              <w:r>
                                <w:t>11</w:t>
                              </w:r>
                            </w:p>
                          </w:txbxContent>
                        </wps:txbx>
                        <wps:bodyPr horzOverflow="overflow" vert="horz" lIns="0" tIns="0" rIns="0" bIns="0" rtlCol="0">
                          <a:noAutofit/>
                        </wps:bodyPr>
                      </wps:wsp>
                      <wps:wsp>
                        <wps:cNvPr id="2771" name="Shape 2771"/>
                        <wps:cNvSpPr/>
                        <wps:spPr>
                          <a:xfrm>
                            <a:off x="750913" y="83000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72" name="Rectangle 2772"/>
                        <wps:cNvSpPr/>
                        <wps:spPr>
                          <a:xfrm>
                            <a:off x="863994" y="848996"/>
                            <a:ext cx="276398" cy="163628"/>
                          </a:xfrm>
                          <a:prstGeom prst="rect">
                            <a:avLst/>
                          </a:prstGeom>
                          <a:ln>
                            <a:noFill/>
                          </a:ln>
                        </wps:spPr>
                        <wps:txbx>
                          <w:txbxContent>
                            <w:p w:rsidR="00D951D1" w:rsidRDefault="007259C7">
                              <w:pPr>
                                <w:spacing w:after="160" w:line="259" w:lineRule="auto"/>
                                <w:ind w:left="0" w:right="0" w:firstLine="0"/>
                                <w:jc w:val="left"/>
                              </w:pPr>
                              <w:r>
                                <w:t>286</w:t>
                              </w:r>
                            </w:p>
                          </w:txbxContent>
                        </wps:txbx>
                        <wps:bodyPr horzOverflow="overflow" vert="horz" lIns="0" tIns="0" rIns="0" bIns="0" rtlCol="0">
                          <a:noAutofit/>
                        </wps:bodyPr>
                      </wps:wsp>
                      <wps:wsp>
                        <wps:cNvPr id="2773" name="Shape 2773"/>
                        <wps:cNvSpPr/>
                        <wps:spPr>
                          <a:xfrm>
                            <a:off x="1184898" y="83000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74" name="Rectangle 2774"/>
                        <wps:cNvSpPr/>
                        <wps:spPr>
                          <a:xfrm>
                            <a:off x="1332611" y="848996"/>
                            <a:ext cx="368531" cy="163628"/>
                          </a:xfrm>
                          <a:prstGeom prst="rect">
                            <a:avLst/>
                          </a:prstGeom>
                          <a:ln>
                            <a:noFill/>
                          </a:ln>
                        </wps:spPr>
                        <wps:txbx>
                          <w:txbxContent>
                            <w:p w:rsidR="00D951D1" w:rsidRDefault="007259C7">
                              <w:pPr>
                                <w:spacing w:after="160" w:line="259" w:lineRule="auto"/>
                                <w:ind w:left="0" w:right="0" w:firstLine="0"/>
                                <w:jc w:val="left"/>
                              </w:pPr>
                              <w:r>
                                <w:t>3003</w:t>
                              </w:r>
                            </w:p>
                          </w:txbxContent>
                        </wps:txbx>
                        <wps:bodyPr horzOverflow="overflow" vert="horz" lIns="0" tIns="0" rIns="0" bIns="0" rtlCol="0">
                          <a:noAutofit/>
                        </wps:bodyPr>
                      </wps:wsp>
                      <wps:wsp>
                        <wps:cNvPr id="2775" name="Shape 2775"/>
                        <wps:cNvSpPr/>
                        <wps:spPr>
                          <a:xfrm>
                            <a:off x="1757426" y="83000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76" name="Rectangle 2776"/>
                        <wps:cNvSpPr/>
                        <wps:spPr>
                          <a:xfrm>
                            <a:off x="1939785" y="848996"/>
                            <a:ext cx="552797" cy="163628"/>
                          </a:xfrm>
                          <a:prstGeom prst="rect">
                            <a:avLst/>
                          </a:prstGeom>
                          <a:ln>
                            <a:noFill/>
                          </a:ln>
                        </wps:spPr>
                        <wps:txbx>
                          <w:txbxContent>
                            <w:p w:rsidR="00D951D1" w:rsidRDefault="007259C7">
                              <w:pPr>
                                <w:spacing w:after="160" w:line="259" w:lineRule="auto"/>
                                <w:ind w:left="0" w:right="0" w:firstLine="0"/>
                                <w:jc w:val="left"/>
                              </w:pPr>
                              <w:r>
                                <w:t>184756</w:t>
                              </w:r>
                            </w:p>
                          </w:txbxContent>
                        </wps:txbx>
                        <wps:bodyPr horzOverflow="overflow" vert="horz" lIns="0" tIns="0" rIns="0" bIns="0" rtlCol="0">
                          <a:noAutofit/>
                        </wps:bodyPr>
                      </wps:wsp>
                      <wps:wsp>
                        <wps:cNvPr id="2777" name="Shape 2777"/>
                        <wps:cNvSpPr/>
                        <wps:spPr>
                          <a:xfrm>
                            <a:off x="2537778" y="83000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78" name="Rectangle 2778"/>
                        <wps:cNvSpPr/>
                        <wps:spPr>
                          <a:xfrm>
                            <a:off x="2824036" y="848996"/>
                            <a:ext cx="829195" cy="163628"/>
                          </a:xfrm>
                          <a:prstGeom prst="rect">
                            <a:avLst/>
                          </a:prstGeom>
                          <a:ln>
                            <a:noFill/>
                          </a:ln>
                        </wps:spPr>
                        <wps:txbx>
                          <w:txbxContent>
                            <w:p w:rsidR="00D951D1" w:rsidRDefault="007259C7">
                              <w:pPr>
                                <w:spacing w:after="160" w:line="259" w:lineRule="auto"/>
                                <w:ind w:left="0" w:right="0" w:firstLine="0"/>
                                <w:jc w:val="left"/>
                              </w:pPr>
                              <w:r>
                                <w:t>183579396</w:t>
                              </w:r>
                            </w:p>
                          </w:txbxContent>
                        </wps:txbx>
                        <wps:bodyPr horzOverflow="overflow" vert="horz" lIns="0" tIns="0" rIns="0" bIns="0" rtlCol="0">
                          <a:noAutofit/>
                        </wps:bodyPr>
                      </wps:wsp>
                      <wps:wsp>
                        <wps:cNvPr id="2779" name="Shape 2779"/>
                        <wps:cNvSpPr/>
                        <wps:spPr>
                          <a:xfrm>
                            <a:off x="3733762" y="83000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0" name="Shape 2780"/>
                        <wps:cNvSpPr/>
                        <wps:spPr>
                          <a:xfrm>
                            <a:off x="2527" y="99449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1" name="Rectangle 2781"/>
                        <wps:cNvSpPr/>
                        <wps:spPr>
                          <a:xfrm>
                            <a:off x="159728" y="1013473"/>
                            <a:ext cx="184266" cy="163628"/>
                          </a:xfrm>
                          <a:prstGeom prst="rect">
                            <a:avLst/>
                          </a:prstGeom>
                          <a:ln>
                            <a:noFill/>
                          </a:ln>
                        </wps:spPr>
                        <wps:txbx>
                          <w:txbxContent>
                            <w:p w:rsidR="00D951D1" w:rsidRDefault="007259C7">
                              <w:pPr>
                                <w:spacing w:after="160" w:line="259" w:lineRule="auto"/>
                                <w:ind w:left="0" w:right="0" w:firstLine="0"/>
                                <w:jc w:val="left"/>
                              </w:pPr>
                              <w:r>
                                <w:t>25</w:t>
                              </w:r>
                            </w:p>
                          </w:txbxContent>
                        </wps:txbx>
                        <wps:bodyPr horzOverflow="overflow" vert="horz" lIns="0" tIns="0" rIns="0" bIns="0" rtlCol="0">
                          <a:noAutofit/>
                        </wps:bodyPr>
                      </wps:wsp>
                      <wps:wsp>
                        <wps:cNvPr id="2782" name="Shape 2782"/>
                        <wps:cNvSpPr/>
                        <wps:spPr>
                          <a:xfrm>
                            <a:off x="455473" y="99449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3" name="Rectangle 2783"/>
                        <wps:cNvSpPr/>
                        <wps:spPr>
                          <a:xfrm>
                            <a:off x="533921" y="1013473"/>
                            <a:ext cx="184266" cy="163628"/>
                          </a:xfrm>
                          <a:prstGeom prst="rect">
                            <a:avLst/>
                          </a:prstGeom>
                          <a:ln>
                            <a:noFill/>
                          </a:ln>
                        </wps:spPr>
                        <wps:txbx>
                          <w:txbxContent>
                            <w:p w:rsidR="00D951D1" w:rsidRDefault="007259C7">
                              <w:pPr>
                                <w:spacing w:after="160" w:line="259" w:lineRule="auto"/>
                                <w:ind w:left="0" w:right="0" w:firstLine="0"/>
                                <w:jc w:val="left"/>
                              </w:pPr>
                              <w:r>
                                <w:t>26</w:t>
                              </w:r>
                            </w:p>
                          </w:txbxContent>
                        </wps:txbx>
                        <wps:bodyPr horzOverflow="overflow" vert="horz" lIns="0" tIns="0" rIns="0" bIns="0" rtlCol="0">
                          <a:noAutofit/>
                        </wps:bodyPr>
                      </wps:wsp>
                      <wps:wsp>
                        <wps:cNvPr id="2784" name="Shape 2784"/>
                        <wps:cNvSpPr/>
                        <wps:spPr>
                          <a:xfrm>
                            <a:off x="750913" y="99449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5" name="Rectangle 2785"/>
                        <wps:cNvSpPr/>
                        <wps:spPr>
                          <a:xfrm>
                            <a:off x="829361" y="1013473"/>
                            <a:ext cx="368531" cy="163628"/>
                          </a:xfrm>
                          <a:prstGeom prst="rect">
                            <a:avLst/>
                          </a:prstGeom>
                          <a:ln>
                            <a:noFill/>
                          </a:ln>
                        </wps:spPr>
                        <wps:txbx>
                          <w:txbxContent>
                            <w:p w:rsidR="00D951D1" w:rsidRDefault="007259C7">
                              <w:pPr>
                                <w:spacing w:after="160" w:line="259" w:lineRule="auto"/>
                                <w:ind w:left="0" w:right="0" w:firstLine="0"/>
                                <w:jc w:val="left"/>
                              </w:pPr>
                              <w:r>
                                <w:t>3276</w:t>
                              </w:r>
                            </w:p>
                          </w:txbxContent>
                        </wps:txbx>
                        <wps:bodyPr horzOverflow="overflow" vert="horz" lIns="0" tIns="0" rIns="0" bIns="0" rtlCol="0">
                          <a:noAutofit/>
                        </wps:bodyPr>
                      </wps:wsp>
                      <wps:wsp>
                        <wps:cNvPr id="2786" name="Shape 2786"/>
                        <wps:cNvSpPr/>
                        <wps:spPr>
                          <a:xfrm>
                            <a:off x="1184898" y="99449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7" name="Rectangle 2787"/>
                        <wps:cNvSpPr/>
                        <wps:spPr>
                          <a:xfrm>
                            <a:off x="1263345" y="1013473"/>
                            <a:ext cx="552797" cy="163628"/>
                          </a:xfrm>
                          <a:prstGeom prst="rect">
                            <a:avLst/>
                          </a:prstGeom>
                          <a:ln>
                            <a:noFill/>
                          </a:ln>
                        </wps:spPr>
                        <wps:txbx>
                          <w:txbxContent>
                            <w:p w:rsidR="00D951D1" w:rsidRDefault="007259C7">
                              <w:pPr>
                                <w:spacing w:after="160" w:line="259" w:lineRule="auto"/>
                                <w:ind w:left="0" w:right="0" w:firstLine="0"/>
                                <w:jc w:val="left"/>
                              </w:pPr>
                              <w:r>
                                <w:t>142506</w:t>
                              </w:r>
                            </w:p>
                          </w:txbxContent>
                        </wps:txbx>
                        <wps:bodyPr horzOverflow="overflow" vert="horz" lIns="0" tIns="0" rIns="0" bIns="0" rtlCol="0">
                          <a:noAutofit/>
                        </wps:bodyPr>
                      </wps:wsp>
                      <wps:wsp>
                        <wps:cNvPr id="2788" name="Shape 2788"/>
                        <wps:cNvSpPr/>
                        <wps:spPr>
                          <a:xfrm>
                            <a:off x="1757426" y="99449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9" name="Rectangle 2789"/>
                        <wps:cNvSpPr/>
                        <wps:spPr>
                          <a:xfrm>
                            <a:off x="1835874" y="1013473"/>
                            <a:ext cx="829195" cy="163628"/>
                          </a:xfrm>
                          <a:prstGeom prst="rect">
                            <a:avLst/>
                          </a:prstGeom>
                          <a:ln>
                            <a:noFill/>
                          </a:ln>
                        </wps:spPr>
                        <wps:txbx>
                          <w:txbxContent>
                            <w:p w:rsidR="00D951D1" w:rsidRDefault="007259C7">
                              <w:pPr>
                                <w:spacing w:after="160" w:line="259" w:lineRule="auto"/>
                                <w:ind w:left="0" w:right="0" w:firstLine="0"/>
                                <w:jc w:val="left"/>
                              </w:pPr>
                              <w:r>
                                <w:t>183579396</w:t>
                              </w:r>
                            </w:p>
                          </w:txbxContent>
                        </wps:txbx>
                        <wps:bodyPr horzOverflow="overflow" vert="horz" lIns="0" tIns="0" rIns="0" bIns="0" rtlCol="0">
                          <a:noAutofit/>
                        </wps:bodyPr>
                      </wps:wsp>
                      <wps:wsp>
                        <wps:cNvPr id="2790" name="Shape 2790"/>
                        <wps:cNvSpPr/>
                        <wps:spPr>
                          <a:xfrm>
                            <a:off x="2537778" y="99449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91" name="Rectangle 2791"/>
                        <wps:cNvSpPr/>
                        <wps:spPr>
                          <a:xfrm>
                            <a:off x="2616213" y="1013473"/>
                            <a:ext cx="1381992" cy="163628"/>
                          </a:xfrm>
                          <a:prstGeom prst="rect">
                            <a:avLst/>
                          </a:prstGeom>
                          <a:ln>
                            <a:noFill/>
                          </a:ln>
                        </wps:spPr>
                        <wps:txbx>
                          <w:txbxContent>
                            <w:p w:rsidR="00D951D1" w:rsidRDefault="007259C7">
                              <w:pPr>
                                <w:spacing w:after="160" w:line="259" w:lineRule="auto"/>
                                <w:ind w:left="0" w:right="0" w:firstLine="0"/>
                                <w:jc w:val="left"/>
                              </w:pPr>
                              <w:r>
                                <w:t>126410606437752</w:t>
                              </w:r>
                            </w:p>
                          </w:txbxContent>
                        </wps:txbx>
                        <wps:bodyPr horzOverflow="overflow" vert="horz" lIns="0" tIns="0" rIns="0" bIns="0" rtlCol="0">
                          <a:noAutofit/>
                        </wps:bodyPr>
                      </wps:wsp>
                      <wps:wsp>
                        <wps:cNvPr id="2792" name="Shape 2792"/>
                        <wps:cNvSpPr/>
                        <wps:spPr>
                          <a:xfrm>
                            <a:off x="3733762" y="994499"/>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93" name="Shape 2793"/>
                        <wps:cNvSpPr/>
                        <wps:spPr>
                          <a:xfrm>
                            <a:off x="0" y="1161504"/>
                            <a:ext cx="3736290" cy="0"/>
                          </a:xfrm>
                          <a:custGeom>
                            <a:avLst/>
                            <a:gdLst/>
                            <a:ahLst/>
                            <a:cxnLst/>
                            <a:rect l="0" t="0" r="0" b="0"/>
                            <a:pathLst>
                              <a:path w="3736290">
                                <a:moveTo>
                                  <a:pt x="0" y="0"/>
                                </a:moveTo>
                                <a:lnTo>
                                  <a:pt x="373629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77792" style="width:294.196pt;height:91.457pt;mso-position-horizontal-relative:char;mso-position-vertical-relative:line" coordsize="37362,11615">
                <v:shape id="Shape 2711" style="position:absolute;width:37362;height:0;left:0;top:0;" coordsize="3736290,0" path="m0,0l3736290,0">
                  <v:stroke weight="0.398pt" endcap="flat" joinstyle="miter" miterlimit="10" on="true" color="#000000"/>
                  <v:fill on="false" color="#000000" opacity="0"/>
                </v:shape>
                <v:shape id="Shape 2712" style="position:absolute;width:0;height:3289;left:25;top:25;" coordsize="0,328968" path="m0,328968l0,0">
                  <v:stroke weight="0.398pt" endcap="flat" joinstyle="miter" miterlimit="10" on="true" color="#000000"/>
                  <v:fill on="false" color="#000000" opacity="0"/>
                </v:shape>
                <v:rect id="Rectangle 2713" style="position:absolute;width:767;height:1636;left:809;top:1860;"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2714" style="position:absolute;width:959;height:1636;left:3049;top:215;" filled="f" stroked="f">
                  <v:textbox inset="0,0,0,0">
                    <w:txbxContent>
                      <w:p>
                        <w:pPr>
                          <w:spacing w:before="0" w:after="160" w:line="259" w:lineRule="auto"/>
                          <w:ind w:left="0" w:right="0" w:firstLine="0"/>
                          <w:jc w:val="left"/>
                        </w:pPr>
                        <w:r>
                          <w:rPr>
                            <w:rFonts w:cs="Cambria" w:hAnsi="Cambria" w:eastAsia="Cambria" w:ascii="Cambria"/>
                            <w:i w:val="1"/>
                          </w:rPr>
                          <w:t xml:space="preserve">d</w:t>
                        </w:r>
                      </w:p>
                    </w:txbxContent>
                  </v:textbox>
                </v:rect>
                <v:shape id="Shape 2715" style="position:absolute;width:4478;height:3289;left:50;top:25;" coordsize="447884,328966" path="m0,0l447884,328966">
                  <v:stroke weight="0.398486pt" endcap="flat" joinstyle="miter" miterlimit="10" on="true" color="#000000"/>
                  <v:fill on="false" color="#000000" opacity="0"/>
                </v:shape>
                <v:shape id="Shape 2716" style="position:absolute;width:0;height:3289;left:4554;top:25;" coordsize="0,328968" path="m0,328968l0,0">
                  <v:stroke weight="0.398pt" endcap="flat" joinstyle="miter" miterlimit="10" on="true" color="#000000"/>
                  <v:fill on="false" color="#000000" opacity="0"/>
                </v:shape>
                <v:rect id="Rectangle 2717" style="position:absolute;width:921;height:1636;left:5685;top:1055;" filled="f" stroked="f">
                  <v:textbox inset="0,0,0,0">
                    <w:txbxContent>
                      <w:p>
                        <w:pPr>
                          <w:spacing w:before="0" w:after="160" w:line="259" w:lineRule="auto"/>
                          <w:ind w:left="0" w:right="0" w:firstLine="0"/>
                          <w:jc w:val="left"/>
                        </w:pPr>
                        <w:r>
                          <w:rPr/>
                          <w:t xml:space="preserve">1</w:t>
                        </w:r>
                      </w:p>
                    </w:txbxContent>
                  </v:textbox>
                </v:rect>
                <v:shape id="Shape 2718" style="position:absolute;width:0;height:3289;left:7509;top:25;" coordsize="0,328968" path="m0,328968l0,0">
                  <v:stroke weight="0.398pt" endcap="flat" joinstyle="miter" miterlimit="10" on="true" color="#000000"/>
                  <v:fill on="false" color="#000000" opacity="0"/>
                </v:shape>
                <v:rect id="Rectangle 2719" style="position:absolute;width:921;height:1636;left:9332;top:1055;" filled="f" stroked="f">
                  <v:textbox inset="0,0,0,0">
                    <w:txbxContent>
                      <w:p>
                        <w:pPr>
                          <w:spacing w:before="0" w:after="160" w:line="259" w:lineRule="auto"/>
                          <w:ind w:left="0" w:right="0" w:firstLine="0"/>
                          <w:jc w:val="left"/>
                        </w:pPr>
                        <w:r>
                          <w:rPr/>
                          <w:t xml:space="preserve">3</w:t>
                        </w:r>
                      </w:p>
                    </w:txbxContent>
                  </v:textbox>
                </v:rect>
                <v:shape id="Shape 2720" style="position:absolute;width:0;height:3289;left:11848;top:25;" coordsize="0,328968" path="m0,328968l0,0">
                  <v:stroke weight="0.398pt" endcap="flat" joinstyle="miter" miterlimit="10" on="true" color="#000000"/>
                  <v:fill on="false" color="#000000" opacity="0"/>
                </v:shape>
                <v:rect id="Rectangle 2721" style="position:absolute;width:921;height:1636;left:14365;top:1055;" filled="f" stroked="f">
                  <v:textbox inset="0,0,0,0">
                    <w:txbxContent>
                      <w:p>
                        <w:pPr>
                          <w:spacing w:before="0" w:after="160" w:line="259" w:lineRule="auto"/>
                          <w:ind w:left="0" w:right="0" w:firstLine="0"/>
                          <w:jc w:val="left"/>
                        </w:pPr>
                        <w:r>
                          <w:rPr/>
                          <w:t xml:space="preserve">5</w:t>
                        </w:r>
                      </w:p>
                    </w:txbxContent>
                  </v:textbox>
                </v:rect>
                <v:shape id="Shape 2722" style="position:absolute;width:0;height:3289;left:17574;top:25;" coordsize="0,328968" path="m0,328968l0,0">
                  <v:stroke weight="0.398pt" endcap="flat" joinstyle="miter" miterlimit="10" on="true" color="#000000"/>
                  <v:fill on="false" color="#000000" opacity="0"/>
                </v:shape>
                <v:rect id="Rectangle 2723" style="position:absolute;width:1842;height:1636;left:20783;top:1055;" filled="f" stroked="f">
                  <v:textbox inset="0,0,0,0">
                    <w:txbxContent>
                      <w:p>
                        <w:pPr>
                          <w:spacing w:before="0" w:after="160" w:line="259" w:lineRule="auto"/>
                          <w:ind w:left="0" w:right="0" w:firstLine="0"/>
                          <w:jc w:val="left"/>
                        </w:pPr>
                        <w:r>
                          <w:rPr/>
                          <w:t xml:space="preserve">10</w:t>
                        </w:r>
                      </w:p>
                    </w:txbxContent>
                  </v:textbox>
                </v:rect>
                <v:shape id="Shape 2724" style="position:absolute;width:0;height:3289;left:25377;top:25;" coordsize="0,328968" path="m0,328968l0,0">
                  <v:stroke weight="0.398pt" endcap="flat" joinstyle="miter" miterlimit="10" on="true" color="#000000"/>
                  <v:fill on="false" color="#000000" opacity="0"/>
                </v:shape>
                <v:rect id="Rectangle 2725" style="position:absolute;width:1842;height:1636;left:30664;top:1055;" filled="f" stroked="f">
                  <v:textbox inset="0,0,0,0">
                    <w:txbxContent>
                      <w:p>
                        <w:pPr>
                          <w:spacing w:before="0" w:after="160" w:line="259" w:lineRule="auto"/>
                          <w:ind w:left="0" w:right="0" w:firstLine="0"/>
                          <w:jc w:val="left"/>
                        </w:pPr>
                        <w:r>
                          <w:rPr/>
                          <w:t xml:space="preserve">25</w:t>
                        </w:r>
                      </w:p>
                    </w:txbxContent>
                  </v:textbox>
                </v:rect>
                <v:shape id="Shape 2726" style="position:absolute;width:0;height:3289;left:37337;top:25;" coordsize="0,328968" path="m0,328968l0,0">
                  <v:stroke weight="0.398pt" endcap="flat" joinstyle="miter" miterlimit="10" on="true" color="#000000"/>
                  <v:fill on="false" color="#000000" opacity="0"/>
                </v:shape>
                <v:shape id="Shape 2727" style="position:absolute;width:37362;height:0;left:0;top:3340;" coordsize="3736290,0" path="m0,0l3736290,0">
                  <v:stroke weight="0.398pt" endcap="flat" joinstyle="miter" miterlimit="10" on="true" color="#000000"/>
                  <v:fill on="false" color="#000000" opacity="0"/>
                </v:shape>
                <v:shape id="Shape 2728" style="position:absolute;width:0;height:1644;left:25;top:3365;" coordsize="0,164478" path="m0,164478l0,0">
                  <v:stroke weight="0.398pt" endcap="flat" joinstyle="miter" miterlimit="10" on="true" color="#000000"/>
                  <v:fill on="false" color="#000000" opacity="0"/>
                </v:shape>
                <v:rect id="Rectangle 2729" style="position:absolute;width:921;height:1636;left:1943;top:3555;" filled="f" stroked="f">
                  <v:textbox inset="0,0,0,0">
                    <w:txbxContent>
                      <w:p>
                        <w:pPr>
                          <w:spacing w:before="0" w:after="160" w:line="259" w:lineRule="auto"/>
                          <w:ind w:left="0" w:right="0" w:firstLine="0"/>
                          <w:jc w:val="left"/>
                        </w:pPr>
                        <w:r>
                          <w:rPr/>
                          <w:t xml:space="preserve">1</w:t>
                        </w:r>
                      </w:p>
                    </w:txbxContent>
                  </v:textbox>
                </v:rect>
                <v:shape id="Shape 2730" style="position:absolute;width:0;height:1644;left:4554;top:3365;" coordsize="0,164478" path="m0,164478l0,0">
                  <v:stroke weight="0.398pt" endcap="flat" joinstyle="miter" miterlimit="10" on="true" color="#000000"/>
                  <v:fill on="false" color="#000000" opacity="0"/>
                </v:shape>
                <v:rect id="Rectangle 2731" style="position:absolute;width:921;height:1636;left:5685;top:3555;" filled="f" stroked="f">
                  <v:textbox inset="0,0,0,0">
                    <w:txbxContent>
                      <w:p>
                        <w:pPr>
                          <w:spacing w:before="0" w:after="160" w:line="259" w:lineRule="auto"/>
                          <w:ind w:left="0" w:right="0" w:firstLine="0"/>
                          <w:jc w:val="left"/>
                        </w:pPr>
                        <w:r>
                          <w:rPr/>
                          <w:t xml:space="preserve">2</w:t>
                        </w:r>
                      </w:p>
                    </w:txbxContent>
                  </v:textbox>
                </v:rect>
                <v:shape id="Shape 2732" style="position:absolute;width:0;height:1644;left:7509;top:3365;" coordsize="0,164478" path="m0,164478l0,0">
                  <v:stroke weight="0.398pt" endcap="flat" joinstyle="miter" miterlimit="10" on="true" color="#000000"/>
                  <v:fill on="false" color="#000000" opacity="0"/>
                </v:shape>
                <v:rect id="Rectangle 2733" style="position:absolute;width:921;height:1636;left:9332;top:3555;" filled="f" stroked="f">
                  <v:textbox inset="0,0,0,0">
                    <w:txbxContent>
                      <w:p>
                        <w:pPr>
                          <w:spacing w:before="0" w:after="160" w:line="259" w:lineRule="auto"/>
                          <w:ind w:left="0" w:right="0" w:firstLine="0"/>
                          <w:jc w:val="left"/>
                        </w:pPr>
                        <w:r>
                          <w:rPr/>
                          <w:t xml:space="preserve">4</w:t>
                        </w:r>
                      </w:p>
                    </w:txbxContent>
                  </v:textbox>
                </v:rect>
                <v:shape id="Shape 2734" style="position:absolute;width:0;height:1644;left:11848;top:3365;" coordsize="0,164478" path="m0,164478l0,0">
                  <v:stroke weight="0.398pt" endcap="flat" joinstyle="miter" miterlimit="10" on="true" color="#000000"/>
                  <v:fill on="false" color="#000000" opacity="0"/>
                </v:shape>
                <v:rect id="Rectangle 2735" style="position:absolute;width:921;height:1636;left:14365;top:3555;" filled="f" stroked="f">
                  <v:textbox inset="0,0,0,0">
                    <w:txbxContent>
                      <w:p>
                        <w:pPr>
                          <w:spacing w:before="0" w:after="160" w:line="259" w:lineRule="auto"/>
                          <w:ind w:left="0" w:right="0" w:firstLine="0"/>
                          <w:jc w:val="left"/>
                        </w:pPr>
                        <w:r>
                          <w:rPr/>
                          <w:t xml:space="preserve">6</w:t>
                        </w:r>
                      </w:p>
                    </w:txbxContent>
                  </v:textbox>
                </v:rect>
                <v:shape id="Shape 2736" style="position:absolute;width:0;height:1644;left:17574;top:3365;" coordsize="0,164478" path="m0,164478l0,0">
                  <v:stroke weight="0.398pt" endcap="flat" joinstyle="miter" miterlimit="10" on="true" color="#000000"/>
                  <v:fill on="false" color="#000000" opacity="0"/>
                </v:shape>
                <v:rect id="Rectangle 2737" style="position:absolute;width:1842;height:1636;left:20783;top:3555;" filled="f" stroked="f">
                  <v:textbox inset="0,0,0,0">
                    <w:txbxContent>
                      <w:p>
                        <w:pPr>
                          <w:spacing w:before="0" w:after="160" w:line="259" w:lineRule="auto"/>
                          <w:ind w:left="0" w:right="0" w:firstLine="0"/>
                          <w:jc w:val="left"/>
                        </w:pPr>
                        <w:r>
                          <w:rPr/>
                          <w:t xml:space="preserve">11</w:t>
                        </w:r>
                      </w:p>
                    </w:txbxContent>
                  </v:textbox>
                </v:rect>
                <v:shape id="Shape 2738" style="position:absolute;width:0;height:1644;left:25377;top:3365;" coordsize="0,164478" path="m0,164478l0,0">
                  <v:stroke weight="0.398pt" endcap="flat" joinstyle="miter" miterlimit="10" on="true" color="#000000"/>
                  <v:fill on="false" color="#000000" opacity="0"/>
                </v:shape>
                <v:rect id="Rectangle 2739" style="position:absolute;width:1842;height:1636;left:30664;top:3555;" filled="f" stroked="f">
                  <v:textbox inset="0,0,0,0">
                    <w:txbxContent>
                      <w:p>
                        <w:pPr>
                          <w:spacing w:before="0" w:after="160" w:line="259" w:lineRule="auto"/>
                          <w:ind w:left="0" w:right="0" w:firstLine="0"/>
                          <w:jc w:val="left"/>
                        </w:pPr>
                        <w:r>
                          <w:rPr/>
                          <w:t xml:space="preserve">26</w:t>
                        </w:r>
                      </w:p>
                    </w:txbxContent>
                  </v:textbox>
                </v:rect>
                <v:shape id="Shape 2740" style="position:absolute;width:0;height:1644;left:37337;top:3365;" coordsize="0,164478" path="m0,164478l0,0">
                  <v:stroke weight="0.398pt" endcap="flat" joinstyle="miter" miterlimit="10" on="true" color="#000000"/>
                  <v:fill on="false" color="#000000" opacity="0"/>
                </v:shape>
                <v:shape id="Shape 2741" style="position:absolute;width:0;height:1644;left:25;top:5010;" coordsize="0,164478" path="m0,164478l0,0">
                  <v:stroke weight="0.398pt" endcap="flat" joinstyle="miter" miterlimit="10" on="true" color="#000000"/>
                  <v:fill on="false" color="#000000" opacity="0"/>
                </v:shape>
                <v:rect id="Rectangle 2742" style="position:absolute;width:921;height:1636;left:1943;top:5200;" filled="f" stroked="f">
                  <v:textbox inset="0,0,0,0">
                    <w:txbxContent>
                      <w:p>
                        <w:pPr>
                          <w:spacing w:before="0" w:after="160" w:line="259" w:lineRule="auto"/>
                          <w:ind w:left="0" w:right="0" w:firstLine="0"/>
                          <w:jc w:val="left"/>
                        </w:pPr>
                        <w:r>
                          <w:rPr/>
                          <w:t xml:space="preserve">3</w:t>
                        </w:r>
                      </w:p>
                    </w:txbxContent>
                  </v:textbox>
                </v:rect>
                <v:shape id="Shape 2743" style="position:absolute;width:0;height:1644;left:4554;top:5010;" coordsize="0,164478" path="m0,164478l0,0">
                  <v:stroke weight="0.398pt" endcap="flat" joinstyle="miter" miterlimit="10" on="true" color="#000000"/>
                  <v:fill on="false" color="#000000" opacity="0"/>
                </v:shape>
                <v:rect id="Rectangle 2744" style="position:absolute;width:921;height:1636;left:5685;top:5200;" filled="f" stroked="f">
                  <v:textbox inset="0,0,0,0">
                    <w:txbxContent>
                      <w:p>
                        <w:pPr>
                          <w:spacing w:before="0" w:after="160" w:line="259" w:lineRule="auto"/>
                          <w:ind w:left="0" w:right="0" w:firstLine="0"/>
                          <w:jc w:val="left"/>
                        </w:pPr>
                        <w:r>
                          <w:rPr/>
                          <w:t xml:space="preserve">4</w:t>
                        </w:r>
                      </w:p>
                    </w:txbxContent>
                  </v:textbox>
                </v:rect>
                <v:shape id="Shape 2745" style="position:absolute;width:0;height:1644;left:7509;top:5010;" coordsize="0,164478" path="m0,164478l0,0">
                  <v:stroke weight="0.398pt" endcap="flat" joinstyle="miter" miterlimit="10" on="true" color="#000000"/>
                  <v:fill on="false" color="#000000" opacity="0"/>
                </v:shape>
                <v:rect id="Rectangle 2746" style="position:absolute;width:1842;height:1636;left:8986;top:5200;" filled="f" stroked="f">
                  <v:textbox inset="0,0,0,0">
                    <w:txbxContent>
                      <w:p>
                        <w:pPr>
                          <w:spacing w:before="0" w:after="160" w:line="259" w:lineRule="auto"/>
                          <w:ind w:left="0" w:right="0" w:firstLine="0"/>
                          <w:jc w:val="left"/>
                        </w:pPr>
                        <w:r>
                          <w:rPr/>
                          <w:t xml:space="preserve">20</w:t>
                        </w:r>
                      </w:p>
                    </w:txbxContent>
                  </v:textbox>
                </v:rect>
                <v:shape id="Shape 2747" style="position:absolute;width:0;height:1644;left:11848;top:5010;" coordsize="0,164478" path="m0,164478l0,0">
                  <v:stroke weight="0.398pt" endcap="flat" joinstyle="miter" miterlimit="10" on="true" color="#000000"/>
                  <v:fill on="false" color="#000000" opacity="0"/>
                </v:shape>
                <v:rect id="Rectangle 2748" style="position:absolute;width:1842;height:1636;left:14018;top:5200;" filled="f" stroked="f">
                  <v:textbox inset="0,0,0,0">
                    <w:txbxContent>
                      <w:p>
                        <w:pPr>
                          <w:spacing w:before="0" w:after="160" w:line="259" w:lineRule="auto"/>
                          <w:ind w:left="0" w:right="0" w:firstLine="0"/>
                          <w:jc w:val="left"/>
                        </w:pPr>
                        <w:r>
                          <w:rPr/>
                          <w:t xml:space="preserve">56</w:t>
                        </w:r>
                      </w:p>
                    </w:txbxContent>
                  </v:textbox>
                </v:rect>
                <v:shape id="Shape 2749" style="position:absolute;width:0;height:1644;left:17574;top:5010;" coordsize="0,164478" path="m0,164478l0,0">
                  <v:stroke weight="0.398pt" endcap="flat" joinstyle="miter" miterlimit="10" on="true" color="#000000"/>
                  <v:fill on="false" color="#000000" opacity="0"/>
                </v:shape>
                <v:rect id="Rectangle 2750" style="position:absolute;width:2763;height:1636;left:20436;top:5200;" filled="f" stroked="f">
                  <v:textbox inset="0,0,0,0">
                    <w:txbxContent>
                      <w:p>
                        <w:pPr>
                          <w:spacing w:before="0" w:after="160" w:line="259" w:lineRule="auto"/>
                          <w:ind w:left="0" w:right="0" w:firstLine="0"/>
                          <w:jc w:val="left"/>
                        </w:pPr>
                        <w:r>
                          <w:rPr/>
                          <w:t xml:space="preserve">286</w:t>
                        </w:r>
                      </w:p>
                    </w:txbxContent>
                  </v:textbox>
                </v:rect>
                <v:shape id="Shape 2751" style="position:absolute;width:0;height:1644;left:25377;top:5010;" coordsize="0,164478" path="m0,164478l0,0">
                  <v:stroke weight="0.398pt" endcap="flat" joinstyle="miter" miterlimit="10" on="true" color="#000000"/>
                  <v:fill on="false" color="#000000" opacity="0"/>
                </v:shape>
                <v:rect id="Rectangle 2752" style="position:absolute;width:3685;height:1636;left:29972;top:5200;" filled="f" stroked="f">
                  <v:textbox inset="0,0,0,0">
                    <w:txbxContent>
                      <w:p>
                        <w:pPr>
                          <w:spacing w:before="0" w:after="160" w:line="259" w:lineRule="auto"/>
                          <w:ind w:left="0" w:right="0" w:firstLine="0"/>
                          <w:jc w:val="left"/>
                        </w:pPr>
                        <w:r>
                          <w:rPr/>
                          <w:t xml:space="preserve">3276</w:t>
                        </w:r>
                      </w:p>
                    </w:txbxContent>
                  </v:textbox>
                </v:rect>
                <v:shape id="Shape 2753" style="position:absolute;width:0;height:1644;left:37337;top:5010;" coordsize="0,164478" path="m0,164478l0,0">
                  <v:stroke weight="0.398pt" endcap="flat" joinstyle="miter" miterlimit="10" on="true" color="#000000"/>
                  <v:fill on="false" color="#000000" opacity="0"/>
                </v:shape>
                <v:shape id="Shape 2754" style="position:absolute;width:0;height:1644;left:25;top:6655;" coordsize="0,164478" path="m0,164478l0,0">
                  <v:stroke weight="0.398pt" endcap="flat" joinstyle="miter" miterlimit="10" on="true" color="#000000"/>
                  <v:fill on="false" color="#000000" opacity="0"/>
                </v:shape>
                <v:rect id="Rectangle 2755" style="position:absolute;width:921;height:1636;left:1943;top:6845;" filled="f" stroked="f">
                  <v:textbox inset="0,0,0,0">
                    <w:txbxContent>
                      <w:p>
                        <w:pPr>
                          <w:spacing w:before="0" w:after="160" w:line="259" w:lineRule="auto"/>
                          <w:ind w:left="0" w:right="0" w:firstLine="0"/>
                          <w:jc w:val="left"/>
                        </w:pPr>
                        <w:r>
                          <w:rPr/>
                          <w:t xml:space="preserve">5</w:t>
                        </w:r>
                      </w:p>
                    </w:txbxContent>
                  </v:textbox>
                </v:rect>
                <v:shape id="Shape 2756" style="position:absolute;width:0;height:1644;left:4554;top:6655;" coordsize="0,164478" path="m0,164478l0,0">
                  <v:stroke weight="0.398pt" endcap="flat" joinstyle="miter" miterlimit="10" on="true" color="#000000"/>
                  <v:fill on="false" color="#000000" opacity="0"/>
                </v:shape>
                <v:rect id="Rectangle 2757" style="position:absolute;width:921;height:1636;left:5685;top:6845;" filled="f" stroked="f">
                  <v:textbox inset="0,0,0,0">
                    <w:txbxContent>
                      <w:p>
                        <w:pPr>
                          <w:spacing w:before="0" w:after="160" w:line="259" w:lineRule="auto"/>
                          <w:ind w:left="0" w:right="0" w:firstLine="0"/>
                          <w:jc w:val="left"/>
                        </w:pPr>
                        <w:r>
                          <w:rPr/>
                          <w:t xml:space="preserve">6</w:t>
                        </w:r>
                      </w:p>
                    </w:txbxContent>
                  </v:textbox>
                </v:rect>
                <v:shape id="Shape 2758" style="position:absolute;width:0;height:1644;left:7509;top:6655;" coordsize="0,164478" path="m0,164478l0,0">
                  <v:stroke weight="0.398pt" endcap="flat" joinstyle="miter" miterlimit="10" on="true" color="#000000"/>
                  <v:fill on="false" color="#000000" opacity="0"/>
                </v:shape>
                <v:rect id="Rectangle 2759" style="position:absolute;width:1842;height:1636;left:8986;top:6845;" filled="f" stroked="f">
                  <v:textbox inset="0,0,0,0">
                    <w:txbxContent>
                      <w:p>
                        <w:pPr>
                          <w:spacing w:before="0" w:after="160" w:line="259" w:lineRule="auto"/>
                          <w:ind w:left="0" w:right="0" w:firstLine="0"/>
                          <w:jc w:val="left"/>
                        </w:pPr>
                        <w:r>
                          <w:rPr/>
                          <w:t xml:space="preserve">56</w:t>
                        </w:r>
                      </w:p>
                    </w:txbxContent>
                  </v:textbox>
                </v:rect>
                <v:shape id="Shape 2760" style="position:absolute;width:0;height:1644;left:11848;top:6655;" coordsize="0,164478" path="m0,164478l0,0">
                  <v:stroke weight="0.398pt" endcap="flat" joinstyle="miter" miterlimit="10" on="true" color="#000000"/>
                  <v:fill on="false" color="#000000" opacity="0"/>
                </v:shape>
                <v:rect id="Rectangle 2761" style="position:absolute;width:2763;height:1636;left:13672;top:6845;" filled="f" stroked="f">
                  <v:textbox inset="0,0,0,0">
                    <w:txbxContent>
                      <w:p>
                        <w:pPr>
                          <w:spacing w:before="0" w:after="160" w:line="259" w:lineRule="auto"/>
                          <w:ind w:left="0" w:right="0" w:firstLine="0"/>
                          <w:jc w:val="left"/>
                        </w:pPr>
                        <w:r>
                          <w:rPr/>
                          <w:t xml:space="preserve">252</w:t>
                        </w:r>
                      </w:p>
                    </w:txbxContent>
                  </v:textbox>
                </v:rect>
                <v:shape id="Shape 2762" style="position:absolute;width:0;height:1644;left:17574;top:6655;" coordsize="0,164478" path="m0,164478l0,0">
                  <v:stroke weight="0.398pt" endcap="flat" joinstyle="miter" miterlimit="10" on="true" color="#000000"/>
                  <v:fill on="false" color="#000000" opacity="0"/>
                </v:shape>
                <v:rect id="Rectangle 2763" style="position:absolute;width:3685;height:1636;left:20090;top:6845;" filled="f" stroked="f">
                  <v:textbox inset="0,0,0,0">
                    <w:txbxContent>
                      <w:p>
                        <w:pPr>
                          <w:spacing w:before="0" w:after="160" w:line="259" w:lineRule="auto"/>
                          <w:ind w:left="0" w:right="0" w:firstLine="0"/>
                          <w:jc w:val="left"/>
                        </w:pPr>
                        <w:r>
                          <w:rPr/>
                          <w:t xml:space="preserve">3003</w:t>
                        </w:r>
                      </w:p>
                    </w:txbxContent>
                  </v:textbox>
                </v:rect>
                <v:shape id="Shape 2764" style="position:absolute;width:0;height:1644;left:25377;top:6655;" coordsize="0,164478" path="m0,164478l0,0">
                  <v:stroke weight="0.398pt" endcap="flat" joinstyle="miter" miterlimit="10" on="true" color="#000000"/>
                  <v:fill on="false" color="#000000" opacity="0"/>
                </v:shape>
                <v:rect id="Rectangle 2765" style="position:absolute;width:5527;height:1636;left:29279;top:6845;" filled="f" stroked="f">
                  <v:textbox inset="0,0,0,0">
                    <w:txbxContent>
                      <w:p>
                        <w:pPr>
                          <w:spacing w:before="0" w:after="160" w:line="259" w:lineRule="auto"/>
                          <w:ind w:left="0" w:right="0" w:firstLine="0"/>
                          <w:jc w:val="left"/>
                        </w:pPr>
                        <w:r>
                          <w:rPr/>
                          <w:t xml:space="preserve">142506</w:t>
                        </w:r>
                      </w:p>
                    </w:txbxContent>
                  </v:textbox>
                </v:rect>
                <v:shape id="Shape 2766" style="position:absolute;width:0;height:1644;left:37337;top:6655;" coordsize="0,164478" path="m0,164478l0,0">
                  <v:stroke weight="0.398pt" endcap="flat" joinstyle="miter" miterlimit="10" on="true" color="#000000"/>
                  <v:fill on="false" color="#000000" opacity="0"/>
                </v:shape>
                <v:shape id="Shape 2767" style="position:absolute;width:0;height:1644;left:25;top:8300;" coordsize="0,164478" path="m0,164478l0,0">
                  <v:stroke weight="0.398pt" endcap="flat" joinstyle="miter" miterlimit="10" on="true" color="#000000"/>
                  <v:fill on="false" color="#000000" opacity="0"/>
                </v:shape>
                <v:rect id="Rectangle 2768" style="position:absolute;width:1842;height:1636;left:1597;top:8489;" filled="f" stroked="f">
                  <v:textbox inset="0,0,0,0">
                    <w:txbxContent>
                      <w:p>
                        <w:pPr>
                          <w:spacing w:before="0" w:after="160" w:line="259" w:lineRule="auto"/>
                          <w:ind w:left="0" w:right="0" w:firstLine="0"/>
                          <w:jc w:val="left"/>
                        </w:pPr>
                        <w:r>
                          <w:rPr/>
                          <w:t xml:space="preserve">10</w:t>
                        </w:r>
                      </w:p>
                    </w:txbxContent>
                  </v:textbox>
                </v:rect>
                <v:shape id="Shape 2769" style="position:absolute;width:0;height:1644;left:4554;top:8300;" coordsize="0,164478" path="m0,164478l0,0">
                  <v:stroke weight="0.398pt" endcap="flat" joinstyle="miter" miterlimit="10" on="true" color="#000000"/>
                  <v:fill on="false" color="#000000" opacity="0"/>
                </v:shape>
                <v:rect id="Rectangle 2770" style="position:absolute;width:1842;height:1636;left:5339;top:8489;" filled="f" stroked="f">
                  <v:textbox inset="0,0,0,0">
                    <w:txbxContent>
                      <w:p>
                        <w:pPr>
                          <w:spacing w:before="0" w:after="160" w:line="259" w:lineRule="auto"/>
                          <w:ind w:left="0" w:right="0" w:firstLine="0"/>
                          <w:jc w:val="left"/>
                        </w:pPr>
                        <w:r>
                          <w:rPr/>
                          <w:t xml:space="preserve">11</w:t>
                        </w:r>
                      </w:p>
                    </w:txbxContent>
                  </v:textbox>
                </v:rect>
                <v:shape id="Shape 2771" style="position:absolute;width:0;height:1644;left:7509;top:8300;" coordsize="0,164478" path="m0,164478l0,0">
                  <v:stroke weight="0.398pt" endcap="flat" joinstyle="miter" miterlimit="10" on="true" color="#000000"/>
                  <v:fill on="false" color="#000000" opacity="0"/>
                </v:shape>
                <v:rect id="Rectangle 2772" style="position:absolute;width:2763;height:1636;left:8639;top:8489;" filled="f" stroked="f">
                  <v:textbox inset="0,0,0,0">
                    <w:txbxContent>
                      <w:p>
                        <w:pPr>
                          <w:spacing w:before="0" w:after="160" w:line="259" w:lineRule="auto"/>
                          <w:ind w:left="0" w:right="0" w:firstLine="0"/>
                          <w:jc w:val="left"/>
                        </w:pPr>
                        <w:r>
                          <w:rPr/>
                          <w:t xml:space="preserve">286</w:t>
                        </w:r>
                      </w:p>
                    </w:txbxContent>
                  </v:textbox>
                </v:rect>
                <v:shape id="Shape 2773" style="position:absolute;width:0;height:1644;left:11848;top:8300;" coordsize="0,164478" path="m0,164478l0,0">
                  <v:stroke weight="0.398pt" endcap="flat" joinstyle="miter" miterlimit="10" on="true" color="#000000"/>
                  <v:fill on="false" color="#000000" opacity="0"/>
                </v:shape>
                <v:rect id="Rectangle 2774" style="position:absolute;width:3685;height:1636;left:13326;top:8489;" filled="f" stroked="f">
                  <v:textbox inset="0,0,0,0">
                    <w:txbxContent>
                      <w:p>
                        <w:pPr>
                          <w:spacing w:before="0" w:after="160" w:line="259" w:lineRule="auto"/>
                          <w:ind w:left="0" w:right="0" w:firstLine="0"/>
                          <w:jc w:val="left"/>
                        </w:pPr>
                        <w:r>
                          <w:rPr/>
                          <w:t xml:space="preserve">3003</w:t>
                        </w:r>
                      </w:p>
                    </w:txbxContent>
                  </v:textbox>
                </v:rect>
                <v:shape id="Shape 2775" style="position:absolute;width:0;height:1644;left:17574;top:8300;" coordsize="0,164478" path="m0,164478l0,0">
                  <v:stroke weight="0.398pt" endcap="flat" joinstyle="miter" miterlimit="10" on="true" color="#000000"/>
                  <v:fill on="false" color="#000000" opacity="0"/>
                </v:shape>
                <v:rect id="Rectangle 2776" style="position:absolute;width:5527;height:1636;left:19397;top:8489;" filled="f" stroked="f">
                  <v:textbox inset="0,0,0,0">
                    <w:txbxContent>
                      <w:p>
                        <w:pPr>
                          <w:spacing w:before="0" w:after="160" w:line="259" w:lineRule="auto"/>
                          <w:ind w:left="0" w:right="0" w:firstLine="0"/>
                          <w:jc w:val="left"/>
                        </w:pPr>
                        <w:r>
                          <w:rPr/>
                          <w:t xml:space="preserve">184756</w:t>
                        </w:r>
                      </w:p>
                    </w:txbxContent>
                  </v:textbox>
                </v:rect>
                <v:shape id="Shape 2777" style="position:absolute;width:0;height:1644;left:25377;top:8300;" coordsize="0,164478" path="m0,164478l0,0">
                  <v:stroke weight="0.398pt" endcap="flat" joinstyle="miter" miterlimit="10" on="true" color="#000000"/>
                  <v:fill on="false" color="#000000" opacity="0"/>
                </v:shape>
                <v:rect id="Rectangle 2778" style="position:absolute;width:8291;height:1636;left:28240;top:8489;" filled="f" stroked="f">
                  <v:textbox inset="0,0,0,0">
                    <w:txbxContent>
                      <w:p>
                        <w:pPr>
                          <w:spacing w:before="0" w:after="160" w:line="259" w:lineRule="auto"/>
                          <w:ind w:left="0" w:right="0" w:firstLine="0"/>
                          <w:jc w:val="left"/>
                        </w:pPr>
                        <w:r>
                          <w:rPr/>
                          <w:t xml:space="preserve">183579396</w:t>
                        </w:r>
                      </w:p>
                    </w:txbxContent>
                  </v:textbox>
                </v:rect>
                <v:shape id="Shape 2779" style="position:absolute;width:0;height:1644;left:37337;top:8300;" coordsize="0,164478" path="m0,164478l0,0">
                  <v:stroke weight="0.398pt" endcap="flat" joinstyle="miter" miterlimit="10" on="true" color="#000000"/>
                  <v:fill on="false" color="#000000" opacity="0"/>
                </v:shape>
                <v:shape id="Shape 2780" style="position:absolute;width:0;height:1644;left:25;top:9944;" coordsize="0,164478" path="m0,164478l0,0">
                  <v:stroke weight="0.398pt" endcap="flat" joinstyle="miter" miterlimit="10" on="true" color="#000000"/>
                  <v:fill on="false" color="#000000" opacity="0"/>
                </v:shape>
                <v:rect id="Rectangle 2781" style="position:absolute;width:1842;height:1636;left:1597;top:10134;" filled="f" stroked="f">
                  <v:textbox inset="0,0,0,0">
                    <w:txbxContent>
                      <w:p>
                        <w:pPr>
                          <w:spacing w:before="0" w:after="160" w:line="259" w:lineRule="auto"/>
                          <w:ind w:left="0" w:right="0" w:firstLine="0"/>
                          <w:jc w:val="left"/>
                        </w:pPr>
                        <w:r>
                          <w:rPr/>
                          <w:t xml:space="preserve">25</w:t>
                        </w:r>
                      </w:p>
                    </w:txbxContent>
                  </v:textbox>
                </v:rect>
                <v:shape id="Shape 2782" style="position:absolute;width:0;height:1644;left:4554;top:9944;" coordsize="0,164478" path="m0,164478l0,0">
                  <v:stroke weight="0.398pt" endcap="flat" joinstyle="miter" miterlimit="10" on="true" color="#000000"/>
                  <v:fill on="false" color="#000000" opacity="0"/>
                </v:shape>
                <v:rect id="Rectangle 2783" style="position:absolute;width:1842;height:1636;left:5339;top:10134;" filled="f" stroked="f">
                  <v:textbox inset="0,0,0,0">
                    <w:txbxContent>
                      <w:p>
                        <w:pPr>
                          <w:spacing w:before="0" w:after="160" w:line="259" w:lineRule="auto"/>
                          <w:ind w:left="0" w:right="0" w:firstLine="0"/>
                          <w:jc w:val="left"/>
                        </w:pPr>
                        <w:r>
                          <w:rPr/>
                          <w:t xml:space="preserve">26</w:t>
                        </w:r>
                      </w:p>
                    </w:txbxContent>
                  </v:textbox>
                </v:rect>
                <v:shape id="Shape 2784" style="position:absolute;width:0;height:1644;left:7509;top:9944;" coordsize="0,164478" path="m0,164478l0,0">
                  <v:stroke weight="0.398pt" endcap="flat" joinstyle="miter" miterlimit="10" on="true" color="#000000"/>
                  <v:fill on="false" color="#000000" opacity="0"/>
                </v:shape>
                <v:rect id="Rectangle 2785" style="position:absolute;width:3685;height:1636;left:8293;top:10134;" filled="f" stroked="f">
                  <v:textbox inset="0,0,0,0">
                    <w:txbxContent>
                      <w:p>
                        <w:pPr>
                          <w:spacing w:before="0" w:after="160" w:line="259" w:lineRule="auto"/>
                          <w:ind w:left="0" w:right="0" w:firstLine="0"/>
                          <w:jc w:val="left"/>
                        </w:pPr>
                        <w:r>
                          <w:rPr/>
                          <w:t xml:space="preserve">3276</w:t>
                        </w:r>
                      </w:p>
                    </w:txbxContent>
                  </v:textbox>
                </v:rect>
                <v:shape id="Shape 2786" style="position:absolute;width:0;height:1644;left:11848;top:9944;" coordsize="0,164478" path="m0,164478l0,0">
                  <v:stroke weight="0.398pt" endcap="flat" joinstyle="miter" miterlimit="10" on="true" color="#000000"/>
                  <v:fill on="false" color="#000000" opacity="0"/>
                </v:shape>
                <v:rect id="Rectangle 2787" style="position:absolute;width:5527;height:1636;left:12633;top:10134;" filled="f" stroked="f">
                  <v:textbox inset="0,0,0,0">
                    <w:txbxContent>
                      <w:p>
                        <w:pPr>
                          <w:spacing w:before="0" w:after="160" w:line="259" w:lineRule="auto"/>
                          <w:ind w:left="0" w:right="0" w:firstLine="0"/>
                          <w:jc w:val="left"/>
                        </w:pPr>
                        <w:r>
                          <w:rPr/>
                          <w:t xml:space="preserve">142506</w:t>
                        </w:r>
                      </w:p>
                    </w:txbxContent>
                  </v:textbox>
                </v:rect>
                <v:shape id="Shape 2788" style="position:absolute;width:0;height:1644;left:17574;top:9944;" coordsize="0,164478" path="m0,164478l0,0">
                  <v:stroke weight="0.398pt" endcap="flat" joinstyle="miter" miterlimit="10" on="true" color="#000000"/>
                  <v:fill on="false" color="#000000" opacity="0"/>
                </v:shape>
                <v:rect id="Rectangle 2789" style="position:absolute;width:8291;height:1636;left:18358;top:10134;" filled="f" stroked="f">
                  <v:textbox inset="0,0,0,0">
                    <w:txbxContent>
                      <w:p>
                        <w:pPr>
                          <w:spacing w:before="0" w:after="160" w:line="259" w:lineRule="auto"/>
                          <w:ind w:left="0" w:right="0" w:firstLine="0"/>
                          <w:jc w:val="left"/>
                        </w:pPr>
                        <w:r>
                          <w:rPr/>
                          <w:t xml:space="preserve">183579396</w:t>
                        </w:r>
                      </w:p>
                    </w:txbxContent>
                  </v:textbox>
                </v:rect>
                <v:shape id="Shape 2790" style="position:absolute;width:0;height:1644;left:25377;top:9944;" coordsize="0,164478" path="m0,164478l0,0">
                  <v:stroke weight="0.398pt" endcap="flat" joinstyle="miter" miterlimit="10" on="true" color="#000000"/>
                  <v:fill on="false" color="#000000" opacity="0"/>
                </v:shape>
                <v:rect id="Rectangle 2791" style="position:absolute;width:13819;height:1636;left:26162;top:10134;" filled="f" stroked="f">
                  <v:textbox inset="0,0,0,0">
                    <w:txbxContent>
                      <w:p>
                        <w:pPr>
                          <w:spacing w:before="0" w:after="160" w:line="259" w:lineRule="auto"/>
                          <w:ind w:left="0" w:right="0" w:firstLine="0"/>
                          <w:jc w:val="left"/>
                        </w:pPr>
                        <w:r>
                          <w:rPr/>
                          <w:t xml:space="preserve">126410606437752</w:t>
                        </w:r>
                      </w:p>
                    </w:txbxContent>
                  </v:textbox>
                </v:rect>
                <v:shape id="Shape 2792" style="position:absolute;width:0;height:1644;left:37337;top:9944;" coordsize="0,164478" path="m0,164478l0,0">
                  <v:stroke weight="0.398pt" endcap="flat" joinstyle="miter" miterlimit="10" on="true" color="#000000"/>
                  <v:fill on="false" color="#000000" opacity="0"/>
                </v:shape>
                <v:shape id="Shape 2793" style="position:absolute;width:37362;height:0;left:0;top:11615;" coordsize="3736290,0" path="m0,0l3736290,0">
                  <v:stroke weight="0.398pt" endcap="flat" joinstyle="miter" miterlimit="10" on="true" color="#000000"/>
                  <v:fill on="false" color="#000000" opacity="0"/>
                </v:shape>
              </v:group>
            </w:pict>
          </mc:Fallback>
        </mc:AlternateContent>
      </w:r>
    </w:p>
    <w:p w:rsidR="00D951D1" w:rsidRDefault="007259C7">
      <w:pPr>
        <w:spacing w:after="544"/>
        <w:ind w:left="-5" w:right="7"/>
      </w:pPr>
      <w:r>
        <w:t xml:space="preserve">Later we will learn about the </w:t>
      </w:r>
      <w:r>
        <w:rPr>
          <w:b/>
        </w:rPr>
        <w:t>kernel trick</w:t>
      </w:r>
      <w:r>
        <w:t>, a clever mathematical method that allows us to circumvent this rapidly growing cost in certain cases.</w:t>
      </w:r>
    </w:p>
    <w:p w:rsidR="00D951D1" w:rsidRDefault="007259C7">
      <w:pPr>
        <w:pStyle w:val="Heading2"/>
        <w:tabs>
          <w:tab w:val="center" w:pos="3055"/>
        </w:tabs>
        <w:ind w:left="-15" w:firstLine="0"/>
      </w:pPr>
      <w:bookmarkStart w:id="4" w:name="_Toc710317"/>
      <w:r>
        <w:t>1.4</w:t>
      </w:r>
      <w:r>
        <w:tab/>
        <w:t>Hyperparameters and Validation</w:t>
      </w:r>
      <w:bookmarkEnd w:id="4"/>
    </w:p>
    <w:p w:rsidR="00D951D1" w:rsidRDefault="007259C7">
      <w:pPr>
        <w:spacing w:after="87"/>
        <w:ind w:left="-5" w:right="7"/>
      </w:pPr>
      <w:r>
        <w:t>As above, consider a hypothesis of the form</w:t>
      </w:r>
    </w:p>
    <w:p w:rsidR="00D951D1" w:rsidRDefault="007259C7">
      <w:pPr>
        <w:spacing w:after="119" w:line="265" w:lineRule="auto"/>
        <w:ind w:left="2120" w:right="3074"/>
        <w:jc w:val="center"/>
      </w:pPr>
      <w:r>
        <w:rPr>
          <w:i/>
          <w:sz w:val="16"/>
        </w:rPr>
        <w:t>d</w:t>
      </w:r>
    </w:p>
    <w:p w:rsidR="00D951D1" w:rsidRDefault="007259C7">
      <w:pPr>
        <w:spacing w:after="3" w:line="265" w:lineRule="auto"/>
        <w:ind w:left="1109" w:right="1117"/>
        <w:jc w:val="center"/>
      </w:pPr>
      <w:r>
        <w:rPr>
          <w:i/>
        </w:rPr>
        <w:t>h</w:t>
      </w:r>
      <w:r>
        <w:rPr>
          <w:b/>
          <w:vertAlign w:val="subscript"/>
        </w:rPr>
        <w:t>w</w:t>
      </w:r>
      <w:r>
        <w:t>(</w:t>
      </w:r>
      <w:r>
        <w:rPr>
          <w:b/>
        </w:rPr>
        <w:t>x</w:t>
      </w:r>
      <w:r>
        <w:t xml:space="preserve">) = </w:t>
      </w:r>
      <w:r>
        <w:rPr>
          <w:sz w:val="34"/>
          <w:vertAlign w:val="superscript"/>
        </w:rPr>
        <w:t>X</w:t>
      </w:r>
      <w:r>
        <w:rPr>
          <w:i/>
        </w:rPr>
        <w:t>w</w:t>
      </w:r>
      <w:r>
        <w:rPr>
          <w:i/>
          <w:vertAlign w:val="subscript"/>
        </w:rPr>
        <w:t>j</w:t>
      </w:r>
      <w:r>
        <w:rPr>
          <w:i/>
        </w:rPr>
        <w:t>φ</w:t>
      </w:r>
      <w:r>
        <w:rPr>
          <w:i/>
          <w:vertAlign w:val="subscript"/>
        </w:rPr>
        <w:t>j</w:t>
      </w:r>
      <w:r>
        <w:t>(</w:t>
      </w:r>
      <w:r>
        <w:rPr>
          <w:b/>
        </w:rPr>
        <w:t>x</w:t>
      </w:r>
      <w:r>
        <w:t xml:space="preserve">) = </w:t>
      </w:r>
      <w:r>
        <w:rPr>
          <w:b/>
        </w:rPr>
        <w:t>w</w:t>
      </w:r>
      <w:r>
        <w:rPr>
          <w:vertAlign w:val="superscript"/>
        </w:rPr>
        <w:t>&gt;</w:t>
      </w:r>
      <w:r>
        <w:rPr>
          <w:rFonts w:ascii="Calibri" w:eastAsia="Calibri" w:hAnsi="Calibri" w:cs="Calibri"/>
          <w:i/>
        </w:rPr>
        <w:t>φ</w:t>
      </w:r>
      <w:r>
        <w:t>(</w:t>
      </w:r>
      <w:r>
        <w:rPr>
          <w:b/>
        </w:rPr>
        <w:t>x</w:t>
      </w:r>
      <w:r>
        <w:t>)</w:t>
      </w:r>
    </w:p>
    <w:p w:rsidR="00D951D1" w:rsidRDefault="007259C7">
      <w:pPr>
        <w:spacing w:after="3" w:line="265" w:lineRule="auto"/>
        <w:ind w:left="1354" w:right="2308"/>
        <w:jc w:val="center"/>
      </w:pPr>
      <w:r>
        <w:rPr>
          <w:i/>
          <w:sz w:val="16"/>
        </w:rPr>
        <w:t>j</w:t>
      </w:r>
      <w:r>
        <w:rPr>
          <w:sz w:val="16"/>
        </w:rPr>
        <w:t>=1</w:t>
      </w:r>
    </w:p>
    <w:p w:rsidR="00D951D1" w:rsidRDefault="007259C7">
      <w:pPr>
        <w:spacing w:after="322" w:line="265" w:lineRule="auto"/>
        <w:ind w:left="-5" w:right="0"/>
        <w:jc w:val="left"/>
      </w:pPr>
      <w:r>
        <w:rPr>
          <w:rFonts w:ascii="Calibri" w:eastAsia="Calibri" w:hAnsi="Calibri" w:cs="Calibri"/>
          <w:i/>
          <w:sz w:val="20"/>
        </w:rPr>
        <w:t>1.4. HYPERPARAMETERS AND VALIDATION</w:t>
      </w:r>
    </w:p>
    <w:p w:rsidR="00D951D1" w:rsidRDefault="007259C7">
      <w:pPr>
        <w:spacing w:after="134"/>
        <w:ind w:left="-5" w:right="7"/>
      </w:pPr>
      <w:r>
        <w:t xml:space="preserve">Observe that the model order </w:t>
      </w:r>
      <w:r>
        <w:rPr>
          <w:i/>
        </w:rPr>
        <w:t xml:space="preserve">d </w:t>
      </w:r>
      <w:r>
        <w:t xml:space="preserve">is not one of the decision variables being optimized when we fit to the data. For this reason </w:t>
      </w:r>
      <w:r>
        <w:rPr>
          <w:i/>
        </w:rPr>
        <w:t xml:space="preserve">d </w:t>
      </w:r>
      <w:r>
        <w:t xml:space="preserve">is called a </w:t>
      </w:r>
      <w:r>
        <w:rPr>
          <w:b/>
        </w:rPr>
        <w:t>hyperparameter</w:t>
      </w:r>
      <w:r>
        <w:t xml:space="preserve">. We might say more specifically that it is a </w:t>
      </w:r>
      <w:r>
        <w:rPr>
          <w:b/>
        </w:rPr>
        <w:t>model hyperparameter</w:t>
      </w:r>
      <w:r>
        <w:t>, since it determines the structure of the model.</w:t>
      </w:r>
    </w:p>
    <w:p w:rsidR="00D951D1" w:rsidRDefault="007259C7">
      <w:pPr>
        <w:ind w:left="-5" w:right="7"/>
      </w:pPr>
      <w:r>
        <w:t>For another exampl</w:t>
      </w:r>
      <w:r>
        <w:t xml:space="preserve">e, recall </w:t>
      </w:r>
      <w:r>
        <w:rPr>
          <w:b/>
        </w:rPr>
        <w:t>ridge regression</w:t>
      </w:r>
      <w:r>
        <w:t xml:space="preserve">, in which we add an </w:t>
      </w:r>
      <w:r>
        <w:rPr>
          <w:i/>
        </w:rPr>
        <w:t>`</w:t>
      </w:r>
      <w:r>
        <w:rPr>
          <w:vertAlign w:val="superscript"/>
        </w:rPr>
        <w:t xml:space="preserve">2 </w:t>
      </w:r>
      <w:r>
        <w:t xml:space="preserve">penalty on the parameters </w:t>
      </w:r>
      <w:r>
        <w:rPr>
          <w:b/>
        </w:rPr>
        <w:t>w</w:t>
      </w:r>
      <w:r>
        <w:t>:</w:t>
      </w:r>
    </w:p>
    <w:p w:rsidR="00D951D1" w:rsidRDefault="007259C7">
      <w:pPr>
        <w:spacing w:after="70" w:line="353" w:lineRule="auto"/>
        <w:ind w:left="3599" w:right="3518" w:hanging="110"/>
      </w:pPr>
      <w:r>
        <w:rPr>
          <w:noProof/>
        </w:rPr>
        <w:lastRenderedPageBreak/>
        <w:drawing>
          <wp:anchor distT="0" distB="0" distL="114300" distR="114300" simplePos="0" relativeHeight="251668480" behindDoc="0" locked="0" layoutInCell="1" allowOverlap="0">
            <wp:simplePos x="0" y="0"/>
            <wp:positionH relativeFrom="column">
              <wp:posOffset>2807555</wp:posOffset>
            </wp:positionH>
            <wp:positionV relativeFrom="paragraph">
              <wp:posOffset>-30337</wp:posOffset>
            </wp:positionV>
            <wp:extent cx="902208" cy="164592"/>
            <wp:effectExtent l="0" t="0" r="0" b="0"/>
            <wp:wrapSquare wrapText="bothSides"/>
            <wp:docPr id="704194" name="Picture 704194"/>
            <wp:cNvGraphicFramePr/>
            <a:graphic xmlns:a="http://schemas.openxmlformats.org/drawingml/2006/main">
              <a:graphicData uri="http://schemas.openxmlformats.org/drawingml/2006/picture">
                <pic:pic xmlns:pic="http://schemas.openxmlformats.org/drawingml/2006/picture">
                  <pic:nvPicPr>
                    <pic:cNvPr id="704194" name="Picture 704194"/>
                    <pic:cNvPicPr/>
                  </pic:nvPicPr>
                  <pic:blipFill>
                    <a:blip r:embed="rId66"/>
                    <a:stretch>
                      <a:fillRect/>
                    </a:stretch>
                  </pic:blipFill>
                  <pic:spPr>
                    <a:xfrm>
                      <a:off x="0" y="0"/>
                      <a:ext cx="902208" cy="164592"/>
                    </a:xfrm>
                    <a:prstGeom prst="rect">
                      <a:avLst/>
                    </a:prstGeom>
                  </pic:spPr>
                </pic:pic>
              </a:graphicData>
            </a:graphic>
          </wp:anchor>
        </w:drawing>
      </w:r>
      <w:r>
        <w:t>min</w:t>
      </w:r>
      <w:r>
        <w:t>k</w:t>
      </w:r>
      <w:r>
        <w:rPr>
          <w:b/>
        </w:rPr>
        <w:t xml:space="preserve">Xw </w:t>
      </w:r>
      <w:r>
        <w:rPr>
          <w:b/>
          <w:sz w:val="16"/>
        </w:rPr>
        <w:t>w</w:t>
      </w:r>
    </w:p>
    <w:p w:rsidR="00D951D1" w:rsidRDefault="007259C7">
      <w:pPr>
        <w:spacing w:after="84"/>
        <w:ind w:left="-5" w:right="7"/>
      </w:pPr>
      <w:r>
        <w:t xml:space="preserve">The regularization weight </w:t>
      </w:r>
      <w:r>
        <w:rPr>
          <w:i/>
        </w:rPr>
        <w:t xml:space="preserve">λ </w:t>
      </w:r>
      <w:r>
        <w:t xml:space="preserve">is also a hyperparameter, as it is fixed during the minimization above. However </w:t>
      </w:r>
      <w:r>
        <w:rPr>
          <w:i/>
        </w:rPr>
        <w:t>λ</w:t>
      </w:r>
      <w:r>
        <w:t xml:space="preserve">, unlike the previously discussed hyperparameter </w:t>
      </w:r>
      <w:r>
        <w:rPr>
          <w:i/>
        </w:rPr>
        <w:t>d</w:t>
      </w:r>
      <w:r>
        <w:t>, is not</w:t>
      </w:r>
      <w:r>
        <w:t xml:space="preserve"> a part of the model. Rather, it is an aspect of the optimization procedure used to fit the model, so we say it is an </w:t>
      </w:r>
      <w:r>
        <w:rPr>
          <w:b/>
        </w:rPr>
        <w:t>optimization hyperparameter</w:t>
      </w:r>
      <w:r>
        <w:t>. Hyperparameters tend to fall into one of these two categories.</w:t>
      </w:r>
    </w:p>
    <w:p w:rsidR="00D951D1" w:rsidRDefault="007259C7">
      <w:pPr>
        <w:spacing w:after="426"/>
        <w:ind w:left="-5" w:right="7"/>
      </w:pPr>
      <w:r>
        <w:t>Since hyperparameters are not determined by th</w:t>
      </w:r>
      <w:r>
        <w:t>e data-fitting optimization procedure, how should we choose their values? A suitable answer to this question requires some discussion of the different types of error at play.</w:t>
      </w:r>
    </w:p>
    <w:p w:rsidR="00D951D1" w:rsidRDefault="007259C7">
      <w:pPr>
        <w:pStyle w:val="Heading4"/>
        <w:ind w:left="-5"/>
      </w:pPr>
      <w:r>
        <w:t>Types of Error</w:t>
      </w:r>
    </w:p>
    <w:p w:rsidR="00D951D1" w:rsidRDefault="007259C7">
      <w:pPr>
        <w:spacing w:after="427"/>
        <w:ind w:left="-5" w:right="7"/>
      </w:pPr>
      <w:r>
        <w:t>We have seen that it is common to minimize some measure of how poo</w:t>
      </w:r>
      <w:r>
        <w:t xml:space="preserve">rly our hypothesis fits the data we have, but what we actually care about is how well the hypothesis predicts </w:t>
      </w:r>
      <w:r>
        <w:rPr>
          <w:i/>
        </w:rPr>
        <w:t xml:space="preserve">future </w:t>
      </w:r>
      <w:r>
        <w:t>data. Let us try to formally distinguish the various types of error. Assume that the data are distributed according to some (unknown) distr</w:t>
      </w:r>
      <w:r>
        <w:t xml:space="preserve">ibution </w:t>
      </w:r>
      <w:r>
        <w:t>D</w:t>
      </w:r>
      <w:r>
        <w:t xml:space="preserve">, and that we have a </w:t>
      </w:r>
      <w:r>
        <w:rPr>
          <w:b/>
        </w:rPr>
        <w:t xml:space="preserve">loss function </w:t>
      </w:r>
      <w:r>
        <w:rPr>
          <w:i/>
        </w:rPr>
        <w:t xml:space="preserve">` </w:t>
      </w:r>
      <w:r>
        <w:t xml:space="preserve">: </w:t>
      </w:r>
      <w:r>
        <w:rPr>
          <w:rFonts w:ascii="Calibri" w:eastAsia="Calibri" w:hAnsi="Calibri" w:cs="Calibri"/>
          <w:sz w:val="34"/>
          <w:vertAlign w:val="superscript"/>
        </w:rPr>
        <w:t xml:space="preserve">R </w:t>
      </w:r>
      <w:r>
        <w:t xml:space="preserve">× </w:t>
      </w:r>
      <w:r>
        <w:rPr>
          <w:rFonts w:ascii="Calibri" w:eastAsia="Calibri" w:hAnsi="Calibri" w:cs="Calibri"/>
          <w:sz w:val="34"/>
          <w:vertAlign w:val="superscript"/>
        </w:rPr>
        <w:t xml:space="preserve">R </w:t>
      </w:r>
      <w:r>
        <w:t xml:space="preserve">→ </w:t>
      </w:r>
      <w:r>
        <w:rPr>
          <w:rFonts w:ascii="Calibri" w:eastAsia="Calibri" w:hAnsi="Calibri" w:cs="Calibri"/>
        </w:rPr>
        <w:t>R</w:t>
      </w:r>
      <w:r>
        <w:t xml:space="preserve">, which is to measure the error between the true output </w:t>
      </w:r>
      <w:r>
        <w:rPr>
          <w:i/>
        </w:rPr>
        <w:t xml:space="preserve">y </w:t>
      </w:r>
      <w:r>
        <w:t>and our estimate ˆ</w:t>
      </w:r>
      <w:r>
        <w:rPr>
          <w:i/>
        </w:rPr>
        <w:t xml:space="preserve">y </w:t>
      </w:r>
      <w:r>
        <w:t xml:space="preserve">= </w:t>
      </w:r>
      <w:r>
        <w:rPr>
          <w:i/>
        </w:rPr>
        <w:t>h</w:t>
      </w:r>
      <w:r>
        <w:t>(</w:t>
      </w:r>
      <w:r>
        <w:rPr>
          <w:b/>
        </w:rPr>
        <w:t>x</w:t>
      </w:r>
      <w:r>
        <w:t xml:space="preserve">). The </w:t>
      </w:r>
      <w:r>
        <w:rPr>
          <w:b/>
        </w:rPr>
        <w:t xml:space="preserve">risk </w:t>
      </w:r>
      <w:r>
        <w:t xml:space="preserve">(or </w:t>
      </w:r>
      <w:r>
        <w:rPr>
          <w:b/>
        </w:rPr>
        <w:t>true error</w:t>
      </w:r>
      <w:r>
        <w:t xml:space="preserve">) of a particular hypothesis </w:t>
      </w:r>
      <w:r>
        <w:rPr>
          <w:i/>
        </w:rPr>
        <w:t xml:space="preserve">h </w:t>
      </w:r>
      <w:r>
        <w:t xml:space="preserve">∈ H </w:t>
      </w:r>
      <w:r>
        <w:t>is the expected loss over the whole data distribution:</w:t>
      </w:r>
    </w:p>
    <w:p w:rsidR="00D951D1" w:rsidRDefault="007259C7">
      <w:pPr>
        <w:spacing w:after="196" w:line="265" w:lineRule="auto"/>
        <w:ind w:left="1109" w:right="1117"/>
        <w:jc w:val="center"/>
      </w:pPr>
      <w:r>
        <w:rPr>
          <w:i/>
        </w:rPr>
        <w:t>R</w:t>
      </w:r>
      <w:r>
        <w:t>(</w:t>
      </w:r>
      <w:r>
        <w:rPr>
          <w:i/>
        </w:rPr>
        <w:t>h</w:t>
      </w:r>
      <w:r>
        <w:t xml:space="preserve">) = </w:t>
      </w:r>
      <w:r>
        <w:rPr>
          <w:rFonts w:ascii="Calibri" w:eastAsia="Calibri" w:hAnsi="Calibri" w:cs="Calibri"/>
        </w:rPr>
        <w:t>E</w:t>
      </w:r>
      <w:r>
        <w:rPr>
          <w:sz w:val="16"/>
        </w:rPr>
        <w:t>(</w:t>
      </w:r>
      <w:r>
        <w:rPr>
          <w:b/>
          <w:vertAlign w:val="subscript"/>
        </w:rPr>
        <w:t>x</w:t>
      </w:r>
      <w:r>
        <w:rPr>
          <w:i/>
          <w:vertAlign w:val="subscript"/>
        </w:rPr>
        <w:t>,y</w:t>
      </w:r>
      <w:r>
        <w:rPr>
          <w:vertAlign w:val="subscript"/>
        </w:rPr>
        <w:t>)∼D</w:t>
      </w:r>
      <w:r>
        <w:t>[</w:t>
      </w:r>
      <w:r>
        <w:rPr>
          <w:i/>
        </w:rPr>
        <w:t>`</w:t>
      </w:r>
      <w:r>
        <w:t>(</w:t>
      </w:r>
      <w:r>
        <w:rPr>
          <w:i/>
        </w:rPr>
        <w:t>h</w:t>
      </w:r>
      <w:r>
        <w:t>(</w:t>
      </w:r>
      <w:r>
        <w:rPr>
          <w:b/>
        </w:rPr>
        <w:t>x</w:t>
      </w:r>
      <w:r>
        <w:t>)</w:t>
      </w:r>
      <w:r>
        <w:rPr>
          <w:i/>
        </w:rPr>
        <w:t>,y</w:t>
      </w:r>
      <w:r>
        <w:t>)]</w:t>
      </w:r>
    </w:p>
    <w:p w:rsidR="00D951D1" w:rsidRDefault="007259C7">
      <w:pPr>
        <w:spacing w:after="240"/>
        <w:ind w:left="-5" w:right="7"/>
      </w:pPr>
      <w:r>
        <w:t>Ideally, we would find the hypothesis that minimizes the risk, i.e.</w:t>
      </w:r>
    </w:p>
    <w:p w:rsidR="00D951D1" w:rsidRDefault="007259C7">
      <w:pPr>
        <w:spacing w:after="202" w:line="265" w:lineRule="auto"/>
        <w:ind w:left="3636" w:right="3644"/>
        <w:jc w:val="center"/>
      </w:pPr>
      <w:r>
        <w:rPr>
          <w:i/>
        </w:rPr>
        <w:t>h</w:t>
      </w:r>
      <w:r>
        <w:rPr>
          <w:vertAlign w:val="superscript"/>
        </w:rPr>
        <w:t>∗</w:t>
      </w:r>
      <w:r>
        <w:rPr>
          <w:vertAlign w:val="superscript"/>
        </w:rPr>
        <w:t xml:space="preserve"> </w:t>
      </w:r>
      <w:r>
        <w:t xml:space="preserve">= argmin </w:t>
      </w:r>
      <w:r>
        <w:rPr>
          <w:i/>
        </w:rPr>
        <w:t>R</w:t>
      </w:r>
      <w:r>
        <w:t>(</w:t>
      </w:r>
      <w:r>
        <w:rPr>
          <w:i/>
        </w:rPr>
        <w:t>h</w:t>
      </w:r>
      <w:r>
        <w:t xml:space="preserve">) </w:t>
      </w:r>
      <w:r>
        <w:rPr>
          <w:i/>
          <w:sz w:val="16"/>
        </w:rPr>
        <w:t>h</w:t>
      </w:r>
      <w:r>
        <w:rPr>
          <w:sz w:val="16"/>
        </w:rPr>
        <w:t>∈H</w:t>
      </w:r>
    </w:p>
    <w:p w:rsidR="00D951D1" w:rsidRDefault="007259C7">
      <w:pPr>
        <w:ind w:left="-5" w:right="7"/>
      </w:pPr>
      <w:r>
        <w:t>However, computing this expectation is impossible because we do not have access to the true data</w:t>
      </w:r>
    </w:p>
    <w:p w:rsidR="00D951D1" w:rsidRDefault="007259C7">
      <w:pPr>
        <w:spacing w:after="176" w:line="246" w:lineRule="auto"/>
        <w:ind w:left="-15" w:right="3" w:firstLine="5339"/>
        <w:jc w:val="left"/>
      </w:pPr>
      <w:r>
        <w:rPr>
          <w:sz w:val="16"/>
        </w:rPr>
        <w:t xml:space="preserve">iid </w:t>
      </w:r>
      <w:r>
        <w:t>distribution. Rather, we have access to samples (</w:t>
      </w:r>
      <w:r>
        <w:rPr>
          <w:b/>
        </w:rPr>
        <w:t>x</w:t>
      </w:r>
      <w:r>
        <w:rPr>
          <w:i/>
          <w:vertAlign w:val="subscript"/>
        </w:rPr>
        <w:t>i</w:t>
      </w:r>
      <w:r>
        <w:rPr>
          <w:i/>
        </w:rPr>
        <w:t>,y</w:t>
      </w:r>
      <w:r>
        <w:rPr>
          <w:i/>
          <w:vertAlign w:val="subscript"/>
        </w:rPr>
        <w:t>i</w:t>
      </w:r>
      <w:r>
        <w:t xml:space="preserve">) </w:t>
      </w:r>
      <w:r>
        <w:t>∼ D</w:t>
      </w:r>
      <w:r>
        <w:t xml:space="preserve">. These enable us to approximate the real problem we care about by minimizing the </w:t>
      </w:r>
      <w:r>
        <w:rPr>
          <w:b/>
        </w:rPr>
        <w:t xml:space="preserve">empirical risk </w:t>
      </w:r>
      <w:r>
        <w:t xml:space="preserve">(or </w:t>
      </w:r>
      <w:r>
        <w:rPr>
          <w:b/>
        </w:rPr>
        <w:t>training error</w:t>
      </w:r>
      <w:r>
        <w:t>)</w:t>
      </w:r>
    </w:p>
    <w:p w:rsidR="00D951D1" w:rsidRDefault="007259C7">
      <w:pPr>
        <w:spacing w:after="18" w:line="259" w:lineRule="auto"/>
        <w:ind w:left="3279" w:right="3249"/>
        <w:jc w:val="left"/>
      </w:pPr>
      <w:r>
        <w:rPr>
          <w:i/>
          <w:sz w:val="34"/>
          <w:vertAlign w:val="superscript"/>
        </w:rPr>
        <w:t>R</w:t>
      </w:r>
      <w:r>
        <w:rPr>
          <w:sz w:val="34"/>
          <w:vertAlign w:val="superscript"/>
        </w:rPr>
        <w:t>ˆ</w:t>
      </w:r>
      <w:r>
        <w:rPr>
          <w:rFonts w:ascii="Calibri" w:eastAsia="Calibri" w:hAnsi="Calibri" w:cs="Calibri"/>
          <w:sz w:val="16"/>
        </w:rPr>
        <w:t>train</w:t>
      </w:r>
      <w:r>
        <w:rPr>
          <w:noProof/>
        </w:rPr>
        <w:drawing>
          <wp:inline distT="0" distB="0" distL="0" distR="0">
            <wp:extent cx="1362456" cy="390144"/>
            <wp:effectExtent l="0" t="0" r="0" b="0"/>
            <wp:docPr id="704195" name="Picture 704195"/>
            <wp:cNvGraphicFramePr/>
            <a:graphic xmlns:a="http://schemas.openxmlformats.org/drawingml/2006/main">
              <a:graphicData uri="http://schemas.openxmlformats.org/drawingml/2006/picture">
                <pic:pic xmlns:pic="http://schemas.openxmlformats.org/drawingml/2006/picture">
                  <pic:nvPicPr>
                    <pic:cNvPr id="704195" name="Picture 704195"/>
                    <pic:cNvPicPr/>
                  </pic:nvPicPr>
                  <pic:blipFill>
                    <a:blip r:embed="rId67"/>
                    <a:stretch>
                      <a:fillRect/>
                    </a:stretch>
                  </pic:blipFill>
                  <pic:spPr>
                    <a:xfrm>
                      <a:off x="0" y="0"/>
                      <a:ext cx="1362456" cy="390144"/>
                    </a:xfrm>
                    <a:prstGeom prst="rect">
                      <a:avLst/>
                    </a:prstGeom>
                  </pic:spPr>
                </pic:pic>
              </a:graphicData>
            </a:graphic>
          </wp:inline>
        </w:drawing>
      </w:r>
    </w:p>
    <w:p w:rsidR="00D951D1" w:rsidRDefault="007259C7">
      <w:pPr>
        <w:spacing w:after="115"/>
        <w:ind w:left="-5" w:right="7"/>
      </w:pPr>
      <w:r>
        <w:t>But since we have a finite number of samples, the hypothesis that performs the best on the training data is not necessarily the best on the whole data distribution. In particular, if we both train and evaluate the hypothesis using the same data points, the</w:t>
      </w:r>
      <w:r>
        <w:t xml:space="preserve"> training error will be a very biased estimate of the true error, since the hypothesis has been chosen specifically to perform well on those points. This phenomenon is sometimes referred to as “data incest”.</w:t>
      </w:r>
    </w:p>
    <w:p w:rsidR="00D951D1" w:rsidRDefault="007259C7">
      <w:pPr>
        <w:spacing w:after="335"/>
        <w:ind w:left="-5" w:right="7"/>
      </w:pPr>
      <w:r>
        <w:t>A common solution is to set aside some portion (</w:t>
      </w:r>
      <w:r>
        <w:t xml:space="preserve">say 30%) of the data, to be called the </w:t>
      </w:r>
      <w:r>
        <w:rPr>
          <w:b/>
        </w:rPr>
        <w:t>validation set</w:t>
      </w:r>
      <w:r>
        <w:t xml:space="preserve">, which is disjoint from the training set and </w:t>
      </w:r>
      <w:r>
        <w:rPr>
          <w:i/>
        </w:rPr>
        <w:t xml:space="preserve">not </w:t>
      </w:r>
      <w:r>
        <w:t>allowed to be used when fitting the model:</w:t>
      </w:r>
    </w:p>
    <w:p w:rsidR="00D951D1" w:rsidRDefault="007259C7">
      <w:pPr>
        <w:tabs>
          <w:tab w:val="center" w:pos="3263"/>
          <w:tab w:val="center" w:pos="5247"/>
        </w:tabs>
        <w:ind w:left="0" w:right="0" w:firstLine="0"/>
        <w:jc w:val="left"/>
      </w:pPr>
      <w:r>
        <w:rPr>
          <w:rFonts w:ascii="Calibri" w:eastAsia="Calibri" w:hAnsi="Calibri" w:cs="Calibri"/>
        </w:rPr>
        <w:tab/>
      </w:r>
      <w:r>
        <w:t>Validation</w:t>
      </w:r>
      <w:r>
        <w:tab/>
        <w:t>Training</w:t>
      </w:r>
    </w:p>
    <w:tbl>
      <w:tblPr>
        <w:tblStyle w:val="TableGrid"/>
        <w:tblW w:w="3969" w:type="dxa"/>
        <w:tblInd w:w="2696" w:type="dxa"/>
        <w:tblCellMar>
          <w:top w:w="0" w:type="dxa"/>
          <w:left w:w="115" w:type="dxa"/>
          <w:bottom w:w="0" w:type="dxa"/>
          <w:right w:w="115" w:type="dxa"/>
        </w:tblCellMar>
        <w:tblLook w:val="04A0" w:firstRow="1" w:lastRow="0" w:firstColumn="1" w:lastColumn="0" w:noHBand="0" w:noVBand="1"/>
      </w:tblPr>
      <w:tblGrid>
        <w:gridCol w:w="1134"/>
        <w:gridCol w:w="2835"/>
      </w:tblGrid>
      <w:tr w:rsidR="00D951D1">
        <w:trPr>
          <w:trHeight w:val="567"/>
        </w:trPr>
        <w:tc>
          <w:tcPr>
            <w:tcW w:w="1134" w:type="dxa"/>
            <w:tcBorders>
              <w:top w:val="single" w:sz="3" w:space="0" w:color="000000"/>
              <w:left w:val="single" w:sz="3" w:space="0" w:color="000000"/>
              <w:bottom w:val="single" w:sz="3" w:space="0" w:color="000000"/>
              <w:right w:val="single" w:sz="3" w:space="0" w:color="000000"/>
            </w:tcBorders>
          </w:tcPr>
          <w:p w:rsidR="00D951D1" w:rsidRDefault="00D951D1">
            <w:pPr>
              <w:spacing w:after="160" w:line="259" w:lineRule="auto"/>
              <w:ind w:left="0" w:right="0" w:firstLine="0"/>
              <w:jc w:val="left"/>
            </w:pPr>
          </w:p>
        </w:tc>
        <w:tc>
          <w:tcPr>
            <w:tcW w:w="2835" w:type="dxa"/>
            <w:tcBorders>
              <w:top w:val="single" w:sz="3" w:space="0" w:color="000000"/>
              <w:left w:val="single" w:sz="3" w:space="0" w:color="000000"/>
              <w:bottom w:val="single" w:sz="3" w:space="0" w:color="000000"/>
              <w:right w:val="single" w:sz="3" w:space="0" w:color="000000"/>
            </w:tcBorders>
          </w:tcPr>
          <w:p w:rsidR="00D951D1" w:rsidRDefault="00D951D1">
            <w:pPr>
              <w:spacing w:after="160" w:line="259" w:lineRule="auto"/>
              <w:ind w:left="0" w:right="0" w:firstLine="0"/>
              <w:jc w:val="left"/>
            </w:pPr>
          </w:p>
        </w:tc>
      </w:tr>
    </w:tbl>
    <w:p w:rsidR="00D951D1" w:rsidRDefault="007259C7">
      <w:pPr>
        <w:ind w:left="-5" w:right="7"/>
      </w:pPr>
      <w:r>
        <w:t xml:space="preserve">We can use this validation set to estimate the true error by the </w:t>
      </w:r>
      <w:r>
        <w:rPr>
          <w:b/>
        </w:rPr>
        <w:t>validation error</w:t>
      </w:r>
    </w:p>
    <w:p w:rsidR="00D951D1" w:rsidRDefault="007259C7">
      <w:pPr>
        <w:spacing w:after="228" w:line="259" w:lineRule="auto"/>
        <w:ind w:left="3120" w:right="0" w:firstLine="0"/>
        <w:jc w:val="left"/>
      </w:pPr>
      <w:r>
        <w:rPr>
          <w:noProof/>
        </w:rPr>
        <w:lastRenderedPageBreak/>
        <w:drawing>
          <wp:inline distT="0" distB="0" distL="0" distR="0">
            <wp:extent cx="1889760" cy="390144"/>
            <wp:effectExtent l="0" t="0" r="0" b="0"/>
            <wp:docPr id="704196" name="Picture 704196"/>
            <wp:cNvGraphicFramePr/>
            <a:graphic xmlns:a="http://schemas.openxmlformats.org/drawingml/2006/main">
              <a:graphicData uri="http://schemas.openxmlformats.org/drawingml/2006/picture">
                <pic:pic xmlns:pic="http://schemas.openxmlformats.org/drawingml/2006/picture">
                  <pic:nvPicPr>
                    <pic:cNvPr id="704196" name="Picture 704196"/>
                    <pic:cNvPicPr/>
                  </pic:nvPicPr>
                  <pic:blipFill>
                    <a:blip r:embed="rId68"/>
                    <a:stretch>
                      <a:fillRect/>
                    </a:stretch>
                  </pic:blipFill>
                  <pic:spPr>
                    <a:xfrm>
                      <a:off x="0" y="0"/>
                      <a:ext cx="1889760" cy="390144"/>
                    </a:xfrm>
                    <a:prstGeom prst="rect">
                      <a:avLst/>
                    </a:prstGeom>
                  </pic:spPr>
                </pic:pic>
              </a:graphicData>
            </a:graphic>
          </wp:inline>
        </w:drawing>
      </w:r>
    </w:p>
    <w:p w:rsidR="00D951D1" w:rsidRDefault="007259C7">
      <w:pPr>
        <w:spacing w:after="455"/>
        <w:ind w:left="-5" w:right="7"/>
      </w:pPr>
      <w:r>
        <w:t>With this estimate, we have a simple method for choosing hyperparameter values: try a bunch of configurations of the hyperparameters and choose the one that yields the lowest validation error.</w:t>
      </w:r>
    </w:p>
    <w:p w:rsidR="00D951D1" w:rsidRDefault="007259C7">
      <w:pPr>
        <w:pStyle w:val="Heading4"/>
        <w:ind w:left="-5"/>
      </w:pPr>
      <w:r>
        <w:t>The effect of hyperparameters on error</w:t>
      </w:r>
    </w:p>
    <w:p w:rsidR="00D951D1" w:rsidRDefault="007259C7">
      <w:pPr>
        <w:spacing w:after="25"/>
        <w:ind w:left="-5" w:right="7"/>
      </w:pPr>
      <w:r>
        <w:t>Note that as we add more</w:t>
      </w:r>
      <w:r>
        <w:t xml:space="preserve"> features to a linear model, training error can only decrease. This is because the optimizer can set </w:t>
      </w:r>
      <w:r>
        <w:rPr>
          <w:i/>
        </w:rPr>
        <w:t>w</w:t>
      </w:r>
      <w:r>
        <w:rPr>
          <w:i/>
          <w:vertAlign w:val="subscript"/>
        </w:rPr>
        <w:t xml:space="preserve">i </w:t>
      </w:r>
      <w:r>
        <w:t xml:space="preserve">= 0 if feature </w:t>
      </w:r>
      <w:r>
        <w:rPr>
          <w:i/>
        </w:rPr>
        <w:t xml:space="preserve">i </w:t>
      </w:r>
      <w:r>
        <w:t>cannot be used to reduce training error.</w:t>
      </w:r>
    </w:p>
    <w:p w:rsidR="00D951D1" w:rsidRDefault="007259C7">
      <w:pPr>
        <w:spacing w:after="344" w:line="259" w:lineRule="auto"/>
        <w:ind w:left="2892" w:right="0" w:firstLine="0"/>
        <w:jc w:val="left"/>
      </w:pPr>
      <w:r>
        <w:rPr>
          <w:rFonts w:ascii="Calibri" w:eastAsia="Calibri" w:hAnsi="Calibri" w:cs="Calibri"/>
          <w:noProof/>
        </w:rPr>
        <mc:AlternateContent>
          <mc:Choice Requires="wpg">
            <w:drawing>
              <wp:inline distT="0" distB="0" distL="0" distR="0">
                <wp:extent cx="2313183" cy="1501343"/>
                <wp:effectExtent l="0" t="0" r="0" b="0"/>
                <wp:docPr id="705516" name="Group 705516"/>
                <wp:cNvGraphicFramePr/>
                <a:graphic xmlns:a="http://schemas.openxmlformats.org/drawingml/2006/main">
                  <a:graphicData uri="http://schemas.microsoft.com/office/word/2010/wordprocessingGroup">
                    <wpg:wgp>
                      <wpg:cNvGrpSpPr/>
                      <wpg:grpSpPr>
                        <a:xfrm>
                          <a:off x="0" y="0"/>
                          <a:ext cx="2313183" cy="1501343"/>
                          <a:chOff x="0" y="0"/>
                          <a:chExt cx="2313183" cy="1501343"/>
                        </a:xfrm>
                      </wpg:grpSpPr>
                      <wps:wsp>
                        <wps:cNvPr id="3148" name="Shape 3148"/>
                        <wps:cNvSpPr/>
                        <wps:spPr>
                          <a:xfrm>
                            <a:off x="505128" y="1481099"/>
                            <a:ext cx="1782750" cy="0"/>
                          </a:xfrm>
                          <a:custGeom>
                            <a:avLst/>
                            <a:gdLst/>
                            <a:ahLst/>
                            <a:cxnLst/>
                            <a:rect l="0" t="0" r="0" b="0"/>
                            <a:pathLst>
                              <a:path w="1782750">
                                <a:moveTo>
                                  <a:pt x="0" y="0"/>
                                </a:moveTo>
                                <a:lnTo>
                                  <a:pt x="1782750" y="0"/>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149" name="Shape 3149"/>
                        <wps:cNvSpPr/>
                        <wps:spPr>
                          <a:xfrm>
                            <a:off x="2272696" y="1460855"/>
                            <a:ext cx="40488" cy="40488"/>
                          </a:xfrm>
                          <a:custGeom>
                            <a:avLst/>
                            <a:gdLst/>
                            <a:ahLst/>
                            <a:cxnLst/>
                            <a:rect l="0" t="0" r="0" b="0"/>
                            <a:pathLst>
                              <a:path w="40488" h="40488">
                                <a:moveTo>
                                  <a:pt x="0" y="0"/>
                                </a:moveTo>
                                <a:lnTo>
                                  <a:pt x="40488" y="20244"/>
                                </a:lnTo>
                                <a:lnTo>
                                  <a:pt x="0" y="40488"/>
                                </a:lnTo>
                                <a:lnTo>
                                  <a:pt x="15183" y="2024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0" name="Shape 3150"/>
                        <wps:cNvSpPr/>
                        <wps:spPr>
                          <a:xfrm>
                            <a:off x="505128" y="25305"/>
                            <a:ext cx="0" cy="1455794"/>
                          </a:xfrm>
                          <a:custGeom>
                            <a:avLst/>
                            <a:gdLst/>
                            <a:ahLst/>
                            <a:cxnLst/>
                            <a:rect l="0" t="0" r="0" b="0"/>
                            <a:pathLst>
                              <a:path h="1455794">
                                <a:moveTo>
                                  <a:pt x="0" y="1455794"/>
                                </a:moveTo>
                                <a:lnTo>
                                  <a:pt x="0" y="0"/>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151" name="Shape 3151"/>
                        <wps:cNvSpPr/>
                        <wps:spPr>
                          <a:xfrm>
                            <a:off x="484885" y="0"/>
                            <a:ext cx="40488" cy="40488"/>
                          </a:xfrm>
                          <a:custGeom>
                            <a:avLst/>
                            <a:gdLst/>
                            <a:ahLst/>
                            <a:cxnLst/>
                            <a:rect l="0" t="0" r="0" b="0"/>
                            <a:pathLst>
                              <a:path w="40488" h="40488">
                                <a:moveTo>
                                  <a:pt x="20244" y="0"/>
                                </a:moveTo>
                                <a:lnTo>
                                  <a:pt x="40488" y="40488"/>
                                </a:lnTo>
                                <a:lnTo>
                                  <a:pt x="20244" y="25305"/>
                                </a:lnTo>
                                <a:lnTo>
                                  <a:pt x="0" y="40488"/>
                                </a:lnTo>
                                <a:lnTo>
                                  <a:pt x="2024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2" name="Shape 3152"/>
                        <wps:cNvSpPr/>
                        <wps:spPr>
                          <a:xfrm>
                            <a:off x="505128" y="296220"/>
                            <a:ext cx="1808017" cy="789930"/>
                          </a:xfrm>
                          <a:custGeom>
                            <a:avLst/>
                            <a:gdLst/>
                            <a:ahLst/>
                            <a:cxnLst/>
                            <a:rect l="0" t="0" r="0" b="0"/>
                            <a:pathLst>
                              <a:path w="1808017" h="789930">
                                <a:moveTo>
                                  <a:pt x="0" y="0"/>
                                </a:moveTo>
                                <a:lnTo>
                                  <a:pt x="18262" y="23490"/>
                                </a:lnTo>
                                <a:lnTo>
                                  <a:pt x="36525" y="46032"/>
                                </a:lnTo>
                                <a:lnTo>
                                  <a:pt x="54788" y="67716"/>
                                </a:lnTo>
                                <a:lnTo>
                                  <a:pt x="73051" y="88600"/>
                                </a:lnTo>
                                <a:lnTo>
                                  <a:pt x="91314" y="108713"/>
                                </a:lnTo>
                                <a:lnTo>
                                  <a:pt x="109577" y="128115"/>
                                </a:lnTo>
                                <a:lnTo>
                                  <a:pt x="127839" y="146777"/>
                                </a:lnTo>
                                <a:lnTo>
                                  <a:pt x="146102" y="164846"/>
                                </a:lnTo>
                                <a:lnTo>
                                  <a:pt x="164365" y="182264"/>
                                </a:lnTo>
                                <a:lnTo>
                                  <a:pt x="182628" y="199119"/>
                                </a:lnTo>
                                <a:lnTo>
                                  <a:pt x="200890" y="215441"/>
                                </a:lnTo>
                                <a:lnTo>
                                  <a:pt x="219153" y="231200"/>
                                </a:lnTo>
                                <a:lnTo>
                                  <a:pt x="237416" y="246455"/>
                                </a:lnTo>
                                <a:lnTo>
                                  <a:pt x="255679" y="261236"/>
                                </a:lnTo>
                                <a:lnTo>
                                  <a:pt x="273942" y="275544"/>
                                </a:lnTo>
                                <a:lnTo>
                                  <a:pt x="292205" y="289437"/>
                                </a:lnTo>
                                <a:lnTo>
                                  <a:pt x="310467" y="302914"/>
                                </a:lnTo>
                                <a:lnTo>
                                  <a:pt x="328730" y="315978"/>
                                </a:lnTo>
                                <a:lnTo>
                                  <a:pt x="346993" y="328656"/>
                                </a:lnTo>
                                <a:lnTo>
                                  <a:pt x="365256" y="340949"/>
                                </a:lnTo>
                                <a:lnTo>
                                  <a:pt x="383519" y="352946"/>
                                </a:lnTo>
                                <a:lnTo>
                                  <a:pt x="401781" y="364587"/>
                                </a:lnTo>
                                <a:lnTo>
                                  <a:pt x="420044" y="375903"/>
                                </a:lnTo>
                                <a:lnTo>
                                  <a:pt x="438307" y="386833"/>
                                </a:lnTo>
                                <a:lnTo>
                                  <a:pt x="456570" y="397586"/>
                                </a:lnTo>
                                <a:lnTo>
                                  <a:pt x="474833" y="408043"/>
                                </a:lnTo>
                                <a:lnTo>
                                  <a:pt x="493095" y="418174"/>
                                </a:lnTo>
                                <a:lnTo>
                                  <a:pt x="511358" y="428097"/>
                                </a:lnTo>
                                <a:lnTo>
                                  <a:pt x="529621" y="437724"/>
                                </a:lnTo>
                                <a:lnTo>
                                  <a:pt x="547884" y="447144"/>
                                </a:lnTo>
                                <a:lnTo>
                                  <a:pt x="566147" y="456297"/>
                                </a:lnTo>
                                <a:lnTo>
                                  <a:pt x="584410" y="465213"/>
                                </a:lnTo>
                                <a:lnTo>
                                  <a:pt x="602672" y="473952"/>
                                </a:lnTo>
                                <a:lnTo>
                                  <a:pt x="620935" y="482483"/>
                                </a:lnTo>
                                <a:lnTo>
                                  <a:pt x="639198" y="490807"/>
                                </a:lnTo>
                                <a:lnTo>
                                  <a:pt x="657461" y="498894"/>
                                </a:lnTo>
                                <a:lnTo>
                                  <a:pt x="675724" y="506832"/>
                                </a:lnTo>
                                <a:lnTo>
                                  <a:pt x="693986" y="514564"/>
                                </a:lnTo>
                                <a:lnTo>
                                  <a:pt x="712249" y="522176"/>
                                </a:lnTo>
                                <a:lnTo>
                                  <a:pt x="730512" y="529523"/>
                                </a:lnTo>
                                <a:lnTo>
                                  <a:pt x="748774" y="536750"/>
                                </a:lnTo>
                                <a:lnTo>
                                  <a:pt x="767037" y="543860"/>
                                </a:lnTo>
                                <a:lnTo>
                                  <a:pt x="785300" y="550821"/>
                                </a:lnTo>
                                <a:lnTo>
                                  <a:pt x="803563" y="557604"/>
                                </a:lnTo>
                                <a:lnTo>
                                  <a:pt x="821826" y="564240"/>
                                </a:lnTo>
                                <a:lnTo>
                                  <a:pt x="840089" y="570697"/>
                                </a:lnTo>
                                <a:lnTo>
                                  <a:pt x="858352" y="577095"/>
                                </a:lnTo>
                                <a:lnTo>
                                  <a:pt x="876614" y="583316"/>
                                </a:lnTo>
                                <a:lnTo>
                                  <a:pt x="894877" y="589419"/>
                                </a:lnTo>
                                <a:lnTo>
                                  <a:pt x="913140" y="595402"/>
                                </a:lnTo>
                                <a:lnTo>
                                  <a:pt x="931403" y="601267"/>
                                </a:lnTo>
                                <a:lnTo>
                                  <a:pt x="949665" y="607043"/>
                                </a:lnTo>
                                <a:lnTo>
                                  <a:pt x="967929" y="612642"/>
                                </a:lnTo>
                                <a:lnTo>
                                  <a:pt x="986191" y="618211"/>
                                </a:lnTo>
                                <a:lnTo>
                                  <a:pt x="1004454" y="623632"/>
                                </a:lnTo>
                                <a:lnTo>
                                  <a:pt x="1022717" y="628934"/>
                                </a:lnTo>
                                <a:lnTo>
                                  <a:pt x="1040980" y="634177"/>
                                </a:lnTo>
                                <a:lnTo>
                                  <a:pt x="1059242" y="639272"/>
                                </a:lnTo>
                                <a:lnTo>
                                  <a:pt x="1077505" y="644278"/>
                                </a:lnTo>
                                <a:lnTo>
                                  <a:pt x="1095768" y="649255"/>
                                </a:lnTo>
                                <a:lnTo>
                                  <a:pt x="1114031" y="654113"/>
                                </a:lnTo>
                                <a:lnTo>
                                  <a:pt x="1132294" y="658852"/>
                                </a:lnTo>
                                <a:lnTo>
                                  <a:pt x="1150557" y="663532"/>
                                </a:lnTo>
                                <a:lnTo>
                                  <a:pt x="1168819" y="668124"/>
                                </a:lnTo>
                                <a:lnTo>
                                  <a:pt x="1187082" y="672627"/>
                                </a:lnTo>
                                <a:lnTo>
                                  <a:pt x="1205345" y="677070"/>
                                </a:lnTo>
                                <a:lnTo>
                                  <a:pt x="1223608" y="681454"/>
                                </a:lnTo>
                                <a:lnTo>
                                  <a:pt x="1241870" y="685690"/>
                                </a:lnTo>
                                <a:lnTo>
                                  <a:pt x="1260133" y="689956"/>
                                </a:lnTo>
                                <a:lnTo>
                                  <a:pt x="1278396" y="694043"/>
                                </a:lnTo>
                                <a:lnTo>
                                  <a:pt x="1296659" y="698131"/>
                                </a:lnTo>
                                <a:lnTo>
                                  <a:pt x="1314921" y="702159"/>
                                </a:lnTo>
                                <a:lnTo>
                                  <a:pt x="1333185" y="706070"/>
                                </a:lnTo>
                                <a:lnTo>
                                  <a:pt x="1351447" y="709980"/>
                                </a:lnTo>
                                <a:lnTo>
                                  <a:pt x="1369710" y="713772"/>
                                </a:lnTo>
                                <a:lnTo>
                                  <a:pt x="1387973" y="717504"/>
                                </a:lnTo>
                                <a:lnTo>
                                  <a:pt x="1406236" y="721236"/>
                                </a:lnTo>
                                <a:lnTo>
                                  <a:pt x="1424498" y="724880"/>
                                </a:lnTo>
                                <a:lnTo>
                                  <a:pt x="1442761" y="728464"/>
                                </a:lnTo>
                                <a:lnTo>
                                  <a:pt x="1461024" y="731960"/>
                                </a:lnTo>
                                <a:lnTo>
                                  <a:pt x="1479287" y="735425"/>
                                </a:lnTo>
                                <a:lnTo>
                                  <a:pt x="1497550" y="738862"/>
                                </a:lnTo>
                                <a:lnTo>
                                  <a:pt x="1515812" y="742238"/>
                                </a:lnTo>
                                <a:lnTo>
                                  <a:pt x="1534075" y="745526"/>
                                </a:lnTo>
                                <a:lnTo>
                                  <a:pt x="1552338" y="748785"/>
                                </a:lnTo>
                                <a:lnTo>
                                  <a:pt x="1570600" y="752013"/>
                                </a:lnTo>
                                <a:lnTo>
                                  <a:pt x="1588864" y="755212"/>
                                </a:lnTo>
                                <a:lnTo>
                                  <a:pt x="1607126" y="758323"/>
                                </a:lnTo>
                                <a:lnTo>
                                  <a:pt x="1625389" y="761404"/>
                                </a:lnTo>
                                <a:lnTo>
                                  <a:pt x="1643652" y="764425"/>
                                </a:lnTo>
                                <a:lnTo>
                                  <a:pt x="1661915" y="767417"/>
                                </a:lnTo>
                                <a:lnTo>
                                  <a:pt x="1680177" y="770350"/>
                                </a:lnTo>
                                <a:lnTo>
                                  <a:pt x="1698440" y="773282"/>
                                </a:lnTo>
                                <a:lnTo>
                                  <a:pt x="1716703" y="776126"/>
                                </a:lnTo>
                                <a:lnTo>
                                  <a:pt x="1734966" y="778999"/>
                                </a:lnTo>
                                <a:lnTo>
                                  <a:pt x="1753229" y="781784"/>
                                </a:lnTo>
                                <a:lnTo>
                                  <a:pt x="1771491" y="784509"/>
                                </a:lnTo>
                                <a:lnTo>
                                  <a:pt x="1789754" y="787264"/>
                                </a:lnTo>
                                <a:lnTo>
                                  <a:pt x="1808017" y="789930"/>
                                </a:lnTo>
                              </a:path>
                            </a:pathLst>
                          </a:custGeom>
                          <a:ln w="5061" cap="flat">
                            <a:miter lim="127000"/>
                          </a:ln>
                        </wps:spPr>
                        <wps:style>
                          <a:lnRef idx="1">
                            <a:srgbClr val="FF0000"/>
                          </a:lnRef>
                          <a:fillRef idx="0">
                            <a:srgbClr val="000000">
                              <a:alpha val="0"/>
                            </a:srgbClr>
                          </a:fillRef>
                          <a:effectRef idx="0">
                            <a:scrgbClr r="0" g="0" b="0"/>
                          </a:effectRef>
                          <a:fontRef idx="none"/>
                        </wps:style>
                        <wps:bodyPr/>
                      </wps:wsp>
                      <wps:wsp>
                        <wps:cNvPr id="3154" name="Rectangle 3154"/>
                        <wps:cNvSpPr/>
                        <wps:spPr>
                          <a:xfrm rot="-5399999">
                            <a:off x="-506582" y="512730"/>
                            <a:ext cx="1176794" cy="163628"/>
                          </a:xfrm>
                          <a:prstGeom prst="rect">
                            <a:avLst/>
                          </a:prstGeom>
                          <a:ln>
                            <a:noFill/>
                          </a:ln>
                        </wps:spPr>
                        <wps:txbx>
                          <w:txbxContent>
                            <w:p w:rsidR="00D951D1" w:rsidRDefault="007259C7">
                              <w:pPr>
                                <w:spacing w:after="160" w:line="259" w:lineRule="auto"/>
                                <w:ind w:left="0" w:right="0" w:firstLine="0"/>
                                <w:jc w:val="left"/>
                              </w:pPr>
                              <w:r>
                                <w:t>TrainingError</w:t>
                              </w:r>
                            </w:p>
                          </w:txbxContent>
                        </wps:txbx>
                        <wps:bodyPr horzOverflow="overflow" vert="horz" lIns="0" tIns="0" rIns="0" bIns="0" rtlCol="0">
                          <a:noAutofit/>
                        </wps:bodyPr>
                      </wps:wsp>
                    </wpg:wgp>
                  </a:graphicData>
                </a:graphic>
              </wp:inline>
            </w:drawing>
          </mc:Choice>
          <mc:Fallback xmlns:a="http://schemas.openxmlformats.org/drawingml/2006/main">
            <w:pict>
              <v:group id="Group 705516" style="width:182.14pt;height:118.216pt;mso-position-horizontal-relative:char;mso-position-vertical-relative:line" coordsize="23131,15013">
                <v:shape id="Shape 3148" style="position:absolute;width:17827;height:0;left:5051;top:14810;" coordsize="1782750,0" path="m0,0l1782750,0">
                  <v:stroke weight="0.3985pt" endcap="flat" joinstyle="miter" miterlimit="10" on="true" color="#000000"/>
                  <v:fill on="false" color="#000000" opacity="0"/>
                </v:shape>
                <v:shape id="Shape 3149" style="position:absolute;width:404;height:404;left:22726;top:14608;" coordsize="40488,40488" path="m0,0l40488,20244l0,40488l15183,20244l0,0x">
                  <v:stroke weight="0pt" endcap="flat" joinstyle="miter" miterlimit="10" on="false" color="#000000" opacity="0"/>
                  <v:fill on="true" color="#000000"/>
                </v:shape>
                <v:shape id="Shape 3150" style="position:absolute;width:0;height:14557;left:5051;top:253;" coordsize="0,1455794" path="m0,1455794l0,0">
                  <v:stroke weight="0.3985pt" endcap="flat" joinstyle="miter" miterlimit="10" on="true" color="#000000"/>
                  <v:fill on="false" color="#000000" opacity="0"/>
                </v:shape>
                <v:shape id="Shape 3151" style="position:absolute;width:404;height:404;left:4848;top:0;" coordsize="40488,40488" path="m20244,0l40488,40488l20244,25305l0,40488l20244,0x">
                  <v:stroke weight="0pt" endcap="flat" joinstyle="miter" miterlimit="10" on="false" color="#000000" opacity="0"/>
                  <v:fill on="true" color="#000000"/>
                </v:shape>
                <v:shape id="Shape 3152" style="position:absolute;width:18080;height:7899;left:5051;top:2962;" coordsize="1808017,789930" path="m0,0l18262,23490l36525,46032l54788,67716l73051,88600l91314,108713l109577,128115l127839,146777l146102,164846l164365,182264l182628,199119l200890,215441l219153,231200l237416,246455l255679,261236l273942,275544l292205,289437l310467,302914l328730,315978l346993,328656l365256,340949l383519,352946l401781,364587l420044,375903l438307,386833l456570,397586l474833,408043l493095,418174l511358,428097l529621,437724l547884,447144l566147,456297l584410,465213l602672,473952l620935,482483l639198,490807l657461,498894l675724,506832l693986,514564l712249,522176l730512,529523l748774,536750l767037,543860l785300,550821l803563,557604l821826,564240l840089,570697l858352,577095l876614,583316l894877,589419l913140,595402l931403,601267l949665,607043l967929,612642l986191,618211l1004454,623632l1022717,628934l1040980,634177l1059242,639272l1077505,644278l1095768,649255l1114031,654113l1132294,658852l1150557,663532l1168819,668124l1187082,672627l1205345,677070l1223608,681454l1241870,685690l1260133,689956l1278396,694043l1296659,698131l1314921,702159l1333185,706070l1351447,709980l1369710,713772l1387973,717504l1406236,721236l1424498,724880l1442761,728464l1461024,731960l1479287,735425l1497550,738862l1515812,742238l1534075,745526l1552338,748785l1570600,752013l1588864,755212l1607126,758323l1625389,761404l1643652,764425l1661915,767417l1680177,770350l1698440,773282l1716703,776126l1734966,778999l1753229,781784l1771491,784509l1789754,787264l1808017,789930">
                  <v:stroke weight="0.3985pt" endcap="flat" joinstyle="miter" miterlimit="10" on="true" color="#ff0000"/>
                  <v:fill on="false" color="#000000" opacity="0"/>
                </v:shape>
                <v:rect id="Rectangle 3154" style="position:absolute;width:11767;height:1636;left:-5065;top:5127;rotation:270;" filled="f" stroked="f">
                  <v:textbox inset="0,0,0,0" style="layout-flow:vertical;mso-layout-flow-alt:bottom-to-top">
                    <w:txbxContent>
                      <w:p>
                        <w:pPr>
                          <w:spacing w:before="0" w:after="160" w:line="259" w:lineRule="auto"/>
                          <w:ind w:left="0" w:right="0" w:firstLine="0"/>
                          <w:jc w:val="left"/>
                        </w:pPr>
                        <w:r>
                          <w:rPr/>
                          <w:t xml:space="preserve">TrainingError</w:t>
                        </w:r>
                      </w:p>
                    </w:txbxContent>
                  </v:textbox>
                </v:rect>
              </v:group>
            </w:pict>
          </mc:Fallback>
        </mc:AlternateContent>
      </w:r>
    </w:p>
    <w:p w:rsidR="00D951D1" w:rsidRDefault="007259C7">
      <w:pPr>
        <w:spacing w:after="325" w:line="265" w:lineRule="auto"/>
        <w:ind w:left="1109" w:right="255"/>
        <w:jc w:val="center"/>
      </w:pPr>
      <w:r>
        <w:t>Model Order</w:t>
      </w:r>
    </w:p>
    <w:p w:rsidR="00D951D1" w:rsidRDefault="007259C7">
      <w:pPr>
        <w:spacing w:after="27"/>
        <w:ind w:left="-5" w:right="7"/>
      </w:pPr>
      <w:r>
        <w:t>Adding more features tends to reduce true error as long as the additional features are useful predictors of the output. However, if we keep adding features, these begin to fit noise in the training data instead of the true signal, causing true error to act</w:t>
      </w:r>
      <w:r>
        <w:t xml:space="preserve">ually increase. This phenomenon is known as </w:t>
      </w:r>
      <w:r>
        <w:rPr>
          <w:b/>
        </w:rPr>
        <w:t>overfitting</w:t>
      </w:r>
      <w:r>
        <w:t>.</w:t>
      </w:r>
    </w:p>
    <w:p w:rsidR="00D951D1" w:rsidRDefault="007259C7">
      <w:pPr>
        <w:spacing w:after="344" w:line="259" w:lineRule="auto"/>
        <w:ind w:left="2902" w:right="0" w:firstLine="0"/>
        <w:jc w:val="left"/>
      </w:pPr>
      <w:r>
        <w:rPr>
          <w:rFonts w:ascii="Calibri" w:eastAsia="Calibri" w:hAnsi="Calibri" w:cs="Calibri"/>
          <w:noProof/>
        </w:rPr>
        <mc:AlternateContent>
          <mc:Choice Requires="wpg">
            <w:drawing>
              <wp:inline distT="0" distB="0" distL="0" distR="0">
                <wp:extent cx="2299631" cy="1501420"/>
                <wp:effectExtent l="0" t="0" r="0" b="0"/>
                <wp:docPr id="476416" name="Group 476416"/>
                <wp:cNvGraphicFramePr/>
                <a:graphic xmlns:a="http://schemas.openxmlformats.org/drawingml/2006/main">
                  <a:graphicData uri="http://schemas.microsoft.com/office/word/2010/wordprocessingGroup">
                    <wpg:wgp>
                      <wpg:cNvGrpSpPr/>
                      <wpg:grpSpPr>
                        <a:xfrm>
                          <a:off x="0" y="0"/>
                          <a:ext cx="2299631" cy="1501420"/>
                          <a:chOff x="0" y="0"/>
                          <a:chExt cx="2299631" cy="1501420"/>
                        </a:xfrm>
                      </wpg:grpSpPr>
                      <wps:wsp>
                        <wps:cNvPr id="3161" name="Shape 3161"/>
                        <wps:cNvSpPr/>
                        <wps:spPr>
                          <a:xfrm>
                            <a:off x="491654" y="1481176"/>
                            <a:ext cx="1782673" cy="0"/>
                          </a:xfrm>
                          <a:custGeom>
                            <a:avLst/>
                            <a:gdLst/>
                            <a:ahLst/>
                            <a:cxnLst/>
                            <a:rect l="0" t="0" r="0" b="0"/>
                            <a:pathLst>
                              <a:path w="1782673">
                                <a:moveTo>
                                  <a:pt x="0" y="0"/>
                                </a:moveTo>
                                <a:lnTo>
                                  <a:pt x="1782673" y="0"/>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162" name="Shape 3162"/>
                        <wps:cNvSpPr/>
                        <wps:spPr>
                          <a:xfrm>
                            <a:off x="2259144" y="1460932"/>
                            <a:ext cx="40488" cy="40487"/>
                          </a:xfrm>
                          <a:custGeom>
                            <a:avLst/>
                            <a:gdLst/>
                            <a:ahLst/>
                            <a:cxnLst/>
                            <a:rect l="0" t="0" r="0" b="0"/>
                            <a:pathLst>
                              <a:path w="40488" h="40487">
                                <a:moveTo>
                                  <a:pt x="0" y="0"/>
                                </a:moveTo>
                                <a:lnTo>
                                  <a:pt x="40488" y="20244"/>
                                </a:lnTo>
                                <a:lnTo>
                                  <a:pt x="0" y="40487"/>
                                </a:lnTo>
                                <a:lnTo>
                                  <a:pt x="15183" y="2024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63" name="Shape 3163"/>
                        <wps:cNvSpPr/>
                        <wps:spPr>
                          <a:xfrm>
                            <a:off x="491654" y="25305"/>
                            <a:ext cx="0" cy="1455871"/>
                          </a:xfrm>
                          <a:custGeom>
                            <a:avLst/>
                            <a:gdLst/>
                            <a:ahLst/>
                            <a:cxnLst/>
                            <a:rect l="0" t="0" r="0" b="0"/>
                            <a:pathLst>
                              <a:path h="1455871">
                                <a:moveTo>
                                  <a:pt x="0" y="1455871"/>
                                </a:moveTo>
                                <a:lnTo>
                                  <a:pt x="0" y="0"/>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164" name="Shape 3164"/>
                        <wps:cNvSpPr/>
                        <wps:spPr>
                          <a:xfrm>
                            <a:off x="471410" y="0"/>
                            <a:ext cx="40488" cy="40488"/>
                          </a:xfrm>
                          <a:custGeom>
                            <a:avLst/>
                            <a:gdLst/>
                            <a:ahLst/>
                            <a:cxnLst/>
                            <a:rect l="0" t="0" r="0" b="0"/>
                            <a:pathLst>
                              <a:path w="40488" h="40488">
                                <a:moveTo>
                                  <a:pt x="20244" y="0"/>
                                </a:moveTo>
                                <a:lnTo>
                                  <a:pt x="40488" y="40488"/>
                                </a:lnTo>
                                <a:lnTo>
                                  <a:pt x="20244" y="25305"/>
                                </a:lnTo>
                                <a:lnTo>
                                  <a:pt x="0" y="40488"/>
                                </a:lnTo>
                                <a:lnTo>
                                  <a:pt x="2024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65" name="Shape 3165"/>
                        <wps:cNvSpPr/>
                        <wps:spPr>
                          <a:xfrm>
                            <a:off x="491654" y="414729"/>
                            <a:ext cx="1807978" cy="775950"/>
                          </a:xfrm>
                          <a:custGeom>
                            <a:avLst/>
                            <a:gdLst/>
                            <a:ahLst/>
                            <a:cxnLst/>
                            <a:rect l="0" t="0" r="0" b="0"/>
                            <a:pathLst>
                              <a:path w="1807978" h="775950">
                                <a:moveTo>
                                  <a:pt x="0" y="103682"/>
                                </a:moveTo>
                                <a:cubicBezTo>
                                  <a:pt x="0" y="103682"/>
                                  <a:pt x="186610" y="157190"/>
                                  <a:pt x="258282" y="177741"/>
                                </a:cubicBezTo>
                                <a:cubicBezTo>
                                  <a:pt x="329955" y="198292"/>
                                  <a:pt x="473561" y="210698"/>
                                  <a:pt x="516565" y="251799"/>
                                </a:cubicBezTo>
                                <a:cubicBezTo>
                                  <a:pt x="559569" y="292902"/>
                                  <a:pt x="557471" y="422598"/>
                                  <a:pt x="568222" y="473977"/>
                                </a:cubicBezTo>
                                <a:cubicBezTo>
                                  <a:pt x="578972" y="525354"/>
                                  <a:pt x="586883" y="583047"/>
                                  <a:pt x="594050" y="622094"/>
                                </a:cubicBezTo>
                                <a:cubicBezTo>
                                  <a:pt x="601217" y="661140"/>
                                  <a:pt x="612711" y="734848"/>
                                  <a:pt x="619878" y="755400"/>
                                </a:cubicBezTo>
                                <a:cubicBezTo>
                                  <a:pt x="627045" y="775950"/>
                                  <a:pt x="634955" y="769184"/>
                                  <a:pt x="645706" y="770211"/>
                                </a:cubicBezTo>
                                <a:cubicBezTo>
                                  <a:pt x="656457" y="771239"/>
                                  <a:pt x="679445" y="766916"/>
                                  <a:pt x="697363" y="762805"/>
                                </a:cubicBezTo>
                                <a:cubicBezTo>
                                  <a:pt x="715281" y="758696"/>
                                  <a:pt x="728261" y="760111"/>
                                  <a:pt x="774847" y="740588"/>
                                </a:cubicBezTo>
                                <a:cubicBezTo>
                                  <a:pt x="821435" y="721065"/>
                                  <a:pt x="961458" y="659085"/>
                                  <a:pt x="1033130" y="622094"/>
                                </a:cubicBezTo>
                                <a:cubicBezTo>
                                  <a:pt x="1104802" y="585102"/>
                                  <a:pt x="1219740" y="525354"/>
                                  <a:pt x="1291412" y="473977"/>
                                </a:cubicBezTo>
                                <a:cubicBezTo>
                                  <a:pt x="1363085" y="422598"/>
                                  <a:pt x="1478023" y="317563"/>
                                  <a:pt x="1549695" y="251799"/>
                                </a:cubicBezTo>
                                <a:cubicBezTo>
                                  <a:pt x="1621367" y="186037"/>
                                  <a:pt x="1807978" y="0"/>
                                  <a:pt x="1807978" y="0"/>
                                </a:cubicBezTo>
                              </a:path>
                            </a:pathLst>
                          </a:custGeom>
                          <a:ln w="5061" cap="flat">
                            <a:miter lim="127000"/>
                          </a:ln>
                        </wps:spPr>
                        <wps:style>
                          <a:lnRef idx="1">
                            <a:srgbClr val="FF0000"/>
                          </a:lnRef>
                          <a:fillRef idx="0">
                            <a:srgbClr val="000000">
                              <a:alpha val="0"/>
                            </a:srgbClr>
                          </a:fillRef>
                          <a:effectRef idx="0">
                            <a:scrgbClr r="0" g="0" b="0"/>
                          </a:effectRef>
                          <a:fontRef idx="none"/>
                        </wps:style>
                        <wps:bodyPr/>
                      </wps:wsp>
                      <wps:wsp>
                        <wps:cNvPr id="3167" name="Rectangle 3167"/>
                        <wps:cNvSpPr/>
                        <wps:spPr>
                          <a:xfrm rot="-5399999">
                            <a:off x="-353015" y="550881"/>
                            <a:ext cx="869660" cy="163628"/>
                          </a:xfrm>
                          <a:prstGeom prst="rect">
                            <a:avLst/>
                          </a:prstGeom>
                          <a:ln>
                            <a:noFill/>
                          </a:ln>
                        </wps:spPr>
                        <wps:txbx>
                          <w:txbxContent>
                            <w:p w:rsidR="00D951D1" w:rsidRDefault="007259C7">
                              <w:pPr>
                                <w:spacing w:after="160" w:line="259" w:lineRule="auto"/>
                                <w:ind w:left="0" w:right="0" w:firstLine="0"/>
                                <w:jc w:val="left"/>
                              </w:pPr>
                              <w:r>
                                <w:t>TrueError</w:t>
                              </w:r>
                            </w:p>
                          </w:txbxContent>
                        </wps:txbx>
                        <wps:bodyPr horzOverflow="overflow" vert="horz" lIns="0" tIns="0" rIns="0" bIns="0" rtlCol="0">
                          <a:noAutofit/>
                        </wps:bodyPr>
                      </wps:wsp>
                    </wpg:wgp>
                  </a:graphicData>
                </a:graphic>
              </wp:inline>
            </w:drawing>
          </mc:Choice>
          <mc:Fallback xmlns:a="http://schemas.openxmlformats.org/drawingml/2006/main">
            <w:pict>
              <v:group id="Group 476416" style="width:181.073pt;height:118.222pt;mso-position-horizontal-relative:char;mso-position-vertical-relative:line" coordsize="22996,15014">
                <v:shape id="Shape 3161" style="position:absolute;width:17826;height:0;left:4916;top:14811;" coordsize="1782673,0" path="m0,0l1782673,0">
                  <v:stroke weight="0.3985pt" endcap="flat" joinstyle="miter" miterlimit="10" on="true" color="#000000"/>
                  <v:fill on="false" color="#000000" opacity="0"/>
                </v:shape>
                <v:shape id="Shape 3162" style="position:absolute;width:404;height:404;left:22591;top:14609;" coordsize="40488,40487" path="m0,0l40488,20244l0,40487l15183,20244l0,0x">
                  <v:stroke weight="0pt" endcap="flat" joinstyle="miter" miterlimit="10" on="false" color="#000000" opacity="0"/>
                  <v:fill on="true" color="#000000"/>
                </v:shape>
                <v:shape id="Shape 3163" style="position:absolute;width:0;height:14558;left:4916;top:253;" coordsize="0,1455871" path="m0,1455871l0,0">
                  <v:stroke weight="0.3985pt" endcap="flat" joinstyle="miter" miterlimit="10" on="true" color="#000000"/>
                  <v:fill on="false" color="#000000" opacity="0"/>
                </v:shape>
                <v:shape id="Shape 3164" style="position:absolute;width:404;height:404;left:4714;top:0;" coordsize="40488,40488" path="m20244,0l40488,40488l20244,25305l0,40488l20244,0x">
                  <v:stroke weight="0pt" endcap="flat" joinstyle="miter" miterlimit="10" on="false" color="#000000" opacity="0"/>
                  <v:fill on="true" color="#000000"/>
                </v:shape>
                <v:shape id="Shape 3165" style="position:absolute;width:18079;height:7759;left:4916;top:4147;" coordsize="1807978,775950" path="m0,103682c0,103682,186610,157190,258282,177741c329955,198292,473561,210698,516565,251799c559569,292902,557471,422598,568222,473977c578972,525354,586883,583047,594050,622094c601217,661140,612711,734848,619878,755400c627045,775950,634955,769184,645706,770211c656457,771239,679445,766916,697363,762805c715281,758696,728261,760111,774847,740588c821435,721065,961458,659085,1033130,622094c1104802,585102,1219740,525354,1291412,473977c1363085,422598,1478023,317563,1549695,251799c1621367,186037,1807978,0,1807978,0">
                  <v:stroke weight="0.3985pt" endcap="flat" joinstyle="miter" miterlimit="10" on="true" color="#ff0000"/>
                  <v:fill on="false" color="#000000" opacity="0"/>
                </v:shape>
                <v:rect id="Rectangle 3167" style="position:absolute;width:8696;height:1636;left:-3530;top:5508;rotation:270;" filled="f" stroked="f">
                  <v:textbox inset="0,0,0,0" style="layout-flow:vertical;mso-layout-flow-alt:bottom-to-top">
                    <w:txbxContent>
                      <w:p>
                        <w:pPr>
                          <w:spacing w:before="0" w:after="160" w:line="259" w:lineRule="auto"/>
                          <w:ind w:left="0" w:right="0" w:firstLine="0"/>
                          <w:jc w:val="left"/>
                        </w:pPr>
                        <w:r>
                          <w:rPr/>
                          <w:t xml:space="preserve">TrueError</w:t>
                        </w:r>
                      </w:p>
                    </w:txbxContent>
                  </v:textbox>
                </v:rect>
              </v:group>
            </w:pict>
          </mc:Fallback>
        </mc:AlternateContent>
      </w:r>
    </w:p>
    <w:p w:rsidR="00D951D1" w:rsidRDefault="007259C7">
      <w:pPr>
        <w:spacing w:after="325" w:line="265" w:lineRule="auto"/>
        <w:ind w:left="1109" w:right="276"/>
        <w:jc w:val="center"/>
      </w:pPr>
      <w:r>
        <w:t>Model Order</w:t>
      </w:r>
    </w:p>
    <w:p w:rsidR="00D951D1" w:rsidRDefault="007259C7">
      <w:pPr>
        <w:ind w:left="-5" w:right="7"/>
      </w:pPr>
      <w:r>
        <w:t xml:space="preserve">The validation error tracks the true error reasonably well as long as the validation set is sufficiently large. The regularization hyperparameter </w:t>
      </w:r>
      <w:r>
        <w:rPr>
          <w:i/>
        </w:rPr>
        <w:t xml:space="preserve">λ </w:t>
      </w:r>
      <w:r>
        <w:t xml:space="preserve">has a somewhat different </w:t>
      </w:r>
      <w:r>
        <w:t xml:space="preserve">effect on training error. Observe that if </w:t>
      </w:r>
      <w:r>
        <w:rPr>
          <w:i/>
        </w:rPr>
        <w:t xml:space="preserve">λ </w:t>
      </w:r>
      <w:r>
        <w:t xml:space="preserve">= 0, we recover the exact OLS problem, which is directly minimizing the training error. As </w:t>
      </w:r>
      <w:r>
        <w:rPr>
          <w:i/>
        </w:rPr>
        <w:t xml:space="preserve">λ </w:t>
      </w:r>
      <w:r>
        <w:t xml:space="preserve">increases, the optimizer places less emphasis on the training error and more emphasis on reducing the magnitude of the </w:t>
      </w:r>
      <w:r>
        <w:t xml:space="preserve">parameters. This leads to a degradation in training error as </w:t>
      </w:r>
      <w:r>
        <w:rPr>
          <w:i/>
        </w:rPr>
        <w:t xml:space="preserve">λ </w:t>
      </w:r>
      <w:r>
        <w:t>grows:</w:t>
      </w:r>
    </w:p>
    <w:p w:rsidR="00D951D1" w:rsidRDefault="007259C7">
      <w:pPr>
        <w:spacing w:after="58" w:line="265" w:lineRule="auto"/>
        <w:ind w:left="-5" w:right="0"/>
        <w:jc w:val="left"/>
      </w:pPr>
      <w:r>
        <w:rPr>
          <w:rFonts w:ascii="Calibri" w:eastAsia="Calibri" w:hAnsi="Calibri" w:cs="Calibri"/>
          <w:i/>
          <w:sz w:val="20"/>
        </w:rPr>
        <w:t>1.4. HYPERPARAMETERS AND VALIDATION</w:t>
      </w:r>
    </w:p>
    <w:p w:rsidR="00D951D1" w:rsidRDefault="007259C7">
      <w:pPr>
        <w:spacing w:after="344" w:line="259" w:lineRule="auto"/>
        <w:ind w:left="2892" w:right="0" w:firstLine="0"/>
        <w:jc w:val="left"/>
      </w:pPr>
      <w:r>
        <w:rPr>
          <w:rFonts w:ascii="Calibri" w:eastAsia="Calibri" w:hAnsi="Calibri" w:cs="Calibri"/>
          <w:noProof/>
        </w:rPr>
        <w:lastRenderedPageBreak/>
        <mc:AlternateContent>
          <mc:Choice Requires="wpg">
            <w:drawing>
              <wp:inline distT="0" distB="0" distL="0" distR="0">
                <wp:extent cx="2313184" cy="1501426"/>
                <wp:effectExtent l="0" t="0" r="0" b="0"/>
                <wp:docPr id="705521" name="Group 705521"/>
                <wp:cNvGraphicFramePr/>
                <a:graphic xmlns:a="http://schemas.openxmlformats.org/drawingml/2006/main">
                  <a:graphicData uri="http://schemas.microsoft.com/office/word/2010/wordprocessingGroup">
                    <wpg:wgp>
                      <wpg:cNvGrpSpPr/>
                      <wpg:grpSpPr>
                        <a:xfrm>
                          <a:off x="0" y="0"/>
                          <a:ext cx="2313184" cy="1501426"/>
                          <a:chOff x="0" y="0"/>
                          <a:chExt cx="2313184" cy="1501426"/>
                        </a:xfrm>
                      </wpg:grpSpPr>
                      <wps:wsp>
                        <wps:cNvPr id="3189" name="Shape 3189"/>
                        <wps:cNvSpPr/>
                        <wps:spPr>
                          <a:xfrm>
                            <a:off x="505129" y="1481182"/>
                            <a:ext cx="1782750" cy="0"/>
                          </a:xfrm>
                          <a:custGeom>
                            <a:avLst/>
                            <a:gdLst/>
                            <a:ahLst/>
                            <a:cxnLst/>
                            <a:rect l="0" t="0" r="0" b="0"/>
                            <a:pathLst>
                              <a:path w="1782750">
                                <a:moveTo>
                                  <a:pt x="0" y="0"/>
                                </a:moveTo>
                                <a:lnTo>
                                  <a:pt x="1782750" y="0"/>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190" name="Shape 3190"/>
                        <wps:cNvSpPr/>
                        <wps:spPr>
                          <a:xfrm>
                            <a:off x="2272696" y="1460938"/>
                            <a:ext cx="40488" cy="40488"/>
                          </a:xfrm>
                          <a:custGeom>
                            <a:avLst/>
                            <a:gdLst/>
                            <a:ahLst/>
                            <a:cxnLst/>
                            <a:rect l="0" t="0" r="0" b="0"/>
                            <a:pathLst>
                              <a:path w="40488" h="40488">
                                <a:moveTo>
                                  <a:pt x="0" y="0"/>
                                </a:moveTo>
                                <a:lnTo>
                                  <a:pt x="40488" y="20244"/>
                                </a:lnTo>
                                <a:lnTo>
                                  <a:pt x="0" y="40488"/>
                                </a:lnTo>
                                <a:lnTo>
                                  <a:pt x="15183" y="2024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91" name="Shape 3191"/>
                        <wps:cNvSpPr/>
                        <wps:spPr>
                          <a:xfrm>
                            <a:off x="505129" y="25369"/>
                            <a:ext cx="0" cy="1455813"/>
                          </a:xfrm>
                          <a:custGeom>
                            <a:avLst/>
                            <a:gdLst/>
                            <a:ahLst/>
                            <a:cxnLst/>
                            <a:rect l="0" t="0" r="0" b="0"/>
                            <a:pathLst>
                              <a:path h="1455813">
                                <a:moveTo>
                                  <a:pt x="0" y="1455813"/>
                                </a:moveTo>
                                <a:lnTo>
                                  <a:pt x="0" y="0"/>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192" name="Shape 3192"/>
                        <wps:cNvSpPr/>
                        <wps:spPr>
                          <a:xfrm>
                            <a:off x="484885" y="63"/>
                            <a:ext cx="40488" cy="40488"/>
                          </a:xfrm>
                          <a:custGeom>
                            <a:avLst/>
                            <a:gdLst/>
                            <a:ahLst/>
                            <a:cxnLst/>
                            <a:rect l="0" t="0" r="0" b="0"/>
                            <a:pathLst>
                              <a:path w="40488" h="40488">
                                <a:moveTo>
                                  <a:pt x="20244" y="0"/>
                                </a:moveTo>
                                <a:lnTo>
                                  <a:pt x="40488" y="40488"/>
                                </a:lnTo>
                                <a:lnTo>
                                  <a:pt x="20244" y="25305"/>
                                </a:lnTo>
                                <a:lnTo>
                                  <a:pt x="0" y="40488"/>
                                </a:lnTo>
                                <a:lnTo>
                                  <a:pt x="2024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93" name="Shape 3193"/>
                        <wps:cNvSpPr/>
                        <wps:spPr>
                          <a:xfrm>
                            <a:off x="505129" y="0"/>
                            <a:ext cx="1492860" cy="1144376"/>
                          </a:xfrm>
                          <a:custGeom>
                            <a:avLst/>
                            <a:gdLst/>
                            <a:ahLst/>
                            <a:cxnLst/>
                            <a:rect l="0" t="0" r="0" b="0"/>
                            <a:pathLst>
                              <a:path w="1492860" h="1144376">
                                <a:moveTo>
                                  <a:pt x="0" y="1144376"/>
                                </a:moveTo>
                                <a:lnTo>
                                  <a:pt x="18261" y="1126627"/>
                                </a:lnTo>
                                <a:lnTo>
                                  <a:pt x="36522" y="1109002"/>
                                </a:lnTo>
                                <a:lnTo>
                                  <a:pt x="54783" y="1091574"/>
                                </a:lnTo>
                                <a:lnTo>
                                  <a:pt x="73045" y="1074097"/>
                                </a:lnTo>
                                <a:lnTo>
                                  <a:pt x="91306" y="1056916"/>
                                </a:lnTo>
                                <a:lnTo>
                                  <a:pt x="109567" y="1039809"/>
                                </a:lnTo>
                                <a:lnTo>
                                  <a:pt x="127828" y="1022850"/>
                                </a:lnTo>
                                <a:lnTo>
                                  <a:pt x="146090" y="1005940"/>
                                </a:lnTo>
                                <a:lnTo>
                                  <a:pt x="164351" y="989154"/>
                                </a:lnTo>
                                <a:lnTo>
                                  <a:pt x="182612" y="972541"/>
                                </a:lnTo>
                                <a:lnTo>
                                  <a:pt x="200874" y="955879"/>
                                </a:lnTo>
                                <a:lnTo>
                                  <a:pt x="219135" y="939463"/>
                                </a:lnTo>
                                <a:lnTo>
                                  <a:pt x="237396" y="923072"/>
                                </a:lnTo>
                                <a:lnTo>
                                  <a:pt x="255657" y="906928"/>
                                </a:lnTo>
                                <a:lnTo>
                                  <a:pt x="273919" y="890709"/>
                                </a:lnTo>
                                <a:lnTo>
                                  <a:pt x="292180" y="874787"/>
                                </a:lnTo>
                                <a:lnTo>
                                  <a:pt x="310441" y="858791"/>
                                </a:lnTo>
                                <a:lnTo>
                                  <a:pt x="328702" y="843067"/>
                                </a:lnTo>
                                <a:lnTo>
                                  <a:pt x="346964" y="827491"/>
                                </a:lnTo>
                                <a:lnTo>
                                  <a:pt x="365225" y="811618"/>
                                </a:lnTo>
                                <a:lnTo>
                                  <a:pt x="383486" y="796288"/>
                                </a:lnTo>
                                <a:lnTo>
                                  <a:pt x="401747" y="780811"/>
                                </a:lnTo>
                                <a:lnTo>
                                  <a:pt x="420008" y="765530"/>
                                </a:lnTo>
                                <a:lnTo>
                                  <a:pt x="438270" y="750201"/>
                                </a:lnTo>
                                <a:lnTo>
                                  <a:pt x="456531" y="735241"/>
                                </a:lnTo>
                                <a:lnTo>
                                  <a:pt x="474792" y="720085"/>
                                </a:lnTo>
                                <a:lnTo>
                                  <a:pt x="493054" y="705101"/>
                                </a:lnTo>
                                <a:lnTo>
                                  <a:pt x="511315" y="690141"/>
                                </a:lnTo>
                                <a:lnTo>
                                  <a:pt x="529576" y="675453"/>
                                </a:lnTo>
                                <a:lnTo>
                                  <a:pt x="547838" y="660692"/>
                                </a:lnTo>
                                <a:lnTo>
                                  <a:pt x="566099" y="646226"/>
                                </a:lnTo>
                                <a:lnTo>
                                  <a:pt x="584360" y="631835"/>
                                </a:lnTo>
                                <a:lnTo>
                                  <a:pt x="602621" y="617369"/>
                                </a:lnTo>
                                <a:lnTo>
                                  <a:pt x="620882" y="603101"/>
                                </a:lnTo>
                                <a:lnTo>
                                  <a:pt x="639144" y="588709"/>
                                </a:lnTo>
                                <a:lnTo>
                                  <a:pt x="657405" y="574589"/>
                                </a:lnTo>
                                <a:lnTo>
                                  <a:pt x="675666" y="560420"/>
                                </a:lnTo>
                                <a:lnTo>
                                  <a:pt x="693927" y="546522"/>
                                </a:lnTo>
                                <a:lnTo>
                                  <a:pt x="712189" y="532550"/>
                                </a:lnTo>
                                <a:lnTo>
                                  <a:pt x="730450" y="518776"/>
                                </a:lnTo>
                                <a:lnTo>
                                  <a:pt x="748711" y="504779"/>
                                </a:lnTo>
                                <a:lnTo>
                                  <a:pt x="766973" y="491277"/>
                                </a:lnTo>
                                <a:lnTo>
                                  <a:pt x="785234" y="477403"/>
                                </a:lnTo>
                                <a:lnTo>
                                  <a:pt x="803495" y="463999"/>
                                </a:lnTo>
                                <a:lnTo>
                                  <a:pt x="821756" y="450669"/>
                                </a:lnTo>
                                <a:lnTo>
                                  <a:pt x="840018" y="437092"/>
                                </a:lnTo>
                                <a:lnTo>
                                  <a:pt x="858279" y="423960"/>
                                </a:lnTo>
                                <a:lnTo>
                                  <a:pt x="876540" y="410506"/>
                                </a:lnTo>
                                <a:lnTo>
                                  <a:pt x="894801" y="397521"/>
                                </a:lnTo>
                                <a:lnTo>
                                  <a:pt x="913063" y="384142"/>
                                </a:lnTo>
                                <a:lnTo>
                                  <a:pt x="931324" y="371331"/>
                                </a:lnTo>
                                <a:lnTo>
                                  <a:pt x="949585" y="358124"/>
                                </a:lnTo>
                                <a:lnTo>
                                  <a:pt x="967846" y="345510"/>
                                </a:lnTo>
                                <a:lnTo>
                                  <a:pt x="986108" y="332476"/>
                                </a:lnTo>
                                <a:lnTo>
                                  <a:pt x="1004369" y="319886"/>
                                </a:lnTo>
                                <a:lnTo>
                                  <a:pt x="1022630" y="306729"/>
                                </a:lnTo>
                                <a:lnTo>
                                  <a:pt x="1040892" y="294461"/>
                                </a:lnTo>
                                <a:lnTo>
                                  <a:pt x="1059152" y="281970"/>
                                </a:lnTo>
                                <a:lnTo>
                                  <a:pt x="1077414" y="269232"/>
                                </a:lnTo>
                                <a:lnTo>
                                  <a:pt x="1095675" y="256495"/>
                                </a:lnTo>
                                <a:lnTo>
                                  <a:pt x="1113937" y="244102"/>
                                </a:lnTo>
                                <a:lnTo>
                                  <a:pt x="1132198" y="231735"/>
                                </a:lnTo>
                                <a:lnTo>
                                  <a:pt x="1150459" y="219467"/>
                                </a:lnTo>
                                <a:lnTo>
                                  <a:pt x="1168720" y="207272"/>
                                </a:lnTo>
                                <a:lnTo>
                                  <a:pt x="1186981" y="195077"/>
                                </a:lnTo>
                                <a:lnTo>
                                  <a:pt x="1205243" y="183081"/>
                                </a:lnTo>
                                <a:lnTo>
                                  <a:pt x="1223504" y="171034"/>
                                </a:lnTo>
                                <a:lnTo>
                                  <a:pt x="1241765" y="159012"/>
                                </a:lnTo>
                                <a:lnTo>
                                  <a:pt x="1260027" y="147114"/>
                                </a:lnTo>
                                <a:lnTo>
                                  <a:pt x="1278288" y="135240"/>
                                </a:lnTo>
                                <a:lnTo>
                                  <a:pt x="1296549" y="123441"/>
                                </a:lnTo>
                                <a:lnTo>
                                  <a:pt x="1314810" y="111690"/>
                                </a:lnTo>
                                <a:lnTo>
                                  <a:pt x="1333071" y="100039"/>
                                </a:lnTo>
                                <a:lnTo>
                                  <a:pt x="1351333" y="88388"/>
                                </a:lnTo>
                                <a:lnTo>
                                  <a:pt x="1369594" y="76785"/>
                                </a:lnTo>
                                <a:lnTo>
                                  <a:pt x="1387855" y="65258"/>
                                </a:lnTo>
                                <a:lnTo>
                                  <a:pt x="1406117" y="53779"/>
                                </a:lnTo>
                                <a:lnTo>
                                  <a:pt x="1424378" y="42399"/>
                                </a:lnTo>
                                <a:lnTo>
                                  <a:pt x="1442639" y="31019"/>
                                </a:lnTo>
                                <a:lnTo>
                                  <a:pt x="1460900" y="19639"/>
                                </a:lnTo>
                                <a:lnTo>
                                  <a:pt x="1479161" y="8407"/>
                                </a:lnTo>
                                <a:lnTo>
                                  <a:pt x="1492860" y="0"/>
                                </a:lnTo>
                              </a:path>
                            </a:pathLst>
                          </a:custGeom>
                          <a:ln w="5061" cap="flat">
                            <a:miter lim="127000"/>
                          </a:ln>
                        </wps:spPr>
                        <wps:style>
                          <a:lnRef idx="1">
                            <a:srgbClr val="FF0000"/>
                          </a:lnRef>
                          <a:fillRef idx="0">
                            <a:srgbClr val="000000">
                              <a:alpha val="0"/>
                            </a:srgbClr>
                          </a:fillRef>
                          <a:effectRef idx="0">
                            <a:scrgbClr r="0" g="0" b="0"/>
                          </a:effectRef>
                          <a:fontRef idx="none"/>
                        </wps:style>
                        <wps:bodyPr/>
                      </wps:wsp>
                      <wps:wsp>
                        <wps:cNvPr id="3195" name="Rectangle 3195"/>
                        <wps:cNvSpPr/>
                        <wps:spPr>
                          <a:xfrm rot="-5399999">
                            <a:off x="-506582" y="512813"/>
                            <a:ext cx="1176794" cy="163628"/>
                          </a:xfrm>
                          <a:prstGeom prst="rect">
                            <a:avLst/>
                          </a:prstGeom>
                          <a:ln>
                            <a:noFill/>
                          </a:ln>
                        </wps:spPr>
                        <wps:txbx>
                          <w:txbxContent>
                            <w:p w:rsidR="00D951D1" w:rsidRDefault="007259C7">
                              <w:pPr>
                                <w:spacing w:after="160" w:line="259" w:lineRule="auto"/>
                                <w:ind w:left="0" w:right="0" w:firstLine="0"/>
                                <w:jc w:val="left"/>
                              </w:pPr>
                              <w:r>
                                <w:t>TrainingError</w:t>
                              </w:r>
                            </w:p>
                          </w:txbxContent>
                        </wps:txbx>
                        <wps:bodyPr horzOverflow="overflow" vert="horz" lIns="0" tIns="0" rIns="0" bIns="0" rtlCol="0">
                          <a:noAutofit/>
                        </wps:bodyPr>
                      </wps:wsp>
                    </wpg:wgp>
                  </a:graphicData>
                </a:graphic>
              </wp:inline>
            </w:drawing>
          </mc:Choice>
          <mc:Fallback xmlns:a="http://schemas.openxmlformats.org/drawingml/2006/main">
            <w:pict>
              <v:group id="Group 705521" style="width:182.14pt;height:118.222pt;mso-position-horizontal-relative:char;mso-position-vertical-relative:line" coordsize="23131,15014">
                <v:shape id="Shape 3189" style="position:absolute;width:17827;height:0;left:5051;top:14811;" coordsize="1782750,0" path="m0,0l1782750,0">
                  <v:stroke weight="0.3985pt" endcap="flat" joinstyle="miter" miterlimit="10" on="true" color="#000000"/>
                  <v:fill on="false" color="#000000" opacity="0"/>
                </v:shape>
                <v:shape id="Shape 3190" style="position:absolute;width:404;height:404;left:22726;top:14609;" coordsize="40488,40488" path="m0,0l40488,20244l0,40488l15183,20244l0,0x">
                  <v:stroke weight="0pt" endcap="flat" joinstyle="miter" miterlimit="10" on="false" color="#000000" opacity="0"/>
                  <v:fill on="true" color="#000000"/>
                </v:shape>
                <v:shape id="Shape 3191" style="position:absolute;width:0;height:14558;left:5051;top:253;" coordsize="0,1455813" path="m0,1455813l0,0">
                  <v:stroke weight="0.3985pt" endcap="flat" joinstyle="miter" miterlimit="10" on="true" color="#000000"/>
                  <v:fill on="false" color="#000000" opacity="0"/>
                </v:shape>
                <v:shape id="Shape 3192" style="position:absolute;width:404;height:404;left:4848;top:0;" coordsize="40488,40488" path="m20244,0l40488,40488l20244,25305l0,40488l20244,0x">
                  <v:stroke weight="0pt" endcap="flat" joinstyle="miter" miterlimit="10" on="false" color="#000000" opacity="0"/>
                  <v:fill on="true" color="#000000"/>
                </v:shape>
                <v:shape id="Shape 3193" style="position:absolute;width:14928;height:11443;left:5051;top:0;" coordsize="1492860,1144376" path="m0,1144376l18261,1126627l36522,1109002l54783,1091574l73045,1074097l91306,1056916l109567,1039809l127828,1022850l146090,1005940l164351,989154l182612,972541l200874,955879l219135,939463l237396,923072l255657,906928l273919,890709l292180,874787l310441,858791l328702,843067l346964,827491l365225,811618l383486,796288l401747,780811l420008,765530l438270,750201l456531,735241l474792,720085l493054,705101l511315,690141l529576,675453l547838,660692l566099,646226l584360,631835l602621,617369l620882,603101l639144,588709l657405,574589l675666,560420l693927,546522l712189,532550l730450,518776l748711,504779l766973,491277l785234,477403l803495,463999l821756,450669l840018,437092l858279,423960l876540,410506l894801,397521l913063,384142l931324,371331l949585,358124l967846,345510l986108,332476l1004369,319886l1022630,306729l1040892,294461l1059152,281970l1077414,269232l1095675,256495l1113937,244102l1132198,231735l1150459,219467l1168720,207272l1186981,195077l1205243,183081l1223504,171034l1241765,159012l1260027,147114l1278288,135240l1296549,123441l1314810,111690l1333071,100039l1351333,88388l1369594,76785l1387855,65258l1406117,53779l1424378,42399l1442639,31019l1460900,19639l1479161,8407l1492860,0">
                  <v:stroke weight="0.3985pt" endcap="flat" joinstyle="miter" miterlimit="10" on="true" color="#ff0000"/>
                  <v:fill on="false" color="#000000" opacity="0"/>
                </v:shape>
                <v:rect id="Rectangle 3195" style="position:absolute;width:11767;height:1636;left:-5065;top:5128;rotation:270;" filled="f" stroked="f">
                  <v:textbox inset="0,0,0,0" style="layout-flow:vertical;mso-layout-flow-alt:bottom-to-top">
                    <w:txbxContent>
                      <w:p>
                        <w:pPr>
                          <w:spacing w:before="0" w:after="160" w:line="259" w:lineRule="auto"/>
                          <w:ind w:left="0" w:right="0" w:firstLine="0"/>
                          <w:jc w:val="left"/>
                        </w:pPr>
                        <w:r>
                          <w:rPr/>
                          <w:t xml:space="preserve">TrainingError</w:t>
                        </w:r>
                      </w:p>
                    </w:txbxContent>
                  </v:textbox>
                </v:rect>
              </v:group>
            </w:pict>
          </mc:Fallback>
        </mc:AlternateContent>
      </w:r>
    </w:p>
    <w:p w:rsidR="00D951D1" w:rsidRDefault="007259C7">
      <w:pPr>
        <w:spacing w:after="503" w:line="265" w:lineRule="auto"/>
        <w:ind w:left="1109" w:right="255"/>
        <w:jc w:val="center"/>
      </w:pPr>
      <w:r>
        <w:t>Regularization Weight</w:t>
      </w:r>
    </w:p>
    <w:p w:rsidR="00D951D1" w:rsidRDefault="007259C7">
      <w:pPr>
        <w:pStyle w:val="Heading4"/>
        <w:ind w:left="-5"/>
      </w:pPr>
      <w:r>
        <w:t>Cross-validation</w:t>
      </w:r>
    </w:p>
    <w:p w:rsidR="00D951D1" w:rsidRDefault="007259C7">
      <w:pPr>
        <w:spacing w:after="219"/>
        <w:ind w:left="-5" w:right="7"/>
      </w:pPr>
      <w:r>
        <w:t xml:space="preserve">Setting aside a validation set works well, but comes at a cost, since we cannot use the validation data for training. Since having more data generally improves the quality of the trained model, we may prefer not to let that data go to waste, especially if </w:t>
      </w:r>
      <w:r>
        <w:t xml:space="preserve">we have little data to begin with and/or collecting more data is expensive. Cross-validation is an alternative to having a dedicated validation set. </w:t>
      </w:r>
      <w:r>
        <w:rPr>
          <w:i/>
        </w:rPr>
        <w:t>k</w:t>
      </w:r>
      <w:r>
        <w:t>-fold cross-validation works as follows:</w:t>
      </w:r>
    </w:p>
    <w:p w:rsidR="00D951D1" w:rsidRDefault="007259C7">
      <w:pPr>
        <w:numPr>
          <w:ilvl w:val="0"/>
          <w:numId w:val="3"/>
        </w:numPr>
        <w:spacing w:after="156"/>
        <w:ind w:right="7" w:hanging="269"/>
      </w:pPr>
      <w:r>
        <w:t xml:space="preserve">Shuffle the data and partition it into </w:t>
      </w:r>
      <w:r>
        <w:rPr>
          <w:i/>
        </w:rPr>
        <w:t xml:space="preserve">k </w:t>
      </w:r>
      <w:r>
        <w:t>equally-sized (or as equ</w:t>
      </w:r>
      <w:r>
        <w:t>al as possible) blocks.</w:t>
      </w:r>
    </w:p>
    <w:p w:rsidR="00D951D1" w:rsidRDefault="007259C7">
      <w:pPr>
        <w:numPr>
          <w:ilvl w:val="0"/>
          <w:numId w:val="3"/>
        </w:numPr>
        <w:spacing w:after="183"/>
        <w:ind w:right="7" w:hanging="269"/>
      </w:pPr>
      <w:r>
        <w:t xml:space="preserve">For </w:t>
      </w:r>
      <w:r>
        <w:rPr>
          <w:i/>
        </w:rPr>
        <w:t xml:space="preserve">i </w:t>
      </w:r>
      <w:r>
        <w:t>= 1</w:t>
      </w:r>
      <w:r>
        <w:rPr>
          <w:i/>
        </w:rPr>
        <w:t>,...,k</w:t>
      </w:r>
      <w:r>
        <w:t>,</w:t>
      </w:r>
    </w:p>
    <w:p w:rsidR="00D951D1" w:rsidRDefault="007259C7">
      <w:pPr>
        <w:numPr>
          <w:ilvl w:val="1"/>
          <w:numId w:val="3"/>
        </w:numPr>
        <w:spacing w:after="110"/>
        <w:ind w:right="7" w:hanging="208"/>
      </w:pPr>
      <w:r>
        <w:t xml:space="preserve">Train the model on all the data except block </w:t>
      </w:r>
      <w:r>
        <w:rPr>
          <w:i/>
        </w:rPr>
        <w:t>i</w:t>
      </w:r>
      <w:r>
        <w:t>.</w:t>
      </w:r>
    </w:p>
    <w:p w:rsidR="00D951D1" w:rsidRDefault="007259C7">
      <w:pPr>
        <w:numPr>
          <w:ilvl w:val="1"/>
          <w:numId w:val="3"/>
        </w:numPr>
        <w:ind w:right="7" w:hanging="208"/>
      </w:pPr>
      <w:r>
        <w:t xml:space="preserve">Evaluate the model (i.e. compute the validation error) using block </w:t>
      </w:r>
      <w:r>
        <w:rPr>
          <w:i/>
        </w:rPr>
        <w:t>i</w:t>
      </w:r>
      <w:r>
        <w:t>.</w:t>
      </w:r>
    </w:p>
    <w:tbl>
      <w:tblPr>
        <w:tblStyle w:val="TableGrid"/>
        <w:tblW w:w="4536" w:type="dxa"/>
        <w:tblInd w:w="2698" w:type="dxa"/>
        <w:tblCellMar>
          <w:top w:w="0" w:type="dxa"/>
          <w:left w:w="138" w:type="dxa"/>
          <w:bottom w:w="26" w:type="dxa"/>
          <w:right w:w="115" w:type="dxa"/>
        </w:tblCellMar>
        <w:tblLook w:val="04A0" w:firstRow="1" w:lastRow="0" w:firstColumn="1" w:lastColumn="0" w:noHBand="0" w:noVBand="1"/>
      </w:tblPr>
      <w:tblGrid>
        <w:gridCol w:w="567"/>
        <w:gridCol w:w="567"/>
        <w:gridCol w:w="567"/>
        <w:gridCol w:w="567"/>
        <w:gridCol w:w="567"/>
        <w:gridCol w:w="567"/>
        <w:gridCol w:w="567"/>
        <w:gridCol w:w="567"/>
      </w:tblGrid>
      <w:tr w:rsidR="00D951D1">
        <w:trPr>
          <w:trHeight w:val="567"/>
        </w:trPr>
        <w:tc>
          <w:tcPr>
            <w:tcW w:w="568" w:type="dxa"/>
            <w:tcBorders>
              <w:top w:val="single" w:sz="3" w:space="0" w:color="000000"/>
              <w:left w:val="single" w:sz="3" w:space="0" w:color="000000"/>
              <w:bottom w:val="single" w:sz="3" w:space="0" w:color="000000"/>
              <w:right w:val="single" w:sz="3" w:space="0" w:color="000000"/>
            </w:tcBorders>
            <w:vAlign w:val="center"/>
          </w:tcPr>
          <w:p w:rsidR="00D951D1" w:rsidRDefault="007259C7">
            <w:pPr>
              <w:spacing w:after="0" w:line="259" w:lineRule="auto"/>
              <w:ind w:left="0" w:right="22" w:firstLine="0"/>
              <w:jc w:val="center"/>
            </w:pPr>
            <w:r>
              <w:t>1</w:t>
            </w:r>
          </w:p>
        </w:tc>
        <w:tc>
          <w:tcPr>
            <w:tcW w:w="567" w:type="dxa"/>
            <w:tcBorders>
              <w:top w:val="single" w:sz="3" w:space="0" w:color="000000"/>
              <w:left w:val="single" w:sz="3" w:space="0" w:color="000000"/>
              <w:bottom w:val="single" w:sz="3" w:space="0" w:color="000000"/>
              <w:right w:val="single" w:sz="3" w:space="0" w:color="000000"/>
            </w:tcBorders>
            <w:vAlign w:val="center"/>
          </w:tcPr>
          <w:p w:rsidR="00D951D1" w:rsidRDefault="007259C7">
            <w:pPr>
              <w:spacing w:after="0" w:line="259" w:lineRule="auto"/>
              <w:ind w:left="0" w:right="23" w:firstLine="0"/>
              <w:jc w:val="center"/>
            </w:pPr>
            <w:r>
              <w:t>2</w:t>
            </w:r>
          </w:p>
        </w:tc>
        <w:tc>
          <w:tcPr>
            <w:tcW w:w="567" w:type="dxa"/>
            <w:tcBorders>
              <w:top w:val="single" w:sz="3" w:space="0" w:color="000000"/>
              <w:left w:val="single" w:sz="3" w:space="0" w:color="000000"/>
              <w:bottom w:val="single" w:sz="3" w:space="0" w:color="000000"/>
              <w:right w:val="single" w:sz="3" w:space="0" w:color="000000"/>
            </w:tcBorders>
            <w:vAlign w:val="center"/>
          </w:tcPr>
          <w:p w:rsidR="00D951D1" w:rsidRDefault="007259C7">
            <w:pPr>
              <w:spacing w:after="0" w:line="259" w:lineRule="auto"/>
              <w:ind w:left="0" w:right="23" w:firstLine="0"/>
              <w:jc w:val="center"/>
            </w:pPr>
            <w:r>
              <w:t>3</w:t>
            </w:r>
          </w:p>
        </w:tc>
        <w:tc>
          <w:tcPr>
            <w:tcW w:w="567" w:type="dxa"/>
            <w:tcBorders>
              <w:top w:val="single" w:sz="3" w:space="0" w:color="000000"/>
              <w:left w:val="single" w:sz="3" w:space="0" w:color="000000"/>
              <w:bottom w:val="single" w:sz="3" w:space="0" w:color="000000"/>
              <w:right w:val="single" w:sz="3" w:space="0" w:color="000000"/>
            </w:tcBorders>
            <w:vAlign w:val="center"/>
          </w:tcPr>
          <w:p w:rsidR="00D951D1" w:rsidRDefault="007259C7">
            <w:pPr>
              <w:spacing w:after="0" w:line="259" w:lineRule="auto"/>
              <w:ind w:left="0" w:right="23" w:firstLine="0"/>
              <w:jc w:val="center"/>
            </w:pPr>
            <w:r>
              <w:t>4</w:t>
            </w:r>
          </w:p>
        </w:tc>
        <w:tc>
          <w:tcPr>
            <w:tcW w:w="567" w:type="dxa"/>
            <w:tcBorders>
              <w:top w:val="single" w:sz="3" w:space="0" w:color="000000"/>
              <w:left w:val="single" w:sz="3" w:space="0" w:color="000000"/>
              <w:bottom w:val="single" w:sz="3" w:space="0" w:color="000000"/>
              <w:right w:val="single" w:sz="3" w:space="0" w:color="000000"/>
            </w:tcBorders>
            <w:vAlign w:val="center"/>
          </w:tcPr>
          <w:p w:rsidR="00D951D1" w:rsidRDefault="007259C7">
            <w:pPr>
              <w:spacing w:after="0" w:line="259" w:lineRule="auto"/>
              <w:ind w:left="0" w:right="23" w:firstLine="0"/>
              <w:jc w:val="center"/>
            </w:pPr>
            <w:r>
              <w:t>5</w:t>
            </w:r>
          </w:p>
        </w:tc>
        <w:tc>
          <w:tcPr>
            <w:tcW w:w="567" w:type="dxa"/>
            <w:tcBorders>
              <w:top w:val="single" w:sz="3" w:space="0" w:color="000000"/>
              <w:left w:val="single" w:sz="3" w:space="0" w:color="000000"/>
              <w:bottom w:val="single" w:sz="3" w:space="0" w:color="000000"/>
              <w:right w:val="single" w:sz="3" w:space="0" w:color="000000"/>
            </w:tcBorders>
            <w:vAlign w:val="center"/>
          </w:tcPr>
          <w:p w:rsidR="00D951D1" w:rsidRDefault="007259C7">
            <w:pPr>
              <w:spacing w:after="0" w:line="259" w:lineRule="auto"/>
              <w:ind w:left="0" w:right="23" w:firstLine="0"/>
              <w:jc w:val="center"/>
            </w:pPr>
            <w:r>
              <w:t>6</w:t>
            </w:r>
          </w:p>
        </w:tc>
        <w:tc>
          <w:tcPr>
            <w:tcW w:w="567" w:type="dxa"/>
            <w:tcBorders>
              <w:top w:val="single" w:sz="3" w:space="0" w:color="000000"/>
              <w:left w:val="single" w:sz="3" w:space="0" w:color="000000"/>
              <w:bottom w:val="single" w:sz="3" w:space="0" w:color="000000"/>
              <w:right w:val="single" w:sz="3" w:space="0" w:color="000000"/>
            </w:tcBorders>
            <w:vAlign w:val="bottom"/>
          </w:tcPr>
          <w:p w:rsidR="00D951D1" w:rsidRDefault="007259C7">
            <w:pPr>
              <w:spacing w:after="0" w:line="259" w:lineRule="auto"/>
              <w:ind w:left="0" w:right="59" w:firstLine="0"/>
              <w:jc w:val="center"/>
            </w:pPr>
            <w:r>
              <w:t>···</w:t>
            </w:r>
          </w:p>
        </w:tc>
        <w:tc>
          <w:tcPr>
            <w:tcW w:w="567" w:type="dxa"/>
            <w:tcBorders>
              <w:top w:val="single" w:sz="3" w:space="0" w:color="000000"/>
              <w:left w:val="single" w:sz="3" w:space="0" w:color="000000"/>
              <w:bottom w:val="single" w:sz="3" w:space="0" w:color="000000"/>
              <w:right w:val="single" w:sz="3" w:space="0" w:color="000000"/>
            </w:tcBorders>
            <w:vAlign w:val="center"/>
          </w:tcPr>
          <w:p w:rsidR="00D951D1" w:rsidRDefault="007259C7">
            <w:pPr>
              <w:spacing w:after="0" w:line="259" w:lineRule="auto"/>
              <w:ind w:left="85" w:right="0" w:firstLine="0"/>
              <w:jc w:val="left"/>
            </w:pPr>
            <w:r>
              <w:rPr>
                <w:i/>
              </w:rPr>
              <w:t>k</w:t>
            </w:r>
          </w:p>
        </w:tc>
      </w:tr>
    </w:tbl>
    <w:p w:rsidR="00D951D1" w:rsidRDefault="007259C7">
      <w:pPr>
        <w:spacing w:after="110" w:line="259" w:lineRule="auto"/>
        <w:ind w:left="2693" w:right="0" w:firstLine="0"/>
        <w:jc w:val="left"/>
      </w:pPr>
      <w:r>
        <w:rPr>
          <w:rFonts w:ascii="Calibri" w:eastAsia="Calibri" w:hAnsi="Calibri" w:cs="Calibri"/>
          <w:noProof/>
        </w:rPr>
        <mc:AlternateContent>
          <mc:Choice Requires="wpg">
            <w:drawing>
              <wp:inline distT="0" distB="0" distL="0" distR="0">
                <wp:extent cx="2883770" cy="875995"/>
                <wp:effectExtent l="0" t="0" r="0" b="0"/>
                <wp:docPr id="476945" name="Group 476945"/>
                <wp:cNvGraphicFramePr/>
                <a:graphic xmlns:a="http://schemas.openxmlformats.org/drawingml/2006/main">
                  <a:graphicData uri="http://schemas.microsoft.com/office/word/2010/wordprocessingGroup">
                    <wpg:wgp>
                      <wpg:cNvGrpSpPr/>
                      <wpg:grpSpPr>
                        <a:xfrm>
                          <a:off x="0" y="0"/>
                          <a:ext cx="2883770" cy="875995"/>
                          <a:chOff x="0" y="0"/>
                          <a:chExt cx="2883770" cy="875995"/>
                        </a:xfrm>
                      </wpg:grpSpPr>
                      <wps:wsp>
                        <wps:cNvPr id="3246" name="Shape 3246"/>
                        <wps:cNvSpPr/>
                        <wps:spPr>
                          <a:xfrm>
                            <a:off x="3734" y="0"/>
                            <a:ext cx="360004" cy="31632"/>
                          </a:xfrm>
                          <a:custGeom>
                            <a:avLst/>
                            <a:gdLst/>
                            <a:ahLst/>
                            <a:cxnLst/>
                            <a:rect l="0" t="0" r="0" b="0"/>
                            <a:pathLst>
                              <a:path w="360004" h="31632">
                                <a:moveTo>
                                  <a:pt x="0" y="0"/>
                                </a:moveTo>
                                <a:cubicBezTo>
                                  <a:pt x="4744" y="9489"/>
                                  <a:pt x="15816" y="15816"/>
                                  <a:pt x="31632" y="15816"/>
                                </a:cubicBezTo>
                                <a:lnTo>
                                  <a:pt x="148370" y="15816"/>
                                </a:lnTo>
                                <a:cubicBezTo>
                                  <a:pt x="164186" y="15816"/>
                                  <a:pt x="175258" y="22142"/>
                                  <a:pt x="180002" y="31632"/>
                                </a:cubicBezTo>
                                <a:cubicBezTo>
                                  <a:pt x="184747" y="22142"/>
                                  <a:pt x="195818" y="15816"/>
                                  <a:pt x="211634" y="15816"/>
                                </a:cubicBezTo>
                                <a:lnTo>
                                  <a:pt x="328373" y="15816"/>
                                </a:lnTo>
                                <a:cubicBezTo>
                                  <a:pt x="344189" y="15816"/>
                                  <a:pt x="355260" y="9489"/>
                                  <a:pt x="360004" y="0"/>
                                </a:cubicBez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247" name="Rectangle 3247"/>
                        <wps:cNvSpPr/>
                        <wps:spPr>
                          <a:xfrm>
                            <a:off x="0" y="66110"/>
                            <a:ext cx="488722" cy="119545"/>
                          </a:xfrm>
                          <a:prstGeom prst="rect">
                            <a:avLst/>
                          </a:prstGeom>
                          <a:ln>
                            <a:noFill/>
                          </a:ln>
                        </wps:spPr>
                        <wps:txbx>
                          <w:txbxContent>
                            <w:p w:rsidR="00D951D1" w:rsidRDefault="007259C7">
                              <w:pPr>
                                <w:spacing w:after="160" w:line="259" w:lineRule="auto"/>
                                <w:ind w:left="0" w:right="0" w:firstLine="0"/>
                                <w:jc w:val="left"/>
                              </w:pPr>
                              <w:r>
                                <w:rPr>
                                  <w:sz w:val="16"/>
                                </w:rPr>
                                <w:t>validate</w:t>
                              </w:r>
                            </w:p>
                          </w:txbxContent>
                        </wps:txbx>
                        <wps:bodyPr horzOverflow="overflow" vert="horz" lIns="0" tIns="0" rIns="0" bIns="0" rtlCol="0">
                          <a:noAutofit/>
                        </wps:bodyPr>
                      </wps:wsp>
                      <wps:wsp>
                        <wps:cNvPr id="3248" name="Shape 3248"/>
                        <wps:cNvSpPr/>
                        <wps:spPr>
                          <a:xfrm>
                            <a:off x="363738" y="0"/>
                            <a:ext cx="2520031" cy="31632"/>
                          </a:xfrm>
                          <a:custGeom>
                            <a:avLst/>
                            <a:gdLst/>
                            <a:ahLst/>
                            <a:cxnLst/>
                            <a:rect l="0" t="0" r="0" b="0"/>
                            <a:pathLst>
                              <a:path w="2520031" h="31632">
                                <a:moveTo>
                                  <a:pt x="0" y="0"/>
                                </a:moveTo>
                                <a:cubicBezTo>
                                  <a:pt x="4745" y="9489"/>
                                  <a:pt x="15816" y="15816"/>
                                  <a:pt x="31632" y="15816"/>
                                </a:cubicBezTo>
                                <a:lnTo>
                                  <a:pt x="1228384" y="15816"/>
                                </a:lnTo>
                                <a:cubicBezTo>
                                  <a:pt x="1244200" y="15816"/>
                                  <a:pt x="1255271" y="22142"/>
                                  <a:pt x="1260016" y="31632"/>
                                </a:cubicBezTo>
                                <a:cubicBezTo>
                                  <a:pt x="1264760" y="22142"/>
                                  <a:pt x="1275831" y="15816"/>
                                  <a:pt x="1291647" y="15816"/>
                                </a:cubicBezTo>
                                <a:lnTo>
                                  <a:pt x="2488400" y="15816"/>
                                </a:lnTo>
                                <a:cubicBezTo>
                                  <a:pt x="2504216" y="15816"/>
                                  <a:pt x="2515287" y="9489"/>
                                  <a:pt x="2520031" y="0"/>
                                </a:cubicBez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249" name="Rectangle 3249"/>
                        <wps:cNvSpPr/>
                        <wps:spPr>
                          <a:xfrm>
                            <a:off x="1510157" y="64904"/>
                            <a:ext cx="302094" cy="119545"/>
                          </a:xfrm>
                          <a:prstGeom prst="rect">
                            <a:avLst/>
                          </a:prstGeom>
                          <a:ln>
                            <a:noFill/>
                          </a:ln>
                        </wps:spPr>
                        <wps:txbx>
                          <w:txbxContent>
                            <w:p w:rsidR="00D951D1" w:rsidRDefault="007259C7">
                              <w:pPr>
                                <w:spacing w:after="160" w:line="259" w:lineRule="auto"/>
                                <w:ind w:left="0" w:right="0" w:firstLine="0"/>
                                <w:jc w:val="left"/>
                              </w:pPr>
                              <w:r>
                                <w:rPr>
                                  <w:sz w:val="16"/>
                                </w:rPr>
                                <w:t>train</w:t>
                              </w:r>
                            </w:p>
                          </w:txbxContent>
                        </wps:txbx>
                        <wps:bodyPr horzOverflow="overflow" vert="horz" lIns="0" tIns="0" rIns="0" bIns="0" rtlCol="0">
                          <a:noAutofit/>
                        </wps:bodyPr>
                      </wps:wsp>
                      <wps:wsp>
                        <wps:cNvPr id="3250" name="Shape 3250"/>
                        <wps:cNvSpPr/>
                        <wps:spPr>
                          <a:xfrm>
                            <a:off x="363738" y="360004"/>
                            <a:ext cx="360005" cy="31632"/>
                          </a:xfrm>
                          <a:custGeom>
                            <a:avLst/>
                            <a:gdLst/>
                            <a:ahLst/>
                            <a:cxnLst/>
                            <a:rect l="0" t="0" r="0" b="0"/>
                            <a:pathLst>
                              <a:path w="360005" h="31632">
                                <a:moveTo>
                                  <a:pt x="0" y="0"/>
                                </a:moveTo>
                                <a:cubicBezTo>
                                  <a:pt x="4745" y="9489"/>
                                  <a:pt x="15816" y="15816"/>
                                  <a:pt x="31632" y="15816"/>
                                </a:cubicBezTo>
                                <a:lnTo>
                                  <a:pt x="148370" y="15816"/>
                                </a:lnTo>
                                <a:cubicBezTo>
                                  <a:pt x="164186" y="15816"/>
                                  <a:pt x="175257" y="22142"/>
                                  <a:pt x="180002" y="31632"/>
                                </a:cubicBezTo>
                                <a:cubicBezTo>
                                  <a:pt x="184747" y="22142"/>
                                  <a:pt x="195818" y="15816"/>
                                  <a:pt x="211634" y="15816"/>
                                </a:cubicBezTo>
                                <a:lnTo>
                                  <a:pt x="328373" y="15816"/>
                                </a:lnTo>
                                <a:cubicBezTo>
                                  <a:pt x="344189" y="15816"/>
                                  <a:pt x="355260" y="9489"/>
                                  <a:pt x="360005" y="0"/>
                                </a:cubicBez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251" name="Rectangle 3251"/>
                        <wps:cNvSpPr/>
                        <wps:spPr>
                          <a:xfrm>
                            <a:off x="360007" y="426117"/>
                            <a:ext cx="488722" cy="119545"/>
                          </a:xfrm>
                          <a:prstGeom prst="rect">
                            <a:avLst/>
                          </a:prstGeom>
                          <a:ln>
                            <a:noFill/>
                          </a:ln>
                        </wps:spPr>
                        <wps:txbx>
                          <w:txbxContent>
                            <w:p w:rsidR="00D951D1" w:rsidRDefault="007259C7">
                              <w:pPr>
                                <w:spacing w:after="160" w:line="259" w:lineRule="auto"/>
                                <w:ind w:left="0" w:right="0" w:firstLine="0"/>
                                <w:jc w:val="left"/>
                              </w:pPr>
                              <w:r>
                                <w:rPr>
                                  <w:sz w:val="16"/>
                                </w:rPr>
                                <w:t>validate</w:t>
                              </w:r>
                            </w:p>
                          </w:txbxContent>
                        </wps:txbx>
                        <wps:bodyPr horzOverflow="overflow" vert="horz" lIns="0" tIns="0" rIns="0" bIns="0" rtlCol="0">
                          <a:noAutofit/>
                        </wps:bodyPr>
                      </wps:wsp>
                      <wps:wsp>
                        <wps:cNvPr id="3252" name="Shape 3252"/>
                        <wps:cNvSpPr/>
                        <wps:spPr>
                          <a:xfrm>
                            <a:off x="723743" y="360004"/>
                            <a:ext cx="2160027" cy="31632"/>
                          </a:xfrm>
                          <a:custGeom>
                            <a:avLst/>
                            <a:gdLst/>
                            <a:ahLst/>
                            <a:cxnLst/>
                            <a:rect l="0" t="0" r="0" b="0"/>
                            <a:pathLst>
                              <a:path w="2160027" h="31632">
                                <a:moveTo>
                                  <a:pt x="0" y="0"/>
                                </a:moveTo>
                                <a:cubicBezTo>
                                  <a:pt x="4744" y="9489"/>
                                  <a:pt x="15816" y="15816"/>
                                  <a:pt x="31632" y="15816"/>
                                </a:cubicBezTo>
                                <a:lnTo>
                                  <a:pt x="1048381" y="15816"/>
                                </a:lnTo>
                                <a:cubicBezTo>
                                  <a:pt x="1064198" y="15816"/>
                                  <a:pt x="1075269" y="22142"/>
                                  <a:pt x="1080014" y="31632"/>
                                </a:cubicBezTo>
                                <a:cubicBezTo>
                                  <a:pt x="1084758" y="22142"/>
                                  <a:pt x="1095829" y="15816"/>
                                  <a:pt x="1111645" y="15816"/>
                                </a:cubicBezTo>
                                <a:lnTo>
                                  <a:pt x="2128395" y="15816"/>
                                </a:lnTo>
                                <a:cubicBezTo>
                                  <a:pt x="2144211" y="15816"/>
                                  <a:pt x="2155282" y="9489"/>
                                  <a:pt x="2160027" y="0"/>
                                </a:cubicBez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253" name="Rectangle 3253"/>
                        <wps:cNvSpPr/>
                        <wps:spPr>
                          <a:xfrm>
                            <a:off x="1690167" y="424911"/>
                            <a:ext cx="302094" cy="119546"/>
                          </a:xfrm>
                          <a:prstGeom prst="rect">
                            <a:avLst/>
                          </a:prstGeom>
                          <a:ln>
                            <a:noFill/>
                          </a:ln>
                        </wps:spPr>
                        <wps:txbx>
                          <w:txbxContent>
                            <w:p w:rsidR="00D951D1" w:rsidRDefault="007259C7">
                              <w:pPr>
                                <w:spacing w:after="160" w:line="259" w:lineRule="auto"/>
                                <w:ind w:left="0" w:right="0" w:firstLine="0"/>
                                <w:jc w:val="left"/>
                              </w:pPr>
                              <w:r>
                                <w:rPr>
                                  <w:sz w:val="16"/>
                                </w:rPr>
                                <w:t>train</w:t>
                              </w:r>
                            </w:p>
                          </w:txbxContent>
                        </wps:txbx>
                        <wps:bodyPr horzOverflow="overflow" vert="horz" lIns="0" tIns="0" rIns="0" bIns="0" rtlCol="0">
                          <a:noAutofit/>
                        </wps:bodyPr>
                      </wps:wsp>
                      <wps:wsp>
                        <wps:cNvPr id="3254" name="Shape 3254"/>
                        <wps:cNvSpPr/>
                        <wps:spPr>
                          <a:xfrm>
                            <a:off x="3734" y="360004"/>
                            <a:ext cx="360004" cy="31632"/>
                          </a:xfrm>
                          <a:custGeom>
                            <a:avLst/>
                            <a:gdLst/>
                            <a:ahLst/>
                            <a:cxnLst/>
                            <a:rect l="0" t="0" r="0" b="0"/>
                            <a:pathLst>
                              <a:path w="360004" h="31632">
                                <a:moveTo>
                                  <a:pt x="0" y="0"/>
                                </a:moveTo>
                                <a:cubicBezTo>
                                  <a:pt x="4744" y="9489"/>
                                  <a:pt x="15816" y="15816"/>
                                  <a:pt x="31632" y="15816"/>
                                </a:cubicBezTo>
                                <a:lnTo>
                                  <a:pt x="148370" y="15816"/>
                                </a:lnTo>
                                <a:cubicBezTo>
                                  <a:pt x="164186" y="15816"/>
                                  <a:pt x="175258" y="22142"/>
                                  <a:pt x="180002" y="31632"/>
                                </a:cubicBezTo>
                                <a:cubicBezTo>
                                  <a:pt x="184747" y="22142"/>
                                  <a:pt x="195818" y="15816"/>
                                  <a:pt x="211634" y="15816"/>
                                </a:cubicBezTo>
                                <a:lnTo>
                                  <a:pt x="328373" y="15816"/>
                                </a:lnTo>
                                <a:cubicBezTo>
                                  <a:pt x="344189" y="15816"/>
                                  <a:pt x="355260" y="9489"/>
                                  <a:pt x="360004" y="0"/>
                                </a:cubicBez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255" name="Rectangle 3255"/>
                        <wps:cNvSpPr/>
                        <wps:spPr>
                          <a:xfrm>
                            <a:off x="70168" y="424911"/>
                            <a:ext cx="302094" cy="119546"/>
                          </a:xfrm>
                          <a:prstGeom prst="rect">
                            <a:avLst/>
                          </a:prstGeom>
                          <a:ln>
                            <a:noFill/>
                          </a:ln>
                        </wps:spPr>
                        <wps:txbx>
                          <w:txbxContent>
                            <w:p w:rsidR="00D951D1" w:rsidRDefault="007259C7">
                              <w:pPr>
                                <w:spacing w:after="160" w:line="259" w:lineRule="auto"/>
                                <w:ind w:left="0" w:right="0" w:firstLine="0"/>
                                <w:jc w:val="left"/>
                              </w:pPr>
                              <w:r>
                                <w:rPr>
                                  <w:sz w:val="16"/>
                                </w:rPr>
                                <w:t>train</w:t>
                              </w:r>
                            </w:p>
                          </w:txbxContent>
                        </wps:txbx>
                        <wps:bodyPr horzOverflow="overflow" vert="horz" lIns="0" tIns="0" rIns="0" bIns="0" rtlCol="0">
                          <a:noAutofit/>
                        </wps:bodyPr>
                      </wps:wsp>
                      <wps:wsp>
                        <wps:cNvPr id="3256" name="Shape 3256"/>
                        <wps:cNvSpPr/>
                        <wps:spPr>
                          <a:xfrm>
                            <a:off x="723743" y="720009"/>
                            <a:ext cx="360004" cy="31632"/>
                          </a:xfrm>
                          <a:custGeom>
                            <a:avLst/>
                            <a:gdLst/>
                            <a:ahLst/>
                            <a:cxnLst/>
                            <a:rect l="0" t="0" r="0" b="0"/>
                            <a:pathLst>
                              <a:path w="360004" h="31632">
                                <a:moveTo>
                                  <a:pt x="0" y="0"/>
                                </a:moveTo>
                                <a:cubicBezTo>
                                  <a:pt x="4744" y="9489"/>
                                  <a:pt x="15816" y="15816"/>
                                  <a:pt x="31632" y="15816"/>
                                </a:cubicBezTo>
                                <a:lnTo>
                                  <a:pt x="148370" y="15816"/>
                                </a:lnTo>
                                <a:cubicBezTo>
                                  <a:pt x="164186" y="15816"/>
                                  <a:pt x="175258" y="22142"/>
                                  <a:pt x="180002" y="31632"/>
                                </a:cubicBezTo>
                                <a:cubicBezTo>
                                  <a:pt x="184746" y="22142"/>
                                  <a:pt x="195818" y="15816"/>
                                  <a:pt x="211634" y="15816"/>
                                </a:cubicBezTo>
                                <a:lnTo>
                                  <a:pt x="328373" y="15816"/>
                                </a:lnTo>
                                <a:cubicBezTo>
                                  <a:pt x="344188" y="15816"/>
                                  <a:pt x="355260" y="9489"/>
                                  <a:pt x="360004" y="0"/>
                                </a:cubicBez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257" name="Rectangle 3257"/>
                        <wps:cNvSpPr/>
                        <wps:spPr>
                          <a:xfrm>
                            <a:off x="720001" y="786112"/>
                            <a:ext cx="488722" cy="119544"/>
                          </a:xfrm>
                          <a:prstGeom prst="rect">
                            <a:avLst/>
                          </a:prstGeom>
                          <a:ln>
                            <a:noFill/>
                          </a:ln>
                        </wps:spPr>
                        <wps:txbx>
                          <w:txbxContent>
                            <w:p w:rsidR="00D951D1" w:rsidRDefault="007259C7">
                              <w:pPr>
                                <w:spacing w:after="160" w:line="259" w:lineRule="auto"/>
                                <w:ind w:left="0" w:right="0" w:firstLine="0"/>
                                <w:jc w:val="left"/>
                              </w:pPr>
                              <w:r>
                                <w:rPr>
                                  <w:sz w:val="16"/>
                                </w:rPr>
                                <w:t>validate</w:t>
                              </w:r>
                            </w:p>
                          </w:txbxContent>
                        </wps:txbx>
                        <wps:bodyPr horzOverflow="overflow" vert="horz" lIns="0" tIns="0" rIns="0" bIns="0" rtlCol="0">
                          <a:noAutofit/>
                        </wps:bodyPr>
                      </wps:wsp>
                      <wps:wsp>
                        <wps:cNvPr id="3258" name="Shape 3258"/>
                        <wps:cNvSpPr/>
                        <wps:spPr>
                          <a:xfrm>
                            <a:off x="1083747" y="720009"/>
                            <a:ext cx="1800022" cy="31632"/>
                          </a:xfrm>
                          <a:custGeom>
                            <a:avLst/>
                            <a:gdLst/>
                            <a:ahLst/>
                            <a:cxnLst/>
                            <a:rect l="0" t="0" r="0" b="0"/>
                            <a:pathLst>
                              <a:path w="1800022" h="31632">
                                <a:moveTo>
                                  <a:pt x="0" y="0"/>
                                </a:moveTo>
                                <a:cubicBezTo>
                                  <a:pt x="4745" y="9489"/>
                                  <a:pt x="15816" y="15816"/>
                                  <a:pt x="31632" y="15816"/>
                                </a:cubicBezTo>
                                <a:lnTo>
                                  <a:pt x="868379" y="15816"/>
                                </a:lnTo>
                                <a:cubicBezTo>
                                  <a:pt x="884195" y="15816"/>
                                  <a:pt x="895267" y="22142"/>
                                  <a:pt x="900011" y="31632"/>
                                </a:cubicBezTo>
                                <a:cubicBezTo>
                                  <a:pt x="904756" y="22142"/>
                                  <a:pt x="915827" y="15816"/>
                                  <a:pt x="931643" y="15816"/>
                                </a:cubicBezTo>
                                <a:lnTo>
                                  <a:pt x="1768391" y="15816"/>
                                </a:lnTo>
                                <a:cubicBezTo>
                                  <a:pt x="1784207" y="15816"/>
                                  <a:pt x="1795278" y="9489"/>
                                  <a:pt x="1800022" y="0"/>
                                </a:cubicBez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259" name="Rectangle 3259"/>
                        <wps:cNvSpPr/>
                        <wps:spPr>
                          <a:xfrm>
                            <a:off x="1870164" y="784905"/>
                            <a:ext cx="302094" cy="119545"/>
                          </a:xfrm>
                          <a:prstGeom prst="rect">
                            <a:avLst/>
                          </a:prstGeom>
                          <a:ln>
                            <a:noFill/>
                          </a:ln>
                        </wps:spPr>
                        <wps:txbx>
                          <w:txbxContent>
                            <w:p w:rsidR="00D951D1" w:rsidRDefault="007259C7">
                              <w:pPr>
                                <w:spacing w:after="160" w:line="259" w:lineRule="auto"/>
                                <w:ind w:left="0" w:right="0" w:firstLine="0"/>
                                <w:jc w:val="left"/>
                              </w:pPr>
                              <w:r>
                                <w:rPr>
                                  <w:sz w:val="16"/>
                                </w:rPr>
                                <w:t>train</w:t>
                              </w:r>
                            </w:p>
                          </w:txbxContent>
                        </wps:txbx>
                        <wps:bodyPr horzOverflow="overflow" vert="horz" lIns="0" tIns="0" rIns="0" bIns="0" rtlCol="0">
                          <a:noAutofit/>
                        </wps:bodyPr>
                      </wps:wsp>
                      <wps:wsp>
                        <wps:cNvPr id="3260" name="Shape 3260"/>
                        <wps:cNvSpPr/>
                        <wps:spPr>
                          <a:xfrm>
                            <a:off x="3734" y="720009"/>
                            <a:ext cx="720009" cy="31632"/>
                          </a:xfrm>
                          <a:custGeom>
                            <a:avLst/>
                            <a:gdLst/>
                            <a:ahLst/>
                            <a:cxnLst/>
                            <a:rect l="0" t="0" r="0" b="0"/>
                            <a:pathLst>
                              <a:path w="720009" h="31632">
                                <a:moveTo>
                                  <a:pt x="0" y="0"/>
                                </a:moveTo>
                                <a:cubicBezTo>
                                  <a:pt x="4744" y="9489"/>
                                  <a:pt x="15816" y="15816"/>
                                  <a:pt x="31632" y="15816"/>
                                </a:cubicBezTo>
                                <a:lnTo>
                                  <a:pt x="328373" y="15816"/>
                                </a:lnTo>
                                <a:cubicBezTo>
                                  <a:pt x="344189" y="15816"/>
                                  <a:pt x="355260" y="22142"/>
                                  <a:pt x="360004" y="31632"/>
                                </a:cubicBezTo>
                                <a:cubicBezTo>
                                  <a:pt x="364749" y="22142"/>
                                  <a:pt x="375820" y="15816"/>
                                  <a:pt x="391636" y="15816"/>
                                </a:cubicBezTo>
                                <a:lnTo>
                                  <a:pt x="688377" y="15816"/>
                                </a:lnTo>
                                <a:cubicBezTo>
                                  <a:pt x="704193" y="15816"/>
                                  <a:pt x="715264" y="9489"/>
                                  <a:pt x="720009" y="0"/>
                                </a:cubicBez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3261" name="Rectangle 3261"/>
                        <wps:cNvSpPr/>
                        <wps:spPr>
                          <a:xfrm>
                            <a:off x="250165" y="784905"/>
                            <a:ext cx="302094" cy="119545"/>
                          </a:xfrm>
                          <a:prstGeom prst="rect">
                            <a:avLst/>
                          </a:prstGeom>
                          <a:ln>
                            <a:noFill/>
                          </a:ln>
                        </wps:spPr>
                        <wps:txbx>
                          <w:txbxContent>
                            <w:p w:rsidR="00D951D1" w:rsidRDefault="007259C7">
                              <w:pPr>
                                <w:spacing w:after="160" w:line="259" w:lineRule="auto"/>
                                <w:ind w:left="0" w:right="0" w:firstLine="0"/>
                                <w:jc w:val="left"/>
                              </w:pPr>
                              <w:r>
                                <w:rPr>
                                  <w:sz w:val="16"/>
                                </w:rPr>
                                <w:t>train</w:t>
                              </w:r>
                            </w:p>
                          </w:txbxContent>
                        </wps:txbx>
                        <wps:bodyPr horzOverflow="overflow" vert="horz" lIns="0" tIns="0" rIns="0" bIns="0" rtlCol="0">
                          <a:noAutofit/>
                        </wps:bodyPr>
                      </wps:wsp>
                    </wpg:wgp>
                  </a:graphicData>
                </a:graphic>
              </wp:inline>
            </w:drawing>
          </mc:Choice>
          <mc:Fallback xmlns:a="http://schemas.openxmlformats.org/drawingml/2006/main">
            <w:pict>
              <v:group id="Group 476945" style="width:227.068pt;height:68.976pt;mso-position-horizontal-relative:char;mso-position-vertical-relative:line" coordsize="28837,8759">
                <v:shape id="Shape 3246" style="position:absolute;width:3600;height:316;left:37;top:0;" coordsize="360004,31632" path="m0,0c4744,9489,15816,15816,31632,15816l148370,15816c164186,15816,175258,22142,180002,31632c184747,22142,195818,15816,211634,15816l328373,15816c344189,15816,355260,9489,360004,0">
                  <v:stroke weight="0.3985pt" endcap="flat" joinstyle="miter" miterlimit="10" on="true" color="#000000"/>
                  <v:fill on="false" color="#000000" opacity="0"/>
                </v:shape>
                <v:rect id="Rectangle 3247" style="position:absolute;width:4887;height:1195;left:0;top:661;" filled="f" stroked="f">
                  <v:textbox inset="0,0,0,0">
                    <w:txbxContent>
                      <w:p>
                        <w:pPr>
                          <w:spacing w:before="0" w:after="160" w:line="259" w:lineRule="auto"/>
                          <w:ind w:left="0" w:right="0" w:firstLine="0"/>
                          <w:jc w:val="left"/>
                        </w:pPr>
                        <w:r>
                          <w:rPr>
                            <w:rFonts w:cs="Cambria" w:hAnsi="Cambria" w:eastAsia="Cambria" w:ascii="Cambria"/>
                            <w:sz w:val="16"/>
                          </w:rPr>
                          <w:t xml:space="preserve">validate</w:t>
                        </w:r>
                      </w:p>
                    </w:txbxContent>
                  </v:textbox>
                </v:rect>
                <v:shape id="Shape 3248" style="position:absolute;width:25200;height:316;left:3637;top:0;" coordsize="2520031,31632" path="m0,0c4745,9489,15816,15816,31632,15816l1228384,15816c1244200,15816,1255271,22142,1260016,31632c1264760,22142,1275831,15816,1291647,15816l2488400,15816c2504216,15816,2515287,9489,2520031,0">
                  <v:stroke weight="0.3985pt" endcap="flat" joinstyle="miter" miterlimit="10" on="true" color="#000000"/>
                  <v:fill on="false" color="#000000" opacity="0"/>
                </v:shape>
                <v:rect id="Rectangle 3249" style="position:absolute;width:3020;height:1195;left:15101;top:649;" filled="f" stroked="f">
                  <v:textbox inset="0,0,0,0">
                    <w:txbxContent>
                      <w:p>
                        <w:pPr>
                          <w:spacing w:before="0" w:after="160" w:line="259" w:lineRule="auto"/>
                          <w:ind w:left="0" w:right="0" w:firstLine="0"/>
                          <w:jc w:val="left"/>
                        </w:pPr>
                        <w:r>
                          <w:rPr>
                            <w:rFonts w:cs="Cambria" w:hAnsi="Cambria" w:eastAsia="Cambria" w:ascii="Cambria"/>
                            <w:sz w:val="16"/>
                          </w:rPr>
                          <w:t xml:space="preserve">train</w:t>
                        </w:r>
                      </w:p>
                    </w:txbxContent>
                  </v:textbox>
                </v:rect>
                <v:shape id="Shape 3250" style="position:absolute;width:3600;height:316;left:3637;top:3600;" coordsize="360005,31632" path="m0,0c4745,9489,15816,15816,31632,15816l148370,15816c164186,15816,175257,22142,180002,31632c184747,22142,195818,15816,211634,15816l328373,15816c344189,15816,355260,9489,360005,0">
                  <v:stroke weight="0.3985pt" endcap="flat" joinstyle="miter" miterlimit="10" on="true" color="#000000"/>
                  <v:fill on="false" color="#000000" opacity="0"/>
                </v:shape>
                <v:rect id="Rectangle 3251" style="position:absolute;width:4887;height:1195;left:3600;top:4261;" filled="f" stroked="f">
                  <v:textbox inset="0,0,0,0">
                    <w:txbxContent>
                      <w:p>
                        <w:pPr>
                          <w:spacing w:before="0" w:after="160" w:line="259" w:lineRule="auto"/>
                          <w:ind w:left="0" w:right="0" w:firstLine="0"/>
                          <w:jc w:val="left"/>
                        </w:pPr>
                        <w:r>
                          <w:rPr>
                            <w:rFonts w:cs="Cambria" w:hAnsi="Cambria" w:eastAsia="Cambria" w:ascii="Cambria"/>
                            <w:sz w:val="16"/>
                          </w:rPr>
                          <w:t xml:space="preserve">validate</w:t>
                        </w:r>
                      </w:p>
                    </w:txbxContent>
                  </v:textbox>
                </v:rect>
                <v:shape id="Shape 3252" style="position:absolute;width:21600;height:316;left:7237;top:3600;" coordsize="2160027,31632" path="m0,0c4744,9489,15816,15816,31632,15816l1048381,15816c1064198,15816,1075269,22142,1080014,31632c1084758,22142,1095829,15816,1111645,15816l2128395,15816c2144211,15816,2155282,9489,2160027,0">
                  <v:stroke weight="0.3985pt" endcap="flat" joinstyle="miter" miterlimit="10" on="true" color="#000000"/>
                  <v:fill on="false" color="#000000" opacity="0"/>
                </v:shape>
                <v:rect id="Rectangle 3253" style="position:absolute;width:3020;height:1195;left:16901;top:4249;" filled="f" stroked="f">
                  <v:textbox inset="0,0,0,0">
                    <w:txbxContent>
                      <w:p>
                        <w:pPr>
                          <w:spacing w:before="0" w:after="160" w:line="259" w:lineRule="auto"/>
                          <w:ind w:left="0" w:right="0" w:firstLine="0"/>
                          <w:jc w:val="left"/>
                        </w:pPr>
                        <w:r>
                          <w:rPr>
                            <w:rFonts w:cs="Cambria" w:hAnsi="Cambria" w:eastAsia="Cambria" w:ascii="Cambria"/>
                            <w:sz w:val="16"/>
                          </w:rPr>
                          <w:t xml:space="preserve">train</w:t>
                        </w:r>
                      </w:p>
                    </w:txbxContent>
                  </v:textbox>
                </v:rect>
                <v:shape id="Shape 3254" style="position:absolute;width:3600;height:316;left:37;top:3600;" coordsize="360004,31632" path="m0,0c4744,9489,15816,15816,31632,15816l148370,15816c164186,15816,175258,22142,180002,31632c184747,22142,195818,15816,211634,15816l328373,15816c344189,15816,355260,9489,360004,0">
                  <v:stroke weight="0.3985pt" endcap="flat" joinstyle="miter" miterlimit="10" on="true" color="#000000"/>
                  <v:fill on="false" color="#000000" opacity="0"/>
                </v:shape>
                <v:rect id="Rectangle 3255" style="position:absolute;width:3020;height:1195;left:701;top:4249;" filled="f" stroked="f">
                  <v:textbox inset="0,0,0,0">
                    <w:txbxContent>
                      <w:p>
                        <w:pPr>
                          <w:spacing w:before="0" w:after="160" w:line="259" w:lineRule="auto"/>
                          <w:ind w:left="0" w:right="0" w:firstLine="0"/>
                          <w:jc w:val="left"/>
                        </w:pPr>
                        <w:r>
                          <w:rPr>
                            <w:rFonts w:cs="Cambria" w:hAnsi="Cambria" w:eastAsia="Cambria" w:ascii="Cambria"/>
                            <w:sz w:val="16"/>
                          </w:rPr>
                          <w:t xml:space="preserve">train</w:t>
                        </w:r>
                      </w:p>
                    </w:txbxContent>
                  </v:textbox>
                </v:rect>
                <v:shape id="Shape 3256" style="position:absolute;width:3600;height:316;left:7237;top:7200;" coordsize="360004,31632" path="m0,0c4744,9489,15816,15816,31632,15816l148370,15816c164186,15816,175258,22142,180002,31632c184746,22142,195818,15816,211634,15816l328373,15816c344188,15816,355260,9489,360004,0">
                  <v:stroke weight="0.3985pt" endcap="flat" joinstyle="miter" miterlimit="10" on="true" color="#000000"/>
                  <v:fill on="false" color="#000000" opacity="0"/>
                </v:shape>
                <v:rect id="Rectangle 3257" style="position:absolute;width:4887;height:1195;left:7200;top:7861;" filled="f" stroked="f">
                  <v:textbox inset="0,0,0,0">
                    <w:txbxContent>
                      <w:p>
                        <w:pPr>
                          <w:spacing w:before="0" w:after="160" w:line="259" w:lineRule="auto"/>
                          <w:ind w:left="0" w:right="0" w:firstLine="0"/>
                          <w:jc w:val="left"/>
                        </w:pPr>
                        <w:r>
                          <w:rPr>
                            <w:rFonts w:cs="Cambria" w:hAnsi="Cambria" w:eastAsia="Cambria" w:ascii="Cambria"/>
                            <w:sz w:val="16"/>
                          </w:rPr>
                          <w:t xml:space="preserve">validate</w:t>
                        </w:r>
                      </w:p>
                    </w:txbxContent>
                  </v:textbox>
                </v:rect>
                <v:shape id="Shape 3258" style="position:absolute;width:18000;height:316;left:10837;top:7200;" coordsize="1800022,31632" path="m0,0c4745,9489,15816,15816,31632,15816l868379,15816c884195,15816,895267,22142,900011,31632c904756,22142,915827,15816,931643,15816l1768391,15816c1784207,15816,1795278,9489,1800022,0">
                  <v:stroke weight="0.3985pt" endcap="flat" joinstyle="miter" miterlimit="10" on="true" color="#000000"/>
                  <v:fill on="false" color="#000000" opacity="0"/>
                </v:shape>
                <v:rect id="Rectangle 3259" style="position:absolute;width:3020;height:1195;left:18701;top:7849;" filled="f" stroked="f">
                  <v:textbox inset="0,0,0,0">
                    <w:txbxContent>
                      <w:p>
                        <w:pPr>
                          <w:spacing w:before="0" w:after="160" w:line="259" w:lineRule="auto"/>
                          <w:ind w:left="0" w:right="0" w:firstLine="0"/>
                          <w:jc w:val="left"/>
                        </w:pPr>
                        <w:r>
                          <w:rPr>
                            <w:rFonts w:cs="Cambria" w:hAnsi="Cambria" w:eastAsia="Cambria" w:ascii="Cambria"/>
                            <w:sz w:val="16"/>
                          </w:rPr>
                          <w:t xml:space="preserve">train</w:t>
                        </w:r>
                      </w:p>
                    </w:txbxContent>
                  </v:textbox>
                </v:rect>
                <v:shape id="Shape 3260" style="position:absolute;width:7200;height:316;left:37;top:7200;" coordsize="720009,31632" path="m0,0c4744,9489,15816,15816,31632,15816l328373,15816c344189,15816,355260,22142,360004,31632c364749,22142,375820,15816,391636,15816l688377,15816c704193,15816,715264,9489,720009,0">
                  <v:stroke weight="0.3985pt" endcap="flat" joinstyle="miter" miterlimit="10" on="true" color="#000000"/>
                  <v:fill on="false" color="#000000" opacity="0"/>
                </v:shape>
                <v:rect id="Rectangle 3261" style="position:absolute;width:3020;height:1195;left:2501;top:7849;" filled="f" stroked="f">
                  <v:textbox inset="0,0,0,0">
                    <w:txbxContent>
                      <w:p>
                        <w:pPr>
                          <w:spacing w:before="0" w:after="160" w:line="259" w:lineRule="auto"/>
                          <w:ind w:left="0" w:right="0" w:firstLine="0"/>
                          <w:jc w:val="left"/>
                        </w:pPr>
                        <w:r>
                          <w:rPr>
                            <w:rFonts w:cs="Cambria" w:hAnsi="Cambria" w:eastAsia="Cambria" w:ascii="Cambria"/>
                            <w:sz w:val="16"/>
                          </w:rPr>
                          <w:t xml:space="preserve">train</w:t>
                        </w:r>
                      </w:p>
                    </w:txbxContent>
                  </v:textbox>
                </v:rect>
              </v:group>
            </w:pict>
          </mc:Fallback>
        </mc:AlternateContent>
      </w:r>
    </w:p>
    <w:p w:rsidR="00D951D1" w:rsidRDefault="007259C7">
      <w:pPr>
        <w:spacing w:after="274" w:line="265" w:lineRule="auto"/>
        <w:ind w:left="1109" w:right="1111"/>
        <w:jc w:val="center"/>
      </w:pPr>
      <w:r>
        <w:t>...</w:t>
      </w:r>
    </w:p>
    <w:p w:rsidR="00D951D1" w:rsidRDefault="007259C7">
      <w:pPr>
        <w:numPr>
          <w:ilvl w:val="0"/>
          <w:numId w:val="3"/>
        </w:numPr>
        <w:spacing w:after="203"/>
        <w:ind w:right="7" w:hanging="269"/>
      </w:pPr>
      <w:r>
        <w:t xml:space="preserve">Average the </w:t>
      </w:r>
      <w:r>
        <w:rPr>
          <w:i/>
        </w:rPr>
        <w:t xml:space="preserve">k </w:t>
      </w:r>
      <w:r>
        <w:t>validation errors; this is our final estimate of the true error.</w:t>
      </w:r>
    </w:p>
    <w:p w:rsidR="00D951D1" w:rsidRDefault="007259C7">
      <w:pPr>
        <w:spacing w:after="89"/>
        <w:ind w:left="-5" w:right="7"/>
      </w:pPr>
      <w:r>
        <w:t>Observe that, although every datapoint is used for evaluation at some time or another, the model is always evaluated on a different set of points than it was trained on, thereb</w:t>
      </w:r>
      <w:r>
        <w:t>y cleverly avoiding the “data incest” problem mentioned earlier.</w:t>
      </w:r>
    </w:p>
    <w:p w:rsidR="00D951D1" w:rsidRDefault="007259C7">
      <w:pPr>
        <w:ind w:left="-5" w:right="7"/>
      </w:pPr>
      <w:r>
        <w:t xml:space="preserve">Note also that this process (except for the shuffling and partitioning) must be repeated for every hyperparameter configuration we wish to test. This is the principle drawback of </w:t>
      </w:r>
      <w:r>
        <w:rPr>
          <w:i/>
        </w:rPr>
        <w:t>k</w:t>
      </w:r>
      <w:r>
        <w:t>-fold cross</w:t>
      </w:r>
      <w:r>
        <w:t xml:space="preserve">validation as compared to using a held-out validation set – there is roughly </w:t>
      </w:r>
      <w:r>
        <w:rPr>
          <w:i/>
        </w:rPr>
        <w:t xml:space="preserve">k </w:t>
      </w:r>
      <w:r>
        <w:t>times as much computation required. This is not a big deal for the relatively small linear models that we’ve seen so far, but it can be prohibitively expensive when the model ta</w:t>
      </w:r>
      <w:r>
        <w:t>kes a long time to train, as is the case in the Big Data regime or when using neural networks.</w:t>
      </w:r>
    </w:p>
    <w:p w:rsidR="00D951D1" w:rsidRDefault="00D951D1">
      <w:pPr>
        <w:sectPr w:rsidR="00D951D1">
          <w:headerReference w:type="even" r:id="rId69"/>
          <w:headerReference w:type="default" r:id="rId70"/>
          <w:headerReference w:type="first" r:id="rId71"/>
          <w:pgSz w:w="12240" w:h="15840"/>
          <w:pgMar w:top="942" w:right="1422" w:bottom="1398" w:left="1440" w:header="942" w:footer="720" w:gutter="0"/>
          <w:cols w:space="720"/>
        </w:sectPr>
      </w:pPr>
    </w:p>
    <w:p w:rsidR="00D951D1" w:rsidRDefault="007259C7">
      <w:pPr>
        <w:tabs>
          <w:tab w:val="right" w:pos="9360"/>
        </w:tabs>
        <w:spacing w:after="0" w:line="265" w:lineRule="auto"/>
        <w:ind w:left="-15" w:right="0" w:firstLine="0"/>
        <w:jc w:val="left"/>
      </w:pPr>
      <w:r>
        <w:rPr>
          <w:sz w:val="20"/>
        </w:rPr>
        <w:lastRenderedPageBreak/>
        <w:t>16</w:t>
      </w:r>
      <w:r>
        <w:rPr>
          <w:sz w:val="20"/>
        </w:rPr>
        <w:tab/>
      </w:r>
      <w:r>
        <w:rPr>
          <w:rFonts w:ascii="Calibri" w:eastAsia="Calibri" w:hAnsi="Calibri" w:cs="Calibri"/>
          <w:i/>
          <w:sz w:val="20"/>
        </w:rPr>
        <w:t>CHAPTER 1. REGRE</w:t>
      </w:r>
      <w:r>
        <w:rPr>
          <w:rFonts w:ascii="Calibri" w:eastAsia="Calibri" w:hAnsi="Calibri" w:cs="Calibri"/>
          <w:i/>
          <w:sz w:val="20"/>
        </w:rPr>
        <w:t>SSION I</w:t>
      </w:r>
      <w:r>
        <w:br w:type="page"/>
      </w:r>
    </w:p>
    <w:p w:rsidR="00D951D1" w:rsidRDefault="007259C7">
      <w:pPr>
        <w:spacing w:after="569" w:line="259" w:lineRule="auto"/>
        <w:ind w:left="-5" w:right="0"/>
        <w:jc w:val="left"/>
      </w:pPr>
      <w:r>
        <w:rPr>
          <w:b/>
          <w:sz w:val="41"/>
        </w:rPr>
        <w:lastRenderedPageBreak/>
        <w:t>Chapter 2</w:t>
      </w:r>
    </w:p>
    <w:p w:rsidR="00D951D1" w:rsidRDefault="007259C7">
      <w:pPr>
        <w:pStyle w:val="Heading1"/>
        <w:ind w:left="-5"/>
      </w:pPr>
      <w:bookmarkStart w:id="5" w:name="_Toc710318"/>
      <w:r>
        <w:t>Regression II</w:t>
      </w:r>
      <w:bookmarkEnd w:id="5"/>
    </w:p>
    <w:p w:rsidR="00D951D1" w:rsidRDefault="007259C7">
      <w:pPr>
        <w:pStyle w:val="Heading2"/>
        <w:tabs>
          <w:tab w:val="center" w:pos="3508"/>
        </w:tabs>
        <w:ind w:left="-15" w:firstLine="0"/>
      </w:pPr>
      <w:bookmarkStart w:id="6" w:name="_Toc710319"/>
      <w:r>
        <w:t>2.1</w:t>
      </w:r>
      <w:r>
        <w:tab/>
        <w:t>MLE and MAP for Regression (Part I)</w:t>
      </w:r>
      <w:bookmarkEnd w:id="6"/>
    </w:p>
    <w:p w:rsidR="00D951D1" w:rsidRDefault="007259C7">
      <w:pPr>
        <w:spacing w:after="190"/>
        <w:ind w:left="-5" w:right="7"/>
      </w:pPr>
      <w:r>
        <w:t>So far, we’ve explored two approaches of the regression framework, Ordinary Least Squares and Ridge Regression:</w:t>
      </w:r>
    </w:p>
    <w:p w:rsidR="00D951D1" w:rsidRDefault="007259C7">
      <w:pPr>
        <w:spacing w:after="149"/>
        <w:ind w:left="4059" w:right="3741" w:hanging="1041"/>
      </w:pPr>
      <w:r>
        <w:rPr>
          <w:noProof/>
        </w:rPr>
        <w:drawing>
          <wp:anchor distT="0" distB="0" distL="114300" distR="114300" simplePos="0" relativeHeight="251669504" behindDoc="0" locked="0" layoutInCell="1" allowOverlap="0">
            <wp:simplePos x="0" y="0"/>
            <wp:positionH relativeFrom="column">
              <wp:posOffset>2870202</wp:posOffset>
            </wp:positionH>
            <wp:positionV relativeFrom="paragraph">
              <wp:posOffset>-38534</wp:posOffset>
            </wp:positionV>
            <wp:extent cx="664464" cy="164592"/>
            <wp:effectExtent l="0" t="0" r="0" b="0"/>
            <wp:wrapSquare wrapText="bothSides"/>
            <wp:docPr id="704197" name="Picture 704197"/>
            <wp:cNvGraphicFramePr/>
            <a:graphic xmlns:a="http://schemas.openxmlformats.org/drawingml/2006/main">
              <a:graphicData uri="http://schemas.openxmlformats.org/drawingml/2006/picture">
                <pic:pic xmlns:pic="http://schemas.openxmlformats.org/drawingml/2006/picture">
                  <pic:nvPicPr>
                    <pic:cNvPr id="704197" name="Picture 704197"/>
                    <pic:cNvPicPr/>
                  </pic:nvPicPr>
                  <pic:blipFill>
                    <a:blip r:embed="rId72"/>
                    <a:stretch>
                      <a:fillRect/>
                    </a:stretch>
                  </pic:blipFill>
                  <pic:spPr>
                    <a:xfrm>
                      <a:off x="0" y="0"/>
                      <a:ext cx="664464" cy="164592"/>
                    </a:xfrm>
                    <a:prstGeom prst="rect">
                      <a:avLst/>
                    </a:prstGeom>
                  </pic:spPr>
                </pic:pic>
              </a:graphicData>
            </a:graphic>
          </wp:anchor>
        </w:drawing>
      </w:r>
      <w:r>
        <w:rPr>
          <w:b/>
        </w:rPr>
        <w:t>w</w:t>
      </w:r>
      <w:r>
        <w:t xml:space="preserve">ˆ </w:t>
      </w:r>
      <w:r>
        <w:rPr>
          <w:rFonts w:ascii="Calibri" w:eastAsia="Calibri" w:hAnsi="Calibri" w:cs="Calibri"/>
          <w:vertAlign w:val="subscript"/>
        </w:rPr>
        <w:t xml:space="preserve">ols </w:t>
      </w:r>
      <w:r>
        <w:t xml:space="preserve">= argmin </w:t>
      </w:r>
      <w:r>
        <w:rPr>
          <w:b/>
          <w:sz w:val="16"/>
        </w:rPr>
        <w:t>w</w:t>
      </w:r>
    </w:p>
    <w:p w:rsidR="00D951D1" w:rsidRDefault="007259C7">
      <w:pPr>
        <w:ind w:left="2849" w:right="2850"/>
      </w:pPr>
      <w:r>
        <w:rPr>
          <w:noProof/>
        </w:rPr>
        <w:drawing>
          <wp:anchor distT="0" distB="0" distL="114300" distR="114300" simplePos="0" relativeHeight="251670528" behindDoc="0" locked="0" layoutInCell="1" allowOverlap="0">
            <wp:simplePos x="0" y="0"/>
            <wp:positionH relativeFrom="column">
              <wp:posOffset>2870202</wp:posOffset>
            </wp:positionH>
            <wp:positionV relativeFrom="paragraph">
              <wp:posOffset>-53346</wp:posOffset>
            </wp:positionV>
            <wp:extent cx="1231392" cy="161544"/>
            <wp:effectExtent l="0" t="0" r="0" b="0"/>
            <wp:wrapSquare wrapText="bothSides"/>
            <wp:docPr id="704198" name="Picture 704198"/>
            <wp:cNvGraphicFramePr/>
            <a:graphic xmlns:a="http://schemas.openxmlformats.org/drawingml/2006/main">
              <a:graphicData uri="http://schemas.openxmlformats.org/drawingml/2006/picture">
                <pic:pic xmlns:pic="http://schemas.openxmlformats.org/drawingml/2006/picture">
                  <pic:nvPicPr>
                    <pic:cNvPr id="704198" name="Picture 704198"/>
                    <pic:cNvPicPr/>
                  </pic:nvPicPr>
                  <pic:blipFill>
                    <a:blip r:embed="rId73"/>
                    <a:stretch>
                      <a:fillRect/>
                    </a:stretch>
                  </pic:blipFill>
                  <pic:spPr>
                    <a:xfrm>
                      <a:off x="0" y="0"/>
                      <a:ext cx="1231392" cy="161544"/>
                    </a:xfrm>
                    <a:prstGeom prst="rect">
                      <a:avLst/>
                    </a:prstGeom>
                  </pic:spPr>
                </pic:pic>
              </a:graphicData>
            </a:graphic>
          </wp:anchor>
        </w:drawing>
      </w:r>
      <w:r>
        <w:rPr>
          <w:b/>
        </w:rPr>
        <w:t>w</w:t>
      </w:r>
      <w:r>
        <w:t xml:space="preserve">ˆ </w:t>
      </w:r>
      <w:r>
        <w:rPr>
          <w:rFonts w:ascii="Calibri" w:eastAsia="Calibri" w:hAnsi="Calibri" w:cs="Calibri"/>
          <w:vertAlign w:val="subscript"/>
        </w:rPr>
        <w:t xml:space="preserve">ridge </w:t>
      </w:r>
      <w:r>
        <w:t>= argmin</w:t>
      </w:r>
    </w:p>
    <w:p w:rsidR="00D951D1" w:rsidRDefault="007259C7">
      <w:pPr>
        <w:spacing w:after="200" w:line="265" w:lineRule="auto"/>
        <w:ind w:left="1469" w:right="4308"/>
        <w:jc w:val="center"/>
      </w:pPr>
      <w:r>
        <w:rPr>
          <w:b/>
          <w:sz w:val="16"/>
        </w:rPr>
        <w:t>w</w:t>
      </w:r>
    </w:p>
    <w:p w:rsidR="00D951D1" w:rsidRDefault="007259C7">
      <w:pPr>
        <w:spacing w:after="403"/>
        <w:ind w:left="-5" w:right="7"/>
      </w:pPr>
      <w:r>
        <w:t xml:space="preserve">One question that arises is why we specifically use the </w:t>
      </w:r>
      <w:r>
        <w:rPr>
          <w:i/>
        </w:rPr>
        <w:t>`</w:t>
      </w:r>
      <w:r>
        <w:rPr>
          <w:vertAlign w:val="superscript"/>
        </w:rPr>
        <w:t xml:space="preserve">2 </w:t>
      </w:r>
      <w:r>
        <w:t>norm to measure the error of our predictions, and to penalize the model parameters. We will justify this design choice by exploring the statistical interpretations of regression — namely, we will e</w:t>
      </w:r>
      <w:r>
        <w:t>mploy Gaussians, MLE and MAP to validate what we’ve done so far through a different lens.</w:t>
      </w:r>
    </w:p>
    <w:p w:rsidR="00D951D1" w:rsidRDefault="007259C7">
      <w:pPr>
        <w:pStyle w:val="Heading4"/>
        <w:spacing w:after="215"/>
        <w:ind w:left="-5"/>
      </w:pPr>
      <w:r>
        <w:t>Probabilistic Model</w:t>
      </w:r>
    </w:p>
    <w:p w:rsidR="00D951D1" w:rsidRDefault="007259C7">
      <w:pPr>
        <w:ind w:left="-5" w:right="7"/>
      </w:pPr>
      <w:r>
        <w:t xml:space="preserve">In the context of </w:t>
      </w:r>
      <w:r>
        <w:rPr>
          <w:b/>
        </w:rPr>
        <w:t>supervised learning</w:t>
      </w:r>
      <w:r>
        <w:t xml:space="preserve">, we assume that there exists a </w:t>
      </w:r>
      <w:r>
        <w:rPr>
          <w:b/>
        </w:rPr>
        <w:t xml:space="preserve">true underlying model </w:t>
      </w:r>
      <w:r>
        <w:t>mapping inputs to outputs:</w:t>
      </w:r>
    </w:p>
    <w:p w:rsidR="00D951D1" w:rsidRDefault="007259C7">
      <w:pPr>
        <w:spacing w:after="223" w:line="265" w:lineRule="auto"/>
        <w:ind w:left="1109" w:right="1099"/>
        <w:jc w:val="center"/>
      </w:pPr>
      <w:r>
        <w:rPr>
          <w:i/>
        </w:rPr>
        <w:t xml:space="preserve">f </w:t>
      </w:r>
      <w:r>
        <w:t xml:space="preserve">: </w:t>
      </w:r>
      <w:r>
        <w:rPr>
          <w:b/>
        </w:rPr>
        <w:t xml:space="preserve">x </w:t>
      </w:r>
      <w:r>
        <w:t xml:space="preserve">→ </w:t>
      </w:r>
      <w:r>
        <w:rPr>
          <w:i/>
        </w:rPr>
        <w:t>f</w:t>
      </w:r>
      <w:r>
        <w:t>(</w:t>
      </w:r>
      <w:r>
        <w:rPr>
          <w:b/>
        </w:rPr>
        <w:t>x</w:t>
      </w:r>
      <w:r>
        <w:t>)</w:t>
      </w:r>
    </w:p>
    <w:p w:rsidR="00D951D1" w:rsidRDefault="007259C7">
      <w:pPr>
        <w:ind w:left="-5" w:right="7"/>
      </w:pPr>
      <w:r>
        <w:t xml:space="preserve">The true model </w:t>
      </w:r>
      <w:r>
        <w:t xml:space="preserve">is unknown to us, and our goal is to find a </w:t>
      </w:r>
      <w:r>
        <w:rPr>
          <w:b/>
        </w:rPr>
        <w:t xml:space="preserve">hypothesis model </w:t>
      </w:r>
      <w:r>
        <w:t>that best represents the true model. The only information that we have about the true model is via a dataset</w:t>
      </w:r>
    </w:p>
    <w:p w:rsidR="00D951D1" w:rsidRDefault="007259C7">
      <w:pPr>
        <w:spacing w:after="174" w:line="259" w:lineRule="auto"/>
        <w:ind w:left="3840" w:right="0" w:firstLine="0"/>
        <w:jc w:val="left"/>
      </w:pPr>
      <w:r>
        <w:rPr>
          <w:noProof/>
        </w:rPr>
        <w:drawing>
          <wp:inline distT="0" distB="0" distL="0" distR="0">
            <wp:extent cx="1008888" cy="143256"/>
            <wp:effectExtent l="0" t="0" r="0" b="0"/>
            <wp:docPr id="704199" name="Picture 704199"/>
            <wp:cNvGraphicFramePr/>
            <a:graphic xmlns:a="http://schemas.openxmlformats.org/drawingml/2006/main">
              <a:graphicData uri="http://schemas.openxmlformats.org/drawingml/2006/picture">
                <pic:pic xmlns:pic="http://schemas.openxmlformats.org/drawingml/2006/picture">
                  <pic:nvPicPr>
                    <pic:cNvPr id="704199" name="Picture 704199"/>
                    <pic:cNvPicPr/>
                  </pic:nvPicPr>
                  <pic:blipFill>
                    <a:blip r:embed="rId74"/>
                    <a:stretch>
                      <a:fillRect/>
                    </a:stretch>
                  </pic:blipFill>
                  <pic:spPr>
                    <a:xfrm>
                      <a:off x="0" y="0"/>
                      <a:ext cx="1008888" cy="143256"/>
                    </a:xfrm>
                    <a:prstGeom prst="rect">
                      <a:avLst/>
                    </a:prstGeom>
                  </pic:spPr>
                </pic:pic>
              </a:graphicData>
            </a:graphic>
          </wp:inline>
        </w:drawing>
      </w:r>
    </w:p>
    <w:p w:rsidR="00D951D1" w:rsidRDefault="007259C7">
      <w:pPr>
        <w:spacing w:after="335"/>
        <w:ind w:left="-5" w:right="7"/>
      </w:pPr>
      <w:r>
        <w:t xml:space="preserve">where </w:t>
      </w:r>
      <w:r>
        <w:rPr>
          <w:b/>
        </w:rPr>
        <w:t>x</w:t>
      </w:r>
      <w:r>
        <w:rPr>
          <w:i/>
          <w:vertAlign w:val="subscript"/>
        </w:rPr>
        <w:t xml:space="preserve">i </w:t>
      </w:r>
      <w:r>
        <w:t xml:space="preserve">∈ </w:t>
      </w:r>
      <w:r>
        <w:rPr>
          <w:rFonts w:ascii="Calibri" w:eastAsia="Calibri" w:hAnsi="Calibri" w:cs="Calibri"/>
        </w:rPr>
        <w:t>R</w:t>
      </w:r>
      <w:r>
        <w:rPr>
          <w:i/>
          <w:vertAlign w:val="superscript"/>
        </w:rPr>
        <w:t xml:space="preserve">d </w:t>
      </w:r>
      <w:r>
        <w:t xml:space="preserve">is the input and </w:t>
      </w:r>
      <w:r>
        <w:rPr>
          <w:i/>
        </w:rPr>
        <w:t>y</w:t>
      </w:r>
      <w:r>
        <w:rPr>
          <w:i/>
          <w:vertAlign w:val="subscript"/>
        </w:rPr>
        <w:t xml:space="preserve">i </w:t>
      </w:r>
      <w:r>
        <w:t xml:space="preserve">∈ </w:t>
      </w:r>
      <w:r>
        <w:rPr>
          <w:rFonts w:ascii="Calibri" w:eastAsia="Calibri" w:hAnsi="Calibri" w:cs="Calibri"/>
        </w:rPr>
        <w:t xml:space="preserve">R </w:t>
      </w:r>
      <w:r>
        <w:t xml:space="preserve">is the observation, a noisy version of the true output </w:t>
      </w:r>
      <w:r>
        <w:rPr>
          <w:i/>
        </w:rPr>
        <w:t>f</w:t>
      </w:r>
      <w:r>
        <w:t>(</w:t>
      </w:r>
      <w:r>
        <w:rPr>
          <w:b/>
        </w:rPr>
        <w:t>x</w:t>
      </w:r>
      <w:r>
        <w:rPr>
          <w:i/>
          <w:vertAlign w:val="subscript"/>
        </w:rPr>
        <w:t>i</w:t>
      </w:r>
      <w:r>
        <w:t>):</w:t>
      </w:r>
    </w:p>
    <w:p w:rsidR="00D951D1" w:rsidRDefault="007259C7">
      <w:pPr>
        <w:spacing w:after="181" w:line="265" w:lineRule="auto"/>
        <w:ind w:left="1109" w:right="1109"/>
        <w:jc w:val="center"/>
      </w:pPr>
      <w:r>
        <w:rPr>
          <w:i/>
        </w:rPr>
        <w:t>Y</w:t>
      </w:r>
      <w:r>
        <w:rPr>
          <w:i/>
          <w:vertAlign w:val="subscript"/>
        </w:rPr>
        <w:t xml:space="preserve">i </w:t>
      </w:r>
      <w:r>
        <w:t xml:space="preserve">= </w:t>
      </w:r>
      <w:r>
        <w:rPr>
          <w:i/>
        </w:rPr>
        <w:t>f</w:t>
      </w:r>
      <w:r>
        <w:t>(</w:t>
      </w:r>
      <w:r>
        <w:rPr>
          <w:b/>
        </w:rPr>
        <w:t>x</w:t>
      </w:r>
      <w:r>
        <w:rPr>
          <w:i/>
          <w:vertAlign w:val="subscript"/>
        </w:rPr>
        <w:t>i</w:t>
      </w:r>
      <w:r>
        <w:t xml:space="preserve">) + </w:t>
      </w:r>
      <w:r>
        <w:rPr>
          <w:i/>
        </w:rPr>
        <w:t>Z</w:t>
      </w:r>
      <w:r>
        <w:rPr>
          <w:i/>
          <w:vertAlign w:val="subscript"/>
        </w:rPr>
        <w:t>i</w:t>
      </w:r>
    </w:p>
    <w:p w:rsidR="00D951D1" w:rsidRDefault="007259C7">
      <w:pPr>
        <w:spacing w:after="36"/>
        <w:ind w:left="-5" w:right="7"/>
      </w:pPr>
      <w:r>
        <w:t xml:space="preserve">We assume that </w:t>
      </w:r>
      <w:r>
        <w:rPr>
          <w:b/>
        </w:rPr>
        <w:t>x</w:t>
      </w:r>
      <w:r>
        <w:rPr>
          <w:i/>
          <w:vertAlign w:val="subscript"/>
        </w:rPr>
        <w:t xml:space="preserve">i </w:t>
      </w:r>
      <w:r>
        <w:t xml:space="preserve">is a fixed value (which implies that </w:t>
      </w:r>
      <w:r>
        <w:rPr>
          <w:i/>
        </w:rPr>
        <w:t>f</w:t>
      </w:r>
      <w:r>
        <w:t>(</w:t>
      </w:r>
      <w:r>
        <w:rPr>
          <w:b/>
        </w:rPr>
        <w:t>x</w:t>
      </w:r>
      <w:r>
        <w:rPr>
          <w:i/>
          <w:vertAlign w:val="subscript"/>
        </w:rPr>
        <w:t>i</w:t>
      </w:r>
      <w:r>
        <w:t xml:space="preserve">) is fixed as well), while </w:t>
      </w:r>
      <w:r>
        <w:rPr>
          <w:i/>
        </w:rPr>
        <w:t>Z</w:t>
      </w:r>
      <w:r>
        <w:rPr>
          <w:i/>
          <w:vertAlign w:val="subscript"/>
        </w:rPr>
        <w:t xml:space="preserve">i </w:t>
      </w:r>
      <w:r>
        <w:t xml:space="preserve">is a random variable (which implies that </w:t>
      </w:r>
      <w:r>
        <w:rPr>
          <w:i/>
        </w:rPr>
        <w:t>Y</w:t>
      </w:r>
      <w:r>
        <w:rPr>
          <w:i/>
          <w:vertAlign w:val="subscript"/>
        </w:rPr>
        <w:t xml:space="preserve">i </w:t>
      </w:r>
      <w:r>
        <w:t xml:space="preserve">is a random variable as well). We always assume that </w:t>
      </w:r>
      <w:r>
        <w:rPr>
          <w:i/>
        </w:rPr>
        <w:t>Z</w:t>
      </w:r>
      <w:r>
        <w:rPr>
          <w:i/>
          <w:vertAlign w:val="subscript"/>
        </w:rPr>
        <w:t xml:space="preserve">i </w:t>
      </w:r>
      <w:r>
        <w:t xml:space="preserve">has zero mean, because otherwise there would be systematic bias in our observations. The </w:t>
      </w:r>
      <w:r>
        <w:rPr>
          <w:i/>
        </w:rPr>
        <w:t>Z</w:t>
      </w:r>
      <w:r>
        <w:rPr>
          <w:i/>
          <w:vertAlign w:val="subscript"/>
        </w:rPr>
        <w:t>i</w:t>
      </w:r>
      <w:r>
        <w:t>’s could be</w:t>
      </w:r>
    </w:p>
    <w:p w:rsidR="00D951D1" w:rsidRDefault="007259C7">
      <w:pPr>
        <w:spacing w:after="122"/>
        <w:ind w:left="-5" w:right="7"/>
      </w:pPr>
      <w:r>
        <w:t xml:space="preserve">Gaussian, uniform, Laplacian, etc... In most contexts, we us assume that they are </w:t>
      </w:r>
      <w:r>
        <w:rPr>
          <w:b/>
        </w:rPr>
        <w:t>independent</w:t>
      </w:r>
    </w:p>
    <w:p w:rsidR="00D951D1" w:rsidRDefault="007259C7">
      <w:pPr>
        <w:spacing w:after="121"/>
        <w:ind w:left="-15" w:right="7" w:firstLine="4736"/>
      </w:pPr>
      <w:r>
        <w:rPr>
          <w:sz w:val="16"/>
        </w:rPr>
        <w:t>iid</w:t>
      </w:r>
      <w:r>
        <w:t xml:space="preserve">∼ N </w:t>
      </w:r>
      <w:r>
        <w:rPr>
          <w:vertAlign w:val="superscript"/>
        </w:rPr>
        <w:t>2</w:t>
      </w:r>
      <w:r>
        <w:t xml:space="preserve">). We can therefore say that </w:t>
      </w:r>
      <w:r>
        <w:rPr>
          <w:i/>
        </w:rPr>
        <w:t>Y</w:t>
      </w:r>
      <w:r>
        <w:rPr>
          <w:i/>
          <w:vertAlign w:val="subscript"/>
        </w:rPr>
        <w:t xml:space="preserve">i </w:t>
      </w:r>
      <w:r>
        <w:t xml:space="preserve">is a </w:t>
      </w:r>
      <w:r>
        <w:rPr>
          <w:b/>
        </w:rPr>
        <w:t xml:space="preserve">identically distributed (i.i.d) </w:t>
      </w:r>
      <w:r>
        <w:t xml:space="preserve">Gaussians: </w:t>
      </w:r>
      <w:r>
        <w:rPr>
          <w:i/>
        </w:rPr>
        <w:t>Z</w:t>
      </w:r>
      <w:r>
        <w:rPr>
          <w:i/>
          <w:vertAlign w:val="subscript"/>
        </w:rPr>
        <w:t xml:space="preserve">i </w:t>
      </w:r>
      <w:r>
        <w:t>(0</w:t>
      </w:r>
      <w:r>
        <w:rPr>
          <w:i/>
        </w:rPr>
        <w:t xml:space="preserve">,σ </w:t>
      </w:r>
      <w:r>
        <w:t>random variable whose probability distribution is given by</w:t>
      </w:r>
    </w:p>
    <w:p w:rsidR="00D951D1" w:rsidRDefault="007259C7">
      <w:pPr>
        <w:tabs>
          <w:tab w:val="center" w:pos="4175"/>
          <w:tab w:val="center" w:pos="5397"/>
        </w:tabs>
        <w:spacing w:after="3" w:line="265" w:lineRule="auto"/>
        <w:ind w:left="0" w:right="0" w:firstLine="0"/>
        <w:jc w:val="left"/>
      </w:pPr>
      <w:r>
        <w:rPr>
          <w:rFonts w:ascii="Calibri" w:eastAsia="Calibri" w:hAnsi="Calibri" w:cs="Calibri"/>
        </w:rPr>
        <w:tab/>
      </w:r>
      <w:r>
        <w:rPr>
          <w:sz w:val="16"/>
        </w:rPr>
        <w:t>iid</w:t>
      </w:r>
      <w:r>
        <w:rPr>
          <w:sz w:val="16"/>
        </w:rPr>
        <w:tab/>
      </w:r>
      <w:r>
        <w:rPr>
          <w:vertAlign w:val="superscript"/>
        </w:rPr>
        <w:t>2</w:t>
      </w:r>
    </w:p>
    <w:p w:rsidR="00D951D1" w:rsidRDefault="007259C7">
      <w:pPr>
        <w:spacing w:after="330" w:line="265" w:lineRule="auto"/>
        <w:ind w:left="1109" w:right="1099"/>
        <w:jc w:val="center"/>
      </w:pPr>
      <w:r>
        <w:rPr>
          <w:i/>
        </w:rPr>
        <w:t>Y</w:t>
      </w:r>
      <w:r>
        <w:rPr>
          <w:i/>
          <w:vertAlign w:val="subscript"/>
        </w:rPr>
        <w:t xml:space="preserve">i </w:t>
      </w:r>
      <w:r>
        <w:t>∼ N</w:t>
      </w:r>
      <w:r>
        <w:t>(</w:t>
      </w:r>
      <w:r>
        <w:rPr>
          <w:i/>
        </w:rPr>
        <w:t>f</w:t>
      </w:r>
      <w:r>
        <w:t>(</w:t>
      </w:r>
      <w:r>
        <w:rPr>
          <w:b/>
        </w:rPr>
        <w:t>x</w:t>
      </w:r>
      <w:r>
        <w:rPr>
          <w:i/>
          <w:vertAlign w:val="subscript"/>
        </w:rPr>
        <w:t>i</w:t>
      </w:r>
      <w:r>
        <w:t>)</w:t>
      </w:r>
      <w:r>
        <w:rPr>
          <w:i/>
        </w:rPr>
        <w:t xml:space="preserve">,σ </w:t>
      </w:r>
      <w:r>
        <w:t>)</w:t>
      </w:r>
    </w:p>
    <w:p w:rsidR="00D951D1" w:rsidRDefault="007259C7">
      <w:pPr>
        <w:spacing w:after="396" w:line="265" w:lineRule="auto"/>
        <w:ind w:right="0"/>
        <w:jc w:val="center"/>
      </w:pPr>
      <w:r>
        <w:rPr>
          <w:sz w:val="20"/>
        </w:rPr>
        <w:t>17</w:t>
      </w:r>
    </w:p>
    <w:p w:rsidR="00D951D1" w:rsidRDefault="007259C7">
      <w:pPr>
        <w:spacing w:after="438"/>
        <w:ind w:left="-5" w:right="7"/>
      </w:pPr>
      <w:r>
        <w:lastRenderedPageBreak/>
        <w:t>Now that we have defined the model and data, we wish to find a hypothesis mod</w:t>
      </w:r>
      <w:r>
        <w:t xml:space="preserve">el </w:t>
      </w:r>
      <w:r>
        <w:rPr>
          <w:i/>
        </w:rPr>
        <w:t>h</w:t>
      </w:r>
      <w:r>
        <w:rPr>
          <w:rFonts w:ascii="Calibri" w:eastAsia="Calibri" w:hAnsi="Calibri" w:cs="Calibri"/>
          <w:i/>
          <w:vertAlign w:val="subscript"/>
        </w:rPr>
        <w:t xml:space="preserve">θ </w:t>
      </w:r>
      <w:r>
        <w:t xml:space="preserve">(parameterized by </w:t>
      </w:r>
      <w:r>
        <w:rPr>
          <w:rFonts w:ascii="Calibri" w:eastAsia="Calibri" w:hAnsi="Calibri" w:cs="Calibri"/>
          <w:i/>
        </w:rPr>
        <w:t>θ</w:t>
      </w:r>
      <w:r>
        <w:t>) that best captures the relationships in the data, while possibly taking into account prior beliefs that we have about the true model. We can represent this as a probability problem, where the goal is to find the optimal model that maximizes our probabili</w:t>
      </w:r>
      <w:r>
        <w:t>ty.</w:t>
      </w:r>
    </w:p>
    <w:p w:rsidR="00D951D1" w:rsidRDefault="007259C7">
      <w:pPr>
        <w:pStyle w:val="Heading4"/>
        <w:spacing w:after="221"/>
        <w:ind w:left="-5"/>
      </w:pPr>
      <w:r>
        <w:t>Maximum Likelihood Estimation</w:t>
      </w:r>
    </w:p>
    <w:p w:rsidR="00D951D1" w:rsidRDefault="007259C7">
      <w:pPr>
        <w:spacing w:after="258"/>
        <w:ind w:left="-5" w:right="7"/>
      </w:pPr>
      <w:r>
        <w:t xml:space="preserve">In </w:t>
      </w:r>
      <w:r>
        <w:rPr>
          <w:b/>
        </w:rPr>
        <w:t xml:space="preserve">Maximum Likelihood Estimation </w:t>
      </w:r>
      <w:r>
        <w:t xml:space="preserve">(MLE), the goal is to find the hypothesis model that maximizes the probability of the data. If we parameterize the set of hypothesis models with </w:t>
      </w:r>
      <w:r>
        <w:rPr>
          <w:rFonts w:ascii="Calibri" w:eastAsia="Calibri" w:hAnsi="Calibri" w:cs="Calibri"/>
          <w:i/>
        </w:rPr>
        <w:t>θ</w:t>
      </w:r>
      <w:r>
        <w:t>, we can express the problem as</w:t>
      </w:r>
    </w:p>
    <w:p w:rsidR="00D951D1" w:rsidRDefault="007259C7">
      <w:pPr>
        <w:spacing w:after="41" w:line="265" w:lineRule="auto"/>
        <w:ind w:left="1109" w:right="1099"/>
        <w:jc w:val="center"/>
      </w:pPr>
      <w:r>
        <w:rPr>
          <w:rFonts w:ascii="Calibri" w:eastAsia="Calibri" w:hAnsi="Calibri" w:cs="Calibri"/>
          <w:i/>
        </w:rPr>
        <w:t>θ</w:t>
      </w:r>
      <w:r>
        <w:t>ˆ</w:t>
      </w:r>
      <w:r>
        <w:rPr>
          <w:rFonts w:ascii="Calibri" w:eastAsia="Calibri" w:hAnsi="Calibri" w:cs="Calibri"/>
          <w:vertAlign w:val="subscript"/>
        </w:rPr>
        <w:t xml:space="preserve">mle </w:t>
      </w:r>
      <w:r>
        <w:t xml:space="preserve">= argmax </w:t>
      </w:r>
      <w:r>
        <w:t>L</w:t>
      </w:r>
      <w:r>
        <w:t>(</w:t>
      </w:r>
      <w:r>
        <w:rPr>
          <w:rFonts w:ascii="Calibri" w:eastAsia="Calibri" w:hAnsi="Calibri" w:cs="Calibri"/>
          <w:i/>
        </w:rPr>
        <w:t>θ</w:t>
      </w:r>
      <w:r>
        <w:t>;</w:t>
      </w:r>
      <w:r>
        <w:t>D</w:t>
      </w:r>
      <w:r>
        <w:t xml:space="preserve">) = </w:t>
      </w:r>
      <w:r>
        <w:rPr>
          <w:i/>
        </w:rPr>
        <w:t>p</w:t>
      </w:r>
      <w:r>
        <w:t xml:space="preserve">(data = </w:t>
      </w:r>
      <w:r>
        <w:t xml:space="preserve">D | </w:t>
      </w:r>
      <w:r>
        <w:t xml:space="preserve">true model = </w:t>
      </w:r>
      <w:r>
        <w:rPr>
          <w:i/>
        </w:rPr>
        <w:t>h</w:t>
      </w:r>
      <w:r>
        <w:rPr>
          <w:rFonts w:ascii="Calibri" w:eastAsia="Calibri" w:hAnsi="Calibri" w:cs="Calibri"/>
          <w:i/>
          <w:vertAlign w:val="subscript"/>
        </w:rPr>
        <w:t>θ</w:t>
      </w:r>
      <w:r>
        <w:t>)</w:t>
      </w:r>
    </w:p>
    <w:p w:rsidR="00D951D1" w:rsidRDefault="007259C7">
      <w:pPr>
        <w:spacing w:after="228" w:line="265" w:lineRule="auto"/>
        <w:ind w:left="2982" w:right="2360"/>
        <w:jc w:val="left"/>
      </w:pPr>
      <w:r>
        <w:rPr>
          <w:rFonts w:ascii="Calibri" w:eastAsia="Calibri" w:hAnsi="Calibri" w:cs="Calibri"/>
          <w:i/>
          <w:sz w:val="16"/>
        </w:rPr>
        <w:t>θ</w:t>
      </w:r>
    </w:p>
    <w:p w:rsidR="00D951D1" w:rsidRDefault="007259C7">
      <w:pPr>
        <w:spacing w:after="167"/>
        <w:ind w:left="-5" w:right="7"/>
      </w:pPr>
      <w:r>
        <w:t xml:space="preserve">The quantity </w:t>
      </w:r>
      <w:r>
        <w:t>L</w:t>
      </w:r>
      <w:r>
        <w:t>(</w:t>
      </w:r>
      <w:r>
        <w:rPr>
          <w:rFonts w:ascii="Calibri" w:eastAsia="Calibri" w:hAnsi="Calibri" w:cs="Calibri"/>
          <w:i/>
        </w:rPr>
        <w:t>θ</w:t>
      </w:r>
      <w:r>
        <w:t xml:space="preserve">) that we are maximizing is also known as the </w:t>
      </w:r>
      <w:r>
        <w:rPr>
          <w:b/>
        </w:rPr>
        <w:t>likelihood</w:t>
      </w:r>
      <w:r>
        <w:t>, hence the term MLE.</w:t>
      </w:r>
    </w:p>
    <w:p w:rsidR="00D951D1" w:rsidRDefault="007259C7">
      <w:pPr>
        <w:spacing w:after="427"/>
        <w:ind w:left="-5" w:right="7"/>
      </w:pPr>
      <w:r>
        <w:t xml:space="preserve">Substituting our representation of </w:t>
      </w:r>
      <w:r>
        <w:t xml:space="preserve">D </w:t>
      </w:r>
      <w:r>
        <w:t>we have</w:t>
      </w:r>
    </w:p>
    <w:p w:rsidR="00D951D1" w:rsidRDefault="007259C7">
      <w:pPr>
        <w:spacing w:after="0" w:line="265" w:lineRule="auto"/>
        <w:ind w:left="1223" w:right="1213"/>
        <w:jc w:val="center"/>
      </w:pPr>
      <w:r>
        <w:rPr>
          <w:rFonts w:ascii="Calibri" w:eastAsia="Calibri" w:hAnsi="Calibri" w:cs="Calibri"/>
          <w:i/>
        </w:rPr>
        <w:t>θ</w:t>
      </w:r>
      <w:r>
        <w:rPr>
          <w:sz w:val="34"/>
          <w:vertAlign w:val="superscript"/>
        </w:rPr>
        <w:t>ˆ</w:t>
      </w:r>
      <w:r>
        <w:rPr>
          <w:rFonts w:ascii="Calibri" w:eastAsia="Calibri" w:hAnsi="Calibri" w:cs="Calibri"/>
          <w:vertAlign w:val="subscript"/>
        </w:rPr>
        <w:t xml:space="preserve">mle </w:t>
      </w:r>
      <w:r>
        <w:t xml:space="preserve">= argmax </w:t>
      </w:r>
      <w:r>
        <w:t>L</w:t>
      </w:r>
      <w:r>
        <w:t>(</w:t>
      </w:r>
      <w:r>
        <w:rPr>
          <w:rFonts w:ascii="Calibri" w:eastAsia="Calibri" w:hAnsi="Calibri" w:cs="Calibri"/>
          <w:i/>
        </w:rPr>
        <w:t>θ</w:t>
      </w:r>
      <w:r>
        <w:t>;</w:t>
      </w:r>
      <w:r>
        <w:rPr>
          <w:b/>
        </w:rPr>
        <w:t>X</w:t>
      </w:r>
      <w:r>
        <w:rPr>
          <w:i/>
        </w:rPr>
        <w:t>,</w:t>
      </w:r>
      <w:r>
        <w:rPr>
          <w:b/>
        </w:rPr>
        <w:t>y</w:t>
      </w:r>
      <w:r>
        <w:t xml:space="preserve">) = </w:t>
      </w:r>
      <w:r>
        <w:rPr>
          <w:i/>
        </w:rPr>
        <w:t>p</w:t>
      </w:r>
      <w:r>
        <w:t>(</w:t>
      </w:r>
      <w:r>
        <w:rPr>
          <w:i/>
        </w:rPr>
        <w:t>y</w:t>
      </w:r>
      <w:r>
        <w:rPr>
          <w:vertAlign w:val="subscript"/>
        </w:rPr>
        <w:t>1</w:t>
      </w:r>
      <w:r>
        <w:rPr>
          <w:i/>
        </w:rPr>
        <w:t>,...,y</w:t>
      </w:r>
      <w:r>
        <w:rPr>
          <w:i/>
          <w:vertAlign w:val="subscript"/>
        </w:rPr>
        <w:t xml:space="preserve">n </w:t>
      </w:r>
      <w:r>
        <w:t xml:space="preserve">| </w:t>
      </w:r>
      <w:r>
        <w:rPr>
          <w:b/>
        </w:rPr>
        <w:t>x</w:t>
      </w:r>
      <w:r>
        <w:rPr>
          <w:vertAlign w:val="subscript"/>
        </w:rPr>
        <w:t>1</w:t>
      </w:r>
      <w:r>
        <w:rPr>
          <w:i/>
        </w:rPr>
        <w:t>,...,</w:t>
      </w:r>
      <w:r>
        <w:rPr>
          <w:b/>
        </w:rPr>
        <w:t>x</w:t>
      </w:r>
      <w:r>
        <w:rPr>
          <w:i/>
          <w:vertAlign w:val="subscript"/>
        </w:rPr>
        <w:t>n</w:t>
      </w:r>
      <w:r>
        <w:rPr>
          <w:i/>
        </w:rPr>
        <w:t>,</w:t>
      </w:r>
      <w:r>
        <w:rPr>
          <w:rFonts w:ascii="Calibri" w:eastAsia="Calibri" w:hAnsi="Calibri" w:cs="Calibri"/>
          <w:i/>
        </w:rPr>
        <w:t>θ</w:t>
      </w:r>
      <w:r>
        <w:t>)</w:t>
      </w:r>
    </w:p>
    <w:p w:rsidR="00D951D1" w:rsidRDefault="007259C7">
      <w:pPr>
        <w:spacing w:after="220" w:line="265" w:lineRule="auto"/>
        <w:ind w:left="3076" w:right="2360"/>
        <w:jc w:val="left"/>
      </w:pPr>
      <w:r>
        <w:rPr>
          <w:rFonts w:ascii="Calibri" w:eastAsia="Calibri" w:hAnsi="Calibri" w:cs="Calibri"/>
          <w:i/>
          <w:sz w:val="16"/>
        </w:rPr>
        <w:t>θ</w:t>
      </w:r>
    </w:p>
    <w:p w:rsidR="00D951D1" w:rsidRDefault="007259C7">
      <w:pPr>
        <w:spacing w:after="221"/>
        <w:ind w:left="-5" w:right="7"/>
      </w:pPr>
      <w:r>
        <w:t xml:space="preserve">Note that we implicitly condition on the </w:t>
      </w:r>
      <w:r>
        <w:rPr>
          <w:b/>
        </w:rPr>
        <w:t>x</w:t>
      </w:r>
      <w:r>
        <w:rPr>
          <w:i/>
          <w:vertAlign w:val="subscript"/>
        </w:rPr>
        <w:t>i</w:t>
      </w:r>
      <w:r>
        <w:t xml:space="preserve">’s, because we treat them as </w:t>
      </w:r>
      <w:r>
        <w:rPr>
          <w:i/>
        </w:rPr>
        <w:t xml:space="preserve">fixed </w:t>
      </w:r>
      <w:r>
        <w:t xml:space="preserve">values of the data. The only randomness in our data comes from the </w:t>
      </w:r>
      <w:r>
        <w:rPr>
          <w:i/>
        </w:rPr>
        <w:t>y</w:t>
      </w:r>
      <w:r>
        <w:rPr>
          <w:i/>
          <w:vertAlign w:val="subscript"/>
        </w:rPr>
        <w:t>i</w:t>
      </w:r>
      <w:r>
        <w:t xml:space="preserve">’s (since they are noisy versions of the true values </w:t>
      </w:r>
      <w:r>
        <w:rPr>
          <w:i/>
        </w:rPr>
        <w:t>f</w:t>
      </w:r>
      <w:r>
        <w:t>(</w:t>
      </w:r>
      <w:r>
        <w:rPr>
          <w:b/>
        </w:rPr>
        <w:t>x</w:t>
      </w:r>
      <w:r>
        <w:rPr>
          <w:i/>
          <w:vertAlign w:val="subscript"/>
        </w:rPr>
        <w:t>i</w:t>
      </w:r>
      <w:r>
        <w:t>)). We can further simplify the problem by working w</w:t>
      </w:r>
      <w:r>
        <w:t xml:space="preserve">ith the </w:t>
      </w:r>
      <w:r>
        <w:rPr>
          <w:b/>
        </w:rPr>
        <w:t xml:space="preserve">log likelihood </w:t>
      </w:r>
      <w:r>
        <w:rPr>
          <w:i/>
        </w:rPr>
        <w:t>`</w:t>
      </w:r>
      <w:r>
        <w:t>(</w:t>
      </w:r>
      <w:r>
        <w:rPr>
          <w:rFonts w:ascii="Calibri" w:eastAsia="Calibri" w:hAnsi="Calibri" w:cs="Calibri"/>
          <w:i/>
        </w:rPr>
        <w:t>θ</w:t>
      </w:r>
      <w:r>
        <w:t>;</w:t>
      </w:r>
      <w:r>
        <w:rPr>
          <w:b/>
        </w:rPr>
        <w:t>X</w:t>
      </w:r>
      <w:r>
        <w:rPr>
          <w:i/>
        </w:rPr>
        <w:t>,</w:t>
      </w:r>
      <w:r>
        <w:rPr>
          <w:b/>
        </w:rPr>
        <w:t>y</w:t>
      </w:r>
      <w:r>
        <w:t>) = log</w:t>
      </w:r>
      <w:r>
        <w:t>L</w:t>
      </w:r>
      <w:r>
        <w:t>(</w:t>
      </w:r>
      <w:r>
        <w:rPr>
          <w:rFonts w:ascii="Calibri" w:eastAsia="Calibri" w:hAnsi="Calibri" w:cs="Calibri"/>
          <w:i/>
        </w:rPr>
        <w:t>θ</w:t>
      </w:r>
      <w:r>
        <w:t>;</w:t>
      </w:r>
      <w:r>
        <w:rPr>
          <w:b/>
        </w:rPr>
        <w:t>X</w:t>
      </w:r>
      <w:r>
        <w:rPr>
          <w:i/>
        </w:rPr>
        <w:t>,</w:t>
      </w:r>
      <w:r>
        <w:rPr>
          <w:b/>
        </w:rPr>
        <w:t>y</w:t>
      </w:r>
      <w:r>
        <w:t>)</w:t>
      </w:r>
    </w:p>
    <w:p w:rsidR="00D951D1" w:rsidRDefault="007259C7">
      <w:pPr>
        <w:spacing w:after="3" w:line="265" w:lineRule="auto"/>
        <w:ind w:left="1109" w:right="1099"/>
        <w:jc w:val="center"/>
      </w:pPr>
      <w:r>
        <w:rPr>
          <w:rFonts w:ascii="Calibri" w:eastAsia="Calibri" w:hAnsi="Calibri" w:cs="Calibri"/>
          <w:i/>
        </w:rPr>
        <w:t>θ</w:t>
      </w:r>
      <w:r>
        <w:rPr>
          <w:sz w:val="34"/>
          <w:vertAlign w:val="superscript"/>
        </w:rPr>
        <w:t>ˆ</w:t>
      </w:r>
      <w:r>
        <w:rPr>
          <w:rFonts w:ascii="Calibri" w:eastAsia="Calibri" w:hAnsi="Calibri" w:cs="Calibri"/>
          <w:vertAlign w:val="subscript"/>
        </w:rPr>
        <w:t xml:space="preserve">mle </w:t>
      </w:r>
      <w:r>
        <w:t xml:space="preserve">= argmax </w:t>
      </w:r>
      <w:r>
        <w:t>L</w:t>
      </w:r>
      <w:r>
        <w:t>(</w:t>
      </w:r>
      <w:r>
        <w:rPr>
          <w:rFonts w:ascii="Calibri" w:eastAsia="Calibri" w:hAnsi="Calibri" w:cs="Calibri"/>
          <w:i/>
        </w:rPr>
        <w:t>θ</w:t>
      </w:r>
      <w:r>
        <w:t>;</w:t>
      </w:r>
      <w:r>
        <w:rPr>
          <w:b/>
        </w:rPr>
        <w:t>X</w:t>
      </w:r>
      <w:r>
        <w:rPr>
          <w:i/>
        </w:rPr>
        <w:t>,</w:t>
      </w:r>
      <w:r>
        <w:rPr>
          <w:b/>
        </w:rPr>
        <w:t>y</w:t>
      </w:r>
      <w:r>
        <w:t xml:space="preserve">) = argmax </w:t>
      </w:r>
      <w:r>
        <w:rPr>
          <w:i/>
        </w:rPr>
        <w:t>`</w:t>
      </w:r>
      <w:r>
        <w:t>(</w:t>
      </w:r>
      <w:r>
        <w:rPr>
          <w:rFonts w:ascii="Calibri" w:eastAsia="Calibri" w:hAnsi="Calibri" w:cs="Calibri"/>
          <w:i/>
        </w:rPr>
        <w:t>θ</w:t>
      </w:r>
      <w:r>
        <w:t>;</w:t>
      </w:r>
      <w:r>
        <w:rPr>
          <w:b/>
        </w:rPr>
        <w:t>X</w:t>
      </w:r>
      <w:r>
        <w:rPr>
          <w:i/>
        </w:rPr>
        <w:t>,</w:t>
      </w:r>
      <w:r>
        <w:rPr>
          <w:b/>
        </w:rPr>
        <w:t>y</w:t>
      </w:r>
      <w:r>
        <w:t>)</w:t>
      </w:r>
    </w:p>
    <w:p w:rsidR="00D951D1" w:rsidRDefault="007259C7">
      <w:pPr>
        <w:tabs>
          <w:tab w:val="center" w:pos="3523"/>
          <w:tab w:val="center" w:pos="5605"/>
        </w:tabs>
        <w:spacing w:after="127" w:line="259" w:lineRule="auto"/>
        <w:ind w:left="0" w:right="0" w:firstLine="0"/>
        <w:jc w:val="left"/>
      </w:pPr>
      <w:r>
        <w:rPr>
          <w:rFonts w:ascii="Calibri" w:eastAsia="Calibri" w:hAnsi="Calibri" w:cs="Calibri"/>
        </w:rPr>
        <w:tab/>
      </w:r>
      <w:r>
        <w:rPr>
          <w:rFonts w:ascii="Calibri" w:eastAsia="Calibri" w:hAnsi="Calibri" w:cs="Calibri"/>
          <w:i/>
          <w:sz w:val="16"/>
        </w:rPr>
        <w:t>θ</w:t>
      </w:r>
      <w:r>
        <w:rPr>
          <w:rFonts w:ascii="Calibri" w:eastAsia="Calibri" w:hAnsi="Calibri" w:cs="Calibri"/>
          <w:i/>
          <w:sz w:val="16"/>
        </w:rPr>
        <w:tab/>
        <w:t>θ</w:t>
      </w:r>
    </w:p>
    <w:p w:rsidR="00D951D1" w:rsidRDefault="007259C7">
      <w:pPr>
        <w:spacing w:after="224"/>
        <w:ind w:left="-5" w:right="7"/>
      </w:pPr>
      <w:r>
        <w:t>With logs we are still working with the same problem, because logarithms are monotonic functions. In other words we have that:</w:t>
      </w:r>
    </w:p>
    <w:p w:rsidR="00D951D1" w:rsidRDefault="007259C7">
      <w:pPr>
        <w:spacing w:after="332" w:line="265" w:lineRule="auto"/>
        <w:ind w:left="1109" w:right="1099"/>
        <w:jc w:val="center"/>
      </w:pPr>
      <w:r>
        <w:rPr>
          <w:i/>
        </w:rPr>
        <w:t>P</w:t>
      </w:r>
      <w:r>
        <w:t>(</w:t>
      </w:r>
      <w:r>
        <w:rPr>
          <w:i/>
        </w:rPr>
        <w:t>A</w:t>
      </w:r>
      <w:r>
        <w:t xml:space="preserve">) </w:t>
      </w:r>
      <w:r>
        <w:rPr>
          <w:i/>
        </w:rPr>
        <w:t>&lt; P</w:t>
      </w:r>
      <w:r>
        <w:t>(</w:t>
      </w:r>
      <w:r>
        <w:rPr>
          <w:i/>
        </w:rPr>
        <w:t>B</w:t>
      </w:r>
      <w:r>
        <w:t xml:space="preserve">) </w:t>
      </w:r>
      <w:r>
        <w:t>⇐⇒</w:t>
      </w:r>
      <w:r>
        <w:t xml:space="preserve"> </w:t>
      </w:r>
      <w:r>
        <w:t>log</w:t>
      </w:r>
      <w:r>
        <w:rPr>
          <w:i/>
        </w:rPr>
        <w:t>P</w:t>
      </w:r>
      <w:r>
        <w:t>(</w:t>
      </w:r>
      <w:r>
        <w:rPr>
          <w:i/>
        </w:rPr>
        <w:t>A</w:t>
      </w:r>
      <w:r>
        <w:t xml:space="preserve">) </w:t>
      </w:r>
      <w:r>
        <w:rPr>
          <w:i/>
        </w:rPr>
        <w:t xml:space="preserve">&lt; </w:t>
      </w:r>
      <w:r>
        <w:t>log</w:t>
      </w:r>
      <w:r>
        <w:rPr>
          <w:i/>
        </w:rPr>
        <w:t>P</w:t>
      </w:r>
      <w:r>
        <w:t>(</w:t>
      </w:r>
      <w:r>
        <w:rPr>
          <w:i/>
        </w:rPr>
        <w:t>B</w:t>
      </w:r>
      <w:r>
        <w:t>)</w:t>
      </w:r>
    </w:p>
    <w:p w:rsidR="00D951D1" w:rsidRDefault="007259C7">
      <w:pPr>
        <w:spacing w:after="110"/>
        <w:ind w:left="-5" w:right="7"/>
      </w:pPr>
      <w:r>
        <w:t>Let’s decompose the log likelihood:</w:t>
      </w:r>
    </w:p>
    <w:p w:rsidR="00D951D1" w:rsidRDefault="007259C7">
      <w:pPr>
        <w:tabs>
          <w:tab w:val="center" w:pos="5415"/>
          <w:tab w:val="center" w:pos="7103"/>
        </w:tabs>
        <w:spacing w:after="139" w:line="265" w:lineRule="auto"/>
        <w:ind w:left="0" w:right="0" w:firstLine="0"/>
        <w:jc w:val="left"/>
      </w:pPr>
      <w:r>
        <w:rPr>
          <w:rFonts w:ascii="Calibri" w:eastAsia="Calibri" w:hAnsi="Calibri" w:cs="Calibri"/>
        </w:rPr>
        <w:tab/>
      </w:r>
      <w:r>
        <w:rPr>
          <w:i/>
          <w:sz w:val="16"/>
        </w:rPr>
        <w:t>n</w:t>
      </w:r>
      <w:r>
        <w:rPr>
          <w:i/>
          <w:sz w:val="16"/>
        </w:rPr>
        <w:tab/>
        <w:t>n</w:t>
      </w:r>
    </w:p>
    <w:p w:rsidR="00D951D1" w:rsidRDefault="007259C7">
      <w:pPr>
        <w:spacing w:after="3" w:line="265" w:lineRule="auto"/>
        <w:ind w:right="0"/>
        <w:jc w:val="center"/>
      </w:pPr>
      <w:r>
        <w:rPr>
          <w:i/>
        </w:rPr>
        <w:t>`</w:t>
      </w:r>
      <w:r>
        <w:t>(</w:t>
      </w:r>
      <w:r>
        <w:rPr>
          <w:rFonts w:ascii="Calibri" w:eastAsia="Calibri" w:hAnsi="Calibri" w:cs="Calibri"/>
          <w:i/>
        </w:rPr>
        <w:t>θ</w:t>
      </w:r>
      <w:r>
        <w:t>;</w:t>
      </w:r>
      <w:r>
        <w:rPr>
          <w:b/>
        </w:rPr>
        <w:t>X</w:t>
      </w:r>
      <w:r>
        <w:rPr>
          <w:i/>
        </w:rPr>
        <w:t>,</w:t>
      </w:r>
      <w:r>
        <w:rPr>
          <w:b/>
        </w:rPr>
        <w:t>y</w:t>
      </w:r>
      <w:r>
        <w:t>) = log</w:t>
      </w:r>
      <w:r>
        <w:rPr>
          <w:i/>
        </w:rPr>
        <w:t>p</w:t>
      </w:r>
      <w:r>
        <w:t>(</w:t>
      </w:r>
      <w:r>
        <w:rPr>
          <w:i/>
        </w:rPr>
        <w:t>y</w:t>
      </w:r>
      <w:r>
        <w:rPr>
          <w:vertAlign w:val="subscript"/>
        </w:rPr>
        <w:t>1</w:t>
      </w:r>
      <w:r>
        <w:rPr>
          <w:i/>
        </w:rPr>
        <w:t>,...,y</w:t>
      </w:r>
      <w:r>
        <w:rPr>
          <w:i/>
          <w:vertAlign w:val="subscript"/>
        </w:rPr>
        <w:t xml:space="preserve">n </w:t>
      </w:r>
      <w:r>
        <w:t xml:space="preserve">| </w:t>
      </w:r>
      <w:r>
        <w:rPr>
          <w:b/>
        </w:rPr>
        <w:t>x</w:t>
      </w:r>
      <w:r>
        <w:rPr>
          <w:vertAlign w:val="subscript"/>
        </w:rPr>
        <w:t>1</w:t>
      </w:r>
      <w:r>
        <w:rPr>
          <w:i/>
        </w:rPr>
        <w:t>,...,</w:t>
      </w:r>
      <w:r>
        <w:rPr>
          <w:b/>
        </w:rPr>
        <w:t>x</w:t>
      </w:r>
      <w:r>
        <w:rPr>
          <w:i/>
          <w:vertAlign w:val="subscript"/>
        </w:rPr>
        <w:t>n</w:t>
      </w:r>
      <w:r>
        <w:rPr>
          <w:i/>
        </w:rPr>
        <w:t>,</w:t>
      </w:r>
      <w:r>
        <w:rPr>
          <w:rFonts w:ascii="Calibri" w:eastAsia="Calibri" w:hAnsi="Calibri" w:cs="Calibri"/>
          <w:i/>
        </w:rPr>
        <w:t>θ</w:t>
      </w:r>
      <w:r>
        <w:t>) = log</w:t>
      </w:r>
      <w:r>
        <w:rPr>
          <w:sz w:val="34"/>
          <w:vertAlign w:val="superscript"/>
        </w:rPr>
        <w:t>Y</w:t>
      </w:r>
      <w:r>
        <w:rPr>
          <w:i/>
        </w:rPr>
        <w:t>p</w:t>
      </w:r>
      <w:r>
        <w:t>(</w:t>
      </w:r>
      <w:r>
        <w:rPr>
          <w:i/>
        </w:rPr>
        <w:t>y</w:t>
      </w:r>
      <w:r>
        <w:rPr>
          <w:i/>
          <w:vertAlign w:val="subscript"/>
        </w:rPr>
        <w:t xml:space="preserve">i </w:t>
      </w:r>
      <w:r>
        <w:t xml:space="preserve">| </w:t>
      </w:r>
      <w:r>
        <w:rPr>
          <w:b/>
        </w:rPr>
        <w:t>x</w:t>
      </w:r>
      <w:r>
        <w:rPr>
          <w:i/>
          <w:vertAlign w:val="subscript"/>
        </w:rPr>
        <w:t>i</w:t>
      </w:r>
      <w:r>
        <w:rPr>
          <w:i/>
        </w:rPr>
        <w:t>,</w:t>
      </w:r>
      <w:r>
        <w:rPr>
          <w:rFonts w:ascii="Calibri" w:eastAsia="Calibri" w:hAnsi="Calibri" w:cs="Calibri"/>
          <w:i/>
        </w:rPr>
        <w:t>θ</w:t>
      </w:r>
      <w:r>
        <w:t xml:space="preserve">) = </w:t>
      </w:r>
      <w:r>
        <w:rPr>
          <w:sz w:val="34"/>
          <w:vertAlign w:val="superscript"/>
        </w:rPr>
        <w:t>X</w:t>
      </w:r>
      <w:r>
        <w:t>log[</w:t>
      </w:r>
      <w:r>
        <w:rPr>
          <w:i/>
        </w:rPr>
        <w:t>p</w:t>
      </w:r>
      <w:r>
        <w:t>(</w:t>
      </w:r>
      <w:r>
        <w:rPr>
          <w:i/>
        </w:rPr>
        <w:t>y</w:t>
      </w:r>
      <w:r>
        <w:rPr>
          <w:i/>
          <w:vertAlign w:val="subscript"/>
        </w:rPr>
        <w:t xml:space="preserve">i </w:t>
      </w:r>
      <w:r>
        <w:t xml:space="preserve">| </w:t>
      </w:r>
      <w:r>
        <w:rPr>
          <w:b/>
        </w:rPr>
        <w:t>x</w:t>
      </w:r>
      <w:r>
        <w:rPr>
          <w:i/>
          <w:vertAlign w:val="subscript"/>
        </w:rPr>
        <w:t>i</w:t>
      </w:r>
      <w:r>
        <w:rPr>
          <w:i/>
        </w:rPr>
        <w:t>,</w:t>
      </w:r>
      <w:r>
        <w:rPr>
          <w:rFonts w:ascii="Calibri" w:eastAsia="Calibri" w:hAnsi="Calibri" w:cs="Calibri"/>
          <w:i/>
        </w:rPr>
        <w:t>θ</w:t>
      </w:r>
      <w:r>
        <w:t>)]</w:t>
      </w:r>
    </w:p>
    <w:p w:rsidR="00D951D1" w:rsidRDefault="007259C7">
      <w:pPr>
        <w:tabs>
          <w:tab w:val="center" w:pos="5415"/>
          <w:tab w:val="center" w:pos="7103"/>
        </w:tabs>
        <w:spacing w:after="204" w:line="265" w:lineRule="auto"/>
        <w:ind w:left="0" w:right="0" w:firstLine="0"/>
        <w:jc w:val="left"/>
      </w:pPr>
      <w:r>
        <w:rPr>
          <w:rFonts w:ascii="Calibri" w:eastAsia="Calibri" w:hAnsi="Calibri" w:cs="Calibri"/>
        </w:rPr>
        <w:tab/>
      </w:r>
      <w:r>
        <w:rPr>
          <w:i/>
          <w:sz w:val="16"/>
        </w:rPr>
        <w:t>i</w:t>
      </w:r>
      <w:r>
        <w:rPr>
          <w:sz w:val="16"/>
        </w:rPr>
        <w:t>=1</w:t>
      </w:r>
      <w:r>
        <w:rPr>
          <w:sz w:val="16"/>
        </w:rPr>
        <w:tab/>
      </w:r>
      <w:r>
        <w:rPr>
          <w:i/>
          <w:sz w:val="16"/>
        </w:rPr>
        <w:t>i</w:t>
      </w:r>
      <w:r>
        <w:rPr>
          <w:sz w:val="16"/>
        </w:rPr>
        <w:t>=1</w:t>
      </w:r>
    </w:p>
    <w:p w:rsidR="00D951D1" w:rsidRDefault="007259C7">
      <w:pPr>
        <w:spacing w:after="396"/>
        <w:ind w:left="-5" w:right="7"/>
      </w:pPr>
      <w:r>
        <w:t xml:space="preserve">We decoupled the probabilities from each datapoints because their corresponding noise components are independent. Note that the logs allow us to work with sums rather products, simplifying the problem — one reason why the log likelihood is such a powerful </w:t>
      </w:r>
      <w:r>
        <w:t xml:space="preserve">tool. Each individual term </w:t>
      </w:r>
      <w:r>
        <w:rPr>
          <w:i/>
        </w:rPr>
        <w:t>p</w:t>
      </w:r>
      <w:r>
        <w:t>(</w:t>
      </w:r>
      <w:r>
        <w:rPr>
          <w:i/>
        </w:rPr>
        <w:t>y</w:t>
      </w:r>
      <w:r>
        <w:rPr>
          <w:i/>
          <w:vertAlign w:val="subscript"/>
        </w:rPr>
        <w:t xml:space="preserve">i </w:t>
      </w:r>
      <w:r>
        <w:t xml:space="preserve">| </w:t>
      </w:r>
      <w:r>
        <w:rPr>
          <w:b/>
        </w:rPr>
        <w:t>x</w:t>
      </w:r>
      <w:r>
        <w:rPr>
          <w:i/>
          <w:vertAlign w:val="subscript"/>
        </w:rPr>
        <w:t>i</w:t>
      </w:r>
      <w:r>
        <w:rPr>
          <w:i/>
        </w:rPr>
        <w:t>,</w:t>
      </w:r>
      <w:r>
        <w:rPr>
          <w:rFonts w:ascii="Calibri" w:eastAsia="Calibri" w:hAnsi="Calibri" w:cs="Calibri"/>
          <w:i/>
        </w:rPr>
        <w:t>θ</w:t>
      </w:r>
      <w:r>
        <w:t>) comes from a Gaussian</w:t>
      </w:r>
    </w:p>
    <w:p w:rsidR="00D951D1" w:rsidRDefault="007259C7">
      <w:pPr>
        <w:spacing w:after="300" w:line="265" w:lineRule="auto"/>
        <w:ind w:left="1109" w:right="1099"/>
        <w:jc w:val="center"/>
      </w:pPr>
      <w:r>
        <w:rPr>
          <w:i/>
        </w:rPr>
        <w:t>Y</w:t>
      </w:r>
      <w:r>
        <w:rPr>
          <w:i/>
          <w:vertAlign w:val="subscript"/>
        </w:rPr>
        <w:t xml:space="preserve">i </w:t>
      </w:r>
      <w:r>
        <w:t xml:space="preserve">| </w:t>
      </w:r>
      <w:r>
        <w:rPr>
          <w:rFonts w:ascii="Calibri" w:eastAsia="Calibri" w:hAnsi="Calibri" w:cs="Calibri"/>
          <w:i/>
        </w:rPr>
        <w:t xml:space="preserve">θ </w:t>
      </w:r>
      <w:r>
        <w:t>∼ N</w:t>
      </w:r>
      <w:r>
        <w:t>(</w:t>
      </w:r>
      <w:r>
        <w:rPr>
          <w:i/>
        </w:rPr>
        <w:t>h</w:t>
      </w:r>
      <w:r>
        <w:rPr>
          <w:rFonts w:ascii="Calibri" w:eastAsia="Calibri" w:hAnsi="Calibri" w:cs="Calibri"/>
          <w:i/>
          <w:vertAlign w:val="subscript"/>
        </w:rPr>
        <w:t>θ</w:t>
      </w:r>
      <w:r>
        <w:t>(</w:t>
      </w:r>
      <w:r>
        <w:rPr>
          <w:b/>
        </w:rPr>
        <w:t>x</w:t>
      </w:r>
      <w:r>
        <w:rPr>
          <w:i/>
          <w:vertAlign w:val="subscript"/>
        </w:rPr>
        <w:t>i</w:t>
      </w:r>
      <w:r>
        <w:t>)</w:t>
      </w:r>
      <w:r>
        <w:rPr>
          <w:i/>
        </w:rPr>
        <w:t>,σ</w:t>
      </w:r>
      <w:r>
        <w:rPr>
          <w:vertAlign w:val="superscript"/>
        </w:rPr>
        <w:t>2</w:t>
      </w:r>
      <w:r>
        <w:t>)</w:t>
      </w:r>
    </w:p>
    <w:p w:rsidR="00D951D1" w:rsidRDefault="007259C7">
      <w:pPr>
        <w:ind w:left="-5" w:right="7"/>
      </w:pPr>
      <w:r>
        <w:t>Continuing with logs:</w:t>
      </w:r>
    </w:p>
    <w:tbl>
      <w:tblPr>
        <w:tblStyle w:val="TableGrid"/>
        <w:tblW w:w="7195" w:type="dxa"/>
        <w:tblInd w:w="2165" w:type="dxa"/>
        <w:tblCellMar>
          <w:top w:w="25" w:type="dxa"/>
          <w:left w:w="0" w:type="dxa"/>
          <w:bottom w:w="0" w:type="dxa"/>
          <w:right w:w="0" w:type="dxa"/>
        </w:tblCellMar>
        <w:tblLook w:val="04A0" w:firstRow="1" w:lastRow="0" w:firstColumn="1" w:lastColumn="0" w:noHBand="0" w:noVBand="1"/>
      </w:tblPr>
      <w:tblGrid>
        <w:gridCol w:w="4474"/>
        <w:gridCol w:w="2721"/>
      </w:tblGrid>
      <w:tr w:rsidR="00D951D1">
        <w:trPr>
          <w:trHeight w:val="455"/>
        </w:trPr>
        <w:tc>
          <w:tcPr>
            <w:tcW w:w="4474" w:type="dxa"/>
            <w:tcBorders>
              <w:top w:val="nil"/>
              <w:left w:val="nil"/>
              <w:bottom w:val="nil"/>
              <w:right w:val="nil"/>
            </w:tcBorders>
          </w:tcPr>
          <w:p w:rsidR="00D951D1" w:rsidRDefault="007259C7">
            <w:pPr>
              <w:spacing w:after="0" w:line="259" w:lineRule="auto"/>
              <w:ind w:left="0" w:right="0" w:firstLine="0"/>
              <w:jc w:val="left"/>
            </w:pPr>
            <w:r>
              <w:rPr>
                <w:rFonts w:ascii="Calibri" w:eastAsia="Calibri" w:hAnsi="Calibri" w:cs="Calibri"/>
                <w:i/>
              </w:rPr>
              <w:t>θ</w:t>
            </w:r>
            <w:r>
              <w:rPr>
                <w:sz w:val="34"/>
                <w:vertAlign w:val="superscript"/>
              </w:rPr>
              <w:t>ˆ</w:t>
            </w:r>
            <w:r>
              <w:rPr>
                <w:rFonts w:ascii="Calibri" w:eastAsia="Calibri" w:hAnsi="Calibri" w:cs="Calibri"/>
                <w:vertAlign w:val="subscript"/>
              </w:rPr>
              <w:t xml:space="preserve">mle </w:t>
            </w:r>
            <w:r>
              <w:t xml:space="preserve">= argmax </w:t>
            </w:r>
            <w:r>
              <w:rPr>
                <w:i/>
              </w:rPr>
              <w:t>`</w:t>
            </w:r>
            <w:r>
              <w:t>(</w:t>
            </w:r>
            <w:r>
              <w:rPr>
                <w:rFonts w:ascii="Calibri" w:eastAsia="Calibri" w:hAnsi="Calibri" w:cs="Calibri"/>
                <w:i/>
              </w:rPr>
              <w:t>θ</w:t>
            </w:r>
            <w:r>
              <w:t>;</w:t>
            </w:r>
            <w:r>
              <w:rPr>
                <w:b/>
              </w:rPr>
              <w:t>X</w:t>
            </w:r>
            <w:r>
              <w:rPr>
                <w:i/>
              </w:rPr>
              <w:t>,</w:t>
            </w:r>
            <w:r>
              <w:rPr>
                <w:b/>
              </w:rPr>
              <w:t>y</w:t>
            </w:r>
            <w:r>
              <w:t>)</w:t>
            </w:r>
          </w:p>
          <w:p w:rsidR="00D951D1" w:rsidRDefault="007259C7">
            <w:pPr>
              <w:spacing w:after="0" w:line="259" w:lineRule="auto"/>
              <w:ind w:left="1063" w:right="0" w:firstLine="0"/>
              <w:jc w:val="left"/>
            </w:pPr>
            <w:r>
              <w:rPr>
                <w:rFonts w:ascii="Calibri" w:eastAsia="Calibri" w:hAnsi="Calibri" w:cs="Calibri"/>
                <w:i/>
                <w:sz w:val="16"/>
              </w:rPr>
              <w:t>θ</w:t>
            </w:r>
          </w:p>
        </w:tc>
        <w:tc>
          <w:tcPr>
            <w:tcW w:w="2721" w:type="dxa"/>
            <w:tcBorders>
              <w:top w:val="nil"/>
              <w:left w:val="nil"/>
              <w:bottom w:val="nil"/>
              <w:right w:val="nil"/>
            </w:tcBorders>
          </w:tcPr>
          <w:p w:rsidR="00D951D1" w:rsidRDefault="007259C7">
            <w:pPr>
              <w:spacing w:after="0" w:line="259" w:lineRule="auto"/>
              <w:ind w:left="0" w:right="0" w:firstLine="0"/>
              <w:jc w:val="right"/>
            </w:pPr>
            <w:r>
              <w:t>(2.1)</w:t>
            </w:r>
          </w:p>
        </w:tc>
      </w:tr>
      <w:tr w:rsidR="00D951D1">
        <w:trPr>
          <w:trHeight w:val="703"/>
        </w:trPr>
        <w:tc>
          <w:tcPr>
            <w:tcW w:w="4474" w:type="dxa"/>
            <w:tcBorders>
              <w:top w:val="nil"/>
              <w:left w:val="nil"/>
              <w:bottom w:val="nil"/>
              <w:right w:val="nil"/>
            </w:tcBorders>
          </w:tcPr>
          <w:p w:rsidR="00D951D1" w:rsidRDefault="007259C7">
            <w:pPr>
              <w:spacing w:after="124" w:line="259" w:lineRule="auto"/>
              <w:ind w:left="1649" w:right="0" w:firstLine="0"/>
              <w:jc w:val="left"/>
            </w:pPr>
            <w:r>
              <w:rPr>
                <w:i/>
                <w:sz w:val="16"/>
              </w:rPr>
              <w:lastRenderedPageBreak/>
              <w:t>n</w:t>
            </w:r>
          </w:p>
          <w:p w:rsidR="00D951D1" w:rsidRDefault="007259C7">
            <w:pPr>
              <w:spacing w:after="0" w:line="259" w:lineRule="auto"/>
              <w:ind w:left="490" w:right="0" w:firstLine="0"/>
              <w:jc w:val="left"/>
            </w:pPr>
            <w:r>
              <w:t xml:space="preserve">= argmax </w:t>
            </w:r>
            <w:r>
              <w:rPr>
                <w:sz w:val="34"/>
                <w:vertAlign w:val="superscript"/>
              </w:rPr>
              <w:t>X</w:t>
            </w:r>
            <w:r>
              <w:t>log[</w:t>
            </w:r>
            <w:r>
              <w:rPr>
                <w:i/>
              </w:rPr>
              <w:t>p</w:t>
            </w:r>
            <w:r>
              <w:t>(</w:t>
            </w:r>
            <w:r>
              <w:rPr>
                <w:i/>
              </w:rPr>
              <w:t>y</w:t>
            </w:r>
            <w:r>
              <w:rPr>
                <w:i/>
                <w:vertAlign w:val="subscript"/>
              </w:rPr>
              <w:t xml:space="preserve">i </w:t>
            </w:r>
            <w:r>
              <w:t xml:space="preserve">| </w:t>
            </w:r>
            <w:r>
              <w:rPr>
                <w:b/>
              </w:rPr>
              <w:t>x</w:t>
            </w:r>
            <w:r>
              <w:rPr>
                <w:i/>
                <w:vertAlign w:val="subscript"/>
              </w:rPr>
              <w:t>i</w:t>
            </w:r>
            <w:r>
              <w:rPr>
                <w:i/>
              </w:rPr>
              <w:t>,</w:t>
            </w:r>
            <w:r>
              <w:rPr>
                <w:rFonts w:ascii="Calibri" w:eastAsia="Calibri" w:hAnsi="Calibri" w:cs="Calibri"/>
                <w:i/>
              </w:rPr>
              <w:t>θ</w:t>
            </w:r>
            <w:r>
              <w:t>)]</w:t>
            </w:r>
          </w:p>
          <w:p w:rsidR="00D951D1" w:rsidRDefault="007259C7">
            <w:pPr>
              <w:spacing w:after="0" w:line="259" w:lineRule="auto"/>
              <w:ind w:left="1563" w:right="2636" w:hanging="500"/>
              <w:jc w:val="left"/>
            </w:pPr>
            <w:r>
              <w:rPr>
                <w:rFonts w:ascii="Calibri" w:eastAsia="Calibri" w:hAnsi="Calibri" w:cs="Calibri"/>
                <w:i/>
                <w:sz w:val="16"/>
              </w:rPr>
              <w:t xml:space="preserve">θ </w:t>
            </w:r>
            <w:r>
              <w:rPr>
                <w:i/>
                <w:sz w:val="16"/>
              </w:rPr>
              <w:t>i</w:t>
            </w:r>
            <w:r>
              <w:rPr>
                <w:sz w:val="16"/>
              </w:rPr>
              <w:t>=1</w:t>
            </w:r>
          </w:p>
        </w:tc>
        <w:tc>
          <w:tcPr>
            <w:tcW w:w="2721" w:type="dxa"/>
            <w:tcBorders>
              <w:top w:val="nil"/>
              <w:left w:val="nil"/>
              <w:bottom w:val="nil"/>
              <w:right w:val="nil"/>
            </w:tcBorders>
            <w:vAlign w:val="center"/>
          </w:tcPr>
          <w:p w:rsidR="00D951D1" w:rsidRDefault="007259C7">
            <w:pPr>
              <w:spacing w:after="0" w:line="259" w:lineRule="auto"/>
              <w:ind w:left="0" w:right="0" w:firstLine="0"/>
              <w:jc w:val="right"/>
            </w:pPr>
            <w:r>
              <w:t>(2.2)</w:t>
            </w:r>
          </w:p>
        </w:tc>
      </w:tr>
    </w:tbl>
    <w:p w:rsidR="00D951D1" w:rsidRDefault="007259C7">
      <w:pPr>
        <w:spacing w:after="3" w:line="265" w:lineRule="auto"/>
        <w:ind w:right="0"/>
        <w:jc w:val="right"/>
      </w:pPr>
      <w:r>
        <w:rPr>
          <w:noProof/>
        </w:rPr>
        <w:drawing>
          <wp:anchor distT="0" distB="0" distL="114300" distR="114300" simplePos="0" relativeHeight="251671552" behindDoc="0" locked="0" layoutInCell="1" allowOverlap="0">
            <wp:simplePos x="0" y="0"/>
            <wp:positionH relativeFrom="column">
              <wp:posOffset>2354148</wp:posOffset>
            </wp:positionH>
            <wp:positionV relativeFrom="paragraph">
              <wp:posOffset>-167373</wp:posOffset>
            </wp:positionV>
            <wp:extent cx="2203704" cy="390144"/>
            <wp:effectExtent l="0" t="0" r="0" b="0"/>
            <wp:wrapSquare wrapText="bothSides"/>
            <wp:docPr id="704200" name="Picture 704200"/>
            <wp:cNvGraphicFramePr/>
            <a:graphic xmlns:a="http://schemas.openxmlformats.org/drawingml/2006/main">
              <a:graphicData uri="http://schemas.openxmlformats.org/drawingml/2006/picture">
                <pic:pic xmlns:pic="http://schemas.openxmlformats.org/drawingml/2006/picture">
                  <pic:nvPicPr>
                    <pic:cNvPr id="704200" name="Picture 704200"/>
                    <pic:cNvPicPr/>
                  </pic:nvPicPr>
                  <pic:blipFill>
                    <a:blip r:embed="rId75"/>
                    <a:stretch>
                      <a:fillRect/>
                    </a:stretch>
                  </pic:blipFill>
                  <pic:spPr>
                    <a:xfrm>
                      <a:off x="0" y="0"/>
                      <a:ext cx="2203704" cy="390144"/>
                    </a:xfrm>
                    <a:prstGeom prst="rect">
                      <a:avLst/>
                    </a:prstGeom>
                  </pic:spPr>
                </pic:pic>
              </a:graphicData>
            </a:graphic>
          </wp:anchor>
        </w:drawing>
      </w:r>
      <w:r>
        <w:t>= argmax(2.3)</w:t>
      </w:r>
    </w:p>
    <w:p w:rsidR="00D951D1" w:rsidRDefault="007259C7">
      <w:pPr>
        <w:spacing w:after="99" w:line="265" w:lineRule="auto"/>
        <w:ind w:left="3238" w:right="2360"/>
        <w:jc w:val="left"/>
      </w:pPr>
      <w:r>
        <w:rPr>
          <w:rFonts w:ascii="Calibri" w:eastAsia="Calibri" w:hAnsi="Calibri" w:cs="Calibri"/>
          <w:i/>
          <w:sz w:val="16"/>
        </w:rPr>
        <w:t>θ</w:t>
      </w:r>
    </w:p>
    <w:p w:rsidR="00D951D1" w:rsidRDefault="00D951D1">
      <w:pPr>
        <w:sectPr w:rsidR="00D951D1">
          <w:headerReference w:type="even" r:id="rId76"/>
          <w:headerReference w:type="default" r:id="rId77"/>
          <w:headerReference w:type="first" r:id="rId78"/>
          <w:pgSz w:w="12240" w:h="15840"/>
          <w:pgMar w:top="942" w:right="1440" w:bottom="897" w:left="1440" w:header="720" w:footer="720" w:gutter="0"/>
          <w:cols w:space="720"/>
          <w:titlePg/>
        </w:sectPr>
      </w:pPr>
    </w:p>
    <w:p w:rsidR="00D951D1" w:rsidRDefault="007259C7">
      <w:pPr>
        <w:spacing w:after="483" w:line="265" w:lineRule="auto"/>
        <w:ind w:left="-5" w:right="0"/>
        <w:jc w:val="left"/>
      </w:pPr>
      <w:r>
        <w:rPr>
          <w:noProof/>
        </w:rPr>
        <w:lastRenderedPageBreak/>
        <w:drawing>
          <wp:anchor distT="0" distB="0" distL="114300" distR="114300" simplePos="0" relativeHeight="251672576" behindDoc="0" locked="0" layoutInCell="1" allowOverlap="0">
            <wp:simplePos x="0" y="0"/>
            <wp:positionH relativeFrom="column">
              <wp:posOffset>2311401</wp:posOffset>
            </wp:positionH>
            <wp:positionV relativeFrom="paragraph">
              <wp:posOffset>291009</wp:posOffset>
            </wp:positionV>
            <wp:extent cx="2081784" cy="515112"/>
            <wp:effectExtent l="0" t="0" r="0" b="0"/>
            <wp:wrapSquare wrapText="bothSides"/>
            <wp:docPr id="704201" name="Picture 704201"/>
            <wp:cNvGraphicFramePr/>
            <a:graphic xmlns:a="http://schemas.openxmlformats.org/drawingml/2006/main">
              <a:graphicData uri="http://schemas.openxmlformats.org/drawingml/2006/picture">
                <pic:pic xmlns:pic="http://schemas.openxmlformats.org/drawingml/2006/picture">
                  <pic:nvPicPr>
                    <pic:cNvPr id="704201" name="Picture 704201"/>
                    <pic:cNvPicPr/>
                  </pic:nvPicPr>
                  <pic:blipFill>
                    <a:blip r:embed="rId79"/>
                    <a:stretch>
                      <a:fillRect/>
                    </a:stretch>
                  </pic:blipFill>
                  <pic:spPr>
                    <a:xfrm>
                      <a:off x="0" y="0"/>
                      <a:ext cx="2081784" cy="515112"/>
                    </a:xfrm>
                    <a:prstGeom prst="rect">
                      <a:avLst/>
                    </a:prstGeom>
                  </pic:spPr>
                </pic:pic>
              </a:graphicData>
            </a:graphic>
          </wp:anchor>
        </w:drawing>
      </w:r>
      <w:r>
        <w:rPr>
          <w:noProof/>
        </w:rPr>
        <w:drawing>
          <wp:anchor distT="0" distB="0" distL="114300" distR="114300" simplePos="0" relativeHeight="251673600" behindDoc="0" locked="0" layoutInCell="1" allowOverlap="0">
            <wp:simplePos x="0" y="0"/>
            <wp:positionH relativeFrom="column">
              <wp:posOffset>2286001</wp:posOffset>
            </wp:positionH>
            <wp:positionV relativeFrom="paragraph">
              <wp:posOffset>849809</wp:posOffset>
            </wp:positionV>
            <wp:extent cx="1018032" cy="304800"/>
            <wp:effectExtent l="0" t="0" r="0" b="0"/>
            <wp:wrapSquare wrapText="bothSides"/>
            <wp:docPr id="704202" name="Picture 704202"/>
            <wp:cNvGraphicFramePr/>
            <a:graphic xmlns:a="http://schemas.openxmlformats.org/drawingml/2006/main">
              <a:graphicData uri="http://schemas.openxmlformats.org/drawingml/2006/picture">
                <pic:pic xmlns:pic="http://schemas.openxmlformats.org/drawingml/2006/picture">
                  <pic:nvPicPr>
                    <pic:cNvPr id="704202" name="Picture 704202"/>
                    <pic:cNvPicPr/>
                  </pic:nvPicPr>
                  <pic:blipFill>
                    <a:blip r:embed="rId80"/>
                    <a:stretch>
                      <a:fillRect/>
                    </a:stretch>
                  </pic:blipFill>
                  <pic:spPr>
                    <a:xfrm>
                      <a:off x="0" y="0"/>
                      <a:ext cx="1018032" cy="304800"/>
                    </a:xfrm>
                    <a:prstGeom prst="rect">
                      <a:avLst/>
                    </a:prstGeom>
                  </pic:spPr>
                </pic:pic>
              </a:graphicData>
            </a:graphic>
          </wp:anchor>
        </w:drawing>
      </w:r>
      <w:r>
        <w:rPr>
          <w:rFonts w:ascii="Calibri" w:eastAsia="Calibri" w:hAnsi="Calibri" w:cs="Calibri"/>
          <w:i/>
          <w:sz w:val="20"/>
        </w:rPr>
        <w:t>2.1. MLE AND MAP FOR REGRESSION (PART I)</w:t>
      </w:r>
    </w:p>
    <w:p w:rsidR="00D951D1" w:rsidRDefault="007259C7">
      <w:pPr>
        <w:spacing w:after="3" w:line="265" w:lineRule="auto"/>
        <w:ind w:right="0"/>
        <w:jc w:val="right"/>
      </w:pPr>
      <w:r>
        <w:t>= argmin(2.4)</w:t>
      </w:r>
    </w:p>
    <w:p w:rsidR="00D951D1" w:rsidRDefault="007259C7">
      <w:pPr>
        <w:spacing w:after="351" w:line="265" w:lineRule="auto"/>
        <w:ind w:left="3217" w:right="2360"/>
        <w:jc w:val="left"/>
      </w:pPr>
      <w:r>
        <w:rPr>
          <w:rFonts w:ascii="Calibri" w:eastAsia="Calibri" w:hAnsi="Calibri" w:cs="Calibri"/>
          <w:i/>
          <w:sz w:val="16"/>
        </w:rPr>
        <w:t>θ</w:t>
      </w:r>
    </w:p>
    <w:p w:rsidR="00D951D1" w:rsidRDefault="007259C7">
      <w:pPr>
        <w:spacing w:after="3" w:line="265" w:lineRule="auto"/>
        <w:ind w:right="0"/>
        <w:jc w:val="right"/>
      </w:pPr>
      <w:r>
        <w:t>= argmin(2.5)</w:t>
      </w:r>
    </w:p>
    <w:p w:rsidR="00D951D1" w:rsidRDefault="007259C7">
      <w:pPr>
        <w:spacing w:after="395" w:line="265" w:lineRule="auto"/>
        <w:ind w:left="3217" w:right="2360"/>
        <w:jc w:val="left"/>
      </w:pPr>
      <w:r>
        <w:rPr>
          <w:rFonts w:ascii="Calibri" w:eastAsia="Calibri" w:hAnsi="Calibri" w:cs="Calibri"/>
          <w:i/>
          <w:sz w:val="16"/>
        </w:rPr>
        <w:t>θ</w:t>
      </w:r>
    </w:p>
    <w:p w:rsidR="00D951D1" w:rsidRDefault="007259C7">
      <w:pPr>
        <w:spacing w:after="139"/>
        <w:ind w:left="-5" w:right="7"/>
      </w:pPr>
      <w:r>
        <w:t>Note that in step (4) we turned the problem from a maximization problem to a minimization problem by negating the objective. In step (5) we eliminated the second term and t</w:t>
      </w:r>
      <w:r>
        <w:t>he denominator in the first term, because they do not depend on the variables we are trying to optimize over.</w:t>
      </w:r>
    </w:p>
    <w:p w:rsidR="00D951D1" w:rsidRDefault="007259C7">
      <w:pPr>
        <w:spacing w:line="346" w:lineRule="auto"/>
        <w:ind w:left="-5" w:right="7"/>
      </w:pPr>
      <w:r>
        <w:t xml:space="preserve">Now let’s look at the case of regression — our hypothesis has the form </w:t>
      </w:r>
      <w:r>
        <w:rPr>
          <w:i/>
        </w:rPr>
        <w:t>h</w:t>
      </w:r>
      <w:r>
        <w:rPr>
          <w:rFonts w:ascii="Calibri" w:eastAsia="Calibri" w:hAnsi="Calibri" w:cs="Calibri"/>
          <w:i/>
          <w:vertAlign w:val="subscript"/>
        </w:rPr>
        <w:t>θ</w:t>
      </w:r>
      <w:r>
        <w:t>(</w:t>
      </w:r>
      <w:r>
        <w:rPr>
          <w:b/>
        </w:rPr>
        <w:t>x</w:t>
      </w:r>
      <w:r>
        <w:rPr>
          <w:i/>
          <w:vertAlign w:val="subscript"/>
        </w:rPr>
        <w:t>i</w:t>
      </w:r>
      <w:r>
        <w:t xml:space="preserve">) = </w:t>
      </w:r>
      <w:r>
        <w:rPr>
          <w:b/>
        </w:rPr>
        <w:t>x</w:t>
      </w:r>
      <w:r>
        <w:rPr>
          <w:i/>
          <w:vertAlign w:val="subscript"/>
        </w:rPr>
        <w:t>i</w:t>
      </w:r>
      <w:r>
        <w:rPr>
          <w:vertAlign w:val="superscript"/>
        </w:rPr>
        <w:t>&gt;</w:t>
      </w:r>
      <w:r>
        <w:rPr>
          <w:rFonts w:ascii="Calibri" w:eastAsia="Calibri" w:hAnsi="Calibri" w:cs="Calibri"/>
          <w:i/>
        </w:rPr>
        <w:t>θ</w:t>
      </w:r>
      <w:r>
        <w:t xml:space="preserve">, where </w:t>
      </w:r>
      <w:r>
        <w:rPr>
          <w:rFonts w:ascii="Calibri" w:eastAsia="Calibri" w:hAnsi="Calibri" w:cs="Calibri"/>
          <w:i/>
        </w:rPr>
        <w:t xml:space="preserve">θ </w:t>
      </w:r>
      <w:r>
        <w:t xml:space="preserve">∈ </w:t>
      </w:r>
      <w:r>
        <w:rPr>
          <w:rFonts w:ascii="Calibri" w:eastAsia="Calibri" w:hAnsi="Calibri" w:cs="Calibri"/>
        </w:rPr>
        <w:t>R</w:t>
      </w:r>
      <w:r>
        <w:rPr>
          <w:i/>
          <w:vertAlign w:val="superscript"/>
        </w:rPr>
        <w:t>d</w:t>
      </w:r>
      <w:r>
        <w:t xml:space="preserve">, where </w:t>
      </w:r>
      <w:r>
        <w:rPr>
          <w:i/>
        </w:rPr>
        <w:t xml:space="preserve">d </w:t>
      </w:r>
      <w:r>
        <w:t>is the number of dimensions of our fea</w:t>
      </w:r>
      <w:r>
        <w:t>turized datapoints. For this specific setting, the problem becomes:</w:t>
      </w:r>
    </w:p>
    <w:p w:rsidR="00D951D1" w:rsidRDefault="007259C7">
      <w:pPr>
        <w:spacing w:after="4" w:line="265" w:lineRule="auto"/>
        <w:ind w:left="2120" w:right="1731"/>
        <w:jc w:val="center"/>
      </w:pPr>
      <w:r>
        <w:rPr>
          <w:i/>
          <w:sz w:val="16"/>
        </w:rPr>
        <w:t>n</w:t>
      </w:r>
    </w:p>
    <w:p w:rsidR="00D951D1" w:rsidRDefault="007259C7">
      <w:pPr>
        <w:spacing w:after="265" w:line="265" w:lineRule="auto"/>
        <w:ind w:left="1354" w:right="1354"/>
        <w:jc w:val="center"/>
      </w:pPr>
      <w:r>
        <w:rPr>
          <w:noProof/>
        </w:rPr>
        <w:drawing>
          <wp:inline distT="0" distB="0" distL="0" distR="0">
            <wp:extent cx="1853184" cy="304800"/>
            <wp:effectExtent l="0" t="0" r="0" b="0"/>
            <wp:docPr id="704203" name="Picture 704203"/>
            <wp:cNvGraphicFramePr/>
            <a:graphic xmlns:a="http://schemas.openxmlformats.org/drawingml/2006/main">
              <a:graphicData uri="http://schemas.openxmlformats.org/drawingml/2006/picture">
                <pic:pic xmlns:pic="http://schemas.openxmlformats.org/drawingml/2006/picture">
                  <pic:nvPicPr>
                    <pic:cNvPr id="704203" name="Picture 704203"/>
                    <pic:cNvPicPr/>
                  </pic:nvPicPr>
                  <pic:blipFill>
                    <a:blip r:embed="rId81"/>
                    <a:stretch>
                      <a:fillRect/>
                    </a:stretch>
                  </pic:blipFill>
                  <pic:spPr>
                    <a:xfrm>
                      <a:off x="0" y="0"/>
                      <a:ext cx="1853184" cy="304800"/>
                    </a:xfrm>
                    <a:prstGeom prst="rect">
                      <a:avLst/>
                    </a:prstGeom>
                  </pic:spPr>
                </pic:pic>
              </a:graphicData>
            </a:graphic>
          </wp:inline>
        </w:drawing>
      </w:r>
      <w:r>
        <w:rPr>
          <w:sz w:val="16"/>
        </w:rPr>
        <w:t>=1</w:t>
      </w:r>
    </w:p>
    <w:p w:rsidR="00D951D1" w:rsidRDefault="007259C7">
      <w:pPr>
        <w:spacing w:after="489"/>
        <w:ind w:left="-5" w:right="7"/>
      </w:pPr>
      <w:r>
        <w:t>This is just the Ordinary Least Squares (OLS) problem! We just proved that OLS and MLE for regression lead to the same answer! We conclude that MLE is a probabilistic justification for why using squared error (which is the basis of OLS) is a good metric fo</w:t>
      </w:r>
      <w:r>
        <w:t>r evaluating a regression model.</w:t>
      </w:r>
    </w:p>
    <w:p w:rsidR="00D951D1" w:rsidRDefault="007259C7">
      <w:pPr>
        <w:pStyle w:val="Heading4"/>
        <w:spacing w:after="230"/>
        <w:ind w:left="-5"/>
      </w:pPr>
      <w:r>
        <w:t>Maximum a Posteriori</w:t>
      </w:r>
    </w:p>
    <w:p w:rsidR="00D951D1" w:rsidRDefault="007259C7">
      <w:pPr>
        <w:spacing w:after="284"/>
        <w:ind w:left="-5" w:right="7"/>
      </w:pPr>
      <w:r>
        <w:t xml:space="preserve">In </w:t>
      </w:r>
      <w:r>
        <w:rPr>
          <w:b/>
        </w:rPr>
        <w:t xml:space="preserve">Maximum a Posteriori </w:t>
      </w:r>
      <w:r>
        <w:t>(MAP) Estimation, the goal is to find the model, for which the data maximizes the probability of the model:</w:t>
      </w:r>
    </w:p>
    <w:p w:rsidR="00D951D1" w:rsidRDefault="007259C7">
      <w:pPr>
        <w:spacing w:after="3" w:line="265" w:lineRule="auto"/>
        <w:ind w:left="1109" w:right="1099"/>
        <w:jc w:val="center"/>
      </w:pPr>
      <w:r>
        <w:rPr>
          <w:rFonts w:ascii="Calibri" w:eastAsia="Calibri" w:hAnsi="Calibri" w:cs="Calibri"/>
          <w:i/>
        </w:rPr>
        <w:t>θ</w:t>
      </w:r>
      <w:r>
        <w:rPr>
          <w:sz w:val="34"/>
          <w:vertAlign w:val="superscript"/>
        </w:rPr>
        <w:t>ˆ</w:t>
      </w:r>
      <w:r>
        <w:rPr>
          <w:rFonts w:ascii="Calibri" w:eastAsia="Calibri" w:hAnsi="Calibri" w:cs="Calibri"/>
          <w:vertAlign w:val="subscript"/>
        </w:rPr>
        <w:t xml:space="preserve">map </w:t>
      </w:r>
      <w:r>
        <w:t xml:space="preserve">= argmax </w:t>
      </w:r>
      <w:r>
        <w:rPr>
          <w:i/>
        </w:rPr>
        <w:t>p</w:t>
      </w:r>
      <w:r>
        <w:t xml:space="preserve">(true model = </w:t>
      </w:r>
      <w:r>
        <w:rPr>
          <w:i/>
        </w:rPr>
        <w:t>h</w:t>
      </w:r>
      <w:r>
        <w:rPr>
          <w:rFonts w:ascii="Calibri" w:eastAsia="Calibri" w:hAnsi="Calibri" w:cs="Calibri"/>
          <w:i/>
          <w:vertAlign w:val="subscript"/>
        </w:rPr>
        <w:t xml:space="preserve">θ </w:t>
      </w:r>
      <w:r>
        <w:t xml:space="preserve">| </w:t>
      </w:r>
      <w:r>
        <w:t xml:space="preserve">data = </w:t>
      </w:r>
      <w:r>
        <w:t>D</w:t>
      </w:r>
      <w:r>
        <w:t>)</w:t>
      </w:r>
    </w:p>
    <w:p w:rsidR="00D951D1" w:rsidRDefault="007259C7">
      <w:pPr>
        <w:spacing w:after="237" w:line="265" w:lineRule="auto"/>
        <w:ind w:left="3533" w:right="2360"/>
        <w:jc w:val="left"/>
      </w:pPr>
      <w:r>
        <w:rPr>
          <w:rFonts w:ascii="Calibri" w:eastAsia="Calibri" w:hAnsi="Calibri" w:cs="Calibri"/>
          <w:i/>
          <w:sz w:val="16"/>
        </w:rPr>
        <w:t>θ</w:t>
      </w:r>
    </w:p>
    <w:p w:rsidR="00D951D1" w:rsidRDefault="007259C7">
      <w:pPr>
        <w:spacing w:after="290"/>
        <w:ind w:left="-5" w:right="7"/>
      </w:pPr>
      <w:r>
        <w:t>The probability distrib</w:t>
      </w:r>
      <w:r>
        <w:t xml:space="preserve">ution that we are maximizing is known as the </w:t>
      </w:r>
      <w:r>
        <w:rPr>
          <w:b/>
        </w:rPr>
        <w:t>posterior</w:t>
      </w:r>
      <w:r>
        <w:t xml:space="preserve">. Maximizing this term directly is often infeasible, so we we use </w:t>
      </w:r>
      <w:r>
        <w:rPr>
          <w:b/>
        </w:rPr>
        <w:t xml:space="preserve">Bayes’ Rule </w:t>
      </w:r>
      <w:r>
        <w:t>to re-express the objective.</w:t>
      </w:r>
    </w:p>
    <w:p w:rsidR="00D951D1" w:rsidRDefault="007259C7">
      <w:pPr>
        <w:ind w:left="999" w:right="7"/>
      </w:pPr>
      <w:r>
        <w:rPr>
          <w:rFonts w:ascii="Calibri" w:eastAsia="Calibri" w:hAnsi="Calibri" w:cs="Calibri"/>
          <w:i/>
        </w:rPr>
        <w:t>θ</w:t>
      </w:r>
      <w:r>
        <w:rPr>
          <w:sz w:val="34"/>
          <w:vertAlign w:val="superscript"/>
        </w:rPr>
        <w:t>ˆ</w:t>
      </w:r>
      <w:r>
        <w:rPr>
          <w:rFonts w:ascii="Calibri" w:eastAsia="Calibri" w:hAnsi="Calibri" w:cs="Calibri"/>
          <w:vertAlign w:val="subscript"/>
        </w:rPr>
        <w:t xml:space="preserve">map </w:t>
      </w:r>
      <w:r>
        <w:t xml:space="preserve">= argmax </w:t>
      </w:r>
      <w:r>
        <w:rPr>
          <w:i/>
        </w:rPr>
        <w:t>p</w:t>
      </w:r>
      <w:r>
        <w:t xml:space="preserve">(true model = </w:t>
      </w:r>
      <w:r>
        <w:rPr>
          <w:i/>
        </w:rPr>
        <w:t>h</w:t>
      </w:r>
      <w:r>
        <w:rPr>
          <w:rFonts w:ascii="Calibri" w:eastAsia="Calibri" w:hAnsi="Calibri" w:cs="Calibri"/>
          <w:i/>
          <w:vertAlign w:val="subscript"/>
        </w:rPr>
        <w:t xml:space="preserve">θ </w:t>
      </w:r>
      <w:r>
        <w:t xml:space="preserve">| </w:t>
      </w:r>
      <w:r>
        <w:t xml:space="preserve">data = </w:t>
      </w:r>
      <w:r>
        <w:t>D</w:t>
      </w:r>
      <w:r>
        <w:t>)</w:t>
      </w:r>
    </w:p>
    <w:p w:rsidR="00D951D1" w:rsidRDefault="007259C7">
      <w:pPr>
        <w:spacing w:after="3" w:line="265" w:lineRule="auto"/>
        <w:ind w:left="1109" w:right="905"/>
        <w:jc w:val="center"/>
      </w:pPr>
      <w:r>
        <w:rPr>
          <w:rFonts w:ascii="Calibri" w:eastAsia="Calibri" w:hAnsi="Calibri" w:cs="Calibri"/>
          <w:noProof/>
        </w:rPr>
        <mc:AlternateContent>
          <mc:Choice Requires="wpg">
            <w:drawing>
              <wp:anchor distT="0" distB="0" distL="114300" distR="114300" simplePos="0" relativeHeight="251674624" behindDoc="0" locked="0" layoutInCell="1" allowOverlap="1">
                <wp:simplePos x="0" y="0"/>
                <wp:positionH relativeFrom="column">
                  <wp:posOffset>1632560</wp:posOffset>
                </wp:positionH>
                <wp:positionV relativeFrom="paragraph">
                  <wp:posOffset>154034</wp:posOffset>
                </wp:positionV>
                <wp:extent cx="3120860" cy="5563"/>
                <wp:effectExtent l="0" t="0" r="0" b="0"/>
                <wp:wrapNone/>
                <wp:docPr id="482242" name="Group 482242"/>
                <wp:cNvGraphicFramePr/>
                <a:graphic xmlns:a="http://schemas.openxmlformats.org/drawingml/2006/main">
                  <a:graphicData uri="http://schemas.microsoft.com/office/word/2010/wordprocessingGroup">
                    <wpg:wgp>
                      <wpg:cNvGrpSpPr/>
                      <wpg:grpSpPr>
                        <a:xfrm>
                          <a:off x="0" y="0"/>
                          <a:ext cx="3120860" cy="5563"/>
                          <a:chOff x="0" y="0"/>
                          <a:chExt cx="3120860" cy="5563"/>
                        </a:xfrm>
                      </wpg:grpSpPr>
                      <wps:wsp>
                        <wps:cNvPr id="3945" name="Shape 3945"/>
                        <wps:cNvSpPr/>
                        <wps:spPr>
                          <a:xfrm>
                            <a:off x="0" y="0"/>
                            <a:ext cx="3120860" cy="0"/>
                          </a:xfrm>
                          <a:custGeom>
                            <a:avLst/>
                            <a:gdLst/>
                            <a:ahLst/>
                            <a:cxnLst/>
                            <a:rect l="0" t="0" r="0" b="0"/>
                            <a:pathLst>
                              <a:path w="3120860">
                                <a:moveTo>
                                  <a:pt x="0" y="0"/>
                                </a:moveTo>
                                <a:lnTo>
                                  <a:pt x="312086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82242" style="width:245.737pt;height:0.438pt;position:absolute;z-index:152;mso-position-horizontal-relative:text;mso-position-horizontal:absolute;margin-left:128.548pt;mso-position-vertical-relative:text;margin-top:12.1287pt;" coordsize="31208,55">
                <v:shape id="Shape 3945" style="position:absolute;width:31208;height:0;left:0;top:0;" coordsize="3120860,0" path="m0,0l3120860,0">
                  <v:stroke weight="0.438pt" endcap="flat" joinstyle="miter" miterlimit="10" on="true" color="#000000"/>
                  <v:fill on="false" color="#000000" opacity="0"/>
                </v:shape>
              </v:group>
            </w:pict>
          </mc:Fallback>
        </mc:AlternateContent>
      </w:r>
      <w:r>
        <w:rPr>
          <w:noProof/>
        </w:rPr>
        <w:drawing>
          <wp:inline distT="0" distB="0" distL="0" distR="0">
            <wp:extent cx="387096" cy="271272"/>
            <wp:effectExtent l="0" t="0" r="0" b="0"/>
            <wp:docPr id="704204" name="Picture 704204"/>
            <wp:cNvGraphicFramePr/>
            <a:graphic xmlns:a="http://schemas.openxmlformats.org/drawingml/2006/main">
              <a:graphicData uri="http://schemas.openxmlformats.org/drawingml/2006/picture">
                <pic:pic xmlns:pic="http://schemas.openxmlformats.org/drawingml/2006/picture">
                  <pic:nvPicPr>
                    <pic:cNvPr id="704204" name="Picture 704204"/>
                    <pic:cNvPicPr/>
                  </pic:nvPicPr>
                  <pic:blipFill>
                    <a:blip r:embed="rId82"/>
                    <a:stretch>
                      <a:fillRect/>
                    </a:stretch>
                  </pic:blipFill>
                  <pic:spPr>
                    <a:xfrm>
                      <a:off x="0" y="0"/>
                      <a:ext cx="387096" cy="271272"/>
                    </a:xfrm>
                    <a:prstGeom prst="rect">
                      <a:avLst/>
                    </a:prstGeom>
                  </pic:spPr>
                </pic:pic>
              </a:graphicData>
            </a:graphic>
          </wp:inline>
        </w:drawing>
      </w:r>
      <w:r>
        <w:t xml:space="preserve">(data = </w:t>
      </w:r>
      <w:r>
        <w:t xml:space="preserve">D | </w:t>
      </w:r>
      <w:r>
        <w:t xml:space="preserve">true model = </w:t>
      </w:r>
      <w:r>
        <w:rPr>
          <w:i/>
        </w:rPr>
        <w:t>h</w:t>
      </w:r>
      <w:r>
        <w:rPr>
          <w:rFonts w:ascii="Calibri" w:eastAsia="Calibri" w:hAnsi="Calibri" w:cs="Calibri"/>
          <w:i/>
          <w:vertAlign w:val="subscript"/>
        </w:rPr>
        <w:t>θ</w:t>
      </w:r>
      <w:r>
        <w:t xml:space="preserve">) </w:t>
      </w:r>
      <w:r>
        <w:t xml:space="preserve">· </w:t>
      </w:r>
      <w:r>
        <w:rPr>
          <w:i/>
        </w:rPr>
        <w:t>p</w:t>
      </w:r>
      <w:r>
        <w:t xml:space="preserve">(true model = </w:t>
      </w:r>
      <w:r>
        <w:rPr>
          <w:i/>
        </w:rPr>
        <w:t>h</w:t>
      </w:r>
      <w:r>
        <w:rPr>
          <w:rFonts w:ascii="Calibri" w:eastAsia="Calibri" w:hAnsi="Calibri" w:cs="Calibri"/>
          <w:i/>
          <w:vertAlign w:val="subscript"/>
        </w:rPr>
        <w:t>θ</w:t>
      </w:r>
      <w:r>
        <w:t>)</w:t>
      </w:r>
    </w:p>
    <w:p w:rsidR="00D951D1" w:rsidRDefault="007259C7">
      <w:pPr>
        <w:ind w:left="1505" w:right="7"/>
      </w:pPr>
      <w:r>
        <w:t>= argmax</w:t>
      </w:r>
    </w:p>
    <w:p w:rsidR="00D951D1" w:rsidRDefault="007259C7">
      <w:pPr>
        <w:tabs>
          <w:tab w:val="center" w:pos="2115"/>
          <w:tab w:val="center" w:pos="5028"/>
        </w:tabs>
        <w:spacing w:after="213"/>
        <w:ind w:left="0" w:right="0" w:firstLine="0"/>
        <w:jc w:val="left"/>
      </w:pPr>
      <w:r>
        <w:rPr>
          <w:rFonts w:ascii="Calibri" w:eastAsia="Calibri" w:hAnsi="Calibri" w:cs="Calibri"/>
        </w:rPr>
        <w:tab/>
      </w:r>
      <w:r>
        <w:rPr>
          <w:rFonts w:ascii="Calibri" w:eastAsia="Calibri" w:hAnsi="Calibri" w:cs="Calibri"/>
          <w:i/>
          <w:sz w:val="16"/>
        </w:rPr>
        <w:t>θ</w:t>
      </w:r>
      <w:r>
        <w:rPr>
          <w:rFonts w:ascii="Calibri" w:eastAsia="Calibri" w:hAnsi="Calibri" w:cs="Calibri"/>
          <w:i/>
          <w:sz w:val="16"/>
        </w:rPr>
        <w:tab/>
      </w:r>
      <w:r>
        <w:rPr>
          <w:i/>
        </w:rPr>
        <w:t>p</w:t>
      </w:r>
      <w:r>
        <w:t xml:space="preserve">(data = </w:t>
      </w:r>
      <w:r>
        <w:t>D</w:t>
      </w:r>
      <w:r>
        <w:t>)</w:t>
      </w:r>
    </w:p>
    <w:p w:rsidR="00D951D1" w:rsidRDefault="007259C7">
      <w:pPr>
        <w:spacing w:after="60"/>
        <w:ind w:left="1505" w:right="7"/>
      </w:pPr>
      <w:r>
        <w:t xml:space="preserve">= argmax </w:t>
      </w:r>
      <w:r>
        <w:rPr>
          <w:i/>
        </w:rPr>
        <w:t>p</w:t>
      </w:r>
      <w:r>
        <w:t xml:space="preserve">(data = </w:t>
      </w:r>
      <w:r>
        <w:t xml:space="preserve">D | </w:t>
      </w:r>
      <w:r>
        <w:t xml:space="preserve">true model = </w:t>
      </w:r>
      <w:r>
        <w:rPr>
          <w:i/>
        </w:rPr>
        <w:t>h</w:t>
      </w:r>
      <w:r>
        <w:rPr>
          <w:rFonts w:ascii="Calibri" w:eastAsia="Calibri" w:hAnsi="Calibri" w:cs="Calibri"/>
          <w:i/>
          <w:vertAlign w:val="subscript"/>
        </w:rPr>
        <w:t>θ</w:t>
      </w:r>
      <w:r>
        <w:t xml:space="preserve">) </w:t>
      </w:r>
      <w:r>
        <w:t xml:space="preserve">· </w:t>
      </w:r>
      <w:r>
        <w:rPr>
          <w:i/>
        </w:rPr>
        <w:t>p</w:t>
      </w:r>
      <w:r>
        <w:t xml:space="preserve">(true model = </w:t>
      </w:r>
      <w:r>
        <w:rPr>
          <w:i/>
        </w:rPr>
        <w:t>h</w:t>
      </w:r>
      <w:r>
        <w:rPr>
          <w:rFonts w:ascii="Calibri" w:eastAsia="Calibri" w:hAnsi="Calibri" w:cs="Calibri"/>
          <w:i/>
          <w:vertAlign w:val="subscript"/>
        </w:rPr>
        <w:t>θ</w:t>
      </w:r>
      <w:r>
        <w:t>)</w:t>
      </w:r>
    </w:p>
    <w:p w:rsidR="00D951D1" w:rsidRDefault="007259C7">
      <w:pPr>
        <w:spacing w:after="99" w:line="265" w:lineRule="auto"/>
        <w:ind w:left="2063" w:right="2360"/>
        <w:jc w:val="left"/>
      </w:pPr>
      <w:r>
        <w:rPr>
          <w:rFonts w:ascii="Calibri" w:eastAsia="Calibri" w:hAnsi="Calibri" w:cs="Calibri"/>
          <w:i/>
          <w:sz w:val="16"/>
        </w:rPr>
        <w:t>θ</w:t>
      </w:r>
    </w:p>
    <w:p w:rsidR="00D951D1" w:rsidRDefault="007259C7">
      <w:pPr>
        <w:spacing w:after="63"/>
        <w:ind w:left="1505" w:right="7"/>
      </w:pPr>
      <w:r>
        <w:t>= argmax log</w:t>
      </w:r>
      <w:r>
        <w:rPr>
          <w:i/>
        </w:rPr>
        <w:t>p</w:t>
      </w:r>
      <w:r>
        <w:t xml:space="preserve">(data = </w:t>
      </w:r>
      <w:r>
        <w:t xml:space="preserve">D | </w:t>
      </w:r>
      <w:r>
        <w:t xml:space="preserve">true model = </w:t>
      </w:r>
      <w:r>
        <w:rPr>
          <w:i/>
        </w:rPr>
        <w:t>h</w:t>
      </w:r>
      <w:r>
        <w:rPr>
          <w:rFonts w:ascii="Calibri" w:eastAsia="Calibri" w:hAnsi="Calibri" w:cs="Calibri"/>
          <w:i/>
          <w:vertAlign w:val="subscript"/>
        </w:rPr>
        <w:t>θ</w:t>
      </w:r>
      <w:r>
        <w:t>) + log</w:t>
      </w:r>
      <w:r>
        <w:rPr>
          <w:i/>
        </w:rPr>
        <w:t>p</w:t>
      </w:r>
      <w:r>
        <w:t xml:space="preserve">(true model = </w:t>
      </w:r>
      <w:r>
        <w:rPr>
          <w:i/>
        </w:rPr>
        <w:t>h</w:t>
      </w:r>
      <w:r>
        <w:rPr>
          <w:rFonts w:ascii="Calibri" w:eastAsia="Calibri" w:hAnsi="Calibri" w:cs="Calibri"/>
          <w:i/>
          <w:vertAlign w:val="subscript"/>
        </w:rPr>
        <w:t>θ</w:t>
      </w:r>
      <w:r>
        <w:t>)</w:t>
      </w:r>
    </w:p>
    <w:p w:rsidR="00D951D1" w:rsidRDefault="007259C7">
      <w:pPr>
        <w:spacing w:after="99" w:line="265" w:lineRule="auto"/>
        <w:ind w:left="2063" w:right="2360"/>
        <w:jc w:val="left"/>
      </w:pPr>
      <w:r>
        <w:rPr>
          <w:rFonts w:ascii="Calibri" w:eastAsia="Calibri" w:hAnsi="Calibri" w:cs="Calibri"/>
          <w:i/>
          <w:sz w:val="16"/>
        </w:rPr>
        <w:t>θ</w:t>
      </w:r>
    </w:p>
    <w:p w:rsidR="00D951D1" w:rsidRDefault="007259C7">
      <w:pPr>
        <w:spacing w:after="54"/>
        <w:ind w:left="1505" w:right="7"/>
      </w:pPr>
      <w:r>
        <w:lastRenderedPageBreak/>
        <w:t xml:space="preserve">= argmin </w:t>
      </w:r>
      <w:r>
        <w:t>−</w:t>
      </w:r>
      <w:r>
        <w:t>log</w:t>
      </w:r>
      <w:r>
        <w:rPr>
          <w:i/>
        </w:rPr>
        <w:t>p</w:t>
      </w:r>
      <w:r>
        <w:t xml:space="preserve">(data = </w:t>
      </w:r>
      <w:r>
        <w:t xml:space="preserve">D | </w:t>
      </w:r>
      <w:r>
        <w:t xml:space="preserve">true model = </w:t>
      </w:r>
      <w:r>
        <w:rPr>
          <w:i/>
        </w:rPr>
        <w:t>h</w:t>
      </w:r>
      <w:r>
        <w:rPr>
          <w:rFonts w:ascii="Calibri" w:eastAsia="Calibri" w:hAnsi="Calibri" w:cs="Calibri"/>
          <w:i/>
          <w:vertAlign w:val="subscript"/>
        </w:rPr>
        <w:t>θ</w:t>
      </w:r>
      <w:r>
        <w:t xml:space="preserve">) </w:t>
      </w:r>
      <w:r>
        <w:t>−</w:t>
      </w:r>
      <w:r>
        <w:t xml:space="preserve"> </w:t>
      </w:r>
      <w:r>
        <w:t>log</w:t>
      </w:r>
      <w:r>
        <w:rPr>
          <w:i/>
        </w:rPr>
        <w:t>p</w:t>
      </w:r>
      <w:r>
        <w:t xml:space="preserve">(true model = </w:t>
      </w:r>
      <w:r>
        <w:rPr>
          <w:i/>
        </w:rPr>
        <w:t>h</w:t>
      </w:r>
      <w:r>
        <w:rPr>
          <w:rFonts w:ascii="Calibri" w:eastAsia="Calibri" w:hAnsi="Calibri" w:cs="Calibri"/>
          <w:i/>
          <w:vertAlign w:val="subscript"/>
        </w:rPr>
        <w:t>θ</w:t>
      </w:r>
      <w:r>
        <w:t>)</w:t>
      </w:r>
    </w:p>
    <w:p w:rsidR="00D951D1" w:rsidRDefault="007259C7">
      <w:pPr>
        <w:spacing w:after="249" w:line="265" w:lineRule="auto"/>
        <w:ind w:left="2063" w:right="2360"/>
        <w:jc w:val="left"/>
      </w:pPr>
      <w:r>
        <w:rPr>
          <w:rFonts w:ascii="Calibri" w:eastAsia="Calibri" w:hAnsi="Calibri" w:cs="Calibri"/>
          <w:i/>
          <w:sz w:val="16"/>
        </w:rPr>
        <w:t>θ</w:t>
      </w:r>
    </w:p>
    <w:p w:rsidR="00D951D1" w:rsidRDefault="007259C7">
      <w:pPr>
        <w:spacing w:after="222"/>
        <w:ind w:left="-5" w:right="7"/>
      </w:pPr>
      <w:r>
        <w:t xml:space="preserve">We treat </w:t>
      </w:r>
      <w:r>
        <w:rPr>
          <w:i/>
        </w:rPr>
        <w:t>p</w:t>
      </w:r>
      <w:r>
        <w:t xml:space="preserve">(data = </w:t>
      </w:r>
      <w:r>
        <w:t>D</w:t>
      </w:r>
      <w:r>
        <w:t xml:space="preserve">) as a constant value because it does not depend on the variables we are optimizing over. Notice that MAP is just like MLE, except we add a term </w:t>
      </w:r>
      <w:r>
        <w:rPr>
          <w:i/>
        </w:rPr>
        <w:t>p</w:t>
      </w:r>
      <w:r>
        <w:t xml:space="preserve">(true model = </w:t>
      </w:r>
      <w:r>
        <w:rPr>
          <w:i/>
        </w:rPr>
        <w:t>h</w:t>
      </w:r>
      <w:r>
        <w:rPr>
          <w:rFonts w:ascii="Calibri" w:eastAsia="Calibri" w:hAnsi="Calibri" w:cs="Calibri"/>
          <w:i/>
          <w:vertAlign w:val="subscript"/>
        </w:rPr>
        <w:t>θ</w:t>
      </w:r>
      <w:r>
        <w:t xml:space="preserve">) to our objective. This term is the </w:t>
      </w:r>
      <w:r>
        <w:rPr>
          <w:b/>
        </w:rPr>
        <w:t xml:space="preserve">prior </w:t>
      </w:r>
      <w:r>
        <w:t>over our true model. Adding the prior has the effec</w:t>
      </w:r>
      <w:r>
        <w:t xml:space="preserve">t of favoring certain models over others </w:t>
      </w:r>
      <w:r>
        <w:rPr>
          <w:i/>
        </w:rPr>
        <w:t>a priori</w:t>
      </w:r>
      <w:r>
        <w:t>, regardless of the dataset. Note the MLE is a special case of MAP, when the prior does not treat any model more favorably over other models. Concretely, we have that</w:t>
      </w:r>
    </w:p>
    <w:p w:rsidR="00D951D1" w:rsidRDefault="007259C7">
      <w:pPr>
        <w:ind w:left="2250" w:right="2240"/>
      </w:pPr>
      <w:r>
        <w:rPr>
          <w:noProof/>
        </w:rPr>
        <w:drawing>
          <wp:anchor distT="0" distB="0" distL="114300" distR="114300" simplePos="0" relativeHeight="251675648" behindDoc="0" locked="0" layoutInCell="1" allowOverlap="0">
            <wp:simplePos x="0" y="0"/>
            <wp:positionH relativeFrom="column">
              <wp:posOffset>2384591</wp:posOffset>
            </wp:positionH>
            <wp:positionV relativeFrom="paragraph">
              <wp:posOffset>-173421</wp:posOffset>
            </wp:positionV>
            <wp:extent cx="2115312" cy="390144"/>
            <wp:effectExtent l="0" t="0" r="0" b="0"/>
            <wp:wrapSquare wrapText="bothSides"/>
            <wp:docPr id="704205" name="Picture 704205"/>
            <wp:cNvGraphicFramePr/>
            <a:graphic xmlns:a="http://schemas.openxmlformats.org/drawingml/2006/main">
              <a:graphicData uri="http://schemas.openxmlformats.org/drawingml/2006/picture">
                <pic:pic xmlns:pic="http://schemas.openxmlformats.org/drawingml/2006/picture">
                  <pic:nvPicPr>
                    <pic:cNvPr id="704205" name="Picture 704205"/>
                    <pic:cNvPicPr/>
                  </pic:nvPicPr>
                  <pic:blipFill>
                    <a:blip r:embed="rId83"/>
                    <a:stretch>
                      <a:fillRect/>
                    </a:stretch>
                  </pic:blipFill>
                  <pic:spPr>
                    <a:xfrm>
                      <a:off x="0" y="0"/>
                      <a:ext cx="2115312" cy="390144"/>
                    </a:xfrm>
                    <a:prstGeom prst="rect">
                      <a:avLst/>
                    </a:prstGeom>
                  </pic:spPr>
                </pic:pic>
              </a:graphicData>
            </a:graphic>
          </wp:anchor>
        </w:drawing>
      </w:r>
      <w:r>
        <w:rPr>
          <w:rFonts w:ascii="Calibri" w:eastAsia="Calibri" w:hAnsi="Calibri" w:cs="Calibri"/>
          <w:i/>
        </w:rPr>
        <w:t>θ</w:t>
      </w:r>
      <w:r>
        <w:rPr>
          <w:sz w:val="34"/>
          <w:vertAlign w:val="superscript"/>
        </w:rPr>
        <w:t>ˆ</w:t>
      </w:r>
      <w:r>
        <w:rPr>
          <w:rFonts w:ascii="Calibri" w:eastAsia="Calibri" w:hAnsi="Calibri" w:cs="Calibri"/>
          <w:vertAlign w:val="subscript"/>
        </w:rPr>
        <w:t xml:space="preserve">map </w:t>
      </w:r>
      <w:r>
        <w:t>= argmin</w:t>
      </w:r>
    </w:p>
    <w:p w:rsidR="00D951D1" w:rsidRDefault="007259C7">
      <w:pPr>
        <w:spacing w:after="99" w:line="265" w:lineRule="auto"/>
        <w:ind w:left="3307" w:right="2360"/>
        <w:jc w:val="left"/>
      </w:pPr>
      <w:r>
        <w:rPr>
          <w:rFonts w:ascii="Calibri" w:eastAsia="Calibri" w:hAnsi="Calibri" w:cs="Calibri"/>
          <w:i/>
          <w:sz w:val="16"/>
        </w:rPr>
        <w:t>θ</w:t>
      </w:r>
    </w:p>
    <w:p w:rsidR="00D951D1" w:rsidRDefault="007259C7">
      <w:pPr>
        <w:spacing w:after="72"/>
        <w:ind w:left="-5" w:right="7"/>
      </w:pPr>
      <w:r>
        <w:t>Again, just as in MLE,</w:t>
      </w:r>
      <w:r>
        <w:t xml:space="preserve"> notice that we implicitly condition on the </w:t>
      </w:r>
      <w:r>
        <w:rPr>
          <w:b/>
        </w:rPr>
        <w:t>x</w:t>
      </w:r>
      <w:r>
        <w:rPr>
          <w:i/>
          <w:vertAlign w:val="subscript"/>
        </w:rPr>
        <w:t>i</w:t>
      </w:r>
      <w:r>
        <w:t>’s because we treat them as</w:t>
      </w:r>
    </w:p>
    <w:p w:rsidR="00D951D1" w:rsidRDefault="007259C7">
      <w:pPr>
        <w:spacing w:after="434" w:line="246" w:lineRule="auto"/>
        <w:ind w:left="-15" w:right="3" w:firstLine="8232"/>
        <w:jc w:val="left"/>
      </w:pPr>
      <w:r>
        <w:rPr>
          <w:sz w:val="16"/>
        </w:rPr>
        <w:t>iid</w:t>
      </w:r>
      <w:r>
        <w:t>∼ N</w:t>
      </w:r>
      <w:r>
        <w:tab/>
      </w:r>
      <w:r>
        <w:rPr>
          <w:vertAlign w:val="superscript"/>
        </w:rPr>
        <w:t>2</w:t>
      </w:r>
      <w:r>
        <w:t xml:space="preserve">). constants. Also, let us assume as before that the noise terms are i.i.d. Gaussians: </w:t>
      </w:r>
      <w:r>
        <w:rPr>
          <w:i/>
        </w:rPr>
        <w:t>N</w:t>
      </w:r>
      <w:r>
        <w:rPr>
          <w:i/>
          <w:vertAlign w:val="subscript"/>
        </w:rPr>
        <w:t>i</w:t>
      </w:r>
      <w:r>
        <w:rPr>
          <w:i/>
          <w:vertAlign w:val="subscript"/>
        </w:rPr>
        <w:tab/>
      </w:r>
      <w:r>
        <w:t>(0</w:t>
      </w:r>
      <w:r>
        <w:rPr>
          <w:i/>
        </w:rPr>
        <w:t xml:space="preserve">,σ </w:t>
      </w:r>
      <w:r>
        <w:t xml:space="preserve">For the prior term </w:t>
      </w:r>
      <w:r>
        <w:rPr>
          <w:i/>
        </w:rPr>
        <w:t>P</w:t>
      </w:r>
      <w:r>
        <w:t>(</w:t>
      </w:r>
      <w:r>
        <w:rPr>
          <w:b/>
        </w:rPr>
        <w:t>Θ</w:t>
      </w:r>
      <w:r>
        <w:t xml:space="preserve">), we assume that the components </w:t>
      </w:r>
      <w:r>
        <w:rPr>
          <w:i/>
        </w:rPr>
        <w:t>θ</w:t>
      </w:r>
      <w:r>
        <w:rPr>
          <w:i/>
          <w:vertAlign w:val="subscript"/>
        </w:rPr>
        <w:t xml:space="preserve">j </w:t>
      </w:r>
      <w:r>
        <w:t>are i.i.d. Gaussians:</w:t>
      </w:r>
    </w:p>
    <w:p w:rsidR="00D951D1" w:rsidRDefault="007259C7">
      <w:pPr>
        <w:tabs>
          <w:tab w:val="center" w:pos="4291"/>
          <w:tab w:val="center" w:pos="5272"/>
        </w:tabs>
        <w:spacing w:after="3" w:line="265" w:lineRule="auto"/>
        <w:ind w:left="0" w:right="0" w:firstLine="0"/>
        <w:jc w:val="left"/>
      </w:pPr>
      <w:r>
        <w:rPr>
          <w:rFonts w:ascii="Calibri" w:eastAsia="Calibri" w:hAnsi="Calibri" w:cs="Calibri"/>
        </w:rPr>
        <w:tab/>
      </w:r>
      <w:r>
        <w:rPr>
          <w:sz w:val="16"/>
        </w:rPr>
        <w:t>iid</w:t>
      </w:r>
      <w:r>
        <w:rPr>
          <w:sz w:val="16"/>
        </w:rPr>
        <w:tab/>
        <w:t>2</w:t>
      </w:r>
    </w:p>
    <w:p w:rsidR="00D951D1" w:rsidRDefault="007259C7">
      <w:pPr>
        <w:spacing w:after="480" w:line="265" w:lineRule="auto"/>
        <w:ind w:left="1223" w:right="1213"/>
        <w:jc w:val="center"/>
      </w:pPr>
      <w:r>
        <w:rPr>
          <w:i/>
        </w:rPr>
        <w:t>θ</w:t>
      </w:r>
      <w:r>
        <w:rPr>
          <w:i/>
          <w:sz w:val="16"/>
        </w:rPr>
        <w:t xml:space="preserve">j </w:t>
      </w:r>
      <w:r>
        <w:t>∼ N</w:t>
      </w:r>
      <w:r>
        <w:t>(</w:t>
      </w:r>
      <w:r>
        <w:rPr>
          <w:i/>
        </w:rPr>
        <w:t>θ</w:t>
      </w:r>
      <w:r>
        <w:rPr>
          <w:i/>
          <w:sz w:val="16"/>
        </w:rPr>
        <w:t>j</w:t>
      </w:r>
      <w:r>
        <w:rPr>
          <w:sz w:val="10"/>
        </w:rPr>
        <w:t>0</w:t>
      </w:r>
      <w:r>
        <w:rPr>
          <w:i/>
        </w:rPr>
        <w:t>,σ</w:t>
      </w:r>
      <w:r>
        <w:rPr>
          <w:i/>
          <w:sz w:val="16"/>
        </w:rPr>
        <w:t>h</w:t>
      </w:r>
      <w:r>
        <w:t>)</w:t>
      </w:r>
    </w:p>
    <w:p w:rsidR="00D951D1" w:rsidRDefault="007259C7">
      <w:pPr>
        <w:spacing w:after="846"/>
        <w:ind w:left="-5" w:right="7"/>
      </w:pPr>
      <w:r>
        <w:t>Using this specific information, we now have:</w:t>
      </w:r>
    </w:p>
    <w:p w:rsidR="00D951D1" w:rsidRDefault="007259C7">
      <w:pPr>
        <w:spacing w:after="403" w:line="373" w:lineRule="auto"/>
        <w:ind w:left="2763" w:right="1611" w:hanging="1058"/>
      </w:pPr>
      <w:r>
        <w:rPr>
          <w:noProof/>
        </w:rPr>
        <w:drawing>
          <wp:anchor distT="0" distB="0" distL="114300" distR="114300" simplePos="0" relativeHeight="251676672" behindDoc="0" locked="0" layoutInCell="1" allowOverlap="0">
            <wp:simplePos x="0" y="0"/>
            <wp:positionH relativeFrom="column">
              <wp:posOffset>2032001</wp:posOffset>
            </wp:positionH>
            <wp:positionV relativeFrom="paragraph">
              <wp:posOffset>-260763</wp:posOffset>
            </wp:positionV>
            <wp:extent cx="2749296" cy="469392"/>
            <wp:effectExtent l="0" t="0" r="0" b="0"/>
            <wp:wrapSquare wrapText="bothSides"/>
            <wp:docPr id="704206" name="Picture 704206"/>
            <wp:cNvGraphicFramePr/>
            <a:graphic xmlns:a="http://schemas.openxmlformats.org/drawingml/2006/main">
              <a:graphicData uri="http://schemas.openxmlformats.org/drawingml/2006/picture">
                <pic:pic xmlns:pic="http://schemas.openxmlformats.org/drawingml/2006/picture">
                  <pic:nvPicPr>
                    <pic:cNvPr id="704206" name="Picture 704206"/>
                    <pic:cNvPicPr/>
                  </pic:nvPicPr>
                  <pic:blipFill>
                    <a:blip r:embed="rId84"/>
                    <a:stretch>
                      <a:fillRect/>
                    </a:stretch>
                  </pic:blipFill>
                  <pic:spPr>
                    <a:xfrm>
                      <a:off x="0" y="0"/>
                      <a:ext cx="2749296" cy="469392"/>
                    </a:xfrm>
                    <a:prstGeom prst="rect">
                      <a:avLst/>
                    </a:prstGeom>
                  </pic:spPr>
                </pic:pic>
              </a:graphicData>
            </a:graphic>
          </wp:anchor>
        </w:drawing>
      </w:r>
      <w:r>
        <w:rPr>
          <w:rFonts w:ascii="Calibri" w:eastAsia="Calibri" w:hAnsi="Calibri" w:cs="Calibri"/>
          <w:i/>
        </w:rPr>
        <w:t>θ</w:t>
      </w:r>
      <w:r>
        <w:t>ˆ</w:t>
      </w:r>
      <w:r>
        <w:rPr>
          <w:rFonts w:ascii="Calibri" w:eastAsia="Calibri" w:hAnsi="Calibri" w:cs="Calibri"/>
          <w:sz w:val="16"/>
        </w:rPr>
        <w:t xml:space="preserve">map </w:t>
      </w:r>
      <w:r>
        <w:t>= argmin</w:t>
      </w:r>
      <w:r>
        <w:tab/>
        <w:t>2</w:t>
      </w:r>
      <w:r>
        <w:rPr>
          <w:i/>
        </w:rPr>
        <w:t>σ</w:t>
      </w:r>
      <w:r>
        <w:rPr>
          <w:sz w:val="16"/>
        </w:rPr>
        <w:t>2</w:t>
      </w:r>
      <w:r>
        <w:rPr>
          <w:sz w:val="16"/>
        </w:rPr>
        <w:tab/>
      </w:r>
      <w:r>
        <w:t></w:t>
      </w:r>
      <w:r>
        <w:tab/>
      </w:r>
      <w:r>
        <w:t>2</w:t>
      </w:r>
      <w:r>
        <w:rPr>
          <w:i/>
        </w:rPr>
        <w:t>σ</w:t>
      </w:r>
      <w:r>
        <w:rPr>
          <w:i/>
          <w:sz w:val="16"/>
        </w:rPr>
        <w:t>h</w:t>
      </w:r>
      <w:r>
        <w:rPr>
          <w:sz w:val="16"/>
        </w:rPr>
        <w:t>2</w:t>
      </w:r>
      <w:r>
        <w:rPr>
          <w:sz w:val="16"/>
        </w:rPr>
        <w:tab/>
      </w:r>
      <w:r>
        <w:t></w:t>
      </w:r>
      <w:r>
        <w:t xml:space="preserve"> </w:t>
      </w:r>
      <w:r>
        <w:rPr>
          <w:rFonts w:ascii="Calibri" w:eastAsia="Calibri" w:hAnsi="Calibri" w:cs="Calibri"/>
          <w:i/>
          <w:sz w:val="16"/>
        </w:rPr>
        <w:t>θ</w:t>
      </w:r>
    </w:p>
    <w:p w:rsidR="00D951D1" w:rsidRDefault="007259C7">
      <w:pPr>
        <w:ind w:left="2221" w:right="1920"/>
      </w:pPr>
      <w:r>
        <w:rPr>
          <w:noProof/>
        </w:rPr>
        <w:drawing>
          <wp:anchor distT="0" distB="0" distL="114300" distR="114300" simplePos="0" relativeHeight="251677696" behindDoc="0" locked="0" layoutInCell="1" allowOverlap="0">
            <wp:simplePos x="0" y="0"/>
            <wp:positionH relativeFrom="column">
              <wp:posOffset>2057401</wp:posOffset>
            </wp:positionH>
            <wp:positionV relativeFrom="paragraph">
              <wp:posOffset>-236766</wp:posOffset>
            </wp:positionV>
            <wp:extent cx="2639568" cy="509016"/>
            <wp:effectExtent l="0" t="0" r="0" b="0"/>
            <wp:wrapSquare wrapText="bothSides"/>
            <wp:docPr id="704207" name="Picture 704207"/>
            <wp:cNvGraphicFramePr/>
            <a:graphic xmlns:a="http://schemas.openxmlformats.org/drawingml/2006/main">
              <a:graphicData uri="http://schemas.openxmlformats.org/drawingml/2006/picture">
                <pic:pic xmlns:pic="http://schemas.openxmlformats.org/drawingml/2006/picture">
                  <pic:nvPicPr>
                    <pic:cNvPr id="704207" name="Picture 704207"/>
                    <pic:cNvPicPr/>
                  </pic:nvPicPr>
                  <pic:blipFill>
                    <a:blip r:embed="rId85"/>
                    <a:stretch>
                      <a:fillRect/>
                    </a:stretch>
                  </pic:blipFill>
                  <pic:spPr>
                    <a:xfrm>
                      <a:off x="0" y="0"/>
                      <a:ext cx="2639568" cy="509016"/>
                    </a:xfrm>
                    <a:prstGeom prst="rect">
                      <a:avLst/>
                    </a:prstGeom>
                  </pic:spPr>
                </pic:pic>
              </a:graphicData>
            </a:graphic>
          </wp:anchor>
        </w:drawing>
      </w:r>
      <w:r>
        <w:t>= argmin</w:t>
      </w:r>
    </w:p>
    <w:p w:rsidR="00D951D1" w:rsidRDefault="007259C7">
      <w:pPr>
        <w:spacing w:after="623" w:line="265" w:lineRule="auto"/>
        <w:ind w:left="2773" w:right="2360"/>
        <w:jc w:val="left"/>
      </w:pPr>
      <w:r>
        <w:rPr>
          <w:rFonts w:ascii="Calibri" w:eastAsia="Calibri" w:hAnsi="Calibri" w:cs="Calibri"/>
          <w:i/>
          <w:sz w:val="16"/>
        </w:rPr>
        <w:t>θ</w:t>
      </w:r>
    </w:p>
    <w:p w:rsidR="00D951D1" w:rsidRDefault="007259C7">
      <w:pPr>
        <w:spacing w:after="394"/>
        <w:ind w:left="-5" w:right="7"/>
      </w:pPr>
      <w:r>
        <w:t xml:space="preserve">Let’s look again at the case for linear regression to illustrate the effect of the prior term when </w:t>
      </w:r>
      <w:r>
        <w:rPr>
          <w:i/>
        </w:rPr>
        <w:t>θ</w:t>
      </w:r>
      <w:r>
        <w:rPr>
          <w:i/>
          <w:vertAlign w:val="subscript"/>
        </w:rPr>
        <w:t>j</w:t>
      </w:r>
      <w:r>
        <w:rPr>
          <w:sz w:val="15"/>
          <w:vertAlign w:val="subscript"/>
        </w:rPr>
        <w:t xml:space="preserve">0 </w:t>
      </w:r>
      <w:r>
        <w:t xml:space="preserve">= 0. In this context, we refer to the linear hypothesis function </w:t>
      </w:r>
      <w:r>
        <w:rPr>
          <w:i/>
        </w:rPr>
        <w:t>h</w:t>
      </w:r>
      <w:r>
        <w:rPr>
          <w:rFonts w:ascii="Calibri" w:eastAsia="Calibri" w:hAnsi="Calibri" w:cs="Calibri"/>
          <w:i/>
          <w:vertAlign w:val="subscript"/>
        </w:rPr>
        <w:t>θ</w:t>
      </w:r>
      <w:r>
        <w:t>(</w:t>
      </w:r>
      <w:r>
        <w:rPr>
          <w:b/>
        </w:rPr>
        <w:t>x</w:t>
      </w:r>
      <w:r>
        <w:t xml:space="preserve">) = </w:t>
      </w:r>
      <w:r>
        <w:rPr>
          <w:rFonts w:ascii="Calibri" w:eastAsia="Calibri" w:hAnsi="Calibri" w:cs="Calibri"/>
          <w:i/>
        </w:rPr>
        <w:t>θ</w:t>
      </w:r>
      <w:r>
        <w:rPr>
          <w:vertAlign w:val="superscript"/>
        </w:rPr>
        <w:t>&gt;</w:t>
      </w:r>
      <w:r>
        <w:rPr>
          <w:b/>
        </w:rPr>
        <w:t>x</w:t>
      </w:r>
      <w:r>
        <w:t>.</w:t>
      </w:r>
    </w:p>
    <w:p w:rsidR="00D951D1" w:rsidRDefault="007259C7">
      <w:pPr>
        <w:tabs>
          <w:tab w:val="center" w:pos="4308"/>
          <w:tab w:val="center" w:pos="6328"/>
        </w:tabs>
        <w:spacing w:after="159" w:line="265" w:lineRule="auto"/>
        <w:ind w:left="0" w:right="0" w:firstLine="0"/>
        <w:jc w:val="left"/>
      </w:pPr>
      <w:r>
        <w:rPr>
          <w:noProof/>
        </w:rPr>
        <w:drawing>
          <wp:anchor distT="0" distB="0" distL="114300" distR="114300" simplePos="0" relativeHeight="251678720" behindDoc="0" locked="0" layoutInCell="1" allowOverlap="0">
            <wp:simplePos x="0" y="0"/>
            <wp:positionH relativeFrom="column">
              <wp:posOffset>1993877</wp:posOffset>
            </wp:positionH>
            <wp:positionV relativeFrom="paragraph">
              <wp:posOffset>29806</wp:posOffset>
            </wp:positionV>
            <wp:extent cx="2261616" cy="402336"/>
            <wp:effectExtent l="0" t="0" r="0" b="0"/>
            <wp:wrapSquare wrapText="bothSides"/>
            <wp:docPr id="704208" name="Picture 704208"/>
            <wp:cNvGraphicFramePr/>
            <a:graphic xmlns:a="http://schemas.openxmlformats.org/drawingml/2006/main">
              <a:graphicData uri="http://schemas.openxmlformats.org/drawingml/2006/picture">
                <pic:pic xmlns:pic="http://schemas.openxmlformats.org/drawingml/2006/picture">
                  <pic:nvPicPr>
                    <pic:cNvPr id="704208" name="Picture 704208"/>
                    <pic:cNvPicPr/>
                  </pic:nvPicPr>
                  <pic:blipFill>
                    <a:blip r:embed="rId86"/>
                    <a:stretch>
                      <a:fillRect/>
                    </a:stretch>
                  </pic:blipFill>
                  <pic:spPr>
                    <a:xfrm>
                      <a:off x="0" y="0"/>
                      <a:ext cx="2261616" cy="402336"/>
                    </a:xfrm>
                    <a:prstGeom prst="rect">
                      <a:avLst/>
                    </a:prstGeom>
                  </pic:spPr>
                </pic:pic>
              </a:graphicData>
            </a:graphic>
          </wp:anchor>
        </w:drawing>
      </w:r>
      <w:r>
        <w:rPr>
          <w:rFonts w:ascii="Calibri" w:eastAsia="Calibri" w:hAnsi="Calibri" w:cs="Calibri"/>
        </w:rPr>
        <w:tab/>
      </w:r>
      <w:r>
        <w:rPr>
          <w:i/>
          <w:sz w:val="16"/>
        </w:rPr>
        <w:t>n</w:t>
      </w:r>
      <w:r>
        <w:rPr>
          <w:i/>
          <w:sz w:val="16"/>
        </w:rPr>
        <w:tab/>
        <w:t>d</w:t>
      </w:r>
    </w:p>
    <w:p w:rsidR="00D951D1" w:rsidRDefault="007259C7">
      <w:pPr>
        <w:tabs>
          <w:tab w:val="center" w:pos="2852"/>
          <w:tab w:val="center" w:pos="5993"/>
        </w:tabs>
        <w:spacing w:after="18" w:line="259" w:lineRule="auto"/>
        <w:ind w:left="0" w:right="0" w:firstLine="0"/>
        <w:jc w:val="left"/>
      </w:pPr>
      <w:r>
        <w:rPr>
          <w:rFonts w:ascii="Calibri" w:eastAsia="Calibri" w:hAnsi="Calibri" w:cs="Calibri"/>
        </w:rPr>
        <w:tab/>
      </w:r>
      <w:r>
        <w:rPr>
          <w:rFonts w:ascii="Calibri" w:eastAsia="Calibri" w:hAnsi="Calibri" w:cs="Calibri"/>
          <w:i/>
        </w:rPr>
        <w:t>θ</w:t>
      </w:r>
      <w:r>
        <w:t>ˆ</w:t>
      </w:r>
      <w:r>
        <w:rPr>
          <w:rFonts w:ascii="Calibri" w:eastAsia="Calibri" w:hAnsi="Calibri" w:cs="Calibri"/>
          <w:sz w:val="16"/>
        </w:rPr>
        <w:t>map</w:t>
      </w:r>
      <w:r>
        <w:rPr>
          <w:rFonts w:ascii="Calibri" w:eastAsia="Calibri" w:hAnsi="Calibri" w:cs="Calibri"/>
          <w:sz w:val="16"/>
        </w:rPr>
        <w:tab/>
      </w:r>
      <w:r>
        <w:rPr>
          <w:rFonts w:ascii="Calibri" w:eastAsia="Calibri" w:hAnsi="Calibri" w:cs="Calibri"/>
          <w:noProof/>
        </w:rPr>
        <mc:AlternateContent>
          <mc:Choice Requires="wpg">
            <w:drawing>
              <wp:inline distT="0" distB="0" distL="0" distR="0">
                <wp:extent cx="147472" cy="5563"/>
                <wp:effectExtent l="0" t="0" r="0" b="0"/>
                <wp:docPr id="480114" name="Group 480114"/>
                <wp:cNvGraphicFramePr/>
                <a:graphic xmlns:a="http://schemas.openxmlformats.org/drawingml/2006/main">
                  <a:graphicData uri="http://schemas.microsoft.com/office/word/2010/wordprocessingGroup">
                    <wpg:wgp>
                      <wpg:cNvGrpSpPr/>
                      <wpg:grpSpPr>
                        <a:xfrm>
                          <a:off x="0" y="0"/>
                          <a:ext cx="147472" cy="5563"/>
                          <a:chOff x="0" y="0"/>
                          <a:chExt cx="147472" cy="5563"/>
                        </a:xfrm>
                      </wpg:grpSpPr>
                      <wps:wsp>
                        <wps:cNvPr id="4287" name="Shape 4287"/>
                        <wps:cNvSpPr/>
                        <wps:spPr>
                          <a:xfrm>
                            <a:off x="0" y="0"/>
                            <a:ext cx="147472" cy="0"/>
                          </a:xfrm>
                          <a:custGeom>
                            <a:avLst/>
                            <a:gdLst/>
                            <a:ahLst/>
                            <a:cxnLst/>
                            <a:rect l="0" t="0" r="0" b="0"/>
                            <a:pathLst>
                              <a:path w="147472">
                                <a:moveTo>
                                  <a:pt x="0" y="0"/>
                                </a:moveTo>
                                <a:lnTo>
                                  <a:pt x="147472"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80114" style="width:11.612pt;height:0.438pt;mso-position-horizontal-relative:char;mso-position-vertical-relative:line" coordsize="1474,55">
                <v:shape id="Shape 4287" style="position:absolute;width:1474;height:0;left:0;top:0;" coordsize="147472,0" path="m0,0l147472,0">
                  <v:stroke weight="0.438pt" endcap="flat" joinstyle="miter" miterlimit="10" on="true" color="#000000"/>
                  <v:fill on="false" color="#000000" opacity="0"/>
                </v:shape>
              </v:group>
            </w:pict>
          </mc:Fallback>
        </mc:AlternateContent>
      </w:r>
    </w:p>
    <w:p w:rsidR="00D951D1" w:rsidRDefault="007259C7">
      <w:pPr>
        <w:tabs>
          <w:tab w:val="center" w:pos="4337"/>
          <w:tab w:val="center" w:pos="6367"/>
        </w:tabs>
        <w:spacing w:after="540" w:line="265" w:lineRule="auto"/>
        <w:ind w:left="0" w:right="0" w:firstLine="0"/>
        <w:jc w:val="left"/>
      </w:pPr>
      <w:r>
        <w:rPr>
          <w:rFonts w:ascii="Calibri" w:eastAsia="Calibri" w:hAnsi="Calibri" w:cs="Calibri"/>
        </w:rPr>
        <w:tab/>
      </w:r>
      <w:r>
        <w:rPr>
          <w:sz w:val="16"/>
        </w:rPr>
        <w:t>=1</w:t>
      </w:r>
      <w:r>
        <w:rPr>
          <w:sz w:val="16"/>
        </w:rPr>
        <w:tab/>
        <w:t>=1</w:t>
      </w:r>
    </w:p>
    <w:p w:rsidR="00D951D1" w:rsidRDefault="007259C7">
      <w:pPr>
        <w:spacing w:after="929"/>
        <w:ind w:left="-5" w:right="7"/>
      </w:pPr>
      <w:r>
        <w:t xml:space="preserve">This is just the Ridge Regression problem! We just proved that Ridge Regression and MAP for regression lead to the same answer! We can simply set </w:t>
      </w:r>
      <w:r>
        <w:rPr>
          <w:noProof/>
        </w:rPr>
        <w:drawing>
          <wp:inline distT="0" distB="0" distL="0" distR="0">
            <wp:extent cx="454152" cy="213360"/>
            <wp:effectExtent l="0" t="0" r="0" b="0"/>
            <wp:docPr id="704209" name="Picture 704209"/>
            <wp:cNvGraphicFramePr/>
            <a:graphic xmlns:a="http://schemas.openxmlformats.org/drawingml/2006/main">
              <a:graphicData uri="http://schemas.openxmlformats.org/drawingml/2006/picture">
                <pic:pic xmlns:pic="http://schemas.openxmlformats.org/drawingml/2006/picture">
                  <pic:nvPicPr>
                    <pic:cNvPr id="704209" name="Picture 704209"/>
                    <pic:cNvPicPr/>
                  </pic:nvPicPr>
                  <pic:blipFill>
                    <a:blip r:embed="rId87"/>
                    <a:stretch>
                      <a:fillRect/>
                    </a:stretch>
                  </pic:blipFill>
                  <pic:spPr>
                    <a:xfrm>
                      <a:off x="0" y="0"/>
                      <a:ext cx="454152" cy="213360"/>
                    </a:xfrm>
                    <a:prstGeom prst="rect">
                      <a:avLst/>
                    </a:prstGeom>
                  </pic:spPr>
                </pic:pic>
              </a:graphicData>
            </a:graphic>
          </wp:inline>
        </w:drawing>
      </w:r>
      <w:r>
        <w:t>. We conclude that MAP is a probabilistic justification for adding the penalized ridge term in Ridge Regression.</w:t>
      </w:r>
    </w:p>
    <w:p w:rsidR="00D951D1" w:rsidRDefault="007259C7">
      <w:pPr>
        <w:pStyle w:val="Heading4"/>
        <w:spacing w:after="291"/>
        <w:ind w:left="-5"/>
      </w:pPr>
      <w:r>
        <w:lastRenderedPageBreak/>
        <w:t>MLE vs. MAP</w:t>
      </w:r>
    </w:p>
    <w:p w:rsidR="00D951D1" w:rsidRDefault="007259C7">
      <w:pPr>
        <w:spacing w:after="340"/>
        <w:ind w:left="-5" w:right="7"/>
      </w:pPr>
      <w:r>
        <w:t>Based on our analysis of Ordinary Least Squares Regression and Ridge Regression, we should expect to see MAP perform better than ML</w:t>
      </w:r>
      <w:r>
        <w:t>E. But is that always the case? Let us visit a simple 2D problem where</w:t>
      </w:r>
    </w:p>
    <w:p w:rsidR="00D951D1" w:rsidRDefault="007259C7">
      <w:pPr>
        <w:spacing w:after="583" w:line="265" w:lineRule="auto"/>
        <w:ind w:left="1109" w:right="1099"/>
        <w:jc w:val="center"/>
      </w:pPr>
      <w:r>
        <w:rPr>
          <w:i/>
        </w:rPr>
        <w:t>f</w:t>
      </w:r>
      <w:r>
        <w:t>(</w:t>
      </w:r>
      <w:r>
        <w:rPr>
          <w:i/>
        </w:rPr>
        <w:t>x</w:t>
      </w:r>
      <w:r>
        <w:t xml:space="preserve">) = slope </w:t>
      </w:r>
      <w:r>
        <w:t xml:space="preserve">· </w:t>
      </w:r>
      <w:r>
        <w:rPr>
          <w:i/>
        </w:rPr>
        <w:t xml:space="preserve">x </w:t>
      </w:r>
      <w:r>
        <w:t>+ intercept</w:t>
      </w:r>
    </w:p>
    <w:p w:rsidR="00D951D1" w:rsidRDefault="007259C7">
      <w:pPr>
        <w:spacing w:after="443"/>
        <w:ind w:left="-5" w:right="7"/>
      </w:pPr>
      <w:r>
        <w:t>Suppose we already know the true underlying model parameters:</w:t>
      </w:r>
    </w:p>
    <w:p w:rsidR="00D951D1" w:rsidRDefault="007259C7">
      <w:pPr>
        <w:spacing w:after="411" w:line="265" w:lineRule="auto"/>
        <w:ind w:left="1109" w:right="1099"/>
        <w:jc w:val="center"/>
      </w:pPr>
      <w:r>
        <w:t>(slope</w:t>
      </w:r>
      <w:r>
        <w:rPr>
          <w:vertAlign w:val="superscript"/>
        </w:rPr>
        <w:t>∗</w:t>
      </w:r>
      <w:r>
        <w:rPr>
          <w:i/>
        </w:rPr>
        <w:t>,</w:t>
      </w:r>
      <w:r>
        <w:t>intercept</w:t>
      </w:r>
      <w:r>
        <w:rPr>
          <w:vertAlign w:val="superscript"/>
        </w:rPr>
        <w:t>∗</w:t>
      </w:r>
      <w:r>
        <w:t>) = (0</w:t>
      </w:r>
      <w:r>
        <w:rPr>
          <w:i/>
        </w:rPr>
        <w:t>.</w:t>
      </w:r>
      <w:r>
        <w:t>5</w:t>
      </w:r>
      <w:r>
        <w:rPr>
          <w:i/>
        </w:rPr>
        <w:t>,</w:t>
      </w:r>
      <w:r>
        <w:t>1</w:t>
      </w:r>
      <w:r>
        <w:rPr>
          <w:i/>
        </w:rPr>
        <w:t>.</w:t>
      </w:r>
      <w:r>
        <w:t>0)</w:t>
      </w:r>
    </w:p>
    <w:p w:rsidR="00D951D1" w:rsidRDefault="007259C7">
      <w:pPr>
        <w:ind w:left="-5" w:right="7"/>
      </w:pPr>
      <w:r>
        <w:t xml:space="preserve">we would like to know what parameters MLE and MAP will select, after providing them with some dataset </w:t>
      </w:r>
      <w:r>
        <w:t>D</w:t>
      </w:r>
      <w:r>
        <w:t>. Let’s start with MLE:</w:t>
      </w:r>
    </w:p>
    <w:p w:rsidR="00D951D1" w:rsidRDefault="007259C7">
      <w:pPr>
        <w:spacing w:after="54" w:line="265" w:lineRule="auto"/>
        <w:ind w:left="-5" w:right="0"/>
        <w:jc w:val="left"/>
      </w:pPr>
      <w:r>
        <w:rPr>
          <w:rFonts w:ascii="Calibri" w:eastAsia="Calibri" w:hAnsi="Calibri" w:cs="Calibri"/>
          <w:i/>
          <w:sz w:val="20"/>
        </w:rPr>
        <w:t>2.1. MLE AND MAP FOR REGRESSION (PART I)</w:t>
      </w:r>
    </w:p>
    <w:p w:rsidR="00D951D1" w:rsidRDefault="007259C7">
      <w:pPr>
        <w:spacing w:after="390" w:line="259" w:lineRule="auto"/>
        <w:ind w:left="2340" w:right="0" w:firstLine="0"/>
        <w:jc w:val="left"/>
      </w:pPr>
      <w:r>
        <w:rPr>
          <w:noProof/>
        </w:rPr>
        <w:drawing>
          <wp:inline distT="0" distB="0" distL="0" distR="0">
            <wp:extent cx="2971820" cy="3017462"/>
            <wp:effectExtent l="0" t="0" r="0" b="0"/>
            <wp:docPr id="4361" name="Picture 4361"/>
            <wp:cNvGraphicFramePr/>
            <a:graphic xmlns:a="http://schemas.openxmlformats.org/drawingml/2006/main">
              <a:graphicData uri="http://schemas.openxmlformats.org/drawingml/2006/picture">
                <pic:pic xmlns:pic="http://schemas.openxmlformats.org/drawingml/2006/picture">
                  <pic:nvPicPr>
                    <pic:cNvPr id="4361" name="Picture 4361"/>
                    <pic:cNvPicPr/>
                  </pic:nvPicPr>
                  <pic:blipFill>
                    <a:blip r:embed="rId88"/>
                    <a:stretch>
                      <a:fillRect/>
                    </a:stretch>
                  </pic:blipFill>
                  <pic:spPr>
                    <a:xfrm>
                      <a:off x="0" y="0"/>
                      <a:ext cx="2971820" cy="3017462"/>
                    </a:xfrm>
                    <a:prstGeom prst="rect">
                      <a:avLst/>
                    </a:prstGeom>
                  </pic:spPr>
                </pic:pic>
              </a:graphicData>
            </a:graphic>
          </wp:inline>
        </w:drawing>
      </w:r>
    </w:p>
    <w:p w:rsidR="00D951D1" w:rsidRDefault="007259C7">
      <w:pPr>
        <w:spacing w:after="89"/>
        <w:ind w:left="-5" w:right="7"/>
      </w:pPr>
      <w:r>
        <w:t xml:space="preserve">The diagram above shows the the contours of the likelihood distribution in model space. The gray dot represents the true underlying model. MLE chooses the point that maximizes the likelihood, which is indicated by the green dot. As we can see, MLE chooses </w:t>
      </w:r>
      <w:r>
        <w:t>a reasonable hypothesis, but this hypothesis lies in a region on high variance, which indicates a high level of uncertainty in the predicted model. A slightly different dataset could significantly alter the predicted model.</w:t>
      </w:r>
    </w:p>
    <w:p w:rsidR="00D951D1" w:rsidRDefault="007259C7">
      <w:pPr>
        <w:spacing w:after="42"/>
        <w:ind w:left="-5" w:right="7"/>
      </w:pPr>
      <w:r>
        <w:t>Now, let’s take a look at the hy</w:t>
      </w:r>
      <w:r>
        <w:t>pothesis model from MAP. One question that arises is where the prior should be centered and what its variance should be. This depends on our belief of what the true underlying model is. If we have reason to believe that the model weights should all be smal</w:t>
      </w:r>
      <w:r>
        <w:t>l, then the prior should be centered at zero with a small variance. Let’s look at MAP for a prior that is centered at zero:</w:t>
      </w:r>
    </w:p>
    <w:p w:rsidR="00D951D1" w:rsidRDefault="007259C7">
      <w:pPr>
        <w:spacing w:after="441" w:line="259" w:lineRule="auto"/>
        <w:ind w:left="468" w:right="0" w:firstLine="0"/>
        <w:jc w:val="left"/>
      </w:pPr>
      <w:r>
        <w:rPr>
          <w:noProof/>
        </w:rPr>
        <w:lastRenderedPageBreak/>
        <w:drawing>
          <wp:inline distT="0" distB="0" distL="0" distR="0">
            <wp:extent cx="5349120" cy="2559221"/>
            <wp:effectExtent l="0" t="0" r="0" b="0"/>
            <wp:docPr id="4373" name="Picture 4373"/>
            <wp:cNvGraphicFramePr/>
            <a:graphic xmlns:a="http://schemas.openxmlformats.org/drawingml/2006/main">
              <a:graphicData uri="http://schemas.openxmlformats.org/drawingml/2006/picture">
                <pic:pic xmlns:pic="http://schemas.openxmlformats.org/drawingml/2006/picture">
                  <pic:nvPicPr>
                    <pic:cNvPr id="4373" name="Picture 4373"/>
                    <pic:cNvPicPr/>
                  </pic:nvPicPr>
                  <pic:blipFill>
                    <a:blip r:embed="rId89"/>
                    <a:stretch>
                      <a:fillRect/>
                    </a:stretch>
                  </pic:blipFill>
                  <pic:spPr>
                    <a:xfrm>
                      <a:off x="0" y="0"/>
                      <a:ext cx="5349120" cy="2559221"/>
                    </a:xfrm>
                    <a:prstGeom prst="rect">
                      <a:avLst/>
                    </a:prstGeom>
                  </pic:spPr>
                </pic:pic>
              </a:graphicData>
            </a:graphic>
          </wp:inline>
        </w:drawing>
      </w:r>
    </w:p>
    <w:p w:rsidR="00D951D1" w:rsidRDefault="007259C7">
      <w:pPr>
        <w:spacing w:after="111"/>
        <w:ind w:left="-5" w:right="7"/>
      </w:pPr>
      <w:r>
        <w:t>For reference, we have marked the MLE estimation from before as the green point and the true model as the gray point. The prior di</w:t>
      </w:r>
      <w:r>
        <w:t>stribution is indicated by the diagram on the left, and the posterior distribution is indicated by the diagram on the right. MAP chooses the point that maximizes the posterior probability, which is approximately (0</w:t>
      </w:r>
      <w:r>
        <w:rPr>
          <w:i/>
        </w:rPr>
        <w:t>.</w:t>
      </w:r>
      <w:r>
        <w:t>70</w:t>
      </w:r>
      <w:r>
        <w:rPr>
          <w:i/>
        </w:rPr>
        <w:t>,</w:t>
      </w:r>
      <w:r>
        <w:t>0</w:t>
      </w:r>
      <w:r>
        <w:rPr>
          <w:i/>
        </w:rPr>
        <w:t>.</w:t>
      </w:r>
      <w:r>
        <w:t xml:space="preserve">25). Using a prior centered at zero </w:t>
      </w:r>
      <w:r>
        <w:t>leads us to skew our prediction of the model weights toward the origin, leading to a less accurate hypothesis than MLE. However, the posterior has significantly less variance, meaning that the point that MAP chooses is less likely to overfit to the noise i</w:t>
      </w:r>
      <w:r>
        <w:t>n the dataset.</w:t>
      </w:r>
    </w:p>
    <w:p w:rsidR="00D951D1" w:rsidRDefault="007259C7">
      <w:pPr>
        <w:spacing w:after="146"/>
        <w:ind w:left="-5" w:right="7"/>
      </w:pPr>
      <w:r>
        <w:t>Let’s say in our case that we have reason to believe that both model weights should be centered around the 0.5 to 1 range.</w:t>
      </w:r>
    </w:p>
    <w:p w:rsidR="00D951D1" w:rsidRDefault="007259C7">
      <w:pPr>
        <w:spacing w:after="504" w:line="259" w:lineRule="auto"/>
        <w:ind w:left="468" w:right="0" w:firstLine="0"/>
        <w:jc w:val="left"/>
      </w:pPr>
      <w:r>
        <w:rPr>
          <w:noProof/>
        </w:rPr>
        <w:drawing>
          <wp:inline distT="0" distB="0" distL="0" distR="0">
            <wp:extent cx="5349227" cy="2565178"/>
            <wp:effectExtent l="0" t="0" r="0" b="0"/>
            <wp:docPr id="4397" name="Picture 4397"/>
            <wp:cNvGraphicFramePr/>
            <a:graphic xmlns:a="http://schemas.openxmlformats.org/drawingml/2006/main">
              <a:graphicData uri="http://schemas.openxmlformats.org/drawingml/2006/picture">
                <pic:pic xmlns:pic="http://schemas.openxmlformats.org/drawingml/2006/picture">
                  <pic:nvPicPr>
                    <pic:cNvPr id="4397" name="Picture 4397"/>
                    <pic:cNvPicPr/>
                  </pic:nvPicPr>
                  <pic:blipFill>
                    <a:blip r:embed="rId90"/>
                    <a:stretch>
                      <a:fillRect/>
                    </a:stretch>
                  </pic:blipFill>
                  <pic:spPr>
                    <a:xfrm>
                      <a:off x="0" y="0"/>
                      <a:ext cx="5349227" cy="2565178"/>
                    </a:xfrm>
                    <a:prstGeom prst="rect">
                      <a:avLst/>
                    </a:prstGeom>
                  </pic:spPr>
                </pic:pic>
              </a:graphicData>
            </a:graphic>
          </wp:inline>
        </w:drawing>
      </w:r>
    </w:p>
    <w:p w:rsidR="00D951D1" w:rsidRDefault="007259C7">
      <w:pPr>
        <w:spacing w:after="4906"/>
        <w:ind w:left="-5" w:right="7"/>
      </w:pPr>
      <w:r>
        <w:t>Our prediction is now close to that of MLE, with the added benefit that there is significantly less variance. Howeve</w:t>
      </w:r>
      <w:r>
        <w:t>r, if we believe the model weights should be centered around the -0.5 to -1 range, we would make a much poorer prediction than MLE.</w:t>
      </w:r>
    </w:p>
    <w:p w:rsidR="00D951D1" w:rsidRDefault="007259C7">
      <w:pPr>
        <w:ind w:left="-5" w:right="7"/>
      </w:pPr>
      <w:r>
        <w:lastRenderedPageBreak/>
        <w:t>As always, in order to compare our beliefs to see which prior works best in practice, we should use cross validation!</w:t>
      </w:r>
    </w:p>
    <w:p w:rsidR="00D951D1" w:rsidRDefault="00D951D1">
      <w:pPr>
        <w:sectPr w:rsidR="00D951D1">
          <w:headerReference w:type="even" r:id="rId91"/>
          <w:headerReference w:type="default" r:id="rId92"/>
          <w:headerReference w:type="first" r:id="rId93"/>
          <w:pgSz w:w="12240" w:h="15840"/>
          <w:pgMar w:top="942" w:right="1440" w:bottom="1389" w:left="1440" w:header="942" w:footer="720" w:gutter="0"/>
          <w:cols w:space="720"/>
        </w:sectPr>
      </w:pPr>
    </w:p>
    <w:p w:rsidR="00D951D1" w:rsidRDefault="007259C7">
      <w:pPr>
        <w:pStyle w:val="Heading2"/>
        <w:tabs>
          <w:tab w:val="center" w:pos="2337"/>
        </w:tabs>
        <w:spacing w:after="270"/>
        <w:ind w:left="-15" w:firstLine="0"/>
      </w:pPr>
      <w:bookmarkStart w:id="7" w:name="_Toc710320"/>
      <w:r>
        <w:lastRenderedPageBreak/>
        <w:t>2.2</w:t>
      </w:r>
      <w:r>
        <w:tab/>
        <w:t>Bias-Variance Tradeoff</w:t>
      </w:r>
      <w:bookmarkEnd w:id="7"/>
    </w:p>
    <w:p w:rsidR="00D951D1" w:rsidRDefault="007259C7">
      <w:pPr>
        <w:spacing w:after="279"/>
        <w:ind w:left="-5" w:right="7"/>
      </w:pPr>
      <w:r>
        <w:t xml:space="preserve">Recall from our previous discussion on supervised learning, that for a fixed input </w:t>
      </w:r>
      <w:r>
        <w:rPr>
          <w:b/>
        </w:rPr>
        <w:t xml:space="preserve">x </w:t>
      </w:r>
      <w:r>
        <w:t xml:space="preserve">the corresponding measurement </w:t>
      </w:r>
      <w:r>
        <w:rPr>
          <w:i/>
        </w:rPr>
        <w:t xml:space="preserve">Y </w:t>
      </w:r>
      <w:r>
        <w:t xml:space="preserve">is a noisy measurement of the true underlying response </w:t>
      </w:r>
      <w:r>
        <w:rPr>
          <w:i/>
        </w:rPr>
        <w:t>f</w:t>
      </w:r>
      <w:r>
        <w:t>(</w:t>
      </w:r>
      <w:r>
        <w:rPr>
          <w:b/>
        </w:rPr>
        <w:t>x</w:t>
      </w:r>
      <w:r>
        <w:t>):</w:t>
      </w:r>
    </w:p>
    <w:p w:rsidR="00D951D1" w:rsidRDefault="007259C7">
      <w:pPr>
        <w:spacing w:after="270" w:line="265" w:lineRule="auto"/>
        <w:ind w:left="1109" w:right="1114"/>
        <w:jc w:val="center"/>
      </w:pPr>
      <w:r>
        <w:rPr>
          <w:i/>
        </w:rPr>
        <w:t xml:space="preserve">Y </w:t>
      </w:r>
      <w:r>
        <w:t xml:space="preserve">= </w:t>
      </w:r>
      <w:r>
        <w:rPr>
          <w:i/>
        </w:rPr>
        <w:t>f</w:t>
      </w:r>
      <w:r>
        <w:t>(</w:t>
      </w:r>
      <w:r>
        <w:rPr>
          <w:b/>
        </w:rPr>
        <w:t>x</w:t>
      </w:r>
      <w:r>
        <w:t xml:space="preserve">) + </w:t>
      </w:r>
      <w:r>
        <w:rPr>
          <w:i/>
        </w:rPr>
        <w:t>Z</w:t>
      </w:r>
    </w:p>
    <w:p w:rsidR="00D951D1" w:rsidRDefault="007259C7">
      <w:pPr>
        <w:spacing w:after="87"/>
        <w:ind w:left="-5" w:right="7"/>
      </w:pPr>
      <w:r>
        <w:t xml:space="preserve">Where </w:t>
      </w:r>
      <w:r>
        <w:rPr>
          <w:i/>
        </w:rPr>
        <w:t xml:space="preserve">Z </w:t>
      </w:r>
      <w:r>
        <w:t xml:space="preserve">is a zero-mean random variable, and is typically represented as a Gaussian distribution. Our goal in regression is to recover the underlying model </w:t>
      </w:r>
      <w:r>
        <w:rPr>
          <w:i/>
        </w:rPr>
        <w:t>f</w:t>
      </w:r>
      <w:r>
        <w:t>(</w:t>
      </w:r>
      <w:r>
        <w:rPr>
          <w:i/>
        </w:rPr>
        <w:t>.</w:t>
      </w:r>
      <w:r>
        <w:t xml:space="preserve">) as closely as possible. We previously mentioned MLE and MAP as two techniques that try to find of reasonable approximation to </w:t>
      </w:r>
      <w:r>
        <w:rPr>
          <w:i/>
        </w:rPr>
        <w:t>f</w:t>
      </w:r>
      <w:r>
        <w:t>(</w:t>
      </w:r>
      <w:r>
        <w:rPr>
          <w:i/>
        </w:rPr>
        <w:t>.</w:t>
      </w:r>
      <w:r>
        <w:t>) by solving a probabilistic objective. We briefly compared the effectiveness of MLE and MAP, and noted that the effectivenes</w:t>
      </w:r>
      <w:r>
        <w:t>s of MAP is in large part dependent on the prior over the parameters we optimize over. One question that naturally arises is: how exactly can we measure the effectiveness of a hypothesis model? In this section, we would like to form a theoretical metric th</w:t>
      </w:r>
      <w:r>
        <w:t xml:space="preserve">at can exactly measure the effectiveness of a hypothesis function </w:t>
      </w:r>
      <w:r>
        <w:rPr>
          <w:i/>
        </w:rPr>
        <w:t>h</w:t>
      </w:r>
      <w:r>
        <w:t>. Keep in mind that this is only a theoretical metric that cannot be measured in real life, but it can be approximated via empirical experiments — more on this later.</w:t>
      </w:r>
    </w:p>
    <w:p w:rsidR="00D951D1" w:rsidRDefault="007259C7">
      <w:pPr>
        <w:ind w:left="-5" w:right="7"/>
      </w:pPr>
      <w:r>
        <w:t>Before we introduce th</w:t>
      </w:r>
      <w:r>
        <w:t>e metric, let’s make a few subtle statements about the data and hypothesis. As you may recall from our previous discussion on MLE and MAP, we had a dataset</w:t>
      </w:r>
    </w:p>
    <w:p w:rsidR="00D951D1" w:rsidRDefault="007259C7">
      <w:pPr>
        <w:spacing w:after="281" w:line="259" w:lineRule="auto"/>
        <w:ind w:left="3840" w:right="0" w:firstLine="0"/>
        <w:jc w:val="left"/>
      </w:pPr>
      <w:r>
        <w:rPr>
          <w:noProof/>
        </w:rPr>
        <w:drawing>
          <wp:inline distT="0" distB="0" distL="0" distR="0">
            <wp:extent cx="1008888" cy="143256"/>
            <wp:effectExtent l="0" t="0" r="0" b="0"/>
            <wp:docPr id="704210" name="Picture 704210"/>
            <wp:cNvGraphicFramePr/>
            <a:graphic xmlns:a="http://schemas.openxmlformats.org/drawingml/2006/main">
              <a:graphicData uri="http://schemas.openxmlformats.org/drawingml/2006/picture">
                <pic:pic xmlns:pic="http://schemas.openxmlformats.org/drawingml/2006/picture">
                  <pic:nvPicPr>
                    <pic:cNvPr id="704210" name="Picture 704210"/>
                    <pic:cNvPicPr/>
                  </pic:nvPicPr>
                  <pic:blipFill>
                    <a:blip r:embed="rId74"/>
                    <a:stretch>
                      <a:fillRect/>
                    </a:stretch>
                  </pic:blipFill>
                  <pic:spPr>
                    <a:xfrm>
                      <a:off x="0" y="0"/>
                      <a:ext cx="1008888" cy="143256"/>
                    </a:xfrm>
                    <a:prstGeom prst="rect">
                      <a:avLst/>
                    </a:prstGeom>
                  </pic:spPr>
                </pic:pic>
              </a:graphicData>
            </a:graphic>
          </wp:inline>
        </w:drawing>
      </w:r>
    </w:p>
    <w:p w:rsidR="00D951D1" w:rsidRDefault="007259C7">
      <w:pPr>
        <w:spacing w:after="537" w:line="417" w:lineRule="auto"/>
        <w:ind w:left="-5" w:right="7"/>
      </w:pPr>
      <w:r>
        <w:t xml:space="preserve">In that context, we treated the </w:t>
      </w:r>
      <w:r>
        <w:rPr>
          <w:b/>
        </w:rPr>
        <w:t>x</w:t>
      </w:r>
      <w:r>
        <w:rPr>
          <w:i/>
          <w:vertAlign w:val="subscript"/>
        </w:rPr>
        <w:t>i</w:t>
      </w:r>
      <w:r>
        <w:t xml:space="preserve">’s in our dataset </w:t>
      </w:r>
      <w:r>
        <w:t xml:space="preserve">D </w:t>
      </w:r>
      <w:r>
        <w:t xml:space="preserve">as </w:t>
      </w:r>
      <w:r>
        <w:rPr>
          <w:i/>
        </w:rPr>
        <w:t xml:space="preserve">fixed </w:t>
      </w:r>
      <w:r>
        <w:t>values. In this case however, we tr</w:t>
      </w:r>
      <w:r>
        <w:t xml:space="preserve">eat the </w:t>
      </w:r>
      <w:r>
        <w:rPr>
          <w:b/>
        </w:rPr>
        <w:t>x</w:t>
      </w:r>
      <w:r>
        <w:rPr>
          <w:i/>
          <w:vertAlign w:val="subscript"/>
        </w:rPr>
        <w:t>i</w:t>
      </w:r>
      <w:r>
        <w:t xml:space="preserve">’s as values sampled from </w:t>
      </w:r>
      <w:r>
        <w:rPr>
          <w:b/>
        </w:rPr>
        <w:t>random variables X</w:t>
      </w:r>
      <w:r>
        <w:rPr>
          <w:i/>
          <w:vertAlign w:val="subscript"/>
        </w:rPr>
        <w:t>i</w:t>
      </w:r>
      <w:r>
        <w:t xml:space="preserve">. That is, </w:t>
      </w:r>
      <w:r>
        <w:t xml:space="preserve">D </w:t>
      </w:r>
      <w:r>
        <w:t xml:space="preserve">is a random variable, consisting of random variables </w:t>
      </w:r>
      <w:r>
        <w:rPr>
          <w:b/>
        </w:rPr>
        <w:t>X</w:t>
      </w:r>
      <w:r>
        <w:rPr>
          <w:i/>
          <w:vertAlign w:val="subscript"/>
        </w:rPr>
        <w:t xml:space="preserve">i </w:t>
      </w:r>
      <w:r>
        <w:t xml:space="preserve">and </w:t>
      </w:r>
      <w:r>
        <w:rPr>
          <w:i/>
        </w:rPr>
        <w:t>Y</w:t>
      </w:r>
      <w:r>
        <w:rPr>
          <w:i/>
          <w:vertAlign w:val="subscript"/>
        </w:rPr>
        <w:t>i</w:t>
      </w:r>
      <w:r>
        <w:t xml:space="preserve">. For some arbitrary test input </w:t>
      </w:r>
      <w:r>
        <w:rPr>
          <w:b/>
        </w:rPr>
        <w:t>x</w:t>
      </w:r>
      <w:r>
        <w:t xml:space="preserve">, </w:t>
      </w:r>
      <w:r>
        <w:rPr>
          <w:i/>
        </w:rPr>
        <w:t>h</w:t>
      </w:r>
      <w:r>
        <w:t>(</w:t>
      </w:r>
      <w:r>
        <w:rPr>
          <w:b/>
        </w:rPr>
        <w:t>x</w:t>
      </w:r>
      <w:r>
        <w:t>;</w:t>
      </w:r>
      <w:r>
        <w:t>D</w:t>
      </w:r>
      <w:r>
        <w:t xml:space="preserve">) depends on the random variable </w:t>
      </w:r>
      <w:r>
        <w:t xml:space="preserve">D </w:t>
      </w:r>
      <w:r>
        <w:t xml:space="preserve">that was used to train </w:t>
      </w:r>
      <w:r>
        <w:rPr>
          <w:i/>
        </w:rPr>
        <w:t>h</w:t>
      </w:r>
      <w:r>
        <w:t xml:space="preserve">. Since </w:t>
      </w:r>
      <w:r>
        <w:t xml:space="preserve">D </w:t>
      </w:r>
      <w:r>
        <w:t>is random, we wil</w:t>
      </w:r>
      <w:r>
        <w:t xml:space="preserve">l have a slightly different hypothesis model </w:t>
      </w:r>
      <w:r>
        <w:rPr>
          <w:i/>
        </w:rPr>
        <w:t>h</w:t>
      </w:r>
      <w:r>
        <w:t>(</w:t>
      </w:r>
      <w:r>
        <w:rPr>
          <w:b/>
        </w:rPr>
        <w:t>x</w:t>
      </w:r>
      <w:r>
        <w:t>;</w:t>
      </w:r>
      <w:r>
        <w:t>D</w:t>
      </w:r>
      <w:r>
        <w:t xml:space="preserve">) every time we use a new dataset. Note that </w:t>
      </w:r>
      <w:r>
        <w:rPr>
          <w:b/>
        </w:rPr>
        <w:t xml:space="preserve">x </w:t>
      </w:r>
      <w:r>
        <w:t xml:space="preserve">and </w:t>
      </w:r>
      <w:r>
        <w:t xml:space="preserve">D </w:t>
      </w:r>
      <w:r>
        <w:t xml:space="preserve">are completely independent from one another — </w:t>
      </w:r>
      <w:r>
        <w:rPr>
          <w:b/>
        </w:rPr>
        <w:t xml:space="preserve">x </w:t>
      </w:r>
      <w:r>
        <w:t xml:space="preserve">is a test point, while </w:t>
      </w:r>
      <w:r>
        <w:t xml:space="preserve">D </w:t>
      </w:r>
      <w:r>
        <w:t>consists of the training data.</w:t>
      </w:r>
    </w:p>
    <w:p w:rsidR="00D951D1" w:rsidRDefault="007259C7">
      <w:pPr>
        <w:pStyle w:val="Heading4"/>
        <w:spacing w:after="243"/>
        <w:ind w:left="-5"/>
      </w:pPr>
      <w:r>
        <w:t>Metric</w:t>
      </w:r>
    </w:p>
    <w:p w:rsidR="00D951D1" w:rsidRDefault="007259C7">
      <w:pPr>
        <w:spacing w:after="160" w:line="378" w:lineRule="auto"/>
        <w:ind w:left="-5" w:right="7"/>
      </w:pPr>
      <w:r>
        <w:t xml:space="preserve">Our objective is to, for a fixed test point </w:t>
      </w:r>
      <w:r>
        <w:rPr>
          <w:b/>
        </w:rPr>
        <w:t>x</w:t>
      </w:r>
      <w:r>
        <w:t xml:space="preserve">, evaluate how closely the hypothesis can estimate the </w:t>
      </w:r>
      <w:r>
        <w:rPr>
          <w:i/>
        </w:rPr>
        <w:t xml:space="preserve">noisy </w:t>
      </w:r>
      <w:r>
        <w:t xml:space="preserve">observation </w:t>
      </w:r>
      <w:r>
        <w:rPr>
          <w:i/>
        </w:rPr>
        <w:t xml:space="preserve">Y </w:t>
      </w:r>
      <w:r>
        <w:t xml:space="preserve">corresponding to </w:t>
      </w:r>
      <w:r>
        <w:rPr>
          <w:b/>
        </w:rPr>
        <w:t>x</w:t>
      </w:r>
      <w:r>
        <w:t xml:space="preserve">. Note that we have denoted </w:t>
      </w:r>
      <w:r>
        <w:rPr>
          <w:b/>
        </w:rPr>
        <w:t xml:space="preserve">x </w:t>
      </w:r>
      <w:r>
        <w:t>here as a lowercase letter because we are treating it as a fixed constant, while we have</w:t>
      </w:r>
      <w:r>
        <w:t xml:space="preserve"> denoted the </w:t>
      </w:r>
      <w:r>
        <w:rPr>
          <w:i/>
        </w:rPr>
        <w:t xml:space="preserve">Y </w:t>
      </w:r>
      <w:r>
        <w:t xml:space="preserve">and </w:t>
      </w:r>
      <w:r>
        <w:t xml:space="preserve">D </w:t>
      </w:r>
      <w:r>
        <w:t xml:space="preserve">as uppercase letters because we are treating them as random variables. </w:t>
      </w:r>
      <w:r>
        <w:rPr>
          <w:i/>
        </w:rPr>
        <w:t xml:space="preserve">Y </w:t>
      </w:r>
      <w:r>
        <w:t xml:space="preserve">and </w:t>
      </w:r>
      <w:r>
        <w:t xml:space="preserve">D </w:t>
      </w:r>
      <w:r>
        <w:t xml:space="preserve">as </w:t>
      </w:r>
      <w:r>
        <w:rPr>
          <w:b/>
        </w:rPr>
        <w:t>independent random variables</w:t>
      </w:r>
      <w:r>
        <w:t xml:space="preserve">, because our </w:t>
      </w:r>
      <w:r>
        <w:rPr>
          <w:b/>
        </w:rPr>
        <w:t xml:space="preserve">x </w:t>
      </w:r>
      <w:r>
        <w:t xml:space="preserve">and </w:t>
      </w:r>
      <w:r>
        <w:rPr>
          <w:i/>
        </w:rPr>
        <w:t xml:space="preserve">Y </w:t>
      </w:r>
      <w:r>
        <w:t xml:space="preserve">have no relation to the set of </w:t>
      </w:r>
      <w:r>
        <w:rPr>
          <w:b/>
        </w:rPr>
        <w:t>X</w:t>
      </w:r>
      <w:r>
        <w:rPr>
          <w:i/>
          <w:vertAlign w:val="subscript"/>
        </w:rPr>
        <w:t>i</w:t>
      </w:r>
      <w:r>
        <w:t xml:space="preserve">’s and </w:t>
      </w:r>
      <w:r>
        <w:rPr>
          <w:i/>
        </w:rPr>
        <w:t>Y</w:t>
      </w:r>
      <w:r>
        <w:rPr>
          <w:i/>
          <w:vertAlign w:val="subscript"/>
        </w:rPr>
        <w:t>i</w:t>
      </w:r>
      <w:r>
        <w:t xml:space="preserve">’s in </w:t>
      </w:r>
      <w:r>
        <w:t>D</w:t>
      </w:r>
      <w:r>
        <w:t xml:space="preserve">. Again, we can view </w:t>
      </w:r>
      <w:r>
        <w:t xml:space="preserve">D </w:t>
      </w:r>
      <w:r>
        <w:t>as the training data, and (</w:t>
      </w:r>
      <w:r>
        <w:rPr>
          <w:b/>
        </w:rPr>
        <w:t>x</w:t>
      </w:r>
      <w:r>
        <w:rPr>
          <w:i/>
        </w:rPr>
        <w:t xml:space="preserve">,Y </w:t>
      </w:r>
      <w:r>
        <w:t xml:space="preserve">) as a test point — the test point </w:t>
      </w:r>
      <w:r>
        <w:rPr>
          <w:b/>
        </w:rPr>
        <w:t xml:space="preserve">x </w:t>
      </w:r>
      <w:r>
        <w:t xml:space="preserve">is probably not even in the training set </w:t>
      </w:r>
      <w:r>
        <w:t>D</w:t>
      </w:r>
      <w:r>
        <w:t xml:space="preserve">! Mathematically, we express our metric as the expected squared error between the hypothesis and the observation </w:t>
      </w:r>
      <w:r>
        <w:rPr>
          <w:i/>
        </w:rPr>
        <w:t xml:space="preserve">Y </w:t>
      </w:r>
      <w:r>
        <w:t xml:space="preserve">= </w:t>
      </w:r>
      <w:r>
        <w:rPr>
          <w:i/>
        </w:rPr>
        <w:t>f</w:t>
      </w:r>
      <w:r>
        <w:t>(</w:t>
      </w:r>
      <w:r>
        <w:rPr>
          <w:b/>
        </w:rPr>
        <w:t>x</w:t>
      </w:r>
      <w:r>
        <w:t xml:space="preserve">) + </w:t>
      </w:r>
      <w:r>
        <w:rPr>
          <w:i/>
        </w:rPr>
        <w:t>Z</w:t>
      </w:r>
      <w:r>
        <w:t>:</w:t>
      </w:r>
    </w:p>
    <w:p w:rsidR="00D951D1" w:rsidRDefault="007259C7">
      <w:pPr>
        <w:spacing w:after="495" w:line="265" w:lineRule="auto"/>
        <w:ind w:left="1109" w:right="1099"/>
        <w:jc w:val="center"/>
      </w:pPr>
      <w:r>
        <w:rPr>
          <w:i/>
        </w:rPr>
        <w:lastRenderedPageBreak/>
        <w:t>ε</w:t>
      </w:r>
      <w:r>
        <w:t>(</w:t>
      </w:r>
      <w:r>
        <w:rPr>
          <w:b/>
        </w:rPr>
        <w:t>x</w:t>
      </w:r>
      <w:r>
        <w:t>;</w:t>
      </w:r>
      <w:r>
        <w:rPr>
          <w:i/>
        </w:rPr>
        <w:t>h</w:t>
      </w:r>
      <w:r>
        <w:t xml:space="preserve">) = </w:t>
      </w:r>
      <w:r>
        <w:rPr>
          <w:rFonts w:ascii="Calibri" w:eastAsia="Calibri" w:hAnsi="Calibri" w:cs="Calibri"/>
        </w:rPr>
        <w:t>E</w:t>
      </w:r>
      <w:r>
        <w:t>[(</w:t>
      </w:r>
      <w:r>
        <w:rPr>
          <w:i/>
        </w:rPr>
        <w:t>h</w:t>
      </w:r>
      <w:r>
        <w:t>(</w:t>
      </w:r>
      <w:r>
        <w:rPr>
          <w:b/>
        </w:rPr>
        <w:t>x</w:t>
      </w:r>
      <w:r>
        <w:t>;</w:t>
      </w:r>
      <w:r>
        <w:t>D</w:t>
      </w:r>
      <w:r>
        <w:t xml:space="preserve">) </w:t>
      </w:r>
      <w:r>
        <w:t>−</w:t>
      </w:r>
      <w:r>
        <w:t xml:space="preserve"> </w:t>
      </w:r>
      <w:r>
        <w:rPr>
          <w:i/>
        </w:rPr>
        <w:t xml:space="preserve">Y </w:t>
      </w:r>
      <w:r>
        <w:t>)</w:t>
      </w:r>
      <w:r>
        <w:rPr>
          <w:vertAlign w:val="superscript"/>
        </w:rPr>
        <w:t>2</w:t>
      </w:r>
      <w:r>
        <w:t>]</w:t>
      </w:r>
    </w:p>
    <w:p w:rsidR="00D951D1" w:rsidRDefault="007259C7">
      <w:pPr>
        <w:spacing w:after="454"/>
        <w:ind w:left="-5" w:right="7"/>
      </w:pPr>
      <w:r>
        <w:t>The expectation here is</w:t>
      </w:r>
      <w:r>
        <w:t xml:space="preserve"> over two random variables, </w:t>
      </w:r>
      <w:r>
        <w:t xml:space="preserve">D </w:t>
      </w:r>
      <w:r>
        <w:t xml:space="preserve">and </w:t>
      </w:r>
      <w:r>
        <w:rPr>
          <w:i/>
        </w:rPr>
        <w:t xml:space="preserve">Y </w:t>
      </w:r>
      <w:r>
        <w:t>:</w:t>
      </w:r>
    </w:p>
    <w:p w:rsidR="00D951D1" w:rsidRDefault="007259C7">
      <w:pPr>
        <w:spacing w:after="376" w:line="265" w:lineRule="auto"/>
        <w:ind w:left="1109" w:right="1099"/>
        <w:jc w:val="center"/>
      </w:pPr>
      <w:r>
        <w:rPr>
          <w:rFonts w:ascii="Calibri" w:eastAsia="Calibri" w:hAnsi="Calibri" w:cs="Calibri"/>
        </w:rPr>
        <w:t>E</w:t>
      </w:r>
      <w:r>
        <w:rPr>
          <w:sz w:val="16"/>
        </w:rPr>
        <w:t>D</w:t>
      </w:r>
      <w:r>
        <w:rPr>
          <w:i/>
          <w:vertAlign w:val="subscript"/>
        </w:rPr>
        <w:t xml:space="preserve">,Y </w:t>
      </w:r>
      <w:r>
        <w:t>[(</w:t>
      </w:r>
      <w:r>
        <w:rPr>
          <w:i/>
        </w:rPr>
        <w:t>h</w:t>
      </w:r>
      <w:r>
        <w:t>(</w:t>
      </w:r>
      <w:r>
        <w:rPr>
          <w:b/>
        </w:rPr>
        <w:t>x</w:t>
      </w:r>
      <w:r>
        <w:t>;</w:t>
      </w:r>
      <w:r>
        <w:t>D</w:t>
      </w:r>
      <w:r>
        <w:t xml:space="preserve">) </w:t>
      </w:r>
      <w:r>
        <w:t>−</w:t>
      </w:r>
      <w:r>
        <w:t xml:space="preserve"> </w:t>
      </w:r>
      <w:r>
        <w:rPr>
          <w:i/>
        </w:rPr>
        <w:t xml:space="preserve">Y </w:t>
      </w:r>
      <w:r>
        <w:t>)</w:t>
      </w:r>
      <w:r>
        <w:rPr>
          <w:vertAlign w:val="superscript"/>
        </w:rPr>
        <w:t>2</w:t>
      </w:r>
      <w:r>
        <w:t xml:space="preserve">] = </w:t>
      </w:r>
      <w:r>
        <w:rPr>
          <w:rFonts w:ascii="Calibri" w:eastAsia="Calibri" w:hAnsi="Calibri" w:cs="Calibri"/>
        </w:rPr>
        <w:t>E</w:t>
      </w:r>
      <w:r>
        <w:rPr>
          <w:sz w:val="16"/>
        </w:rPr>
        <w:t>D</w:t>
      </w:r>
      <w:r>
        <w:t>[</w:t>
      </w:r>
      <w:r>
        <w:rPr>
          <w:rFonts w:ascii="Calibri" w:eastAsia="Calibri" w:hAnsi="Calibri" w:cs="Calibri"/>
        </w:rPr>
        <w:t>E</w:t>
      </w:r>
      <w:r>
        <w:rPr>
          <w:i/>
          <w:sz w:val="16"/>
        </w:rPr>
        <w:t xml:space="preserve">Y </w:t>
      </w:r>
      <w:r>
        <w:t>[(</w:t>
      </w:r>
      <w:r>
        <w:rPr>
          <w:i/>
        </w:rPr>
        <w:t>h</w:t>
      </w:r>
      <w:r>
        <w:t>(</w:t>
      </w:r>
      <w:r>
        <w:rPr>
          <w:b/>
        </w:rPr>
        <w:t>x</w:t>
      </w:r>
      <w:r>
        <w:t>;</w:t>
      </w:r>
      <w:r>
        <w:t>D</w:t>
      </w:r>
      <w:r>
        <w:t xml:space="preserve">) </w:t>
      </w:r>
      <w:r>
        <w:t>−</w:t>
      </w:r>
      <w:r>
        <w:t xml:space="preserve"> </w:t>
      </w:r>
      <w:r>
        <w:rPr>
          <w:i/>
        </w:rPr>
        <w:t xml:space="preserve">Y </w:t>
      </w:r>
      <w:r>
        <w:t>)</w:t>
      </w:r>
      <w:r>
        <w:rPr>
          <w:vertAlign w:val="superscript"/>
        </w:rPr>
        <w:t>2</w:t>
      </w:r>
      <w:r>
        <w:t>|D</w:t>
      </w:r>
      <w:r>
        <w:t>]]</w:t>
      </w:r>
    </w:p>
    <w:p w:rsidR="00D951D1" w:rsidRDefault="007259C7">
      <w:pPr>
        <w:ind w:left="-5" w:right="7"/>
      </w:pPr>
      <w:r>
        <w:t xml:space="preserve">Note that the error is w.r.t the observation </w:t>
      </w:r>
      <w:r>
        <w:rPr>
          <w:i/>
        </w:rPr>
        <w:t xml:space="preserve">Y </w:t>
      </w:r>
      <w:r>
        <w:t xml:space="preserve">and not the true underlying model </w:t>
      </w:r>
      <w:r>
        <w:rPr>
          <w:i/>
        </w:rPr>
        <w:t>f</w:t>
      </w:r>
      <w:r>
        <w:t>(</w:t>
      </w:r>
      <w:r>
        <w:rPr>
          <w:b/>
        </w:rPr>
        <w:t>x</w:t>
      </w:r>
      <w:r>
        <w:t>), because we do not know the true model and only have access to the noisy observations from the true model.</w:t>
      </w:r>
    </w:p>
    <w:p w:rsidR="00D951D1" w:rsidRDefault="007259C7">
      <w:pPr>
        <w:pStyle w:val="Heading4"/>
        <w:ind w:left="-5"/>
      </w:pPr>
      <w:r>
        <w:t>Bias-Variance Decomposition</w:t>
      </w:r>
    </w:p>
    <w:p w:rsidR="00D951D1" w:rsidRDefault="007259C7">
      <w:pPr>
        <w:spacing w:after="250"/>
        <w:ind w:left="-5" w:right="7"/>
      </w:pPr>
      <w:r>
        <w:t>The error metric is difficult to interpret and work with, so let’s try to decompose it into parts that are easier to un</w:t>
      </w:r>
      <w:r>
        <w:t xml:space="preserve">derstand. Before we start, let’s find the expectation and variance of </w:t>
      </w:r>
      <w:r>
        <w:rPr>
          <w:i/>
        </w:rPr>
        <w:t xml:space="preserve">Y </w:t>
      </w:r>
      <w:r>
        <w:t>:</w:t>
      </w:r>
    </w:p>
    <w:p w:rsidR="00D951D1" w:rsidRDefault="007259C7">
      <w:pPr>
        <w:spacing w:after="260" w:line="265" w:lineRule="auto"/>
        <w:ind w:left="1109" w:right="1099"/>
        <w:jc w:val="center"/>
      </w:pPr>
      <w:r>
        <w:rPr>
          <w:rFonts w:ascii="Calibri" w:eastAsia="Calibri" w:hAnsi="Calibri" w:cs="Calibri"/>
        </w:rPr>
        <w:t>E</w:t>
      </w:r>
      <w:r>
        <w:t>[</w:t>
      </w:r>
      <w:r>
        <w:rPr>
          <w:i/>
        </w:rPr>
        <w:t xml:space="preserve">Y </w:t>
      </w:r>
      <w:r>
        <w:t xml:space="preserve">] = </w:t>
      </w:r>
      <w:r>
        <w:rPr>
          <w:rFonts w:ascii="Calibri" w:eastAsia="Calibri" w:hAnsi="Calibri" w:cs="Calibri"/>
        </w:rPr>
        <w:t>E</w:t>
      </w:r>
      <w:r>
        <w:t>[</w:t>
      </w:r>
      <w:r>
        <w:rPr>
          <w:i/>
        </w:rPr>
        <w:t>f</w:t>
      </w:r>
      <w:r>
        <w:t>(</w:t>
      </w:r>
      <w:r>
        <w:rPr>
          <w:b/>
        </w:rPr>
        <w:t>x</w:t>
      </w:r>
      <w:r>
        <w:t xml:space="preserve">) + </w:t>
      </w:r>
      <w:r>
        <w:rPr>
          <w:i/>
        </w:rPr>
        <w:t>Z</w:t>
      </w:r>
      <w:r>
        <w:t xml:space="preserve">] = </w:t>
      </w:r>
      <w:r>
        <w:rPr>
          <w:i/>
        </w:rPr>
        <w:t>f</w:t>
      </w:r>
      <w:r>
        <w:t>(</w:t>
      </w:r>
      <w:r>
        <w:rPr>
          <w:b/>
        </w:rPr>
        <w:t>x</w:t>
      </w:r>
      <w:r>
        <w:t xml:space="preserve">) + </w:t>
      </w:r>
      <w:r>
        <w:rPr>
          <w:rFonts w:ascii="Calibri" w:eastAsia="Calibri" w:hAnsi="Calibri" w:cs="Calibri"/>
        </w:rPr>
        <w:t>E</w:t>
      </w:r>
      <w:r>
        <w:t>[</w:t>
      </w:r>
      <w:r>
        <w:rPr>
          <w:i/>
        </w:rPr>
        <w:t>Z</w:t>
      </w:r>
      <w:r>
        <w:t xml:space="preserve">] = </w:t>
      </w:r>
      <w:r>
        <w:rPr>
          <w:i/>
        </w:rPr>
        <w:t>f</w:t>
      </w:r>
      <w:r>
        <w:t>(</w:t>
      </w:r>
      <w:r>
        <w:rPr>
          <w:b/>
        </w:rPr>
        <w:t>x</w:t>
      </w:r>
      <w:r>
        <w:t>)</w:t>
      </w:r>
    </w:p>
    <w:p w:rsidR="00D951D1" w:rsidRDefault="007259C7">
      <w:pPr>
        <w:spacing w:after="221" w:line="265" w:lineRule="auto"/>
        <w:ind w:left="1109" w:right="1099"/>
        <w:jc w:val="center"/>
      </w:pPr>
      <w:r>
        <w:t>Var(</w:t>
      </w:r>
      <w:r>
        <w:rPr>
          <w:i/>
        </w:rPr>
        <w:t xml:space="preserve">Y </w:t>
      </w:r>
      <w:r>
        <w:t>) = Var(</w:t>
      </w:r>
      <w:r>
        <w:rPr>
          <w:i/>
        </w:rPr>
        <w:t>f</w:t>
      </w:r>
      <w:r>
        <w:t>(</w:t>
      </w:r>
      <w:r>
        <w:rPr>
          <w:b/>
        </w:rPr>
        <w:t>x</w:t>
      </w:r>
      <w:r>
        <w:t xml:space="preserve">) + </w:t>
      </w:r>
      <w:r>
        <w:rPr>
          <w:i/>
        </w:rPr>
        <w:t>Z</w:t>
      </w:r>
      <w:r>
        <w:t>) = Var(</w:t>
      </w:r>
      <w:r>
        <w:rPr>
          <w:i/>
        </w:rPr>
        <w:t>Z</w:t>
      </w:r>
      <w:r>
        <w:t>)</w:t>
      </w:r>
    </w:p>
    <w:p w:rsidR="00D951D1" w:rsidRDefault="007259C7">
      <w:pPr>
        <w:spacing w:after="242"/>
        <w:ind w:left="-5" w:right="7"/>
      </w:pPr>
      <w:r>
        <w:t>Also, in general for any random variable X, we have that</w:t>
      </w:r>
    </w:p>
    <w:p w:rsidR="00D951D1" w:rsidRDefault="007259C7">
      <w:pPr>
        <w:spacing w:after="437" w:line="265" w:lineRule="auto"/>
        <w:ind w:left="1109" w:right="1109"/>
        <w:jc w:val="center"/>
      </w:pPr>
      <w:r>
        <w:t>Var(</w:t>
      </w:r>
      <w:r>
        <w:rPr>
          <w:i/>
        </w:rPr>
        <w:t>X</w:t>
      </w:r>
      <w:r>
        <w:t xml:space="preserve">) = </w:t>
      </w:r>
      <w:r>
        <w:rPr>
          <w:rFonts w:ascii="Calibri" w:eastAsia="Calibri" w:hAnsi="Calibri" w:cs="Calibri"/>
        </w:rPr>
        <w:t>E</w:t>
      </w:r>
      <w:r>
        <w:t>[(</w:t>
      </w:r>
      <w:r>
        <w:rPr>
          <w:i/>
        </w:rPr>
        <w:t xml:space="preserve">X </w:t>
      </w:r>
      <w:r>
        <w:t>−</w:t>
      </w:r>
      <w:r>
        <w:t xml:space="preserve"> </w:t>
      </w:r>
      <w:r>
        <w:rPr>
          <w:rFonts w:ascii="Calibri" w:eastAsia="Calibri" w:hAnsi="Calibri" w:cs="Calibri"/>
        </w:rPr>
        <w:t>E</w:t>
      </w:r>
      <w:r>
        <w:t>[</w:t>
      </w:r>
      <w:r>
        <w:rPr>
          <w:i/>
        </w:rPr>
        <w:t>X</w:t>
      </w:r>
      <w:r>
        <w:t>])</w:t>
      </w:r>
      <w:r>
        <w:rPr>
          <w:vertAlign w:val="superscript"/>
        </w:rPr>
        <w:t>2</w:t>
      </w:r>
      <w:r>
        <w:t xml:space="preserve">] = </w:t>
      </w:r>
      <w:r>
        <w:rPr>
          <w:rFonts w:ascii="Calibri" w:eastAsia="Calibri" w:hAnsi="Calibri" w:cs="Calibri"/>
        </w:rPr>
        <w:t>E</w:t>
      </w:r>
      <w:r>
        <w:t>[</w:t>
      </w:r>
      <w:r>
        <w:rPr>
          <w:i/>
        </w:rPr>
        <w:t>X</w:t>
      </w:r>
      <w:r>
        <w:rPr>
          <w:vertAlign w:val="superscript"/>
        </w:rPr>
        <w:t>2</w:t>
      </w:r>
      <w:r>
        <w:t xml:space="preserve">] </w:t>
      </w:r>
      <w:r>
        <w:t>−</w:t>
      </w:r>
      <w:r>
        <w:t xml:space="preserve"> </w:t>
      </w:r>
      <w:r>
        <w:rPr>
          <w:rFonts w:ascii="Calibri" w:eastAsia="Calibri" w:hAnsi="Calibri" w:cs="Calibri"/>
        </w:rPr>
        <w:t>E</w:t>
      </w:r>
      <w:r>
        <w:t>[</w:t>
      </w:r>
      <w:r>
        <w:rPr>
          <w:i/>
        </w:rPr>
        <w:t>X</w:t>
      </w:r>
      <w:r>
        <w:t>]</w:t>
      </w:r>
      <w:r>
        <w:rPr>
          <w:vertAlign w:val="superscript"/>
        </w:rPr>
        <w:t xml:space="preserve">2 </w:t>
      </w:r>
      <w:r>
        <w:t>=</w:t>
      </w:r>
      <w:r>
        <w:t xml:space="preserve">⇒ </w:t>
      </w:r>
      <w:r>
        <w:rPr>
          <w:rFonts w:ascii="Calibri" w:eastAsia="Calibri" w:hAnsi="Calibri" w:cs="Calibri"/>
        </w:rPr>
        <w:t>E</w:t>
      </w:r>
      <w:r>
        <w:t>[</w:t>
      </w:r>
      <w:r>
        <w:rPr>
          <w:i/>
        </w:rPr>
        <w:t>X</w:t>
      </w:r>
      <w:r>
        <w:rPr>
          <w:vertAlign w:val="superscript"/>
        </w:rPr>
        <w:t>2</w:t>
      </w:r>
      <w:r>
        <w:t>] = Var(</w:t>
      </w:r>
      <w:r>
        <w:rPr>
          <w:i/>
        </w:rPr>
        <w:t>X</w:t>
      </w:r>
      <w:r>
        <w:t xml:space="preserve">) + </w:t>
      </w:r>
      <w:r>
        <w:rPr>
          <w:rFonts w:ascii="Calibri" w:eastAsia="Calibri" w:hAnsi="Calibri" w:cs="Calibri"/>
        </w:rPr>
        <w:t>E</w:t>
      </w:r>
      <w:r>
        <w:t>[</w:t>
      </w:r>
      <w:r>
        <w:rPr>
          <w:i/>
        </w:rPr>
        <w:t>X</w:t>
      </w:r>
      <w:r>
        <w:t>]</w:t>
      </w:r>
      <w:r>
        <w:rPr>
          <w:vertAlign w:val="superscript"/>
        </w:rPr>
        <w:t>2</w:t>
      </w:r>
    </w:p>
    <w:p w:rsidR="00D951D1" w:rsidRDefault="007259C7">
      <w:pPr>
        <w:ind w:left="-5" w:right="7"/>
      </w:pPr>
      <w:r>
        <w:t>Let’s use these facts to decompose the error:</w:t>
      </w:r>
    </w:p>
    <w:p w:rsidR="00D951D1" w:rsidRDefault="007259C7">
      <w:pPr>
        <w:spacing w:after="362" w:line="259" w:lineRule="auto"/>
        <w:ind w:left="538" w:right="0" w:firstLine="0"/>
        <w:jc w:val="left"/>
      </w:pPr>
      <w:r>
        <w:rPr>
          <w:noProof/>
        </w:rPr>
        <w:drawing>
          <wp:inline distT="0" distB="0" distL="0" distR="0">
            <wp:extent cx="4904232" cy="1621536"/>
            <wp:effectExtent l="0" t="0" r="0" b="0"/>
            <wp:docPr id="704211" name="Picture 704211"/>
            <wp:cNvGraphicFramePr/>
            <a:graphic xmlns:a="http://schemas.openxmlformats.org/drawingml/2006/main">
              <a:graphicData uri="http://schemas.openxmlformats.org/drawingml/2006/picture">
                <pic:pic xmlns:pic="http://schemas.openxmlformats.org/drawingml/2006/picture">
                  <pic:nvPicPr>
                    <pic:cNvPr id="704211" name="Picture 704211"/>
                    <pic:cNvPicPr/>
                  </pic:nvPicPr>
                  <pic:blipFill>
                    <a:blip r:embed="rId94"/>
                    <a:stretch>
                      <a:fillRect/>
                    </a:stretch>
                  </pic:blipFill>
                  <pic:spPr>
                    <a:xfrm>
                      <a:off x="0" y="0"/>
                      <a:ext cx="4904232" cy="1621536"/>
                    </a:xfrm>
                    <a:prstGeom prst="rect">
                      <a:avLst/>
                    </a:prstGeom>
                  </pic:spPr>
                </pic:pic>
              </a:graphicData>
            </a:graphic>
          </wp:inline>
        </w:drawing>
      </w:r>
    </w:p>
    <w:p w:rsidR="00D951D1" w:rsidRDefault="007259C7">
      <w:pPr>
        <w:spacing w:after="138" w:line="415" w:lineRule="auto"/>
        <w:ind w:left="-5" w:right="7"/>
      </w:pPr>
      <w:r>
        <w:t xml:space="preserve">Recall that for any two independent random variables </w:t>
      </w:r>
      <w:r>
        <w:t xml:space="preserve">D </w:t>
      </w:r>
      <w:r>
        <w:t xml:space="preserve">and </w:t>
      </w:r>
      <w:r>
        <w:rPr>
          <w:i/>
        </w:rPr>
        <w:t xml:space="preserve">Y </w:t>
      </w:r>
      <w:r>
        <w:t xml:space="preserve">, </w:t>
      </w:r>
      <w:r>
        <w:rPr>
          <w:i/>
        </w:rPr>
        <w:t>g</w:t>
      </w:r>
      <w:r>
        <w:rPr>
          <w:vertAlign w:val="subscript"/>
        </w:rPr>
        <w:t>1</w:t>
      </w:r>
      <w:r>
        <w:t>(</w:t>
      </w:r>
      <w:r>
        <w:t>D</w:t>
      </w:r>
      <w:r>
        <w:t xml:space="preserve">) and </w:t>
      </w:r>
      <w:r>
        <w:rPr>
          <w:i/>
        </w:rPr>
        <w:t>g</w:t>
      </w:r>
      <w:r>
        <w:rPr>
          <w:vertAlign w:val="subscript"/>
        </w:rPr>
        <w:t>2</w:t>
      </w:r>
      <w:r>
        <w:t>(</w:t>
      </w:r>
      <w:r>
        <w:rPr>
          <w:i/>
        </w:rPr>
        <w:t xml:space="preserve">Y </w:t>
      </w:r>
      <w:r>
        <w:t xml:space="preserve">) are also independent, for any functions </w:t>
      </w:r>
      <w:r>
        <w:rPr>
          <w:i/>
        </w:rPr>
        <w:t>g</w:t>
      </w:r>
      <w:r>
        <w:rPr>
          <w:vertAlign w:val="subscript"/>
        </w:rPr>
        <w:t>1</w:t>
      </w:r>
      <w:r>
        <w:rPr>
          <w:i/>
        </w:rPr>
        <w:t>,g</w:t>
      </w:r>
      <w:r>
        <w:rPr>
          <w:vertAlign w:val="subscript"/>
        </w:rPr>
        <w:t>2</w:t>
      </w:r>
      <w:r>
        <w:t xml:space="preserve">. This implies that </w:t>
      </w:r>
      <w:r>
        <w:rPr>
          <w:i/>
        </w:rPr>
        <w:t>h</w:t>
      </w:r>
      <w:r>
        <w:t>(</w:t>
      </w:r>
      <w:r>
        <w:rPr>
          <w:b/>
        </w:rPr>
        <w:t>x</w:t>
      </w:r>
      <w:r>
        <w:t>;</w:t>
      </w:r>
      <w:r>
        <w:t>D</w:t>
      </w:r>
      <w:r>
        <w:t xml:space="preserve">) and </w:t>
      </w:r>
      <w:r>
        <w:rPr>
          <w:i/>
        </w:rPr>
        <w:t xml:space="preserve">Y </w:t>
      </w:r>
      <w:r>
        <w:t xml:space="preserve">are independent, allowing us to express </w:t>
      </w:r>
      <w:r>
        <w:rPr>
          <w:rFonts w:ascii="Calibri" w:eastAsia="Calibri" w:hAnsi="Calibri" w:cs="Calibri"/>
        </w:rPr>
        <w:t>E</w:t>
      </w:r>
      <w:r>
        <w:t>[</w:t>
      </w:r>
      <w:r>
        <w:rPr>
          <w:i/>
        </w:rPr>
        <w:t>h</w:t>
      </w:r>
      <w:r>
        <w:t>(</w:t>
      </w:r>
      <w:r>
        <w:rPr>
          <w:b/>
        </w:rPr>
        <w:t>x</w:t>
      </w:r>
      <w:r>
        <w:t>;</w:t>
      </w:r>
      <w:r>
        <w:t>D</w:t>
      </w:r>
      <w:r>
        <w:t xml:space="preserve">) </w:t>
      </w:r>
      <w:r>
        <w:t xml:space="preserve">· </w:t>
      </w:r>
      <w:r>
        <w:rPr>
          <w:i/>
        </w:rPr>
        <w:t xml:space="preserve">Y </w:t>
      </w:r>
      <w:r>
        <w:t xml:space="preserve">] = </w:t>
      </w:r>
      <w:r>
        <w:rPr>
          <w:rFonts w:ascii="Calibri" w:eastAsia="Calibri" w:hAnsi="Calibri" w:cs="Calibri"/>
        </w:rPr>
        <w:t>E</w:t>
      </w:r>
      <w:r>
        <w:t>[</w:t>
      </w:r>
      <w:r>
        <w:rPr>
          <w:i/>
        </w:rPr>
        <w:t>h</w:t>
      </w:r>
      <w:r>
        <w:t>(</w:t>
      </w:r>
      <w:r>
        <w:rPr>
          <w:b/>
        </w:rPr>
        <w:t>x</w:t>
      </w:r>
      <w:r>
        <w:t>;</w:t>
      </w:r>
      <w:r>
        <w:t>D</w:t>
      </w:r>
      <w:r>
        <w:t xml:space="preserve">)] </w:t>
      </w:r>
      <w:r>
        <w:t xml:space="preserve">· </w:t>
      </w:r>
      <w:r>
        <w:rPr>
          <w:rFonts w:ascii="Calibri" w:eastAsia="Calibri" w:hAnsi="Calibri" w:cs="Calibri"/>
        </w:rPr>
        <w:t>E</w:t>
      </w:r>
      <w:r>
        <w:t>[</w:t>
      </w:r>
      <w:r>
        <w:rPr>
          <w:i/>
        </w:rPr>
        <w:t xml:space="preserve">Y </w:t>
      </w:r>
      <w:r>
        <w:t xml:space="preserve">] in the second line of the derivation. The final decomposition, also known as the </w:t>
      </w:r>
      <w:r>
        <w:rPr>
          <w:b/>
        </w:rPr>
        <w:t>bias-variance decomposition</w:t>
      </w:r>
      <w:r>
        <w:t>, consists of three terms:</w:t>
      </w:r>
    </w:p>
    <w:p w:rsidR="00D951D1" w:rsidRDefault="007259C7">
      <w:pPr>
        <w:numPr>
          <w:ilvl w:val="0"/>
          <w:numId w:val="4"/>
        </w:numPr>
        <w:spacing w:after="226"/>
        <w:ind w:right="7" w:hanging="208"/>
      </w:pPr>
      <w:r>
        <w:rPr>
          <w:b/>
        </w:rPr>
        <w:t>Bias</w:t>
      </w:r>
      <w:r>
        <w:rPr>
          <w:vertAlign w:val="superscript"/>
        </w:rPr>
        <w:t xml:space="preserve">2 </w:t>
      </w:r>
      <w:r>
        <w:rPr>
          <w:b/>
        </w:rPr>
        <w:t>of method</w:t>
      </w:r>
      <w:r>
        <w:t xml:space="preserve">: Measures how well the </w:t>
      </w:r>
      <w:r>
        <w:rPr>
          <w:i/>
        </w:rPr>
        <w:t>average</w:t>
      </w:r>
      <w:r>
        <w:rPr>
          <w:i/>
        </w:rPr>
        <w:t xml:space="preserve"> </w:t>
      </w:r>
      <w:r>
        <w:t xml:space="preserve">hypothesis (over all possible training sets) can come close to the true underlying value </w:t>
      </w:r>
      <w:r>
        <w:rPr>
          <w:i/>
        </w:rPr>
        <w:t>f</w:t>
      </w:r>
      <w:r>
        <w:t>(</w:t>
      </w:r>
      <w:r>
        <w:rPr>
          <w:b/>
        </w:rPr>
        <w:t>x</w:t>
      </w:r>
      <w:r>
        <w:t xml:space="preserve">), for a fixed value of </w:t>
      </w:r>
      <w:r>
        <w:rPr>
          <w:b/>
        </w:rPr>
        <w:t>x</w:t>
      </w:r>
      <w:r>
        <w:t xml:space="preserve">. A low bias means that on average the regressor </w:t>
      </w:r>
      <w:r>
        <w:rPr>
          <w:i/>
        </w:rPr>
        <w:t>h</w:t>
      </w:r>
      <w:r>
        <w:t>(</w:t>
      </w:r>
      <w:r>
        <w:rPr>
          <w:b/>
        </w:rPr>
        <w:t>x</w:t>
      </w:r>
      <w:r>
        <w:t xml:space="preserve">) accurately estimates </w:t>
      </w:r>
      <w:r>
        <w:rPr>
          <w:i/>
        </w:rPr>
        <w:t>f</w:t>
      </w:r>
      <w:r>
        <w:t>(</w:t>
      </w:r>
      <w:r>
        <w:rPr>
          <w:b/>
        </w:rPr>
        <w:t>x</w:t>
      </w:r>
      <w:r>
        <w:t>).</w:t>
      </w:r>
    </w:p>
    <w:p w:rsidR="00D951D1" w:rsidRDefault="007259C7">
      <w:pPr>
        <w:numPr>
          <w:ilvl w:val="0"/>
          <w:numId w:val="4"/>
        </w:numPr>
        <w:spacing w:after="218"/>
        <w:ind w:right="7" w:hanging="208"/>
      </w:pPr>
      <w:r>
        <w:rPr>
          <w:b/>
        </w:rPr>
        <w:lastRenderedPageBreak/>
        <w:t>Variance of method</w:t>
      </w:r>
      <w:r>
        <w:t>: Measures the variance of the hypothes</w:t>
      </w:r>
      <w:r>
        <w:t xml:space="preserve">is (over all possible training sets), for a fixed value of </w:t>
      </w:r>
      <w:r>
        <w:rPr>
          <w:b/>
        </w:rPr>
        <w:t>x</w:t>
      </w:r>
      <w:r>
        <w:t>. A low variance means that the prediction does not change much as the training set varies. An un-biased method (bias = 0) could have a large variance.</w:t>
      </w:r>
    </w:p>
    <w:p w:rsidR="00D951D1" w:rsidRDefault="007259C7">
      <w:pPr>
        <w:numPr>
          <w:ilvl w:val="0"/>
          <w:numId w:val="4"/>
        </w:numPr>
        <w:spacing w:after="261"/>
        <w:ind w:right="7" w:hanging="208"/>
      </w:pPr>
      <w:r>
        <w:rPr>
          <w:b/>
        </w:rPr>
        <w:t>Irreducible error</w:t>
      </w:r>
      <w:r>
        <w:t xml:space="preserve">: This is the error in our model that we cannot control or eliminate, because it is due to errors inherent in our noisy observation </w:t>
      </w:r>
      <w:r>
        <w:rPr>
          <w:i/>
        </w:rPr>
        <w:t xml:space="preserve">Y </w:t>
      </w:r>
      <w:r>
        <w:t>.</w:t>
      </w:r>
    </w:p>
    <w:p w:rsidR="00D951D1" w:rsidRDefault="007259C7">
      <w:pPr>
        <w:spacing w:after="124"/>
        <w:ind w:left="-5" w:right="7"/>
      </w:pPr>
      <w:r>
        <w:t>The decomposition allows us to measure the error in terms of bias, variance, and irreducible error. Irreducible error ha</w:t>
      </w:r>
      <w:r>
        <w:t xml:space="preserve">s no relation with the hypothesis model, so we can fully ignore it in theory when minimizing the error. As we have discussed before, models that are very complex have very little bias because on </w:t>
      </w:r>
      <w:r>
        <w:rPr>
          <w:i/>
        </w:rPr>
        <w:t xml:space="preserve">average </w:t>
      </w:r>
      <w:r>
        <w:t xml:space="preserve">they can fit the true underlying model value </w:t>
      </w:r>
      <w:r>
        <w:rPr>
          <w:i/>
        </w:rPr>
        <w:t>f</w:t>
      </w:r>
      <w:r>
        <w:t>(</w:t>
      </w:r>
      <w:r>
        <w:rPr>
          <w:b/>
        </w:rPr>
        <w:t>x</w:t>
      </w:r>
      <w:r>
        <w:t>) ver</w:t>
      </w:r>
      <w:r>
        <w:t xml:space="preserve">y well, but have very high variance and are very far off from </w:t>
      </w:r>
      <w:r>
        <w:rPr>
          <w:i/>
        </w:rPr>
        <w:t>f</w:t>
      </w:r>
      <w:r>
        <w:t>(</w:t>
      </w:r>
      <w:r>
        <w:rPr>
          <w:b/>
        </w:rPr>
        <w:t>x</w:t>
      </w:r>
      <w:r>
        <w:t>) on an individual basis.</w:t>
      </w:r>
    </w:p>
    <w:p w:rsidR="00D951D1" w:rsidRDefault="007259C7">
      <w:pPr>
        <w:ind w:left="-5" w:right="7"/>
      </w:pPr>
      <w:r>
        <w:t xml:space="preserve">Note that the error above is only for a fixed input </w:t>
      </w:r>
      <w:r>
        <w:rPr>
          <w:b/>
        </w:rPr>
        <w:t>x</w:t>
      </w:r>
      <w:r>
        <w:t xml:space="preserve">, but in regression our goal is to minimize the average error over all possible values of </w:t>
      </w:r>
      <w:r>
        <w:rPr>
          <w:b/>
        </w:rPr>
        <w:t>X</w:t>
      </w:r>
      <w:r>
        <w:t>. If we know the dist</w:t>
      </w:r>
      <w:r>
        <w:t xml:space="preserve">ribution for </w:t>
      </w:r>
      <w:r>
        <w:rPr>
          <w:b/>
        </w:rPr>
        <w:t>X</w:t>
      </w:r>
      <w:r>
        <w:t xml:space="preserve">, we can find the effectiveness of a hypothesis model as a whole by taking an expectation of the error over all possible values of </w:t>
      </w:r>
      <w:r>
        <w:rPr>
          <w:b/>
        </w:rPr>
        <w:t>x</w:t>
      </w:r>
      <w:r>
        <w:t xml:space="preserve">: </w:t>
      </w:r>
      <w:r>
        <w:rPr>
          <w:rFonts w:ascii="Calibri" w:eastAsia="Calibri" w:hAnsi="Calibri" w:cs="Calibri"/>
        </w:rPr>
        <w:t>E</w:t>
      </w:r>
      <w:r>
        <w:rPr>
          <w:b/>
          <w:sz w:val="16"/>
        </w:rPr>
        <w:t>X</w:t>
      </w:r>
      <w:r>
        <w:t>[</w:t>
      </w:r>
      <w:r>
        <w:rPr>
          <w:i/>
        </w:rPr>
        <w:t>ε</w:t>
      </w:r>
      <w:r>
        <w:t>(</w:t>
      </w:r>
      <w:r>
        <w:rPr>
          <w:b/>
        </w:rPr>
        <w:t>x</w:t>
      </w:r>
      <w:r>
        <w:t>;</w:t>
      </w:r>
      <w:r>
        <w:rPr>
          <w:i/>
        </w:rPr>
        <w:t>h</w:t>
      </w:r>
      <w:r>
        <w:t>)].</w:t>
      </w:r>
    </w:p>
    <w:p w:rsidR="00D951D1" w:rsidRDefault="007259C7">
      <w:pPr>
        <w:pStyle w:val="Heading4"/>
        <w:spacing w:after="522"/>
        <w:ind w:left="-5"/>
      </w:pPr>
      <w:r>
        <w:t>Alternative Decomposition</w:t>
      </w:r>
    </w:p>
    <w:p w:rsidR="00D951D1" w:rsidRDefault="007259C7">
      <w:pPr>
        <w:spacing w:after="560" w:line="342" w:lineRule="auto"/>
        <w:ind w:left="-5" w:right="7"/>
      </w:pPr>
      <w:r>
        <w:t>The previous derivation is short, but may seem somewhat arbitrary. Let</w:t>
      </w:r>
      <w:r>
        <w:t xml:space="preserve">’s explore an alternative derivation. At its core, it uses the technique that </w:t>
      </w:r>
      <w:r>
        <w:rPr>
          <w:rFonts w:ascii="Calibri" w:eastAsia="Calibri" w:hAnsi="Calibri" w:cs="Calibri"/>
        </w:rPr>
        <w:t>E</w:t>
      </w:r>
      <w:r>
        <w:t>[(</w:t>
      </w:r>
      <w:r>
        <w:rPr>
          <w:i/>
        </w:rPr>
        <w:t xml:space="preserve">Z </w:t>
      </w:r>
      <w:r>
        <w:t>−</w:t>
      </w:r>
      <w:r>
        <w:t xml:space="preserve"> </w:t>
      </w:r>
      <w:r>
        <w:rPr>
          <w:i/>
        </w:rPr>
        <w:t xml:space="preserve">Y </w:t>
      </w:r>
      <w:r>
        <w:t>)</w:t>
      </w:r>
      <w:r>
        <w:rPr>
          <w:vertAlign w:val="superscript"/>
        </w:rPr>
        <w:t>2</w:t>
      </w:r>
      <w:r>
        <w:t xml:space="preserve">] = </w:t>
      </w:r>
      <w:r>
        <w:rPr>
          <w:rFonts w:ascii="Calibri" w:eastAsia="Calibri" w:hAnsi="Calibri" w:cs="Calibri"/>
        </w:rPr>
        <w:t>E</w:t>
      </w:r>
      <w:r>
        <w:t>[((</w:t>
      </w:r>
      <w:r>
        <w:rPr>
          <w:i/>
        </w:rPr>
        <w:t xml:space="preserve">Z </w:t>
      </w:r>
      <w:r>
        <w:t>−</w:t>
      </w:r>
      <w:r>
        <w:t xml:space="preserve"> </w:t>
      </w:r>
      <w:r>
        <w:rPr>
          <w:rFonts w:ascii="Calibri" w:eastAsia="Calibri" w:hAnsi="Calibri" w:cs="Calibri"/>
        </w:rPr>
        <w:t>E</w:t>
      </w:r>
      <w:r>
        <w:t>[</w:t>
      </w:r>
      <w:r>
        <w:rPr>
          <w:i/>
        </w:rPr>
        <w:t>Z</w:t>
      </w:r>
      <w:r>
        <w:t>]) + (</w:t>
      </w:r>
      <w:r>
        <w:rPr>
          <w:rFonts w:ascii="Calibri" w:eastAsia="Calibri" w:hAnsi="Calibri" w:cs="Calibri"/>
        </w:rPr>
        <w:t>E</w:t>
      </w:r>
      <w:r>
        <w:t>[</w:t>
      </w:r>
      <w:r>
        <w:rPr>
          <w:i/>
        </w:rPr>
        <w:t>Z</w:t>
      </w:r>
      <w:r>
        <w:t xml:space="preserve">] </w:t>
      </w:r>
      <w:r>
        <w:t>−</w:t>
      </w:r>
      <w:r>
        <w:t xml:space="preserve"> </w:t>
      </w:r>
      <w:r>
        <w:rPr>
          <w:i/>
        </w:rPr>
        <w:t xml:space="preserve">Y </w:t>
      </w:r>
      <w:r>
        <w:t>))</w:t>
      </w:r>
      <w:r>
        <w:rPr>
          <w:vertAlign w:val="superscript"/>
        </w:rPr>
        <w:t>2</w:t>
      </w:r>
      <w:r>
        <w:t xml:space="preserve">] which decomposes to easily give us the variance of </w:t>
      </w:r>
      <w:r>
        <w:rPr>
          <w:i/>
        </w:rPr>
        <w:t xml:space="preserve">Z </w:t>
      </w:r>
      <w:r>
        <w:t>and other terms.</w:t>
      </w:r>
    </w:p>
    <w:p w:rsidR="00D951D1" w:rsidRDefault="007259C7">
      <w:pPr>
        <w:spacing w:after="28" w:line="259" w:lineRule="auto"/>
        <w:ind w:left="-40" w:right="-280" w:firstLine="0"/>
        <w:jc w:val="left"/>
      </w:pPr>
      <w:r>
        <w:rPr>
          <w:noProof/>
        </w:rPr>
        <w:drawing>
          <wp:inline distT="0" distB="0" distL="0" distR="0">
            <wp:extent cx="6096001" cy="3169920"/>
            <wp:effectExtent l="0" t="0" r="0" b="0"/>
            <wp:docPr id="704213" name="Picture 704213"/>
            <wp:cNvGraphicFramePr/>
            <a:graphic xmlns:a="http://schemas.openxmlformats.org/drawingml/2006/main">
              <a:graphicData uri="http://schemas.openxmlformats.org/drawingml/2006/picture">
                <pic:pic xmlns:pic="http://schemas.openxmlformats.org/drawingml/2006/picture">
                  <pic:nvPicPr>
                    <pic:cNvPr id="704213" name="Picture 704213"/>
                    <pic:cNvPicPr/>
                  </pic:nvPicPr>
                  <pic:blipFill>
                    <a:blip r:embed="rId95"/>
                    <a:stretch>
                      <a:fillRect/>
                    </a:stretch>
                  </pic:blipFill>
                  <pic:spPr>
                    <a:xfrm>
                      <a:off x="0" y="0"/>
                      <a:ext cx="6096001" cy="3169920"/>
                    </a:xfrm>
                    <a:prstGeom prst="rect">
                      <a:avLst/>
                    </a:prstGeom>
                  </pic:spPr>
                </pic:pic>
              </a:graphicData>
            </a:graphic>
          </wp:inline>
        </w:drawing>
      </w:r>
    </w:p>
    <w:p w:rsidR="00D951D1" w:rsidRDefault="007259C7">
      <w:pPr>
        <w:tabs>
          <w:tab w:val="center" w:pos="1734"/>
          <w:tab w:val="center" w:pos="3517"/>
          <w:tab w:val="center" w:pos="4968"/>
        </w:tabs>
        <w:spacing w:after="2173" w:line="259" w:lineRule="auto"/>
        <w:ind w:left="0" w:right="0" w:firstLine="0"/>
        <w:jc w:val="left"/>
      </w:pPr>
      <w:r>
        <w:rPr>
          <w:rFonts w:ascii="Calibri" w:eastAsia="Calibri" w:hAnsi="Calibri" w:cs="Calibri"/>
        </w:rPr>
        <w:tab/>
      </w:r>
      <w:r>
        <w:rPr>
          <w:i/>
          <w:sz w:val="14"/>
        </w:rPr>
        <w:t>bias</w:t>
      </w:r>
      <w:r>
        <w:rPr>
          <w:sz w:val="10"/>
        </w:rPr>
        <w:t xml:space="preserve">2 </w:t>
      </w:r>
      <w:r>
        <w:rPr>
          <w:sz w:val="14"/>
        </w:rPr>
        <w:t>of method</w:t>
      </w:r>
      <w:r>
        <w:rPr>
          <w:sz w:val="14"/>
        </w:rPr>
        <w:tab/>
        <w:t>variance of method</w:t>
      </w:r>
      <w:r>
        <w:rPr>
          <w:sz w:val="14"/>
        </w:rPr>
        <w:tab/>
        <w:t>irreducible error</w:t>
      </w:r>
    </w:p>
    <w:p w:rsidR="00D951D1" w:rsidRDefault="007259C7">
      <w:pPr>
        <w:pStyle w:val="Heading4"/>
        <w:spacing w:after="522"/>
        <w:ind w:left="-5"/>
      </w:pPr>
      <w:r>
        <w:lastRenderedPageBreak/>
        <w:t>Experiments</w:t>
      </w:r>
    </w:p>
    <w:p w:rsidR="00D951D1" w:rsidRDefault="007259C7">
      <w:pPr>
        <w:spacing w:after="89"/>
        <w:ind w:left="-5" w:right="7"/>
      </w:pPr>
      <w:r>
        <w:t>Let’s confirm the theory behind the bias-variance decomposition with an empirical experiment that measures the bias and variance for polynomial regression with 0 degree, 1st degree, and 2nd degree polynomials. In our experiment, we will repeate</w:t>
      </w:r>
      <w:r>
        <w:t>dly fit our hypothesis model to a random training set. We then find the expectation and variance of the fitted models generated from these training sets.</w:t>
      </w:r>
    </w:p>
    <w:p w:rsidR="00D951D1" w:rsidRDefault="007259C7">
      <w:pPr>
        <w:ind w:left="-5" w:right="7"/>
      </w:pPr>
      <w:r>
        <w:t>Let’s first look at a 0 degree (constant) regression model. We repeatedly fit an optimal constant line</w:t>
      </w:r>
      <w:r>
        <w:t xml:space="preserve"> to a training set of 10 points. The true model is denoted by gray and the hypothesis is denoted by red. Notice that at each time the red line is slightly different due to the different training set used.</w:t>
      </w:r>
    </w:p>
    <w:p w:rsidR="00D951D1" w:rsidRDefault="007259C7">
      <w:pPr>
        <w:spacing w:after="404" w:line="259" w:lineRule="auto"/>
        <w:ind w:left="1420" w:right="0" w:firstLine="0"/>
        <w:jc w:val="left"/>
      </w:pPr>
      <w:r>
        <w:rPr>
          <w:noProof/>
        </w:rPr>
        <w:drawing>
          <wp:inline distT="0" distB="0" distL="0" distR="0">
            <wp:extent cx="4140121" cy="3477701"/>
            <wp:effectExtent l="0" t="0" r="0" b="0"/>
            <wp:docPr id="5726" name="Picture 5726"/>
            <wp:cNvGraphicFramePr/>
            <a:graphic xmlns:a="http://schemas.openxmlformats.org/drawingml/2006/main">
              <a:graphicData uri="http://schemas.openxmlformats.org/drawingml/2006/picture">
                <pic:pic xmlns:pic="http://schemas.openxmlformats.org/drawingml/2006/picture">
                  <pic:nvPicPr>
                    <pic:cNvPr id="5726" name="Picture 5726"/>
                    <pic:cNvPicPr/>
                  </pic:nvPicPr>
                  <pic:blipFill>
                    <a:blip r:embed="rId96"/>
                    <a:stretch>
                      <a:fillRect/>
                    </a:stretch>
                  </pic:blipFill>
                  <pic:spPr>
                    <a:xfrm>
                      <a:off x="0" y="0"/>
                      <a:ext cx="4140121" cy="3477701"/>
                    </a:xfrm>
                    <a:prstGeom prst="rect">
                      <a:avLst/>
                    </a:prstGeom>
                  </pic:spPr>
                </pic:pic>
              </a:graphicData>
            </a:graphic>
          </wp:inline>
        </w:drawing>
      </w:r>
    </w:p>
    <w:p w:rsidR="00D951D1" w:rsidRDefault="007259C7">
      <w:pPr>
        <w:ind w:left="-5" w:right="7"/>
      </w:pPr>
      <w:r>
        <w:t>Let’s combine all of these hypotheses together in</w:t>
      </w:r>
      <w:r>
        <w:t>to one picture to see the bias and variance of our model.</w:t>
      </w:r>
    </w:p>
    <w:p w:rsidR="00D951D1" w:rsidRDefault="007259C7">
      <w:pPr>
        <w:spacing w:after="365" w:line="259" w:lineRule="auto"/>
        <w:ind w:left="1420" w:right="0" w:firstLine="0"/>
        <w:jc w:val="left"/>
      </w:pPr>
      <w:r>
        <w:rPr>
          <w:noProof/>
        </w:rPr>
        <w:lastRenderedPageBreak/>
        <w:drawing>
          <wp:inline distT="0" distB="0" distL="0" distR="0">
            <wp:extent cx="4140086" cy="3566947"/>
            <wp:effectExtent l="0" t="0" r="0" b="0"/>
            <wp:docPr id="5730" name="Picture 5730"/>
            <wp:cNvGraphicFramePr/>
            <a:graphic xmlns:a="http://schemas.openxmlformats.org/drawingml/2006/main">
              <a:graphicData uri="http://schemas.openxmlformats.org/drawingml/2006/picture">
                <pic:pic xmlns:pic="http://schemas.openxmlformats.org/drawingml/2006/picture">
                  <pic:nvPicPr>
                    <pic:cNvPr id="5730" name="Picture 5730"/>
                    <pic:cNvPicPr/>
                  </pic:nvPicPr>
                  <pic:blipFill>
                    <a:blip r:embed="rId97"/>
                    <a:stretch>
                      <a:fillRect/>
                    </a:stretch>
                  </pic:blipFill>
                  <pic:spPr>
                    <a:xfrm>
                      <a:off x="0" y="0"/>
                      <a:ext cx="4140086" cy="3566947"/>
                    </a:xfrm>
                    <a:prstGeom prst="rect">
                      <a:avLst/>
                    </a:prstGeom>
                  </pic:spPr>
                </pic:pic>
              </a:graphicData>
            </a:graphic>
          </wp:inline>
        </w:drawing>
      </w:r>
    </w:p>
    <w:p w:rsidR="00D951D1" w:rsidRDefault="007259C7">
      <w:pPr>
        <w:spacing w:after="103"/>
        <w:ind w:left="-5" w:right="7"/>
      </w:pPr>
      <w:r>
        <w:t xml:space="preserve">On the top left diagram we see all of our hypotheses and all training sets used. The bottom left diagram shows the average hypothesis in cyan. As we can see, this model has low bias for </w:t>
      </w:r>
      <w:r>
        <w:rPr>
          <w:b/>
        </w:rPr>
        <w:t>x</w:t>
      </w:r>
      <w:r>
        <w:t>’s in the</w:t>
      </w:r>
      <w:r>
        <w:t xml:space="preserve"> center of the graph, but very high bias for </w:t>
      </w:r>
      <w:r>
        <w:rPr>
          <w:b/>
        </w:rPr>
        <w:t>x</w:t>
      </w:r>
      <w:r>
        <w:t xml:space="preserve">’s that are away from the center of the graph. The diagram in the bottom right shows that the variance of the hypotheses is quite high, for all values of </w:t>
      </w:r>
      <w:r>
        <w:rPr>
          <w:b/>
        </w:rPr>
        <w:t>x</w:t>
      </w:r>
      <w:r>
        <w:t>.</w:t>
      </w:r>
    </w:p>
    <w:p w:rsidR="00D951D1" w:rsidRDefault="007259C7">
      <w:pPr>
        <w:spacing w:after="44"/>
        <w:ind w:left="-5" w:right="7"/>
      </w:pPr>
      <w:r>
        <w:t>Now let’s look at a 1st degree (linear) regression mo</w:t>
      </w:r>
      <w:r>
        <w:t>del.</w:t>
      </w:r>
    </w:p>
    <w:p w:rsidR="00D951D1" w:rsidRDefault="007259C7">
      <w:pPr>
        <w:spacing w:after="392" w:line="259" w:lineRule="auto"/>
        <w:ind w:left="1420" w:right="0" w:firstLine="0"/>
        <w:jc w:val="left"/>
      </w:pPr>
      <w:r>
        <w:rPr>
          <w:rFonts w:ascii="Calibri" w:eastAsia="Calibri" w:hAnsi="Calibri" w:cs="Calibri"/>
          <w:noProof/>
        </w:rPr>
        <w:lastRenderedPageBreak/>
        <mc:AlternateContent>
          <mc:Choice Requires="wpg">
            <w:drawing>
              <wp:inline distT="0" distB="0" distL="0" distR="0">
                <wp:extent cx="4140038" cy="6973593"/>
                <wp:effectExtent l="0" t="0" r="0" b="0"/>
                <wp:docPr id="472680" name="Group 472680"/>
                <wp:cNvGraphicFramePr/>
                <a:graphic xmlns:a="http://schemas.openxmlformats.org/drawingml/2006/main">
                  <a:graphicData uri="http://schemas.microsoft.com/office/word/2010/wordprocessingGroup">
                    <wpg:wgp>
                      <wpg:cNvGrpSpPr/>
                      <wpg:grpSpPr>
                        <a:xfrm>
                          <a:off x="0" y="0"/>
                          <a:ext cx="4140038" cy="6973593"/>
                          <a:chOff x="0" y="0"/>
                          <a:chExt cx="4140038" cy="6973593"/>
                        </a:xfrm>
                      </wpg:grpSpPr>
                      <pic:pic xmlns:pic="http://schemas.openxmlformats.org/drawingml/2006/picture">
                        <pic:nvPicPr>
                          <pic:cNvPr id="5748" name="Picture 5748"/>
                          <pic:cNvPicPr/>
                        </pic:nvPicPr>
                        <pic:blipFill>
                          <a:blip r:embed="rId98"/>
                          <a:stretch>
                            <a:fillRect/>
                          </a:stretch>
                        </pic:blipFill>
                        <pic:spPr>
                          <a:xfrm>
                            <a:off x="0" y="0"/>
                            <a:ext cx="4140038" cy="3417174"/>
                          </a:xfrm>
                          <a:prstGeom prst="rect">
                            <a:avLst/>
                          </a:prstGeom>
                        </pic:spPr>
                      </pic:pic>
                      <pic:pic xmlns:pic="http://schemas.openxmlformats.org/drawingml/2006/picture">
                        <pic:nvPicPr>
                          <pic:cNvPr id="5750" name="Picture 5750"/>
                          <pic:cNvPicPr/>
                        </pic:nvPicPr>
                        <pic:blipFill>
                          <a:blip r:embed="rId99"/>
                          <a:stretch>
                            <a:fillRect/>
                          </a:stretch>
                        </pic:blipFill>
                        <pic:spPr>
                          <a:xfrm>
                            <a:off x="0" y="3429824"/>
                            <a:ext cx="4139980" cy="3543769"/>
                          </a:xfrm>
                          <a:prstGeom prst="rect">
                            <a:avLst/>
                          </a:prstGeom>
                        </pic:spPr>
                      </pic:pic>
                    </wpg:wgp>
                  </a:graphicData>
                </a:graphic>
              </wp:inline>
            </w:drawing>
          </mc:Choice>
          <mc:Fallback xmlns:a="http://schemas.openxmlformats.org/drawingml/2006/main">
            <w:pict>
              <v:group id="Group 472680" style="width:325.987pt;height:549.102pt;mso-position-horizontal-relative:char;mso-position-vertical-relative:line" coordsize="41400,69735">
                <v:shape id="Picture 5748" style="position:absolute;width:41400;height:34171;left:0;top:0;" filled="f">
                  <v:imagedata r:id="rId179"/>
                </v:shape>
                <v:shape id="Picture 5750" style="position:absolute;width:41399;height:35437;left:0;top:34298;" filled="f">
                  <v:imagedata r:id="rId180"/>
                </v:shape>
              </v:group>
            </w:pict>
          </mc:Fallback>
        </mc:AlternateContent>
      </w:r>
    </w:p>
    <w:p w:rsidR="00D951D1" w:rsidRDefault="007259C7">
      <w:pPr>
        <w:spacing w:after="97"/>
        <w:ind w:left="-5" w:right="7"/>
      </w:pPr>
      <w:r>
        <w:t xml:space="preserve">The bias is now very low bias for all </w:t>
      </w:r>
      <w:r>
        <w:rPr>
          <w:b/>
        </w:rPr>
        <w:t>x</w:t>
      </w:r>
      <w:r>
        <w:t xml:space="preserve">’s. The variance is low for </w:t>
      </w:r>
      <w:r>
        <w:rPr>
          <w:b/>
        </w:rPr>
        <w:t>x</w:t>
      </w:r>
      <w:r>
        <w:t xml:space="preserve">’s in the middle of the graph, but higher for </w:t>
      </w:r>
      <w:r>
        <w:rPr>
          <w:b/>
        </w:rPr>
        <w:t>x</w:t>
      </w:r>
      <w:r>
        <w:t>’s that are away from the center of the graph.</w:t>
      </w:r>
    </w:p>
    <w:p w:rsidR="00D951D1" w:rsidRDefault="007259C7">
      <w:pPr>
        <w:ind w:left="-5" w:right="7"/>
      </w:pPr>
      <w:r>
        <w:t>Finally, let’s look at a 2nd degree (quadratic) regression model.</w:t>
      </w:r>
    </w:p>
    <w:p w:rsidR="00D951D1" w:rsidRDefault="007259C7">
      <w:pPr>
        <w:spacing w:after="314" w:line="259" w:lineRule="auto"/>
        <w:ind w:left="1420" w:right="0" w:firstLine="0"/>
        <w:jc w:val="left"/>
      </w:pPr>
      <w:r>
        <w:rPr>
          <w:rFonts w:ascii="Calibri" w:eastAsia="Calibri" w:hAnsi="Calibri" w:cs="Calibri"/>
          <w:noProof/>
        </w:rPr>
        <w:lastRenderedPageBreak/>
        <mc:AlternateContent>
          <mc:Choice Requires="wpg">
            <w:drawing>
              <wp:inline distT="0" distB="0" distL="0" distR="0">
                <wp:extent cx="4140016" cy="7008883"/>
                <wp:effectExtent l="0" t="0" r="0" b="0"/>
                <wp:docPr id="472244" name="Group 472244"/>
                <wp:cNvGraphicFramePr/>
                <a:graphic xmlns:a="http://schemas.openxmlformats.org/drawingml/2006/main">
                  <a:graphicData uri="http://schemas.microsoft.com/office/word/2010/wordprocessingGroup">
                    <wpg:wgp>
                      <wpg:cNvGrpSpPr/>
                      <wpg:grpSpPr>
                        <a:xfrm>
                          <a:off x="0" y="0"/>
                          <a:ext cx="4140016" cy="7008883"/>
                          <a:chOff x="0" y="0"/>
                          <a:chExt cx="4140016" cy="7008883"/>
                        </a:xfrm>
                      </wpg:grpSpPr>
                      <pic:pic xmlns:pic="http://schemas.openxmlformats.org/drawingml/2006/picture">
                        <pic:nvPicPr>
                          <pic:cNvPr id="5767" name="Picture 5767"/>
                          <pic:cNvPicPr/>
                        </pic:nvPicPr>
                        <pic:blipFill>
                          <a:blip r:embed="rId181"/>
                          <a:stretch>
                            <a:fillRect/>
                          </a:stretch>
                        </pic:blipFill>
                        <pic:spPr>
                          <a:xfrm>
                            <a:off x="0" y="0"/>
                            <a:ext cx="4139991" cy="3413677"/>
                          </a:xfrm>
                          <a:prstGeom prst="rect">
                            <a:avLst/>
                          </a:prstGeom>
                        </pic:spPr>
                      </pic:pic>
                      <pic:pic xmlns:pic="http://schemas.openxmlformats.org/drawingml/2006/picture">
                        <pic:nvPicPr>
                          <pic:cNvPr id="5769" name="Picture 5769"/>
                          <pic:cNvPicPr/>
                        </pic:nvPicPr>
                        <pic:blipFill>
                          <a:blip r:embed="rId182"/>
                          <a:stretch>
                            <a:fillRect/>
                          </a:stretch>
                        </pic:blipFill>
                        <pic:spPr>
                          <a:xfrm>
                            <a:off x="0" y="3426307"/>
                            <a:ext cx="4140016" cy="3582576"/>
                          </a:xfrm>
                          <a:prstGeom prst="rect">
                            <a:avLst/>
                          </a:prstGeom>
                        </pic:spPr>
                      </pic:pic>
                    </wpg:wgp>
                  </a:graphicData>
                </a:graphic>
              </wp:inline>
            </w:drawing>
          </mc:Choice>
          <mc:Fallback xmlns:a="http://schemas.openxmlformats.org/drawingml/2006/main">
            <w:pict>
              <v:group id="Group 472244" style="width:325.986pt;height:551.88pt;mso-position-horizontal-relative:char;mso-position-vertical-relative:line" coordsize="41400,70088">
                <v:shape id="Picture 5767" style="position:absolute;width:41399;height:34136;left:0;top:0;" filled="f">
                  <v:imagedata r:id="rId183"/>
                </v:shape>
                <v:shape id="Picture 5769" style="position:absolute;width:41400;height:35825;left:0;top:34263;" filled="f">
                  <v:imagedata r:id="rId184"/>
                </v:shape>
              </v:group>
            </w:pict>
          </mc:Fallback>
        </mc:AlternateContent>
      </w:r>
    </w:p>
    <w:p w:rsidR="00D951D1" w:rsidRDefault="007259C7">
      <w:pPr>
        <w:spacing w:after="97"/>
        <w:ind w:left="-5" w:right="7"/>
      </w:pPr>
      <w:r>
        <w:t xml:space="preserve">The bias is still very low for all </w:t>
      </w:r>
      <w:r>
        <w:rPr>
          <w:b/>
        </w:rPr>
        <w:t>x</w:t>
      </w:r>
      <w:r>
        <w:t xml:space="preserve">’s. However, the variance is much higher for all values of </w:t>
      </w:r>
      <w:r>
        <w:rPr>
          <w:b/>
        </w:rPr>
        <w:t>x</w:t>
      </w:r>
      <w:r>
        <w:t>.</w:t>
      </w:r>
    </w:p>
    <w:p w:rsidR="00D951D1" w:rsidRDefault="007259C7">
      <w:pPr>
        <w:spacing w:after="66"/>
        <w:ind w:left="-5" w:right="7"/>
      </w:pPr>
      <w:r>
        <w:t xml:space="preserve">Let’s summarize our results. We find the bias and the variance empirically and graph them for all values of </w:t>
      </w:r>
      <w:r>
        <w:rPr>
          <w:b/>
        </w:rPr>
        <w:t>x</w:t>
      </w:r>
      <w:r>
        <w:t>, as shown in the first two graphs. Finally, we t</w:t>
      </w:r>
      <w:r>
        <w:t xml:space="preserve">ake an expectation over the bias and variance over all values of </w:t>
      </w:r>
      <w:r>
        <w:rPr>
          <w:b/>
        </w:rPr>
        <w:t>x</w:t>
      </w:r>
      <w:r>
        <w:t>, as shown in the third graph.</w:t>
      </w:r>
    </w:p>
    <w:p w:rsidR="00D951D1" w:rsidRDefault="007259C7">
      <w:pPr>
        <w:spacing w:after="420" w:line="259" w:lineRule="auto"/>
        <w:ind w:left="108" w:right="0" w:firstLine="0"/>
        <w:jc w:val="left"/>
      </w:pPr>
      <w:r>
        <w:rPr>
          <w:rFonts w:ascii="Calibri" w:eastAsia="Calibri" w:hAnsi="Calibri" w:cs="Calibri"/>
          <w:noProof/>
        </w:rPr>
        <w:lastRenderedPageBreak/>
        <mc:AlternateContent>
          <mc:Choice Requires="wpg">
            <w:drawing>
              <wp:inline distT="0" distB="0" distL="0" distR="0">
                <wp:extent cx="5806062" cy="5502367"/>
                <wp:effectExtent l="0" t="0" r="0" b="0"/>
                <wp:docPr id="474152" name="Group 474152"/>
                <wp:cNvGraphicFramePr/>
                <a:graphic xmlns:a="http://schemas.openxmlformats.org/drawingml/2006/main">
                  <a:graphicData uri="http://schemas.microsoft.com/office/word/2010/wordprocessingGroup">
                    <wpg:wgp>
                      <wpg:cNvGrpSpPr/>
                      <wpg:grpSpPr>
                        <a:xfrm>
                          <a:off x="0" y="0"/>
                          <a:ext cx="5806062" cy="5502367"/>
                          <a:chOff x="0" y="0"/>
                          <a:chExt cx="5806062" cy="5502367"/>
                        </a:xfrm>
                      </wpg:grpSpPr>
                      <pic:pic xmlns:pic="http://schemas.openxmlformats.org/drawingml/2006/picture">
                        <pic:nvPicPr>
                          <pic:cNvPr id="5787" name="Picture 5787"/>
                          <pic:cNvPicPr/>
                        </pic:nvPicPr>
                        <pic:blipFill>
                          <a:blip r:embed="rId185"/>
                          <a:stretch>
                            <a:fillRect/>
                          </a:stretch>
                        </pic:blipFill>
                        <pic:spPr>
                          <a:xfrm>
                            <a:off x="0" y="53892"/>
                            <a:ext cx="2879967" cy="2384345"/>
                          </a:xfrm>
                          <a:prstGeom prst="rect">
                            <a:avLst/>
                          </a:prstGeom>
                        </pic:spPr>
                      </pic:pic>
                      <pic:pic xmlns:pic="http://schemas.openxmlformats.org/drawingml/2006/picture">
                        <pic:nvPicPr>
                          <pic:cNvPr id="5789" name="Picture 5789"/>
                          <pic:cNvPicPr/>
                        </pic:nvPicPr>
                        <pic:blipFill>
                          <a:blip r:embed="rId186"/>
                          <a:stretch>
                            <a:fillRect/>
                          </a:stretch>
                        </pic:blipFill>
                        <pic:spPr>
                          <a:xfrm>
                            <a:off x="2926182" y="0"/>
                            <a:ext cx="2879880" cy="2438238"/>
                          </a:xfrm>
                          <a:prstGeom prst="rect">
                            <a:avLst/>
                          </a:prstGeom>
                        </pic:spPr>
                      </pic:pic>
                      <pic:pic xmlns:pic="http://schemas.openxmlformats.org/drawingml/2006/picture">
                        <pic:nvPicPr>
                          <pic:cNvPr id="5791" name="Picture 5791"/>
                          <pic:cNvPicPr/>
                        </pic:nvPicPr>
                        <pic:blipFill>
                          <a:blip r:embed="rId187"/>
                          <a:stretch>
                            <a:fillRect/>
                          </a:stretch>
                        </pic:blipFill>
                        <pic:spPr>
                          <a:xfrm>
                            <a:off x="1103096" y="2450895"/>
                            <a:ext cx="3600050" cy="3051471"/>
                          </a:xfrm>
                          <a:prstGeom prst="rect">
                            <a:avLst/>
                          </a:prstGeom>
                        </pic:spPr>
                      </pic:pic>
                    </wpg:wgp>
                  </a:graphicData>
                </a:graphic>
              </wp:inline>
            </w:drawing>
          </mc:Choice>
          <mc:Fallback xmlns:a="http://schemas.openxmlformats.org/drawingml/2006/main">
            <w:pict>
              <v:group id="Group 474152" style="width:457.17pt;height:433.257pt;mso-position-horizontal-relative:char;mso-position-vertical-relative:line" coordsize="58060,55023">
                <v:shape id="Picture 5787" style="position:absolute;width:28799;height:23843;left:0;top:538;" filled="f">
                  <v:imagedata r:id="rId188"/>
                </v:shape>
                <v:shape id="Picture 5789" style="position:absolute;width:28798;height:24382;left:29261;top:0;" filled="f">
                  <v:imagedata r:id="rId189"/>
                </v:shape>
                <v:shape id="Picture 5791" style="position:absolute;width:36000;height:30514;left:11030;top:24508;" filled="f">
                  <v:imagedata r:id="rId190"/>
                </v:shape>
              </v:group>
            </w:pict>
          </mc:Fallback>
        </mc:AlternateContent>
      </w:r>
    </w:p>
    <w:p w:rsidR="00D951D1" w:rsidRDefault="007259C7">
      <w:pPr>
        <w:spacing w:after="541"/>
        <w:ind w:left="-5" w:right="7"/>
      </w:pPr>
      <w:r>
        <w:t>The bias-variance decomposition confirms our understanding that the true model is linear. While a quadratic model achieves the same theoretical bias as a lin</w:t>
      </w:r>
      <w:r>
        <w:t>ear model, it overfits to the data, as indicated by its high variance. On the other hand a constant model underfits the data, as indicated by its high bias. In the process of training our model, we can tell that a constant model is a poor choice, because i</w:t>
      </w:r>
      <w:r>
        <w:t>ts high bias is reflected in poor training error. However we cannot tell that a quadratic model is poor, because its high variance is not reflected in the training error. This is the reason why we use validation data and cross-validation as a means to meas</w:t>
      </w:r>
      <w:r>
        <w:t>ure the performance of our hypothesis model on unseen data.</w:t>
      </w:r>
    </w:p>
    <w:p w:rsidR="00D951D1" w:rsidRDefault="007259C7">
      <w:pPr>
        <w:pStyle w:val="Heading4"/>
        <w:spacing w:after="214"/>
        <w:ind w:left="-5"/>
      </w:pPr>
      <w:r>
        <w:t>Takeaways</w:t>
      </w:r>
    </w:p>
    <w:p w:rsidR="00D951D1" w:rsidRDefault="007259C7">
      <w:pPr>
        <w:ind w:left="-5" w:right="7"/>
      </w:pPr>
      <w:r>
        <w:t>Let us conclude by stating some implications of the Bias-Variance Decomposition:</w:t>
      </w:r>
    </w:p>
    <w:p w:rsidR="00D951D1" w:rsidRDefault="007259C7">
      <w:pPr>
        <w:numPr>
          <w:ilvl w:val="0"/>
          <w:numId w:val="5"/>
        </w:numPr>
        <w:spacing w:after="166"/>
        <w:ind w:right="7" w:hanging="269"/>
      </w:pPr>
      <w:r>
        <w:t>Underfitting is equivalent to high bias; most overfitting correlates to high variance.</w:t>
      </w:r>
    </w:p>
    <w:p w:rsidR="00D951D1" w:rsidRDefault="007259C7">
      <w:pPr>
        <w:numPr>
          <w:ilvl w:val="0"/>
          <w:numId w:val="5"/>
        </w:numPr>
        <w:spacing w:after="151"/>
        <w:ind w:right="7" w:hanging="269"/>
      </w:pPr>
      <w:r>
        <w:lastRenderedPageBreak/>
        <w:t>Training error ref</w:t>
      </w:r>
      <w:r>
        <w:t>lects bias but not variance. Test error reflects both. In practice, if the training error is much smaller than the test error, then there is overfitting.</w:t>
      </w:r>
    </w:p>
    <w:p w:rsidR="00D951D1" w:rsidRDefault="007259C7">
      <w:pPr>
        <w:numPr>
          <w:ilvl w:val="0"/>
          <w:numId w:val="5"/>
        </w:numPr>
        <w:spacing w:after="268"/>
        <w:ind w:right="7" w:hanging="269"/>
      </w:pPr>
      <w:r>
        <w:t xml:space="preserve">Variance </w:t>
      </w:r>
      <w:r>
        <w:t xml:space="preserve">→ </w:t>
      </w:r>
      <w:r>
        <w:t xml:space="preserve">0 as </w:t>
      </w:r>
      <w:r>
        <w:rPr>
          <w:i/>
        </w:rPr>
        <w:t xml:space="preserve">n </w:t>
      </w:r>
      <w:r>
        <w:t xml:space="preserve">→ ∞ </w:t>
      </w:r>
      <w:r>
        <w:t>.</w:t>
      </w:r>
    </w:p>
    <w:p w:rsidR="00D951D1" w:rsidRDefault="007259C7">
      <w:pPr>
        <w:numPr>
          <w:ilvl w:val="0"/>
          <w:numId w:val="5"/>
        </w:numPr>
        <w:spacing w:after="157"/>
        <w:ind w:right="7" w:hanging="269"/>
      </w:pPr>
      <w:r>
        <w:t xml:space="preserve">If </w:t>
      </w:r>
      <w:r>
        <w:rPr>
          <w:i/>
        </w:rPr>
        <w:t xml:space="preserve">f </w:t>
      </w:r>
      <w:r>
        <w:t xml:space="preserve">is in the set of hypothesis functions, bias will decrease with more data. If </w:t>
      </w:r>
      <w:r>
        <w:rPr>
          <w:i/>
        </w:rPr>
        <w:t xml:space="preserve">f </w:t>
      </w:r>
      <w:r>
        <w:t>is not in the set of hypothesis functions, then there is an underfitting problem and more data won’t help.</w:t>
      </w:r>
    </w:p>
    <w:p w:rsidR="00D951D1" w:rsidRDefault="007259C7">
      <w:pPr>
        <w:numPr>
          <w:ilvl w:val="0"/>
          <w:numId w:val="5"/>
        </w:numPr>
        <w:spacing w:after="163"/>
        <w:ind w:right="7" w:hanging="269"/>
      </w:pPr>
      <w:r>
        <w:t xml:space="preserve">Adding good features will decrease the bias, but adding a bad feature </w:t>
      </w:r>
      <w:r>
        <w:t>rarely increase the bias. (just set the coefficient of the feature to 0)</w:t>
      </w:r>
    </w:p>
    <w:p w:rsidR="00D951D1" w:rsidRDefault="007259C7">
      <w:pPr>
        <w:numPr>
          <w:ilvl w:val="0"/>
          <w:numId w:val="5"/>
        </w:numPr>
        <w:spacing w:after="157"/>
        <w:ind w:right="7" w:hanging="269"/>
      </w:pPr>
      <w:r>
        <w:t>Adding a feature usually increase the variance, so a feature should only be added if it decreases bias more than it increases variance.</w:t>
      </w:r>
    </w:p>
    <w:p w:rsidR="00D951D1" w:rsidRDefault="007259C7">
      <w:pPr>
        <w:numPr>
          <w:ilvl w:val="0"/>
          <w:numId w:val="5"/>
        </w:numPr>
        <w:spacing w:after="166"/>
        <w:ind w:right="7" w:hanging="269"/>
      </w:pPr>
      <w:r>
        <w:t>Irreducible error can not be reduced.</w:t>
      </w:r>
    </w:p>
    <w:p w:rsidR="00D951D1" w:rsidRDefault="007259C7">
      <w:pPr>
        <w:numPr>
          <w:ilvl w:val="0"/>
          <w:numId w:val="5"/>
        </w:numPr>
        <w:spacing w:after="157"/>
        <w:ind w:right="7" w:hanging="269"/>
      </w:pPr>
      <w:r>
        <w:t xml:space="preserve">Noise in </w:t>
      </w:r>
      <w:r>
        <w:t>the test set only affects Var(</w:t>
      </w:r>
      <w:r>
        <w:rPr>
          <w:i/>
        </w:rPr>
        <w:t>Z</w:t>
      </w:r>
      <w:r>
        <w:t>) , but noise in the training set also affects bias and variance.</w:t>
      </w:r>
    </w:p>
    <w:p w:rsidR="00D951D1" w:rsidRDefault="007259C7">
      <w:pPr>
        <w:numPr>
          <w:ilvl w:val="0"/>
          <w:numId w:val="5"/>
        </w:numPr>
        <w:spacing w:after="543"/>
        <w:ind w:right="7" w:hanging="269"/>
      </w:pPr>
      <w:r>
        <w:t xml:space="preserve">For real-world data, </w:t>
      </w:r>
      <w:r>
        <w:rPr>
          <w:i/>
        </w:rPr>
        <w:t xml:space="preserve">f </w:t>
      </w:r>
      <w:r>
        <w:t xml:space="preserve">is rarely known, and the noise model might be wrong, so we can’t calculate bias and variance. But we can test algorithms over synthetic </w:t>
      </w:r>
      <w:r>
        <w:t>data.</w:t>
      </w:r>
    </w:p>
    <w:p w:rsidR="00D951D1" w:rsidRDefault="007259C7">
      <w:pPr>
        <w:pStyle w:val="Heading2"/>
        <w:tabs>
          <w:tab w:val="center" w:pos="2363"/>
        </w:tabs>
        <w:ind w:left="-15" w:firstLine="0"/>
      </w:pPr>
      <w:bookmarkStart w:id="8" w:name="_Toc710321"/>
      <w:r>
        <w:t>2.3</w:t>
      </w:r>
      <w:r>
        <w:tab/>
        <w:t>Multivariate Gaussians</w:t>
      </w:r>
      <w:bookmarkEnd w:id="8"/>
    </w:p>
    <w:p w:rsidR="00D951D1" w:rsidRDefault="007259C7">
      <w:pPr>
        <w:spacing w:after="209"/>
        <w:ind w:left="-5" w:right="7"/>
      </w:pPr>
      <w:r>
        <w:t xml:space="preserve">So far in our discussion of MLE and MAP in regression, we considered a set of Gaussian random variables </w:t>
      </w:r>
      <w:r>
        <w:rPr>
          <w:i/>
        </w:rPr>
        <w:t>Z</w:t>
      </w:r>
      <w:r>
        <w:rPr>
          <w:vertAlign w:val="subscript"/>
        </w:rPr>
        <w:t>1</w:t>
      </w:r>
      <w:r>
        <w:rPr>
          <w:i/>
        </w:rPr>
        <w:t>,Z</w:t>
      </w:r>
      <w:r>
        <w:rPr>
          <w:vertAlign w:val="subscript"/>
        </w:rPr>
        <w:t>2</w:t>
      </w:r>
      <w:r>
        <w:rPr>
          <w:i/>
        </w:rPr>
        <w:t>,...,Z</w:t>
      </w:r>
      <w:r>
        <w:rPr>
          <w:i/>
          <w:vertAlign w:val="subscript"/>
        </w:rPr>
        <w:t>k</w:t>
      </w:r>
      <w:r>
        <w:t>, which can represent anything from the noise in data to the parameters of a model. One critical assumption</w:t>
      </w:r>
      <w:r>
        <w:t xml:space="preserve"> we made is that these variables are independent and identically distributed. However, what about the case when these variables are dependent and/or non-identical? For example, in time series data we have the relationship</w:t>
      </w:r>
    </w:p>
    <w:p w:rsidR="00D951D1" w:rsidRDefault="007259C7">
      <w:pPr>
        <w:spacing w:after="83" w:line="265" w:lineRule="auto"/>
        <w:ind w:left="1223" w:right="1223"/>
        <w:jc w:val="center"/>
      </w:pPr>
      <w:r>
        <w:rPr>
          <w:i/>
        </w:rPr>
        <w:t>Z</w:t>
      </w:r>
      <w:r>
        <w:rPr>
          <w:i/>
          <w:sz w:val="16"/>
        </w:rPr>
        <w:t>i</w:t>
      </w:r>
      <w:r>
        <w:rPr>
          <w:sz w:val="16"/>
        </w:rPr>
        <w:t xml:space="preserve">+1 </w:t>
      </w:r>
      <w:r>
        <w:t xml:space="preserve">= </w:t>
      </w:r>
      <w:r>
        <w:rPr>
          <w:i/>
        </w:rPr>
        <w:t>rZ</w:t>
      </w:r>
      <w:r>
        <w:rPr>
          <w:i/>
          <w:sz w:val="16"/>
        </w:rPr>
        <w:t xml:space="preserve">i </w:t>
      </w:r>
      <w:r>
        <w:t xml:space="preserve">+ </w:t>
      </w:r>
      <w:r>
        <w:rPr>
          <w:i/>
        </w:rPr>
        <w:t>U</w:t>
      </w:r>
      <w:r>
        <w:rPr>
          <w:i/>
          <w:sz w:val="16"/>
        </w:rPr>
        <w:t>i</w:t>
      </w:r>
    </w:p>
    <w:p w:rsidR="00D951D1" w:rsidRDefault="007259C7">
      <w:pPr>
        <w:spacing w:after="3" w:line="265" w:lineRule="auto"/>
        <w:ind w:left="918" w:right="0"/>
      </w:pPr>
      <w:r>
        <w:rPr>
          <w:sz w:val="16"/>
        </w:rPr>
        <w:t>iid</w:t>
      </w:r>
    </w:p>
    <w:p w:rsidR="00D951D1" w:rsidRDefault="007259C7">
      <w:pPr>
        <w:spacing w:after="122"/>
        <w:ind w:left="-5" w:right="7"/>
      </w:pPr>
      <w:r>
        <w:t xml:space="preserve">where </w:t>
      </w:r>
      <w:r>
        <w:rPr>
          <w:i/>
        </w:rPr>
        <w:t>U</w:t>
      </w:r>
      <w:r>
        <w:rPr>
          <w:i/>
          <w:vertAlign w:val="subscript"/>
        </w:rPr>
        <w:t xml:space="preserve">i </w:t>
      </w:r>
      <w:r>
        <w:t>∼ N</w:t>
      </w:r>
      <w:r>
        <w:t>(0</w:t>
      </w:r>
      <w:r>
        <w:rPr>
          <w:i/>
        </w:rPr>
        <w:t>,</w:t>
      </w:r>
      <w:r>
        <w:t xml:space="preserve">1) and </w:t>
      </w:r>
      <w:r>
        <w:t>−</w:t>
      </w:r>
      <w:r>
        <w:t xml:space="preserve">1 </w:t>
      </w:r>
      <w:r>
        <w:t xml:space="preserve">≤ </w:t>
      </w:r>
      <w:r>
        <w:rPr>
          <w:i/>
        </w:rPr>
        <w:t xml:space="preserve">r </w:t>
      </w:r>
      <w:r>
        <w:t xml:space="preserve">≤ </w:t>
      </w:r>
      <w:r>
        <w:t>1 (so that it doesn’t blow up)</w:t>
      </w:r>
    </w:p>
    <w:p w:rsidR="00D951D1" w:rsidRDefault="007259C7">
      <w:pPr>
        <w:spacing w:after="211"/>
        <w:ind w:left="-5" w:right="7"/>
      </w:pPr>
      <w:r>
        <w:t>Here’s another example: consider the “sliding window” (like echo of audio)</w:t>
      </w:r>
    </w:p>
    <w:p w:rsidR="00D951D1" w:rsidRDefault="007259C7">
      <w:pPr>
        <w:spacing w:after="97" w:line="265" w:lineRule="auto"/>
        <w:ind w:left="2120" w:right="2130"/>
        <w:jc w:val="center"/>
      </w:pPr>
      <w:r>
        <w:rPr>
          <w:i/>
        </w:rPr>
        <w:t>Z</w:t>
      </w:r>
      <w:r>
        <w:rPr>
          <w:i/>
          <w:sz w:val="16"/>
        </w:rPr>
        <w:t xml:space="preserve">i </w:t>
      </w:r>
      <w:r>
        <w:t xml:space="preserve">= </w:t>
      </w:r>
      <w:r>
        <w:rPr>
          <w:b/>
        </w:rPr>
        <w:t>Σ</w:t>
      </w:r>
      <w:r>
        <w:rPr>
          <w:i/>
        </w:rPr>
        <w:t>r</w:t>
      </w:r>
      <w:r>
        <w:rPr>
          <w:i/>
          <w:sz w:val="16"/>
        </w:rPr>
        <w:t>j</w:t>
      </w:r>
      <w:r>
        <w:rPr>
          <w:i/>
        </w:rPr>
        <w:t>U</w:t>
      </w:r>
      <w:r>
        <w:rPr>
          <w:i/>
          <w:sz w:val="16"/>
        </w:rPr>
        <w:t>i</w:t>
      </w:r>
      <w:r>
        <w:rPr>
          <w:sz w:val="16"/>
        </w:rPr>
        <w:t>−</w:t>
      </w:r>
      <w:r>
        <w:rPr>
          <w:i/>
          <w:sz w:val="16"/>
        </w:rPr>
        <w:t>j</w:t>
      </w:r>
    </w:p>
    <w:p w:rsidR="00D951D1" w:rsidRDefault="007259C7">
      <w:pPr>
        <w:spacing w:after="3" w:line="265" w:lineRule="auto"/>
        <w:ind w:left="918" w:right="0"/>
      </w:pPr>
      <w:r>
        <w:rPr>
          <w:sz w:val="16"/>
        </w:rPr>
        <w:t>iid</w:t>
      </w:r>
    </w:p>
    <w:p w:rsidR="00D951D1" w:rsidRDefault="007259C7">
      <w:pPr>
        <w:spacing w:after="139"/>
        <w:ind w:left="-5" w:right="7"/>
      </w:pPr>
      <w:r>
        <w:t xml:space="preserve">where </w:t>
      </w:r>
      <w:r>
        <w:rPr>
          <w:i/>
        </w:rPr>
        <w:t>U</w:t>
      </w:r>
      <w:r>
        <w:rPr>
          <w:i/>
          <w:vertAlign w:val="subscript"/>
        </w:rPr>
        <w:t xml:space="preserve">i </w:t>
      </w:r>
      <w:r>
        <w:t>∼ N</w:t>
      </w:r>
      <w:r>
        <w:t>(0</w:t>
      </w:r>
      <w:r>
        <w:rPr>
          <w:i/>
        </w:rPr>
        <w:t>,</w:t>
      </w:r>
      <w:r>
        <w:t>1)</w:t>
      </w:r>
    </w:p>
    <w:p w:rsidR="00D951D1" w:rsidRDefault="007259C7">
      <w:pPr>
        <w:spacing w:after="186"/>
        <w:ind w:left="-5" w:right="7"/>
      </w:pPr>
      <w:r>
        <w:t xml:space="preserve">In general, if we can represent the random vector </w:t>
      </w:r>
      <w:r>
        <w:rPr>
          <w:b/>
        </w:rPr>
        <w:t xml:space="preserve">Z </w:t>
      </w:r>
      <w:r>
        <w:t>= (</w:t>
      </w:r>
      <w:r>
        <w:rPr>
          <w:i/>
        </w:rPr>
        <w:t>Z</w:t>
      </w:r>
      <w:r>
        <w:rPr>
          <w:vertAlign w:val="subscript"/>
        </w:rPr>
        <w:t>1</w:t>
      </w:r>
      <w:r>
        <w:rPr>
          <w:i/>
        </w:rPr>
        <w:t>,Z</w:t>
      </w:r>
      <w:r>
        <w:rPr>
          <w:vertAlign w:val="subscript"/>
        </w:rPr>
        <w:t>2</w:t>
      </w:r>
      <w:r>
        <w:rPr>
          <w:i/>
        </w:rPr>
        <w:t>,...,Z</w:t>
      </w:r>
      <w:r>
        <w:rPr>
          <w:i/>
          <w:vertAlign w:val="subscript"/>
        </w:rPr>
        <w:t>k</w:t>
      </w:r>
      <w:r>
        <w:t>) as</w:t>
      </w:r>
    </w:p>
    <w:p w:rsidR="00D951D1" w:rsidRDefault="007259C7">
      <w:pPr>
        <w:spacing w:after="207" w:line="265" w:lineRule="auto"/>
        <w:ind w:left="1175" w:right="1165"/>
        <w:jc w:val="center"/>
      </w:pPr>
      <w:r>
        <w:rPr>
          <w:b/>
        </w:rPr>
        <w:t xml:space="preserve">Z </w:t>
      </w:r>
      <w:r>
        <w:t xml:space="preserve">= </w:t>
      </w:r>
      <w:r>
        <w:rPr>
          <w:b/>
        </w:rPr>
        <w:t>RU</w:t>
      </w:r>
    </w:p>
    <w:p w:rsidR="00D951D1" w:rsidRDefault="007259C7">
      <w:pPr>
        <w:spacing w:after="252" w:line="395" w:lineRule="auto"/>
        <w:ind w:left="-5" w:right="7"/>
      </w:pPr>
      <w:r>
        <w:t xml:space="preserve">where </w:t>
      </w:r>
      <w:r>
        <w:rPr>
          <w:b/>
        </w:rPr>
        <w:t xml:space="preserve">Z </w:t>
      </w:r>
      <w:r>
        <w:t xml:space="preserve">∈ </w:t>
      </w:r>
      <w:r>
        <w:rPr>
          <w:rFonts w:ascii="Calibri" w:eastAsia="Calibri" w:hAnsi="Calibri" w:cs="Calibri"/>
        </w:rPr>
        <w:t>R</w:t>
      </w:r>
      <w:r>
        <w:rPr>
          <w:i/>
          <w:vertAlign w:val="superscript"/>
        </w:rPr>
        <w:t>n</w:t>
      </w:r>
      <w:r>
        <w:t xml:space="preserve">, </w:t>
      </w:r>
      <w:r>
        <w:rPr>
          <w:b/>
        </w:rPr>
        <w:t xml:space="preserve">R </w:t>
      </w:r>
      <w:r>
        <w:t xml:space="preserve">∈ </w:t>
      </w:r>
      <w:r>
        <w:rPr>
          <w:rFonts w:ascii="Calibri" w:eastAsia="Calibri" w:hAnsi="Calibri" w:cs="Calibri"/>
        </w:rPr>
        <w:t>R</w:t>
      </w:r>
      <w:r>
        <w:rPr>
          <w:i/>
          <w:vertAlign w:val="superscript"/>
        </w:rPr>
        <w:t>n</w:t>
      </w:r>
      <w:r>
        <w:rPr>
          <w:vertAlign w:val="superscript"/>
        </w:rPr>
        <w:t>×</w:t>
      </w:r>
      <w:r>
        <w:rPr>
          <w:i/>
          <w:vertAlign w:val="superscript"/>
        </w:rPr>
        <w:t>n</w:t>
      </w:r>
      <w:r>
        <w:t xml:space="preserve">, </w:t>
      </w:r>
      <w:r>
        <w:rPr>
          <w:b/>
        </w:rPr>
        <w:t xml:space="preserve">U </w:t>
      </w:r>
      <w:r>
        <w:t xml:space="preserve">∈ </w:t>
      </w:r>
      <w:r>
        <w:rPr>
          <w:rFonts w:ascii="Calibri" w:eastAsia="Calibri" w:hAnsi="Calibri" w:cs="Calibri"/>
        </w:rPr>
        <w:t>R</w:t>
      </w:r>
      <w:r>
        <w:rPr>
          <w:i/>
          <w:vertAlign w:val="superscript"/>
        </w:rPr>
        <w:t>n</w:t>
      </w:r>
      <w:r>
        <w:t xml:space="preserve">, and </w:t>
      </w:r>
      <w:r>
        <w:rPr>
          <w:i/>
        </w:rPr>
        <w:t>U</w:t>
      </w:r>
      <w:r>
        <w:rPr>
          <w:i/>
          <w:vertAlign w:val="subscript"/>
        </w:rPr>
        <w:t xml:space="preserve">i </w:t>
      </w:r>
      <w:r>
        <w:rPr>
          <w:vertAlign w:val="superscript"/>
        </w:rPr>
        <w:t>iid</w:t>
      </w:r>
      <w:r>
        <w:t>∼ N</w:t>
      </w:r>
      <w:r>
        <w:t>(0</w:t>
      </w:r>
      <w:r>
        <w:rPr>
          <w:i/>
        </w:rPr>
        <w:t>,</w:t>
      </w:r>
      <w:r>
        <w:t xml:space="preserve">1), we refer to </w:t>
      </w:r>
      <w:r>
        <w:rPr>
          <w:b/>
        </w:rPr>
        <w:t xml:space="preserve">Z </w:t>
      </w:r>
      <w:r>
        <w:t xml:space="preserve">as a </w:t>
      </w:r>
      <w:r>
        <w:rPr>
          <w:b/>
        </w:rPr>
        <w:t>Jointly Gaussian Random Vector</w:t>
      </w:r>
      <w:r>
        <w:t>. Our goal now is to derive its probability density formula.</w:t>
      </w:r>
    </w:p>
    <w:p w:rsidR="00D951D1" w:rsidRDefault="007259C7">
      <w:pPr>
        <w:pStyle w:val="Heading4"/>
        <w:ind w:left="-5"/>
      </w:pPr>
      <w:r>
        <w:lastRenderedPageBreak/>
        <w:t>Definition</w:t>
      </w:r>
    </w:p>
    <w:p w:rsidR="00D951D1" w:rsidRDefault="007259C7">
      <w:pPr>
        <w:spacing w:after="246"/>
        <w:ind w:left="-5" w:right="7"/>
      </w:pPr>
      <w:r>
        <w:t>There are three equivalent definitions of a jointly Gaussian (JG) random vector:</w:t>
      </w:r>
    </w:p>
    <w:p w:rsidR="00D951D1" w:rsidRDefault="007259C7">
      <w:pPr>
        <w:numPr>
          <w:ilvl w:val="0"/>
          <w:numId w:val="6"/>
        </w:numPr>
        <w:spacing w:after="29"/>
        <w:ind w:right="7" w:hanging="269"/>
      </w:pPr>
      <w:r>
        <w:t xml:space="preserve">A random vector </w:t>
      </w:r>
      <w:r>
        <w:rPr>
          <w:b/>
        </w:rPr>
        <w:t xml:space="preserve">Z </w:t>
      </w:r>
      <w:r>
        <w:t>= (</w:t>
      </w:r>
      <w:r>
        <w:rPr>
          <w:i/>
        </w:rPr>
        <w:t>Z</w:t>
      </w:r>
      <w:r>
        <w:rPr>
          <w:vertAlign w:val="subscript"/>
        </w:rPr>
        <w:t>1</w:t>
      </w:r>
      <w:r>
        <w:rPr>
          <w:i/>
        </w:rPr>
        <w:t>,Z</w:t>
      </w:r>
      <w:r>
        <w:rPr>
          <w:vertAlign w:val="subscript"/>
        </w:rPr>
        <w:t>2</w:t>
      </w:r>
      <w:r>
        <w:rPr>
          <w:i/>
        </w:rPr>
        <w:t>,...,Z</w:t>
      </w:r>
      <w:r>
        <w:rPr>
          <w:i/>
          <w:vertAlign w:val="subscript"/>
        </w:rPr>
        <w:t>k</w:t>
      </w:r>
      <w:r>
        <w:t xml:space="preserve">) is JG if there exists a base random vector </w:t>
      </w:r>
      <w:r>
        <w:rPr>
          <w:b/>
        </w:rPr>
        <w:t xml:space="preserve">U </w:t>
      </w:r>
      <w:r>
        <w:t>= (</w:t>
      </w:r>
      <w:r>
        <w:rPr>
          <w:i/>
        </w:rPr>
        <w:t>U</w:t>
      </w:r>
      <w:r>
        <w:rPr>
          <w:vertAlign w:val="subscript"/>
        </w:rPr>
        <w:t>1</w:t>
      </w:r>
      <w:r>
        <w:rPr>
          <w:i/>
        </w:rPr>
        <w:t>,U</w:t>
      </w:r>
      <w:r>
        <w:rPr>
          <w:vertAlign w:val="subscript"/>
        </w:rPr>
        <w:t>2</w:t>
      </w:r>
      <w:r>
        <w:rPr>
          <w:i/>
        </w:rPr>
        <w:t>,...,U</w:t>
      </w:r>
      <w:r>
        <w:rPr>
          <w:i/>
          <w:vertAlign w:val="subscript"/>
        </w:rPr>
        <w:t>l</w:t>
      </w:r>
      <w:r>
        <w:t xml:space="preserve">) whose components are independent standard normal random variables, a transition matrix </w:t>
      </w:r>
      <w:r>
        <w:rPr>
          <w:b/>
        </w:rPr>
        <w:t xml:space="preserve">R </w:t>
      </w:r>
      <w:r>
        <w:t xml:space="preserve">∈ </w:t>
      </w:r>
      <w:r>
        <w:rPr>
          <w:rFonts w:ascii="Calibri" w:eastAsia="Calibri" w:hAnsi="Calibri" w:cs="Calibri"/>
        </w:rPr>
        <w:t>R</w:t>
      </w:r>
      <w:r>
        <w:rPr>
          <w:i/>
          <w:vertAlign w:val="superscript"/>
        </w:rPr>
        <w:t>k</w:t>
      </w:r>
      <w:r>
        <w:rPr>
          <w:vertAlign w:val="superscript"/>
        </w:rPr>
        <w:t>×</w:t>
      </w:r>
      <w:r>
        <w:rPr>
          <w:i/>
          <w:vertAlign w:val="superscript"/>
        </w:rPr>
        <w:t>l</w:t>
      </w:r>
      <w:r>
        <w:t xml:space="preserve">, and a mean vector </w:t>
      </w:r>
      <w:r>
        <w:rPr>
          <w:rFonts w:ascii="Calibri" w:eastAsia="Calibri" w:hAnsi="Calibri" w:cs="Calibri"/>
          <w:i/>
        </w:rPr>
        <w:t xml:space="preserve">µ </w:t>
      </w:r>
      <w:r>
        <w:t xml:space="preserve">∈ </w:t>
      </w:r>
      <w:r>
        <w:rPr>
          <w:rFonts w:ascii="Calibri" w:eastAsia="Calibri" w:hAnsi="Calibri" w:cs="Calibri"/>
        </w:rPr>
        <w:t>R</w:t>
      </w:r>
      <w:r>
        <w:rPr>
          <w:i/>
          <w:vertAlign w:val="superscript"/>
        </w:rPr>
        <w:t>k</w:t>
      </w:r>
      <w:r>
        <w:t xml:space="preserve">, such that </w:t>
      </w:r>
      <w:r>
        <w:rPr>
          <w:b/>
        </w:rPr>
        <w:t xml:space="preserve">Z </w:t>
      </w:r>
      <w:r>
        <w:t xml:space="preserve">= </w:t>
      </w:r>
      <w:r>
        <w:rPr>
          <w:b/>
        </w:rPr>
        <w:t xml:space="preserve">RU </w:t>
      </w:r>
      <w:r>
        <w:t xml:space="preserve">+ </w:t>
      </w:r>
      <w:r>
        <w:rPr>
          <w:rFonts w:ascii="Calibri" w:eastAsia="Calibri" w:hAnsi="Calibri" w:cs="Calibri"/>
          <w:i/>
        </w:rPr>
        <w:t>µ</w:t>
      </w:r>
      <w:r>
        <w:t>.</w:t>
      </w:r>
    </w:p>
    <w:p w:rsidR="00D951D1" w:rsidRDefault="00D951D1">
      <w:pPr>
        <w:sectPr w:rsidR="00D951D1">
          <w:headerReference w:type="even" r:id="rId191"/>
          <w:headerReference w:type="default" r:id="rId192"/>
          <w:headerReference w:type="first" r:id="rId193"/>
          <w:pgSz w:w="12240" w:h="15840"/>
          <w:pgMar w:top="1440" w:right="1440" w:bottom="1393" w:left="1440" w:header="942" w:footer="720" w:gutter="0"/>
          <w:cols w:space="720"/>
        </w:sectPr>
      </w:pPr>
    </w:p>
    <w:p w:rsidR="00D951D1" w:rsidRDefault="007259C7">
      <w:pPr>
        <w:numPr>
          <w:ilvl w:val="0"/>
          <w:numId w:val="6"/>
        </w:numPr>
        <w:spacing w:after="355"/>
        <w:ind w:right="7" w:hanging="269"/>
      </w:pPr>
      <w:r>
        <w:lastRenderedPageBreak/>
        <w:t xml:space="preserve">A random vector </w:t>
      </w:r>
      <w:r>
        <w:rPr>
          <w:b/>
        </w:rPr>
        <w:t xml:space="preserve">Z </w:t>
      </w:r>
      <w:r>
        <w:t>= (</w:t>
      </w:r>
      <w:r>
        <w:rPr>
          <w:i/>
        </w:rPr>
        <w:t>Z</w:t>
      </w:r>
      <w:r>
        <w:rPr>
          <w:vertAlign w:val="subscript"/>
        </w:rPr>
        <w:t>1</w:t>
      </w:r>
      <w:r>
        <w:rPr>
          <w:i/>
        </w:rPr>
        <w:t>,Z</w:t>
      </w:r>
      <w:r>
        <w:rPr>
          <w:vertAlign w:val="subscript"/>
        </w:rPr>
        <w:t>2</w:t>
      </w:r>
      <w:r>
        <w:rPr>
          <w:i/>
        </w:rPr>
        <w:t>,...,Z</w:t>
      </w:r>
      <w:r>
        <w:rPr>
          <w:i/>
          <w:vertAlign w:val="subscript"/>
        </w:rPr>
        <w:t>k</w:t>
      </w:r>
      <w:r>
        <w:t>)</w:t>
      </w:r>
      <w:r>
        <w:rPr>
          <w:vertAlign w:val="superscript"/>
        </w:rPr>
        <w:t xml:space="preserve">&gt; </w:t>
      </w:r>
      <w:r>
        <w:t>is JG if</w:t>
      </w:r>
      <w:r>
        <w:rPr>
          <w:noProof/>
        </w:rPr>
        <w:drawing>
          <wp:inline distT="0" distB="0" distL="0" distR="0">
            <wp:extent cx="588264" cy="182880"/>
            <wp:effectExtent l="0" t="0" r="0" b="0"/>
            <wp:docPr id="704214" name="Picture 704214"/>
            <wp:cNvGraphicFramePr/>
            <a:graphic xmlns:a="http://schemas.openxmlformats.org/drawingml/2006/main">
              <a:graphicData uri="http://schemas.openxmlformats.org/drawingml/2006/picture">
                <pic:pic xmlns:pic="http://schemas.openxmlformats.org/drawingml/2006/picture">
                  <pic:nvPicPr>
                    <pic:cNvPr id="704214" name="Picture 704214"/>
                    <pic:cNvPicPr/>
                  </pic:nvPicPr>
                  <pic:blipFill>
                    <a:blip r:embed="rId194"/>
                    <a:stretch>
                      <a:fillRect/>
                    </a:stretch>
                  </pic:blipFill>
                  <pic:spPr>
                    <a:xfrm>
                      <a:off x="0" y="0"/>
                      <a:ext cx="588264" cy="182880"/>
                    </a:xfrm>
                    <a:prstGeom prst="rect">
                      <a:avLst/>
                    </a:prstGeom>
                  </pic:spPr>
                </pic:pic>
              </a:graphicData>
            </a:graphic>
          </wp:inline>
        </w:drawing>
      </w:r>
      <w:r>
        <w:t xml:space="preserve"> is normally distributed for every </w:t>
      </w:r>
      <w:r>
        <w:rPr>
          <w:i/>
        </w:rPr>
        <w:t xml:space="preserve">a </w:t>
      </w:r>
      <w:r>
        <w:t>= (</w:t>
      </w:r>
      <w:r>
        <w:rPr>
          <w:i/>
        </w:rPr>
        <w:t>a</w:t>
      </w:r>
      <w:r>
        <w:rPr>
          <w:vertAlign w:val="subscript"/>
        </w:rPr>
        <w:t>1</w:t>
      </w:r>
      <w:r>
        <w:rPr>
          <w:i/>
        </w:rPr>
        <w:t>,a</w:t>
      </w:r>
      <w:r>
        <w:rPr>
          <w:vertAlign w:val="subscript"/>
        </w:rPr>
        <w:t>2</w:t>
      </w:r>
      <w:r>
        <w:rPr>
          <w:i/>
        </w:rPr>
        <w:t>,...,a</w:t>
      </w:r>
      <w:r>
        <w:rPr>
          <w:i/>
          <w:vertAlign w:val="subscript"/>
        </w:rPr>
        <w:t>k</w:t>
      </w:r>
      <w:r>
        <w:t>)</w:t>
      </w:r>
      <w:r>
        <w:rPr>
          <w:vertAlign w:val="superscript"/>
        </w:rPr>
        <w:t xml:space="preserve">&gt; </w:t>
      </w:r>
      <w:r>
        <w:t xml:space="preserve">∈ </w:t>
      </w:r>
      <w:r>
        <w:rPr>
          <w:rFonts w:ascii="Calibri" w:eastAsia="Calibri" w:hAnsi="Calibri" w:cs="Calibri"/>
        </w:rPr>
        <w:t>R</w:t>
      </w:r>
      <w:r>
        <w:rPr>
          <w:i/>
          <w:vertAlign w:val="superscript"/>
        </w:rPr>
        <w:t>k</w:t>
      </w:r>
      <w:r>
        <w:t>.</w:t>
      </w:r>
    </w:p>
    <w:p w:rsidR="00D951D1" w:rsidRDefault="007259C7">
      <w:pPr>
        <w:numPr>
          <w:ilvl w:val="0"/>
          <w:numId w:val="6"/>
        </w:numPr>
        <w:ind w:right="7" w:hanging="269"/>
      </w:pPr>
      <w:r>
        <w:t xml:space="preserve">(Non-degenerate case only) A random vector </w:t>
      </w:r>
      <w:r>
        <w:rPr>
          <w:b/>
        </w:rPr>
        <w:t xml:space="preserve">Z </w:t>
      </w:r>
      <w:r>
        <w:t>= (</w:t>
      </w:r>
      <w:r>
        <w:rPr>
          <w:i/>
        </w:rPr>
        <w:t>Z</w:t>
      </w:r>
      <w:r>
        <w:rPr>
          <w:vertAlign w:val="subscript"/>
        </w:rPr>
        <w:t>1</w:t>
      </w:r>
      <w:r>
        <w:rPr>
          <w:i/>
        </w:rPr>
        <w:t>,Z</w:t>
      </w:r>
      <w:r>
        <w:rPr>
          <w:vertAlign w:val="subscript"/>
        </w:rPr>
        <w:t>2</w:t>
      </w:r>
      <w:r>
        <w:rPr>
          <w:i/>
        </w:rPr>
        <w:t>,...,Z</w:t>
      </w:r>
      <w:r>
        <w:rPr>
          <w:i/>
          <w:vertAlign w:val="subscript"/>
        </w:rPr>
        <w:t>k</w:t>
      </w:r>
      <w:r>
        <w:t>)</w:t>
      </w:r>
      <w:r>
        <w:rPr>
          <w:vertAlign w:val="superscript"/>
        </w:rPr>
        <w:t xml:space="preserve">&gt; </w:t>
      </w:r>
      <w:r>
        <w:t>is JG if</w:t>
      </w:r>
    </w:p>
    <w:p w:rsidR="00D951D1" w:rsidRDefault="007259C7">
      <w:pPr>
        <w:spacing w:after="95" w:line="259" w:lineRule="auto"/>
        <w:ind w:left="2680" w:right="0" w:firstLine="0"/>
        <w:jc w:val="left"/>
      </w:pPr>
      <w:r>
        <w:rPr>
          <w:noProof/>
        </w:rPr>
        <w:drawing>
          <wp:inline distT="0" distB="0" distL="0" distR="0">
            <wp:extent cx="2770632" cy="347472"/>
            <wp:effectExtent l="0" t="0" r="0" b="0"/>
            <wp:docPr id="704215" name="Picture 704215"/>
            <wp:cNvGraphicFramePr/>
            <a:graphic xmlns:a="http://schemas.openxmlformats.org/drawingml/2006/main">
              <a:graphicData uri="http://schemas.openxmlformats.org/drawingml/2006/picture">
                <pic:pic xmlns:pic="http://schemas.openxmlformats.org/drawingml/2006/picture">
                  <pic:nvPicPr>
                    <pic:cNvPr id="704215" name="Picture 704215"/>
                    <pic:cNvPicPr/>
                  </pic:nvPicPr>
                  <pic:blipFill>
                    <a:blip r:embed="rId195"/>
                    <a:stretch>
                      <a:fillRect/>
                    </a:stretch>
                  </pic:blipFill>
                  <pic:spPr>
                    <a:xfrm>
                      <a:off x="0" y="0"/>
                      <a:ext cx="2770632" cy="347472"/>
                    </a:xfrm>
                    <a:prstGeom prst="rect">
                      <a:avLst/>
                    </a:prstGeom>
                  </pic:spPr>
                </pic:pic>
              </a:graphicData>
            </a:graphic>
          </wp:inline>
        </w:drawing>
      </w:r>
    </w:p>
    <w:p w:rsidR="00D951D1" w:rsidRDefault="007259C7">
      <w:pPr>
        <w:spacing w:after="56" w:line="432" w:lineRule="auto"/>
        <w:ind w:left="508" w:right="797"/>
      </w:pPr>
      <w:r>
        <w:t xml:space="preserve">Where </w:t>
      </w:r>
      <w:r>
        <w:rPr>
          <w:b/>
        </w:rPr>
        <w:t xml:space="preserve">Σ </w:t>
      </w:r>
      <w:r>
        <w:t xml:space="preserve">= </w:t>
      </w:r>
      <w:r>
        <w:rPr>
          <w:rFonts w:ascii="Calibri" w:eastAsia="Calibri" w:hAnsi="Calibri" w:cs="Calibri"/>
        </w:rPr>
        <w:t>E</w:t>
      </w:r>
      <w:r>
        <w:t>[(</w:t>
      </w:r>
      <w:r>
        <w:rPr>
          <w:b/>
        </w:rPr>
        <w:t xml:space="preserve">Z </w:t>
      </w:r>
      <w:r>
        <w:t>−</w:t>
      </w:r>
      <w:r>
        <w:t xml:space="preserve"> </w:t>
      </w:r>
      <w:r>
        <w:rPr>
          <w:rFonts w:ascii="Calibri" w:eastAsia="Calibri" w:hAnsi="Calibri" w:cs="Calibri"/>
          <w:i/>
        </w:rPr>
        <w:t>µ</w:t>
      </w:r>
      <w:r>
        <w:t>)(</w:t>
      </w:r>
      <w:r>
        <w:rPr>
          <w:b/>
        </w:rPr>
        <w:t xml:space="preserve">Z </w:t>
      </w:r>
      <w:r>
        <w:t>−</w:t>
      </w:r>
      <w:r>
        <w:t xml:space="preserve"> </w:t>
      </w:r>
      <w:r>
        <w:rPr>
          <w:rFonts w:ascii="Calibri" w:eastAsia="Calibri" w:hAnsi="Calibri" w:cs="Calibri"/>
          <w:i/>
        </w:rPr>
        <w:t>µ</w:t>
      </w:r>
      <w:r>
        <w:t>)</w:t>
      </w:r>
      <w:r>
        <w:rPr>
          <w:vertAlign w:val="superscript"/>
        </w:rPr>
        <w:t>&gt;</w:t>
      </w:r>
      <w:r>
        <w:t xml:space="preserve">] = </w:t>
      </w:r>
      <w:r>
        <w:rPr>
          <w:rFonts w:ascii="Calibri" w:eastAsia="Calibri" w:hAnsi="Calibri" w:cs="Calibri"/>
        </w:rPr>
        <w:t>E</w:t>
      </w:r>
      <w:r>
        <w:t>[(</w:t>
      </w:r>
      <w:r>
        <w:rPr>
          <w:b/>
        </w:rPr>
        <w:t>RU</w:t>
      </w:r>
      <w:r>
        <w:t>)(</w:t>
      </w:r>
      <w:r>
        <w:rPr>
          <w:b/>
        </w:rPr>
        <w:t>RU</w:t>
      </w:r>
      <w:r>
        <w:t>)</w:t>
      </w:r>
      <w:r>
        <w:rPr>
          <w:vertAlign w:val="superscript"/>
        </w:rPr>
        <w:t>&gt;</w:t>
      </w:r>
      <w:r>
        <w:t xml:space="preserve">] = </w:t>
      </w:r>
      <w:r>
        <w:rPr>
          <w:b/>
        </w:rPr>
        <w:t>R</w:t>
      </w:r>
      <w:r>
        <w:rPr>
          <w:rFonts w:ascii="Calibri" w:eastAsia="Calibri" w:hAnsi="Calibri" w:cs="Calibri"/>
        </w:rPr>
        <w:t>E</w:t>
      </w:r>
      <w:r>
        <w:t>[</w:t>
      </w:r>
      <w:r>
        <w:rPr>
          <w:b/>
        </w:rPr>
        <w:t>UU</w:t>
      </w:r>
      <w:r>
        <w:rPr>
          <w:vertAlign w:val="superscript"/>
        </w:rPr>
        <w:t>&gt;</w:t>
      </w:r>
      <w:r>
        <w:t>]</w:t>
      </w:r>
      <w:r>
        <w:rPr>
          <w:b/>
        </w:rPr>
        <w:t>R</w:t>
      </w:r>
      <w:r>
        <w:rPr>
          <w:vertAlign w:val="superscript"/>
        </w:rPr>
        <w:t xml:space="preserve">&gt; </w:t>
      </w:r>
      <w:r>
        <w:t xml:space="preserve">= </w:t>
      </w:r>
      <w:r>
        <w:rPr>
          <w:b/>
        </w:rPr>
        <w:t>R</w:t>
      </w:r>
      <w:r>
        <w:rPr>
          <w:i/>
        </w:rPr>
        <w:t>I</w:t>
      </w:r>
      <w:r>
        <w:rPr>
          <w:b/>
        </w:rPr>
        <w:t>R</w:t>
      </w:r>
      <w:r>
        <w:rPr>
          <w:vertAlign w:val="superscript"/>
        </w:rPr>
        <w:t xml:space="preserve">&gt; </w:t>
      </w:r>
      <w:r>
        <w:t xml:space="preserve">= </w:t>
      </w:r>
      <w:r>
        <w:rPr>
          <w:b/>
        </w:rPr>
        <w:t>RR</w:t>
      </w:r>
      <w:r>
        <w:rPr>
          <w:vertAlign w:val="superscript"/>
        </w:rPr>
        <w:t xml:space="preserve">&gt; </w:t>
      </w:r>
      <w:r>
        <w:rPr>
          <w:b/>
        </w:rPr>
        <w:t xml:space="preserve">Σ </w:t>
      </w:r>
      <w:r>
        <w:t xml:space="preserve">is also called the </w:t>
      </w:r>
      <w:r>
        <w:rPr>
          <w:b/>
        </w:rPr>
        <w:t xml:space="preserve">covariance matrix </w:t>
      </w:r>
      <w:r>
        <w:t xml:space="preserve">of </w:t>
      </w:r>
      <w:r>
        <w:rPr>
          <w:b/>
        </w:rPr>
        <w:t>Z</w:t>
      </w:r>
      <w:r>
        <w:t>.</w:t>
      </w:r>
    </w:p>
    <w:p w:rsidR="00D951D1" w:rsidRDefault="007259C7">
      <w:pPr>
        <w:spacing w:after="311" w:line="330" w:lineRule="auto"/>
        <w:ind w:left="-5" w:right="7"/>
      </w:pPr>
      <w:r>
        <w:t>Note that all of these conditions are equivalent. In this note we will start by showing a proof that (1) =</w:t>
      </w:r>
      <w:r>
        <w:t xml:space="preserve">⇒ </w:t>
      </w:r>
      <w:r>
        <w:t>(3). We will leave it as an exercise to prove the rest of the implications needed to show that the three conditions are in fact equivalent.</w:t>
      </w:r>
    </w:p>
    <w:p w:rsidR="00D951D1" w:rsidRDefault="007259C7">
      <w:pPr>
        <w:spacing w:after="380" w:line="260" w:lineRule="auto"/>
        <w:ind w:left="-5" w:right="0"/>
      </w:pPr>
      <w:r>
        <w:rPr>
          <w:b/>
          <w:sz w:val="20"/>
        </w:rPr>
        <w:t xml:space="preserve">Proving </w:t>
      </w:r>
      <w:r>
        <w:rPr>
          <w:sz w:val="20"/>
        </w:rPr>
        <w:t>(1) =</w:t>
      </w:r>
      <w:r>
        <w:rPr>
          <w:sz w:val="20"/>
        </w:rPr>
        <w:t xml:space="preserve">⇒ </w:t>
      </w:r>
      <w:r>
        <w:rPr>
          <w:sz w:val="20"/>
        </w:rPr>
        <w:t>(3)</w:t>
      </w:r>
    </w:p>
    <w:p w:rsidR="00D951D1" w:rsidRDefault="007259C7">
      <w:pPr>
        <w:spacing w:after="107"/>
        <w:ind w:left="-5" w:right="7"/>
      </w:pPr>
      <w:r>
        <w:t xml:space="preserve">In the context of the noise problem we defined earlier, we are starting with condition (1), ie. </w:t>
      </w:r>
      <w:r>
        <w:rPr>
          <w:b/>
        </w:rPr>
        <w:t xml:space="preserve">Z </w:t>
      </w:r>
      <w:r>
        <w:t xml:space="preserve">= </w:t>
      </w:r>
      <w:r>
        <w:rPr>
          <w:b/>
        </w:rPr>
        <w:t xml:space="preserve">RU </w:t>
      </w:r>
      <w:r>
        <w:t xml:space="preserve">(in this case </w:t>
      </w:r>
      <w:r>
        <w:rPr>
          <w:i/>
        </w:rPr>
        <w:t xml:space="preserve">k </w:t>
      </w:r>
      <w:r>
        <w:t xml:space="preserve">= </w:t>
      </w:r>
      <w:r>
        <w:rPr>
          <w:i/>
        </w:rPr>
        <w:t xml:space="preserve">l </w:t>
      </w:r>
      <w:r>
        <w:t xml:space="preserve">= </w:t>
      </w:r>
      <w:r>
        <w:rPr>
          <w:i/>
        </w:rPr>
        <w:t>n</w:t>
      </w:r>
      <w:r>
        <w:t xml:space="preserve">), and we would like to derive the probability density of </w:t>
      </w:r>
      <w:r>
        <w:rPr>
          <w:b/>
        </w:rPr>
        <w:t>Z</w:t>
      </w:r>
      <w:r>
        <w:t xml:space="preserve">. Note that here we removed the </w:t>
      </w:r>
      <w:r>
        <w:rPr>
          <w:rFonts w:ascii="Calibri" w:eastAsia="Calibri" w:hAnsi="Calibri" w:cs="Calibri"/>
          <w:i/>
        </w:rPr>
        <w:t xml:space="preserve">µ </w:t>
      </w:r>
      <w:r>
        <w:t xml:space="preserve">from consideration because in machine learning we always assume that the noise has a mean of 0. We leave it as an exercise for the reader to prove the case for an arbitrary </w:t>
      </w:r>
      <w:r>
        <w:rPr>
          <w:rFonts w:ascii="Calibri" w:eastAsia="Calibri" w:hAnsi="Calibri" w:cs="Calibri"/>
          <w:i/>
        </w:rPr>
        <w:t>µ</w:t>
      </w:r>
      <w:r>
        <w:t>.</w:t>
      </w:r>
    </w:p>
    <w:p w:rsidR="00D951D1" w:rsidRDefault="007259C7">
      <w:pPr>
        <w:spacing w:after="136"/>
        <w:ind w:left="-5" w:right="7"/>
      </w:pPr>
      <w:r>
        <w:t xml:space="preserve">We will first start by relating the probability density function of </w:t>
      </w:r>
      <w:r>
        <w:rPr>
          <w:b/>
        </w:rPr>
        <w:t xml:space="preserve">U </w:t>
      </w:r>
      <w:r>
        <w:t>to that of</w:t>
      </w:r>
      <w:r>
        <w:t xml:space="preserve"> </w:t>
      </w:r>
      <w:r>
        <w:rPr>
          <w:b/>
        </w:rPr>
        <w:t>Z</w:t>
      </w:r>
      <w:r>
        <w:t xml:space="preserve">. Denote </w:t>
      </w:r>
      <w:r>
        <w:rPr>
          <w:i/>
        </w:rPr>
        <w:t>f</w:t>
      </w:r>
      <w:r>
        <w:rPr>
          <w:b/>
          <w:vertAlign w:val="subscript"/>
        </w:rPr>
        <w:t>U</w:t>
      </w:r>
      <w:r>
        <w:t>(</w:t>
      </w:r>
      <w:r>
        <w:rPr>
          <w:b/>
        </w:rPr>
        <w:t>u</w:t>
      </w:r>
      <w:r>
        <w:t xml:space="preserve">) as the probability density for </w:t>
      </w:r>
      <w:r>
        <w:rPr>
          <w:b/>
        </w:rPr>
        <w:t xml:space="preserve">U </w:t>
      </w:r>
      <w:r>
        <w:t xml:space="preserve">= </w:t>
      </w:r>
      <w:r>
        <w:rPr>
          <w:b/>
        </w:rPr>
        <w:t>u</w:t>
      </w:r>
      <w:r>
        <w:t xml:space="preserve">, and similarly denote </w:t>
      </w:r>
      <w:r>
        <w:rPr>
          <w:i/>
        </w:rPr>
        <w:t>f</w:t>
      </w:r>
      <w:r>
        <w:rPr>
          <w:b/>
          <w:vertAlign w:val="subscript"/>
        </w:rPr>
        <w:t>Z</w:t>
      </w:r>
      <w:r>
        <w:t>(</w:t>
      </w:r>
      <w:r>
        <w:rPr>
          <w:b/>
        </w:rPr>
        <w:t>z</w:t>
      </w:r>
      <w:r>
        <w:t xml:space="preserve">) as the probability density for </w:t>
      </w:r>
      <w:r>
        <w:rPr>
          <w:b/>
        </w:rPr>
        <w:t xml:space="preserve">Z </w:t>
      </w:r>
      <w:r>
        <w:t xml:space="preserve">= </w:t>
      </w:r>
      <w:r>
        <w:rPr>
          <w:b/>
        </w:rPr>
        <w:t>z</w:t>
      </w:r>
      <w:r>
        <w:t>.</w:t>
      </w:r>
    </w:p>
    <w:p w:rsidR="00D951D1" w:rsidRDefault="007259C7">
      <w:pPr>
        <w:spacing w:after="211"/>
        <w:ind w:left="-5" w:right="7"/>
      </w:pPr>
      <w:r>
        <w:t xml:space="preserve">One may initially believe that </w:t>
      </w:r>
      <w:r>
        <w:rPr>
          <w:i/>
        </w:rPr>
        <w:t>f</w:t>
      </w:r>
      <w:r>
        <w:rPr>
          <w:b/>
          <w:vertAlign w:val="subscript"/>
        </w:rPr>
        <w:t>U</w:t>
      </w:r>
      <w:r>
        <w:t>(</w:t>
      </w:r>
      <w:r>
        <w:rPr>
          <w:b/>
        </w:rPr>
        <w:t>u</w:t>
      </w:r>
      <w:r>
        <w:t xml:space="preserve">) = </w:t>
      </w:r>
      <w:r>
        <w:rPr>
          <w:i/>
        </w:rPr>
        <w:t>f</w:t>
      </w:r>
      <w:r>
        <w:rPr>
          <w:b/>
          <w:vertAlign w:val="subscript"/>
        </w:rPr>
        <w:t>Z</w:t>
      </w:r>
      <w:r>
        <w:t>(</w:t>
      </w:r>
      <w:r>
        <w:rPr>
          <w:b/>
        </w:rPr>
        <w:t>Ru</w:t>
      </w:r>
      <w:r>
        <w:t xml:space="preserve">), but this is NOT true. Remember that since there is a change of variables from </w:t>
      </w:r>
      <w:r>
        <w:rPr>
          <w:b/>
        </w:rPr>
        <w:t xml:space="preserve">U </w:t>
      </w:r>
      <w:r>
        <w:t xml:space="preserve">to </w:t>
      </w:r>
      <w:r>
        <w:rPr>
          <w:b/>
        </w:rPr>
        <w:t>Z</w:t>
      </w:r>
      <w:r>
        <w:t xml:space="preserve">, we </w:t>
      </w:r>
      <w:r>
        <w:t xml:space="preserve">must make sure to incorporate the change of variables constant, which in this case is the absolute value of the determinant of </w:t>
      </w:r>
      <w:r>
        <w:rPr>
          <w:b/>
        </w:rPr>
        <w:t>R</w:t>
      </w:r>
      <w:r>
        <w:t>. Incorporating this constant, we will have the correct formula:</w:t>
      </w:r>
    </w:p>
    <w:p w:rsidR="00D951D1" w:rsidRDefault="007259C7">
      <w:pPr>
        <w:spacing w:after="441" w:line="265" w:lineRule="auto"/>
        <w:ind w:left="1109" w:right="1099"/>
        <w:jc w:val="center"/>
      </w:pPr>
      <w:r>
        <w:rPr>
          <w:i/>
        </w:rPr>
        <w:t>f</w:t>
      </w:r>
      <w:r>
        <w:rPr>
          <w:b/>
          <w:vertAlign w:val="subscript"/>
        </w:rPr>
        <w:t>U</w:t>
      </w:r>
      <w:r>
        <w:t>(</w:t>
      </w:r>
      <w:r>
        <w:rPr>
          <w:b/>
        </w:rPr>
        <w:t>u</w:t>
      </w:r>
      <w:r>
        <w:t xml:space="preserve">) = </w:t>
      </w:r>
      <w:r>
        <w:t>|</w:t>
      </w:r>
      <w:r>
        <w:t>det(</w:t>
      </w:r>
      <w:r>
        <w:rPr>
          <w:b/>
        </w:rPr>
        <w:t>R</w:t>
      </w:r>
      <w:r>
        <w:t>)</w:t>
      </w:r>
      <w:r>
        <w:t>|</w:t>
      </w:r>
      <w:r>
        <w:rPr>
          <w:i/>
        </w:rPr>
        <w:t>f</w:t>
      </w:r>
      <w:r>
        <w:rPr>
          <w:b/>
          <w:vertAlign w:val="subscript"/>
        </w:rPr>
        <w:t>Z</w:t>
      </w:r>
      <w:r>
        <w:t>(</w:t>
      </w:r>
      <w:r>
        <w:rPr>
          <w:b/>
        </w:rPr>
        <w:t>Ru</w:t>
      </w:r>
      <w:r>
        <w:t>)</w:t>
      </w:r>
    </w:p>
    <w:p w:rsidR="00D951D1" w:rsidRDefault="007259C7">
      <w:pPr>
        <w:spacing w:after="38"/>
        <w:ind w:left="-5" w:right="7"/>
      </w:pPr>
      <w:r>
        <w:t xml:space="preserve">Let’s see why this is true, with a simple 2D geometric explanation. Define </w:t>
      </w:r>
      <w:r>
        <w:rPr>
          <w:b/>
        </w:rPr>
        <w:t xml:space="preserve">U </w:t>
      </w:r>
      <w:r>
        <w:t xml:space="preserve">space to be the 2D space with axes </w:t>
      </w:r>
      <w:r>
        <w:rPr>
          <w:i/>
        </w:rPr>
        <w:t>U</w:t>
      </w:r>
      <w:r>
        <w:rPr>
          <w:vertAlign w:val="subscript"/>
        </w:rPr>
        <w:t xml:space="preserve">1 </w:t>
      </w:r>
      <w:r>
        <w:t xml:space="preserve">and </w:t>
      </w:r>
      <w:r>
        <w:rPr>
          <w:i/>
        </w:rPr>
        <w:t>U</w:t>
      </w:r>
      <w:r>
        <w:rPr>
          <w:vertAlign w:val="subscript"/>
        </w:rPr>
        <w:t>2</w:t>
      </w:r>
      <w:r>
        <w:t xml:space="preserve">. Now take any arbitrary region </w:t>
      </w:r>
      <w:r>
        <w:rPr>
          <w:b/>
        </w:rPr>
        <w:t>R</w:t>
      </w:r>
      <w:r>
        <w:rPr>
          <w:vertAlign w:val="superscript"/>
        </w:rPr>
        <w:t xml:space="preserve">0 </w:t>
      </w:r>
      <w:r>
        <w:t xml:space="preserve">in </w:t>
      </w:r>
      <w:r>
        <w:rPr>
          <w:b/>
        </w:rPr>
        <w:t xml:space="preserve">U </w:t>
      </w:r>
      <w:r>
        <w:t xml:space="preserve">space (note that this </w:t>
      </w:r>
      <w:r>
        <w:rPr>
          <w:b/>
        </w:rPr>
        <w:t>R</w:t>
      </w:r>
      <w:r>
        <w:rPr>
          <w:vertAlign w:val="superscript"/>
        </w:rPr>
        <w:t xml:space="preserve">0 </w:t>
      </w:r>
      <w:r>
        <w:t xml:space="preserve">is different from the matrix </w:t>
      </w:r>
      <w:r>
        <w:rPr>
          <w:b/>
        </w:rPr>
        <w:t xml:space="preserve">R </w:t>
      </w:r>
      <w:r>
        <w:t xml:space="preserve">that relates </w:t>
      </w:r>
      <w:r>
        <w:rPr>
          <w:b/>
        </w:rPr>
        <w:t xml:space="preserve">U </w:t>
      </w:r>
      <w:r>
        <w:t xml:space="preserve">to </w:t>
      </w:r>
      <w:r>
        <w:rPr>
          <w:b/>
        </w:rPr>
        <w:t>Z</w:t>
      </w:r>
      <w:r>
        <w:t xml:space="preserve">). As shown in the diagram below, we have some off-centered circular region </w:t>
      </w:r>
      <w:r>
        <w:rPr>
          <w:b/>
        </w:rPr>
        <w:t>R</w:t>
      </w:r>
      <w:r>
        <w:rPr>
          <w:vertAlign w:val="superscript"/>
        </w:rPr>
        <w:t xml:space="preserve">0 </w:t>
      </w:r>
      <w:r>
        <w:t xml:space="preserve">and we would like to approximate the probability that </w:t>
      </w:r>
      <w:r>
        <w:rPr>
          <w:b/>
        </w:rPr>
        <w:t xml:space="preserve">U </w:t>
      </w:r>
      <w:r>
        <w:t xml:space="preserve">takes a value in this region. We can do so by taking a Riemann sum of the density function </w:t>
      </w:r>
      <w:r>
        <w:rPr>
          <w:i/>
        </w:rPr>
        <w:t>f</w:t>
      </w:r>
      <w:r>
        <w:rPr>
          <w:b/>
          <w:vertAlign w:val="subscript"/>
        </w:rPr>
        <w:t>U</w:t>
      </w:r>
      <w:r>
        <w:t>(</w:t>
      </w:r>
      <w:r>
        <w:rPr>
          <w:i/>
        </w:rPr>
        <w:t>.</w:t>
      </w:r>
      <w:r>
        <w:t>) over smaller and smaller</w:t>
      </w:r>
      <w:r>
        <w:t xml:space="preserve"> squares that make up the region </w:t>
      </w:r>
      <w:r>
        <w:rPr>
          <w:b/>
        </w:rPr>
        <w:t>R</w:t>
      </w:r>
      <w:r>
        <w:rPr>
          <w:vertAlign w:val="superscript"/>
        </w:rPr>
        <w:t>0</w:t>
      </w:r>
      <w:r>
        <w:t>:</w:t>
      </w:r>
    </w:p>
    <w:p w:rsidR="00D951D1" w:rsidRDefault="007259C7">
      <w:pPr>
        <w:spacing w:after="0" w:line="259" w:lineRule="auto"/>
        <w:ind w:left="1137" w:right="0" w:firstLine="0"/>
        <w:jc w:val="left"/>
      </w:pPr>
      <w:r>
        <w:rPr>
          <w:noProof/>
        </w:rPr>
        <w:lastRenderedPageBreak/>
        <w:drawing>
          <wp:inline distT="0" distB="0" distL="0" distR="0">
            <wp:extent cx="4500169" cy="1920294"/>
            <wp:effectExtent l="0" t="0" r="0" b="0"/>
            <wp:docPr id="6277" name="Picture 6277"/>
            <wp:cNvGraphicFramePr/>
            <a:graphic xmlns:a="http://schemas.openxmlformats.org/drawingml/2006/main">
              <a:graphicData uri="http://schemas.openxmlformats.org/drawingml/2006/picture">
                <pic:pic xmlns:pic="http://schemas.openxmlformats.org/drawingml/2006/picture">
                  <pic:nvPicPr>
                    <pic:cNvPr id="6277" name="Picture 6277"/>
                    <pic:cNvPicPr/>
                  </pic:nvPicPr>
                  <pic:blipFill>
                    <a:blip r:embed="rId196"/>
                    <a:stretch>
                      <a:fillRect/>
                    </a:stretch>
                  </pic:blipFill>
                  <pic:spPr>
                    <a:xfrm>
                      <a:off x="0" y="0"/>
                      <a:ext cx="4500169" cy="1920294"/>
                    </a:xfrm>
                    <a:prstGeom prst="rect">
                      <a:avLst/>
                    </a:prstGeom>
                  </pic:spPr>
                </pic:pic>
              </a:graphicData>
            </a:graphic>
          </wp:inline>
        </w:drawing>
      </w:r>
    </w:p>
    <w:p w:rsidR="00D951D1" w:rsidRDefault="007259C7">
      <w:pPr>
        <w:spacing w:after="106"/>
        <w:ind w:left="-5" w:right="7"/>
      </w:pPr>
      <w:r>
        <w:t>Mathematically, we have that</w:t>
      </w:r>
    </w:p>
    <w:p w:rsidR="00D951D1" w:rsidRDefault="007259C7">
      <w:pPr>
        <w:tabs>
          <w:tab w:val="center" w:pos="3733"/>
          <w:tab w:val="center" w:pos="4310"/>
          <w:tab w:val="center" w:pos="6966"/>
        </w:tabs>
        <w:spacing w:after="0" w:line="265" w:lineRule="auto"/>
        <w:ind w:left="0" w:right="0" w:firstLine="0"/>
        <w:jc w:val="left"/>
      </w:pPr>
      <w:r>
        <w:rPr>
          <w:rFonts w:ascii="Calibri" w:eastAsia="Calibri" w:hAnsi="Calibri" w:cs="Calibri"/>
        </w:rPr>
        <w:tab/>
      </w:r>
      <w:r>
        <w:rPr>
          <w:i/>
        </w:rPr>
        <w:t>P</w:t>
      </w:r>
      <w:r>
        <w:t>(</w:t>
      </w:r>
      <w:r>
        <w:rPr>
          <w:b/>
        </w:rPr>
        <w:t xml:space="preserve">U </w:t>
      </w:r>
      <w:r>
        <w:t xml:space="preserve">⊆ </w:t>
      </w:r>
      <w:r>
        <w:rPr>
          <w:b/>
        </w:rPr>
        <w:t>R</w:t>
      </w:r>
      <w:r>
        <w:rPr>
          <w:vertAlign w:val="superscript"/>
        </w:rPr>
        <w:t>0</w:t>
      </w:r>
      <w:r>
        <w:t>) =</w:t>
      </w:r>
      <w:r>
        <w:rPr>
          <w:noProof/>
        </w:rPr>
        <w:drawing>
          <wp:inline distT="0" distB="0" distL="0" distR="0">
            <wp:extent cx="2014728" cy="332232"/>
            <wp:effectExtent l="0" t="0" r="0" b="0"/>
            <wp:docPr id="704216" name="Picture 704216"/>
            <wp:cNvGraphicFramePr/>
            <a:graphic xmlns:a="http://schemas.openxmlformats.org/drawingml/2006/main">
              <a:graphicData uri="http://schemas.openxmlformats.org/drawingml/2006/picture">
                <pic:pic xmlns:pic="http://schemas.openxmlformats.org/drawingml/2006/picture">
                  <pic:nvPicPr>
                    <pic:cNvPr id="704216" name="Picture 704216"/>
                    <pic:cNvPicPr/>
                  </pic:nvPicPr>
                  <pic:blipFill>
                    <a:blip r:embed="rId197"/>
                    <a:stretch>
                      <a:fillRect/>
                    </a:stretch>
                  </pic:blipFill>
                  <pic:spPr>
                    <a:xfrm>
                      <a:off x="0" y="0"/>
                      <a:ext cx="2014728" cy="332232"/>
                    </a:xfrm>
                    <a:prstGeom prst="rect">
                      <a:avLst/>
                    </a:prstGeom>
                  </pic:spPr>
                </pic:pic>
              </a:graphicData>
            </a:graphic>
          </wp:inline>
        </w:drawing>
      </w:r>
      <w:r>
        <w:tab/>
      </w:r>
      <w:r>
        <w:rPr>
          <w:i/>
        </w:rPr>
        <w:t>f</w:t>
      </w:r>
      <w:r>
        <w:rPr>
          <w:b/>
          <w:vertAlign w:val="subscript"/>
        </w:rPr>
        <w:t>U</w:t>
      </w:r>
      <w:r>
        <w:t>(</w:t>
      </w:r>
      <w:r>
        <w:rPr>
          <w:i/>
        </w:rPr>
        <w:t>u</w:t>
      </w:r>
      <w:r>
        <w:rPr>
          <w:vertAlign w:val="subscript"/>
        </w:rPr>
        <w:t>1</w:t>
      </w:r>
      <w:r>
        <w:rPr>
          <w:i/>
        </w:rPr>
        <w:t>,u</w:t>
      </w:r>
      <w:r>
        <w:rPr>
          <w:vertAlign w:val="subscript"/>
        </w:rPr>
        <w:t>2</w:t>
      </w:r>
      <w:r>
        <w:t>)</w:t>
      </w:r>
      <w:r>
        <w:rPr>
          <w:i/>
        </w:rPr>
        <w:t>du</w:t>
      </w:r>
      <w:r>
        <w:rPr>
          <w:vertAlign w:val="subscript"/>
        </w:rPr>
        <w:t xml:space="preserve">1 </w:t>
      </w:r>
      <w:r>
        <w:rPr>
          <w:i/>
        </w:rPr>
        <w:t>du</w:t>
      </w:r>
      <w:r>
        <w:rPr>
          <w:vertAlign w:val="subscript"/>
        </w:rPr>
        <w:t xml:space="preserve">2 </w:t>
      </w:r>
      <w:r>
        <w:t>≈</w:t>
      </w:r>
      <w:r>
        <w:tab/>
      </w:r>
      <w:r>
        <w:rPr>
          <w:i/>
        </w:rPr>
        <w:t>f</w:t>
      </w:r>
      <w:r>
        <w:rPr>
          <w:b/>
          <w:vertAlign w:val="subscript"/>
        </w:rPr>
        <w:t>U</w:t>
      </w:r>
      <w:r>
        <w:t>(</w:t>
      </w:r>
      <w:r>
        <w:rPr>
          <w:i/>
        </w:rPr>
        <w:t>u</w:t>
      </w:r>
      <w:r>
        <w:rPr>
          <w:vertAlign w:val="subscript"/>
        </w:rPr>
        <w:t>1</w:t>
      </w:r>
      <w:r>
        <w:rPr>
          <w:i/>
        </w:rPr>
        <w:t>,u</w:t>
      </w:r>
      <w:r>
        <w:rPr>
          <w:vertAlign w:val="subscript"/>
        </w:rPr>
        <w:t>2</w:t>
      </w:r>
      <w:r>
        <w:t>)∆</w:t>
      </w:r>
      <w:r>
        <w:rPr>
          <w:i/>
        </w:rPr>
        <w:t>u</w:t>
      </w:r>
      <w:r>
        <w:rPr>
          <w:vertAlign w:val="subscript"/>
        </w:rPr>
        <w:t xml:space="preserve">1 </w:t>
      </w:r>
      <w:r>
        <w:t>∆</w:t>
      </w:r>
      <w:r>
        <w:rPr>
          <w:i/>
        </w:rPr>
        <w:t>u</w:t>
      </w:r>
      <w:r>
        <w:rPr>
          <w:vertAlign w:val="subscript"/>
        </w:rPr>
        <w:t>2</w:t>
      </w:r>
    </w:p>
    <w:p w:rsidR="00D951D1" w:rsidRDefault="007259C7">
      <w:pPr>
        <w:spacing w:after="324" w:line="265" w:lineRule="auto"/>
        <w:ind w:left="2300" w:right="0"/>
        <w:jc w:val="center"/>
      </w:pPr>
      <w:r>
        <w:rPr>
          <w:b/>
          <w:sz w:val="16"/>
        </w:rPr>
        <w:t>R</w:t>
      </w:r>
    </w:p>
    <w:p w:rsidR="00D951D1" w:rsidRDefault="007259C7">
      <w:pPr>
        <w:spacing w:after="40"/>
        <w:ind w:left="-5" w:right="7"/>
      </w:pPr>
      <w:r>
        <w:t xml:space="preserve">Now, let’s apply the linear transformation </w:t>
      </w:r>
      <w:r>
        <w:rPr>
          <w:b/>
        </w:rPr>
        <w:t xml:space="preserve">Z </w:t>
      </w:r>
      <w:r>
        <w:t xml:space="preserve">= </w:t>
      </w:r>
      <w:r>
        <w:rPr>
          <w:b/>
        </w:rPr>
        <w:t>RU</w:t>
      </w:r>
      <w:r>
        <w:t xml:space="preserve">, mapping the region </w:t>
      </w:r>
      <w:r>
        <w:rPr>
          <w:b/>
        </w:rPr>
        <w:t>R</w:t>
      </w:r>
      <w:r>
        <w:rPr>
          <w:vertAlign w:val="superscript"/>
        </w:rPr>
        <w:t xml:space="preserve">0 </w:t>
      </w:r>
      <w:r>
        <w:t xml:space="preserve">in </w:t>
      </w:r>
      <w:r>
        <w:rPr>
          <w:b/>
        </w:rPr>
        <w:t xml:space="preserve">U </w:t>
      </w:r>
      <w:r>
        <w:t xml:space="preserve">space, to the region </w:t>
      </w:r>
      <w:r>
        <w:rPr>
          <w:i/>
        </w:rPr>
        <w:t>T</w:t>
      </w:r>
      <w:r>
        <w:t>(</w:t>
      </w:r>
      <w:r>
        <w:rPr>
          <w:b/>
        </w:rPr>
        <w:t>R</w:t>
      </w:r>
      <w:r>
        <w:rPr>
          <w:vertAlign w:val="superscript"/>
        </w:rPr>
        <w:t>0</w:t>
      </w:r>
      <w:r>
        <w:t xml:space="preserve">) in </w:t>
      </w:r>
      <w:r>
        <w:rPr>
          <w:b/>
        </w:rPr>
        <w:t xml:space="preserve">Z </w:t>
      </w:r>
      <w:r>
        <w:t>space.</w:t>
      </w:r>
    </w:p>
    <w:p w:rsidR="00D951D1" w:rsidRDefault="007259C7">
      <w:pPr>
        <w:spacing w:after="382" w:line="259" w:lineRule="auto"/>
        <w:ind w:left="1137" w:right="0" w:firstLine="0"/>
        <w:jc w:val="left"/>
      </w:pPr>
      <w:r>
        <w:rPr>
          <w:noProof/>
        </w:rPr>
        <w:drawing>
          <wp:inline distT="0" distB="0" distL="0" distR="0">
            <wp:extent cx="4500103" cy="2144250"/>
            <wp:effectExtent l="0" t="0" r="0" b="0"/>
            <wp:docPr id="6361" name="Picture 6361"/>
            <wp:cNvGraphicFramePr/>
            <a:graphic xmlns:a="http://schemas.openxmlformats.org/drawingml/2006/main">
              <a:graphicData uri="http://schemas.openxmlformats.org/drawingml/2006/picture">
                <pic:pic xmlns:pic="http://schemas.openxmlformats.org/drawingml/2006/picture">
                  <pic:nvPicPr>
                    <pic:cNvPr id="6361" name="Picture 6361"/>
                    <pic:cNvPicPr/>
                  </pic:nvPicPr>
                  <pic:blipFill>
                    <a:blip r:embed="rId198"/>
                    <a:stretch>
                      <a:fillRect/>
                    </a:stretch>
                  </pic:blipFill>
                  <pic:spPr>
                    <a:xfrm>
                      <a:off x="0" y="0"/>
                      <a:ext cx="4500103" cy="2144250"/>
                    </a:xfrm>
                    <a:prstGeom prst="rect">
                      <a:avLst/>
                    </a:prstGeom>
                  </pic:spPr>
                </pic:pic>
              </a:graphicData>
            </a:graphic>
          </wp:inline>
        </w:drawing>
      </w:r>
    </w:p>
    <w:p w:rsidR="00D951D1" w:rsidRDefault="007259C7">
      <w:pPr>
        <w:spacing w:after="183"/>
        <w:ind w:left="-5" w:right="7"/>
      </w:pPr>
      <w:r>
        <w:t xml:space="preserve">The graph on the right is now </w:t>
      </w:r>
      <w:r>
        <w:rPr>
          <w:b/>
        </w:rPr>
        <w:t xml:space="preserve">Z </w:t>
      </w:r>
      <w:r>
        <w:t xml:space="preserve">space, the 2D space with axes </w:t>
      </w:r>
      <w:r>
        <w:rPr>
          <w:i/>
        </w:rPr>
        <w:t>Z</w:t>
      </w:r>
      <w:r>
        <w:rPr>
          <w:vertAlign w:val="subscript"/>
        </w:rPr>
        <w:t xml:space="preserve">1 </w:t>
      </w:r>
      <w:r>
        <w:t xml:space="preserve">and </w:t>
      </w:r>
      <w:r>
        <w:rPr>
          <w:i/>
        </w:rPr>
        <w:t>Z</w:t>
      </w:r>
      <w:r>
        <w:rPr>
          <w:vertAlign w:val="subscript"/>
        </w:rPr>
        <w:t>2</w:t>
      </w:r>
      <w:r>
        <w:t xml:space="preserve">. Assuming that the matrix </w:t>
      </w:r>
      <w:r>
        <w:rPr>
          <w:b/>
        </w:rPr>
        <w:t xml:space="preserve">R </w:t>
      </w:r>
      <w:r>
        <w:t xml:space="preserve">is invertible, there is a one-to-one correspondence between points in </w:t>
      </w:r>
      <w:r>
        <w:rPr>
          <w:b/>
        </w:rPr>
        <w:t xml:space="preserve">U </w:t>
      </w:r>
      <w:r>
        <w:t xml:space="preserve">space to points in </w:t>
      </w:r>
      <w:r>
        <w:rPr>
          <w:b/>
        </w:rPr>
        <w:t xml:space="preserve">Z </w:t>
      </w:r>
      <w:r>
        <w:t>space. As we can note in the diagram above, each unit square in</w:t>
      </w:r>
      <w:r>
        <w:t xml:space="preserve"> </w:t>
      </w:r>
      <w:r>
        <w:rPr>
          <w:b/>
        </w:rPr>
        <w:t xml:space="preserve">U </w:t>
      </w:r>
      <w:r>
        <w:t xml:space="preserve">space maps to a parallelogram in </w:t>
      </w:r>
      <w:r>
        <w:rPr>
          <w:b/>
        </w:rPr>
        <w:t xml:space="preserve">Z </w:t>
      </w:r>
      <w:r>
        <w:t xml:space="preserve">space (in higher dimensions, we would use the terms </w:t>
      </w:r>
      <w:r>
        <w:rPr>
          <w:b/>
        </w:rPr>
        <w:t xml:space="preserve">hypercube </w:t>
      </w:r>
      <w:r>
        <w:t xml:space="preserve">and </w:t>
      </w:r>
      <w:r>
        <w:rPr>
          <w:b/>
        </w:rPr>
        <w:t>parallelepiped</w:t>
      </w:r>
      <w:r>
        <w:t>). Recall the relationship between each unit hypercube and the parallelepiped it maps to:</w:t>
      </w:r>
    </w:p>
    <w:p w:rsidR="00D951D1" w:rsidRDefault="007259C7">
      <w:pPr>
        <w:spacing w:after="418" w:line="265" w:lineRule="auto"/>
        <w:ind w:left="1109" w:right="1099"/>
        <w:jc w:val="center"/>
      </w:pPr>
      <w:r>
        <w:t xml:space="preserve">Area(parallelepiped) = </w:t>
      </w:r>
      <w:r>
        <w:t>|</w:t>
      </w:r>
      <w:r>
        <w:t>det(</w:t>
      </w:r>
      <w:r>
        <w:rPr>
          <w:b/>
        </w:rPr>
        <w:t>R</w:t>
      </w:r>
      <w:r>
        <w:t>)</w:t>
      </w:r>
      <w:r>
        <w:t xml:space="preserve">| · </w:t>
      </w:r>
      <w:r>
        <w:t>Area(hypercube</w:t>
      </w:r>
      <w:r>
        <w:t>)</w:t>
      </w:r>
    </w:p>
    <w:p w:rsidR="00D951D1" w:rsidRDefault="007259C7">
      <w:pPr>
        <w:spacing w:after="195"/>
        <w:ind w:left="-5" w:right="7"/>
      </w:pPr>
      <w:r>
        <w:t>In this 2D example, if we denote the area of each unit square as ∆</w:t>
      </w:r>
      <w:r>
        <w:rPr>
          <w:i/>
        </w:rPr>
        <w:t>u</w:t>
      </w:r>
      <w:r>
        <w:rPr>
          <w:vertAlign w:val="subscript"/>
        </w:rPr>
        <w:t>1</w:t>
      </w:r>
      <w:r>
        <w:t>∆</w:t>
      </w:r>
      <w:r>
        <w:rPr>
          <w:i/>
        </w:rPr>
        <w:t>u</w:t>
      </w:r>
      <w:r>
        <w:rPr>
          <w:vertAlign w:val="subscript"/>
        </w:rPr>
        <w:t>2</w:t>
      </w:r>
      <w:r>
        <w:t>, and the area of each unit parallelepiped as ∆</w:t>
      </w:r>
      <w:r>
        <w:rPr>
          <w:i/>
        </w:rPr>
        <w:t>A</w:t>
      </w:r>
      <w:r>
        <w:t>, we say that</w:t>
      </w:r>
    </w:p>
    <w:p w:rsidR="00D951D1" w:rsidRDefault="007259C7">
      <w:pPr>
        <w:spacing w:after="432" w:line="265" w:lineRule="auto"/>
        <w:ind w:left="1109" w:right="1109"/>
        <w:jc w:val="center"/>
      </w:pPr>
      <w:r>
        <w:t>∆</w:t>
      </w:r>
      <w:r>
        <w:rPr>
          <w:i/>
        </w:rPr>
        <w:t xml:space="preserve">A </w:t>
      </w:r>
      <w:r>
        <w:t xml:space="preserve">= </w:t>
      </w:r>
      <w:r>
        <w:t>|</w:t>
      </w:r>
      <w:r>
        <w:t>det(</w:t>
      </w:r>
      <w:r>
        <w:rPr>
          <w:b/>
        </w:rPr>
        <w:t>R</w:t>
      </w:r>
      <w:r>
        <w:t>)</w:t>
      </w:r>
      <w:r>
        <w:t xml:space="preserve">| · </w:t>
      </w:r>
      <w:r>
        <w:t>∆</w:t>
      </w:r>
      <w:r>
        <w:rPr>
          <w:i/>
        </w:rPr>
        <w:t>u</w:t>
      </w:r>
      <w:r>
        <w:rPr>
          <w:vertAlign w:val="subscript"/>
        </w:rPr>
        <w:t>1</w:t>
      </w:r>
      <w:r>
        <w:t>∆</w:t>
      </w:r>
      <w:r>
        <w:rPr>
          <w:i/>
        </w:rPr>
        <w:t>u</w:t>
      </w:r>
      <w:r>
        <w:rPr>
          <w:vertAlign w:val="subscript"/>
        </w:rPr>
        <w:t>2</w:t>
      </w:r>
    </w:p>
    <w:p w:rsidR="00D951D1" w:rsidRDefault="007259C7">
      <w:pPr>
        <w:ind w:left="-5" w:right="7"/>
      </w:pPr>
      <w:r>
        <w:t xml:space="preserve">Now let’s take a Riemann sum to find the probability that </w:t>
      </w:r>
      <w:r>
        <w:rPr>
          <w:b/>
        </w:rPr>
        <w:t xml:space="preserve">Z </w:t>
      </w:r>
      <w:r>
        <w:t xml:space="preserve">takes a value in </w:t>
      </w:r>
      <w:r>
        <w:rPr>
          <w:i/>
        </w:rPr>
        <w:t>T</w:t>
      </w:r>
      <w:r>
        <w:t>(</w:t>
      </w:r>
      <w:r>
        <w:rPr>
          <w:b/>
        </w:rPr>
        <w:t>R</w:t>
      </w:r>
      <w:r>
        <w:rPr>
          <w:vertAlign w:val="superscript"/>
        </w:rPr>
        <w:t>0</w:t>
      </w:r>
      <w:r>
        <w:t>):</w:t>
      </w:r>
    </w:p>
    <w:p w:rsidR="00D951D1" w:rsidRDefault="007259C7">
      <w:pPr>
        <w:spacing w:after="3" w:line="259" w:lineRule="auto"/>
        <w:ind w:left="3735" w:right="2129"/>
        <w:jc w:val="center"/>
      </w:pPr>
      <w:r>
        <w:lastRenderedPageBreak/>
        <w:t>ZZ</w:t>
      </w:r>
    </w:p>
    <w:p w:rsidR="00D951D1" w:rsidRDefault="007259C7">
      <w:pPr>
        <w:spacing w:after="3" w:line="265" w:lineRule="auto"/>
        <w:ind w:left="2787" w:right="440"/>
        <w:jc w:val="left"/>
      </w:pPr>
      <w:r>
        <w:rPr>
          <w:rFonts w:ascii="Calibri" w:eastAsia="Calibri" w:hAnsi="Calibri" w:cs="Calibri"/>
          <w:noProof/>
        </w:rPr>
        <mc:AlternateContent>
          <mc:Choice Requires="wpg">
            <w:drawing>
              <wp:anchor distT="0" distB="0" distL="114300" distR="114300" simplePos="0" relativeHeight="251679744" behindDoc="0" locked="0" layoutInCell="1" allowOverlap="1">
                <wp:simplePos x="0" y="0"/>
                <wp:positionH relativeFrom="column">
                  <wp:posOffset>1763600</wp:posOffset>
                </wp:positionH>
                <wp:positionV relativeFrom="paragraph">
                  <wp:posOffset>25756</wp:posOffset>
                </wp:positionV>
                <wp:extent cx="107761" cy="240376"/>
                <wp:effectExtent l="0" t="0" r="0" b="0"/>
                <wp:wrapSquare wrapText="bothSides"/>
                <wp:docPr id="705557" name="Group 705557"/>
                <wp:cNvGraphicFramePr/>
                <a:graphic xmlns:a="http://schemas.openxmlformats.org/drawingml/2006/main">
                  <a:graphicData uri="http://schemas.microsoft.com/office/word/2010/wordprocessingGroup">
                    <wpg:wgp>
                      <wpg:cNvGrpSpPr/>
                      <wpg:grpSpPr>
                        <a:xfrm>
                          <a:off x="0" y="0"/>
                          <a:ext cx="107761" cy="240376"/>
                          <a:chOff x="0" y="0"/>
                          <a:chExt cx="107761" cy="240376"/>
                        </a:xfrm>
                      </wpg:grpSpPr>
                      <wps:wsp>
                        <wps:cNvPr id="6430" name="Rectangle 6430"/>
                        <wps:cNvSpPr/>
                        <wps:spPr>
                          <a:xfrm>
                            <a:off x="0" y="0"/>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g:wgp>
                  </a:graphicData>
                </a:graphic>
              </wp:anchor>
            </w:drawing>
          </mc:Choice>
          <mc:Fallback xmlns:a="http://schemas.openxmlformats.org/drawingml/2006/main">
            <w:pict>
              <v:group id="Group 705557" style="width:8.48509pt;height:18.9272pt;position:absolute;mso-position-horizontal-relative:text;mso-position-horizontal:absolute;margin-left:138.866pt;mso-position-vertical-relative:text;margin-top:2.02802pt;" coordsize="1077,2403">
                <v:rect id="Rectangle 6430" style="position:absolute;width:1433;height:3197;left:0;top: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w10:wrap type="square"/>
              </v:group>
            </w:pict>
          </mc:Fallback>
        </mc:AlternateContent>
      </w:r>
      <w:r>
        <w:rPr>
          <w:sz w:val="16"/>
        </w:rPr>
        <w:t>0</w:t>
      </w:r>
    </w:p>
    <w:p w:rsidR="00D951D1" w:rsidRDefault="007259C7">
      <w:pPr>
        <w:tabs>
          <w:tab w:val="center" w:pos="3101"/>
          <w:tab w:val="center" w:pos="5512"/>
        </w:tabs>
        <w:spacing w:after="1" w:line="256" w:lineRule="auto"/>
        <w:ind w:left="0" w:right="0" w:firstLine="0"/>
        <w:jc w:val="left"/>
      </w:pPr>
      <w:r>
        <w:rPr>
          <w:rFonts w:ascii="Calibri" w:eastAsia="Calibri" w:hAnsi="Calibri" w:cs="Calibri"/>
        </w:rPr>
        <w:tab/>
      </w:r>
      <w:r>
        <w:rPr>
          <w:i/>
        </w:rPr>
        <w:t>P</w:t>
      </w:r>
      <w:r>
        <w:t>(</w:t>
      </w:r>
      <w:r>
        <w:rPr>
          <w:b/>
        </w:rPr>
        <w:t>Z</w:t>
      </w:r>
      <w:r>
        <w:rPr>
          <w:i/>
        </w:rPr>
        <w:t>T</w:t>
      </w:r>
      <w:r>
        <w:t>(</w:t>
      </w:r>
      <w:r>
        <w:rPr>
          <w:b/>
        </w:rPr>
        <w:t xml:space="preserve">R </w:t>
      </w:r>
      <w:r>
        <w:t>)) =</w:t>
      </w:r>
      <w:r>
        <w:tab/>
      </w:r>
      <w:r>
        <w:rPr>
          <w:i/>
        </w:rPr>
        <w:t>f</w:t>
      </w:r>
      <w:r>
        <w:rPr>
          <w:b/>
          <w:vertAlign w:val="subscript"/>
        </w:rPr>
        <w:t>Z</w:t>
      </w:r>
      <w:r>
        <w:t>(</w:t>
      </w:r>
      <w:r>
        <w:rPr>
          <w:i/>
        </w:rPr>
        <w:t>z</w:t>
      </w:r>
      <w:r>
        <w:rPr>
          <w:vertAlign w:val="subscript"/>
        </w:rPr>
        <w:t>1</w:t>
      </w:r>
      <w:r>
        <w:rPr>
          <w:i/>
        </w:rPr>
        <w:t>,z</w:t>
      </w:r>
      <w:r>
        <w:rPr>
          <w:vertAlign w:val="subscript"/>
        </w:rPr>
        <w:t>2</w:t>
      </w:r>
      <w:r>
        <w:t>)</w:t>
      </w:r>
      <w:r>
        <w:rPr>
          <w:i/>
        </w:rPr>
        <w:t>dz</w:t>
      </w:r>
      <w:r>
        <w:rPr>
          <w:vertAlign w:val="subscript"/>
        </w:rPr>
        <w:t xml:space="preserve">1 </w:t>
      </w:r>
      <w:r>
        <w:rPr>
          <w:i/>
        </w:rPr>
        <w:t>dz</w:t>
      </w:r>
      <w:r>
        <w:rPr>
          <w:vertAlign w:val="subscript"/>
        </w:rPr>
        <w:t>2</w:t>
      </w:r>
    </w:p>
    <w:p w:rsidR="00D951D1" w:rsidRDefault="007259C7">
      <w:pPr>
        <w:spacing w:after="3" w:line="265" w:lineRule="auto"/>
        <w:ind w:left="2787" w:right="460"/>
        <w:jc w:val="center"/>
      </w:pPr>
      <w:r>
        <w:rPr>
          <w:i/>
          <w:sz w:val="16"/>
        </w:rPr>
        <w:t>T</w:t>
      </w:r>
      <w:r>
        <w:rPr>
          <w:sz w:val="16"/>
        </w:rPr>
        <w:t>(</w:t>
      </w:r>
      <w:r>
        <w:rPr>
          <w:b/>
          <w:sz w:val="16"/>
        </w:rPr>
        <w:t>R</w:t>
      </w:r>
      <w:r>
        <w:rPr>
          <w:sz w:val="16"/>
          <w:vertAlign w:val="superscript"/>
        </w:rPr>
        <w:t>0</w:t>
      </w:r>
      <w:r>
        <w:rPr>
          <w:sz w:val="16"/>
        </w:rPr>
        <w:t>)</w:t>
      </w:r>
    </w:p>
    <w:p w:rsidR="00D951D1" w:rsidRDefault="007259C7">
      <w:pPr>
        <w:spacing w:after="3" w:line="259" w:lineRule="auto"/>
        <w:ind w:left="3735" w:right="712"/>
        <w:jc w:val="center"/>
      </w:pPr>
      <w:r>
        <w:t>XX</w:t>
      </w:r>
    </w:p>
    <w:p w:rsidR="00D951D1" w:rsidRDefault="007259C7">
      <w:pPr>
        <w:tabs>
          <w:tab w:val="center" w:pos="3862"/>
          <w:tab w:val="center" w:pos="5248"/>
        </w:tabs>
        <w:spacing w:after="3" w:line="265" w:lineRule="auto"/>
        <w:ind w:left="0" w:right="0" w:firstLine="0"/>
        <w:jc w:val="left"/>
      </w:pPr>
      <w:r>
        <w:rPr>
          <w:rFonts w:ascii="Calibri" w:eastAsia="Calibri" w:hAnsi="Calibri" w:cs="Calibri"/>
        </w:rPr>
        <w:tab/>
      </w:r>
      <w:r>
        <w:rPr>
          <w:rFonts w:ascii="Calibri" w:eastAsia="Calibri" w:hAnsi="Calibri" w:cs="Calibri"/>
          <w:noProof/>
        </w:rPr>
        <mc:AlternateContent>
          <mc:Choice Requires="wpg">
            <w:drawing>
              <wp:inline distT="0" distB="0" distL="0" distR="0">
                <wp:extent cx="107761" cy="240377"/>
                <wp:effectExtent l="0" t="0" r="0" b="0"/>
                <wp:docPr id="705558" name="Group 705558"/>
                <wp:cNvGraphicFramePr/>
                <a:graphic xmlns:a="http://schemas.openxmlformats.org/drawingml/2006/main">
                  <a:graphicData uri="http://schemas.microsoft.com/office/word/2010/wordprocessingGroup">
                    <wpg:wgp>
                      <wpg:cNvGrpSpPr/>
                      <wpg:grpSpPr>
                        <a:xfrm>
                          <a:off x="0" y="0"/>
                          <a:ext cx="107761" cy="240377"/>
                          <a:chOff x="0" y="0"/>
                          <a:chExt cx="107761" cy="240377"/>
                        </a:xfrm>
                      </wpg:grpSpPr>
                      <wps:wsp>
                        <wps:cNvPr id="6454" name="Rectangle 6454"/>
                        <wps:cNvSpPr/>
                        <wps:spPr>
                          <a:xfrm>
                            <a:off x="0" y="0"/>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g:wgp>
                  </a:graphicData>
                </a:graphic>
              </wp:inline>
            </w:drawing>
          </mc:Choice>
          <mc:Fallback xmlns:a="http://schemas.openxmlformats.org/drawingml/2006/main">
            <w:pict>
              <v:group id="Group 705558" style="width:8.48511pt;height:18.9273pt;mso-position-horizontal-relative:char;mso-position-vertical-relative:line" coordsize="1077,2403">
                <v:rect id="Rectangle 6454" style="position:absolute;width:1433;height:3197;left:0;top: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group>
            </w:pict>
          </mc:Fallback>
        </mc:AlternateContent>
      </w:r>
      <w:r>
        <w:rPr>
          <w:i/>
        </w:rPr>
        <w:tab/>
        <w:t>f</w:t>
      </w:r>
      <w:r>
        <w:rPr>
          <w:b/>
          <w:vertAlign w:val="subscript"/>
        </w:rPr>
        <w:t>Z</w:t>
      </w:r>
      <w:r>
        <w:t>(</w:t>
      </w:r>
      <w:r>
        <w:rPr>
          <w:b/>
        </w:rPr>
        <w:t>z</w:t>
      </w:r>
      <w:r>
        <w:t>)∆</w:t>
      </w:r>
      <w:r>
        <w:rPr>
          <w:i/>
        </w:rPr>
        <w:t>A</w:t>
      </w:r>
    </w:p>
    <w:p w:rsidR="00D951D1" w:rsidRDefault="007259C7">
      <w:pPr>
        <w:spacing w:after="231" w:line="265" w:lineRule="auto"/>
        <w:ind w:left="3735" w:right="291"/>
        <w:jc w:val="center"/>
      </w:pPr>
      <w:r>
        <w:rPr>
          <w:i/>
          <w:sz w:val="16"/>
        </w:rPr>
        <w:t>T</w:t>
      </w:r>
      <w:r>
        <w:rPr>
          <w:sz w:val="16"/>
        </w:rPr>
        <w:t>(</w:t>
      </w:r>
      <w:r>
        <w:rPr>
          <w:b/>
          <w:sz w:val="16"/>
        </w:rPr>
        <w:t>R</w:t>
      </w:r>
      <w:r>
        <w:rPr>
          <w:sz w:val="16"/>
          <w:vertAlign w:val="superscript"/>
        </w:rPr>
        <w:t>0</w:t>
      </w:r>
      <w:r>
        <w:rPr>
          <w:sz w:val="16"/>
        </w:rPr>
        <w:t>)</w:t>
      </w:r>
    </w:p>
    <w:p w:rsidR="00D951D1" w:rsidRDefault="007259C7">
      <w:pPr>
        <w:spacing w:after="3" w:line="265" w:lineRule="auto"/>
        <w:ind w:left="1416" w:right="0"/>
        <w:jc w:val="center"/>
      </w:pPr>
      <w:r>
        <w:t xml:space="preserve">= </w:t>
      </w:r>
      <w:r>
        <w:rPr>
          <w:sz w:val="34"/>
          <w:vertAlign w:val="superscript"/>
        </w:rPr>
        <w:t>XX</w:t>
      </w:r>
      <w:r>
        <w:rPr>
          <w:i/>
        </w:rPr>
        <w:t>f</w:t>
      </w:r>
      <w:r>
        <w:rPr>
          <w:b/>
          <w:vertAlign w:val="subscript"/>
        </w:rPr>
        <w:t>Z</w:t>
      </w:r>
      <w:r>
        <w:t>(</w:t>
      </w:r>
      <w:r>
        <w:rPr>
          <w:b/>
        </w:rPr>
        <w:t>Ru</w:t>
      </w:r>
      <w:r>
        <w:t>)</w:t>
      </w:r>
      <w:r>
        <w:t>|</w:t>
      </w:r>
      <w:r>
        <w:t>det(</w:t>
      </w:r>
      <w:r>
        <w:rPr>
          <w:b/>
        </w:rPr>
        <w:t>R</w:t>
      </w:r>
      <w:r>
        <w:t>)</w:t>
      </w:r>
      <w:r>
        <w:t>|</w:t>
      </w:r>
      <w:r>
        <w:t>∆</w:t>
      </w:r>
      <w:r>
        <w:rPr>
          <w:i/>
        </w:rPr>
        <w:t>u</w:t>
      </w:r>
      <w:r>
        <w:rPr>
          <w:vertAlign w:val="subscript"/>
        </w:rPr>
        <w:t>1</w:t>
      </w:r>
      <w:r>
        <w:t>∆</w:t>
      </w:r>
      <w:r>
        <w:rPr>
          <w:i/>
        </w:rPr>
        <w:t>u</w:t>
      </w:r>
      <w:r>
        <w:rPr>
          <w:vertAlign w:val="subscript"/>
        </w:rPr>
        <w:t>2</w:t>
      </w:r>
    </w:p>
    <w:p w:rsidR="00D951D1" w:rsidRDefault="007259C7">
      <w:pPr>
        <w:spacing w:after="323" w:line="265" w:lineRule="auto"/>
        <w:ind w:left="3011" w:right="3438"/>
        <w:jc w:val="center"/>
      </w:pPr>
      <w:r>
        <w:rPr>
          <w:b/>
          <w:sz w:val="16"/>
        </w:rPr>
        <w:t>R</w:t>
      </w:r>
      <w:r>
        <w:rPr>
          <w:sz w:val="10"/>
        </w:rPr>
        <w:t>0</w:t>
      </w:r>
    </w:p>
    <w:p w:rsidR="00D951D1" w:rsidRDefault="007259C7">
      <w:pPr>
        <w:spacing w:after="120"/>
        <w:ind w:left="-5" w:right="7"/>
      </w:pPr>
      <w:r>
        <w:t xml:space="preserve">Note the change of variables in the last step: we sum over the squares in </w:t>
      </w:r>
      <w:r>
        <w:rPr>
          <w:b/>
        </w:rPr>
        <w:t xml:space="preserve">U </w:t>
      </w:r>
      <w:r>
        <w:t xml:space="preserve">space, instead of parallelograms in </w:t>
      </w:r>
      <w:r>
        <w:rPr>
          <w:b/>
        </w:rPr>
        <w:t xml:space="preserve">R </w:t>
      </w:r>
      <w:r>
        <w:t>space.</w:t>
      </w:r>
    </w:p>
    <w:p w:rsidR="00D951D1" w:rsidRDefault="007259C7">
      <w:pPr>
        <w:spacing w:after="156"/>
        <w:ind w:left="-5" w:right="7"/>
      </w:pPr>
      <w:r>
        <w:t xml:space="preserve">So far, we have shown that (for any dimension </w:t>
      </w:r>
      <w:r>
        <w:rPr>
          <w:i/>
        </w:rPr>
        <w:t>n</w:t>
      </w:r>
      <w:r>
        <w:t>)</w:t>
      </w:r>
    </w:p>
    <w:p w:rsidR="00D951D1" w:rsidRDefault="007259C7">
      <w:pPr>
        <w:spacing w:after="3" w:line="259" w:lineRule="auto"/>
        <w:ind w:left="3735" w:right="1568"/>
        <w:jc w:val="center"/>
      </w:pPr>
      <w:r>
        <w:t>Z ZZ</w:t>
      </w:r>
    </w:p>
    <w:p w:rsidR="00D951D1" w:rsidRDefault="007259C7">
      <w:pPr>
        <w:spacing w:after="3" w:line="265" w:lineRule="auto"/>
        <w:ind w:left="3011" w:right="440"/>
        <w:jc w:val="left"/>
      </w:pPr>
      <w:r>
        <w:rPr>
          <w:rFonts w:ascii="Calibri" w:eastAsia="Calibri" w:hAnsi="Calibri" w:cs="Calibri"/>
          <w:noProof/>
        </w:rPr>
        <mc:AlternateContent>
          <mc:Choice Requires="wpg">
            <w:drawing>
              <wp:anchor distT="0" distB="0" distL="114300" distR="114300" simplePos="0" relativeHeight="251680768" behindDoc="0" locked="0" layoutInCell="1" allowOverlap="1">
                <wp:simplePos x="0" y="0"/>
                <wp:positionH relativeFrom="column">
                  <wp:posOffset>1905448</wp:posOffset>
                </wp:positionH>
                <wp:positionV relativeFrom="paragraph">
                  <wp:posOffset>25756</wp:posOffset>
                </wp:positionV>
                <wp:extent cx="107761" cy="240376"/>
                <wp:effectExtent l="0" t="0" r="0" b="0"/>
                <wp:wrapSquare wrapText="bothSides"/>
                <wp:docPr id="705559" name="Group 705559"/>
                <wp:cNvGraphicFramePr/>
                <a:graphic xmlns:a="http://schemas.openxmlformats.org/drawingml/2006/main">
                  <a:graphicData uri="http://schemas.microsoft.com/office/word/2010/wordprocessingGroup">
                    <wpg:wgp>
                      <wpg:cNvGrpSpPr/>
                      <wpg:grpSpPr>
                        <a:xfrm>
                          <a:off x="0" y="0"/>
                          <a:ext cx="107761" cy="240376"/>
                          <a:chOff x="0" y="0"/>
                          <a:chExt cx="107761" cy="240376"/>
                        </a:xfrm>
                      </wpg:grpSpPr>
                      <wps:wsp>
                        <wps:cNvPr id="6499" name="Rectangle 6499"/>
                        <wps:cNvSpPr/>
                        <wps:spPr>
                          <a:xfrm>
                            <a:off x="0" y="0"/>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g:wgp>
                  </a:graphicData>
                </a:graphic>
              </wp:anchor>
            </w:drawing>
          </mc:Choice>
          <mc:Fallback xmlns:a="http://schemas.openxmlformats.org/drawingml/2006/main">
            <w:pict>
              <v:group id="Group 705559" style="width:8.48509pt;height:18.9272pt;position:absolute;mso-position-horizontal-relative:text;mso-position-horizontal:absolute;margin-left:150.035pt;mso-position-vertical-relative:text;margin-top:2.02802pt;" coordsize="1077,2403">
                <v:rect id="Rectangle 6499" style="position:absolute;width:1433;height:3197;left:0;top: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w10:wrap type="square"/>
              </v:group>
            </w:pict>
          </mc:Fallback>
        </mc:AlternateContent>
      </w:r>
      <w:r>
        <w:rPr>
          <w:sz w:val="16"/>
        </w:rPr>
        <w:t>0</w:t>
      </w:r>
    </w:p>
    <w:p w:rsidR="00D951D1" w:rsidRDefault="007259C7">
      <w:pPr>
        <w:tabs>
          <w:tab w:val="center" w:pos="3141"/>
          <w:tab w:val="center" w:pos="4234"/>
          <w:tab w:val="center" w:pos="5885"/>
        </w:tabs>
        <w:spacing w:after="0" w:line="265" w:lineRule="auto"/>
        <w:ind w:left="0" w:right="0" w:firstLine="0"/>
        <w:jc w:val="left"/>
      </w:pPr>
      <w:r>
        <w:rPr>
          <w:rFonts w:ascii="Calibri" w:eastAsia="Calibri" w:hAnsi="Calibri" w:cs="Calibri"/>
        </w:rPr>
        <w:tab/>
      </w:r>
      <w:r>
        <w:rPr>
          <w:i/>
        </w:rPr>
        <w:t>P</w:t>
      </w:r>
      <w:r>
        <w:t>(</w:t>
      </w:r>
      <w:r>
        <w:rPr>
          <w:b/>
        </w:rPr>
        <w:t xml:space="preserve">UR </w:t>
      </w:r>
      <w:r>
        <w:t>) =</w:t>
      </w:r>
      <w:r>
        <w:tab/>
      </w:r>
      <w:r>
        <w:rPr>
          <w:i/>
        </w:rPr>
        <w:t>...</w:t>
      </w:r>
      <w:r>
        <w:rPr>
          <w:i/>
        </w:rPr>
        <w:tab/>
        <w:t>f</w:t>
      </w:r>
      <w:r>
        <w:rPr>
          <w:b/>
          <w:vertAlign w:val="subscript"/>
        </w:rPr>
        <w:t>U</w:t>
      </w:r>
      <w:r>
        <w:t>(</w:t>
      </w:r>
      <w:r>
        <w:rPr>
          <w:b/>
        </w:rPr>
        <w:t>u</w:t>
      </w:r>
      <w:r>
        <w:t>)</w:t>
      </w:r>
      <w:r>
        <w:rPr>
          <w:i/>
        </w:rPr>
        <w:t>du</w:t>
      </w:r>
      <w:r>
        <w:rPr>
          <w:vertAlign w:val="subscript"/>
        </w:rPr>
        <w:t>1</w:t>
      </w:r>
      <w:r>
        <w:rPr>
          <w:i/>
        </w:rPr>
        <w:t>du</w:t>
      </w:r>
      <w:r>
        <w:rPr>
          <w:vertAlign w:val="subscript"/>
        </w:rPr>
        <w:t xml:space="preserve">2 </w:t>
      </w:r>
      <w:r>
        <w:rPr>
          <w:i/>
        </w:rPr>
        <w:t>...du</w:t>
      </w:r>
      <w:r>
        <w:rPr>
          <w:i/>
          <w:vertAlign w:val="subscript"/>
        </w:rPr>
        <w:t>n</w:t>
      </w:r>
    </w:p>
    <w:p w:rsidR="00D951D1" w:rsidRDefault="007259C7">
      <w:pPr>
        <w:spacing w:after="80" w:line="265" w:lineRule="auto"/>
        <w:ind w:left="3011" w:right="0"/>
        <w:jc w:val="center"/>
      </w:pPr>
      <w:r>
        <w:rPr>
          <w:b/>
          <w:sz w:val="16"/>
        </w:rPr>
        <w:t>R</w:t>
      </w:r>
      <w:r>
        <w:rPr>
          <w:sz w:val="10"/>
        </w:rPr>
        <w:t>0</w:t>
      </w:r>
    </w:p>
    <w:p w:rsidR="00D951D1" w:rsidRDefault="007259C7">
      <w:pPr>
        <w:ind w:left="-5" w:right="7"/>
      </w:pPr>
      <w:r>
        <w:t>and</w:t>
      </w:r>
    </w:p>
    <w:p w:rsidR="00D951D1" w:rsidRDefault="007259C7">
      <w:pPr>
        <w:spacing w:after="0" w:line="265" w:lineRule="auto"/>
        <w:ind w:left="3223" w:right="4951"/>
        <w:jc w:val="left"/>
      </w:pPr>
      <w:r>
        <w:t>Z ZZ</w:t>
      </w:r>
    </w:p>
    <w:p w:rsidR="00D951D1" w:rsidRDefault="007259C7">
      <w:pPr>
        <w:spacing w:after="3" w:line="265" w:lineRule="auto"/>
        <w:ind w:left="2339" w:right="440"/>
        <w:jc w:val="left"/>
      </w:pPr>
      <w:r>
        <w:rPr>
          <w:rFonts w:ascii="Calibri" w:eastAsia="Calibri" w:hAnsi="Calibri" w:cs="Calibri"/>
          <w:noProof/>
        </w:rPr>
        <mc:AlternateContent>
          <mc:Choice Requires="wpg">
            <w:drawing>
              <wp:anchor distT="0" distB="0" distL="114300" distR="114300" simplePos="0" relativeHeight="251681792" behindDoc="0" locked="0" layoutInCell="1" allowOverlap="1">
                <wp:simplePos x="0" y="0"/>
                <wp:positionH relativeFrom="column">
                  <wp:posOffset>1478866</wp:posOffset>
                </wp:positionH>
                <wp:positionV relativeFrom="paragraph">
                  <wp:posOffset>25744</wp:posOffset>
                </wp:positionV>
                <wp:extent cx="107761" cy="240376"/>
                <wp:effectExtent l="0" t="0" r="0" b="0"/>
                <wp:wrapSquare wrapText="bothSides"/>
                <wp:docPr id="705563" name="Group 705563"/>
                <wp:cNvGraphicFramePr/>
                <a:graphic xmlns:a="http://schemas.openxmlformats.org/drawingml/2006/main">
                  <a:graphicData uri="http://schemas.microsoft.com/office/word/2010/wordprocessingGroup">
                    <wpg:wgp>
                      <wpg:cNvGrpSpPr/>
                      <wpg:grpSpPr>
                        <a:xfrm>
                          <a:off x="0" y="0"/>
                          <a:ext cx="107761" cy="240376"/>
                          <a:chOff x="0" y="0"/>
                          <a:chExt cx="107761" cy="240376"/>
                        </a:xfrm>
                      </wpg:grpSpPr>
                      <wps:wsp>
                        <wps:cNvPr id="6531" name="Rectangle 6531"/>
                        <wps:cNvSpPr/>
                        <wps:spPr>
                          <a:xfrm>
                            <a:off x="0" y="0"/>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g:wgp>
                  </a:graphicData>
                </a:graphic>
              </wp:anchor>
            </w:drawing>
          </mc:Choice>
          <mc:Fallback xmlns:a="http://schemas.openxmlformats.org/drawingml/2006/main">
            <w:pict>
              <v:group id="Group 705563" style="width:8.48509pt;height:18.9272pt;position:absolute;mso-position-horizontal-relative:text;mso-position-horizontal:absolute;margin-left:116.446pt;mso-position-vertical-relative:text;margin-top:2.0271pt;" coordsize="1077,2403">
                <v:rect id="Rectangle 6531" style="position:absolute;width:1433;height:3197;left:0;top: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w10:wrap type="square"/>
              </v:group>
            </w:pict>
          </mc:Fallback>
        </mc:AlternateContent>
      </w:r>
      <w:r>
        <w:rPr>
          <w:sz w:val="16"/>
        </w:rPr>
        <w:t>0</w:t>
      </w:r>
    </w:p>
    <w:p w:rsidR="00D951D1" w:rsidRDefault="007259C7">
      <w:pPr>
        <w:tabs>
          <w:tab w:val="center" w:pos="2653"/>
          <w:tab w:val="center" w:pos="3889"/>
          <w:tab w:val="center" w:pos="6029"/>
        </w:tabs>
        <w:spacing w:after="54" w:line="265" w:lineRule="auto"/>
        <w:ind w:left="0" w:right="0" w:firstLine="0"/>
        <w:jc w:val="left"/>
      </w:pPr>
      <w:r>
        <w:rPr>
          <w:rFonts w:ascii="Calibri" w:eastAsia="Calibri" w:hAnsi="Calibri" w:cs="Calibri"/>
        </w:rPr>
        <w:tab/>
      </w:r>
      <w:r>
        <w:rPr>
          <w:i/>
        </w:rPr>
        <w:t>P</w:t>
      </w:r>
      <w:r>
        <w:t>(</w:t>
      </w:r>
      <w:r>
        <w:rPr>
          <w:b/>
        </w:rPr>
        <w:t>Z</w:t>
      </w:r>
      <w:r>
        <w:rPr>
          <w:i/>
        </w:rPr>
        <w:t>T</w:t>
      </w:r>
      <w:r>
        <w:t>(</w:t>
      </w:r>
      <w:r>
        <w:rPr>
          <w:b/>
        </w:rPr>
        <w:t xml:space="preserve">R </w:t>
      </w:r>
      <w:r>
        <w:t>)) =</w:t>
      </w:r>
      <w:r>
        <w:tab/>
      </w:r>
      <w:r>
        <w:rPr>
          <w:i/>
        </w:rPr>
        <w:t>...</w:t>
      </w:r>
      <w:r>
        <w:rPr>
          <w:i/>
        </w:rPr>
        <w:tab/>
        <w:t>f</w:t>
      </w:r>
      <w:r>
        <w:rPr>
          <w:b/>
          <w:vertAlign w:val="subscript"/>
        </w:rPr>
        <w:t>Z</w:t>
      </w:r>
      <w:r>
        <w:t>(</w:t>
      </w:r>
      <w:r>
        <w:rPr>
          <w:b/>
        </w:rPr>
        <w:t>Ru</w:t>
      </w:r>
      <w:r>
        <w:t>)</w:t>
      </w:r>
      <w:r>
        <w:t>|</w:t>
      </w:r>
      <w:r>
        <w:t>det(</w:t>
      </w:r>
      <w:r>
        <w:rPr>
          <w:b/>
        </w:rPr>
        <w:t>R</w:t>
      </w:r>
      <w:r>
        <w:t>)</w:t>
      </w:r>
      <w:r>
        <w:t>|</w:t>
      </w:r>
      <w:r>
        <w:rPr>
          <w:i/>
        </w:rPr>
        <w:t>du</w:t>
      </w:r>
      <w:r>
        <w:rPr>
          <w:vertAlign w:val="subscript"/>
        </w:rPr>
        <w:t>1</w:t>
      </w:r>
      <w:r>
        <w:rPr>
          <w:i/>
        </w:rPr>
        <w:t>du</w:t>
      </w:r>
      <w:r>
        <w:rPr>
          <w:vertAlign w:val="subscript"/>
        </w:rPr>
        <w:t xml:space="preserve">2 </w:t>
      </w:r>
      <w:r>
        <w:rPr>
          <w:i/>
        </w:rPr>
        <w:t>...du</w:t>
      </w:r>
      <w:r>
        <w:rPr>
          <w:i/>
          <w:vertAlign w:val="subscript"/>
        </w:rPr>
        <w:t>n</w:t>
      </w:r>
    </w:p>
    <w:p w:rsidR="00D951D1" w:rsidRDefault="007259C7">
      <w:pPr>
        <w:spacing w:after="265" w:line="265" w:lineRule="auto"/>
        <w:ind w:left="3011" w:right="1200"/>
        <w:jc w:val="center"/>
      </w:pPr>
      <w:r>
        <w:rPr>
          <w:b/>
          <w:sz w:val="16"/>
        </w:rPr>
        <w:t>R</w:t>
      </w:r>
      <w:r>
        <w:rPr>
          <w:sz w:val="10"/>
        </w:rPr>
        <w:t>0</w:t>
      </w:r>
    </w:p>
    <w:p w:rsidR="00D951D1" w:rsidRDefault="007259C7">
      <w:pPr>
        <w:spacing w:after="105"/>
        <w:ind w:left="-5" w:right="7"/>
      </w:pPr>
      <w:r>
        <w:t xml:space="preserve">Notice that these two probabilities are equivalent! The probability that </w:t>
      </w:r>
      <w:r>
        <w:rPr>
          <w:b/>
        </w:rPr>
        <w:t xml:space="preserve">U </w:t>
      </w:r>
      <w:r>
        <w:t xml:space="preserve">takes value in </w:t>
      </w:r>
      <w:r>
        <w:rPr>
          <w:b/>
        </w:rPr>
        <w:t>R</w:t>
      </w:r>
      <w:r>
        <w:rPr>
          <w:vertAlign w:val="superscript"/>
        </w:rPr>
        <w:t xml:space="preserve">0 </w:t>
      </w:r>
      <w:r>
        <w:t xml:space="preserve">must equal the probability that the transformed random vector </w:t>
      </w:r>
      <w:r>
        <w:rPr>
          <w:b/>
        </w:rPr>
        <w:t xml:space="preserve">Z </w:t>
      </w:r>
      <w:r>
        <w:t xml:space="preserve">takes a value in the transformed region </w:t>
      </w:r>
      <w:r>
        <w:rPr>
          <w:i/>
        </w:rPr>
        <w:t>T</w:t>
      </w:r>
      <w:r>
        <w:t>(</w:t>
      </w:r>
      <w:r>
        <w:rPr>
          <w:b/>
        </w:rPr>
        <w:t>R</w:t>
      </w:r>
      <w:r>
        <w:rPr>
          <w:vertAlign w:val="superscript"/>
        </w:rPr>
        <w:t>0</w:t>
      </w:r>
      <w:r>
        <w:t>).</w:t>
      </w:r>
    </w:p>
    <w:p w:rsidR="00D951D1" w:rsidRDefault="007259C7">
      <w:pPr>
        <w:spacing w:after="136"/>
        <w:ind w:left="-5" w:right="7"/>
      </w:pPr>
      <w:r>
        <w:t>Therefore, we can say that</w:t>
      </w:r>
    </w:p>
    <w:p w:rsidR="00D951D1" w:rsidRDefault="007259C7">
      <w:pPr>
        <w:spacing w:after="84" w:line="265" w:lineRule="auto"/>
        <w:ind w:left="3223" w:right="4951"/>
        <w:jc w:val="left"/>
      </w:pPr>
      <w:r>
        <w:t>Z ZZ</w:t>
      </w:r>
    </w:p>
    <w:p w:rsidR="00D951D1" w:rsidRDefault="007259C7">
      <w:pPr>
        <w:tabs>
          <w:tab w:val="center" w:pos="2653"/>
          <w:tab w:val="center" w:pos="3745"/>
          <w:tab w:val="center" w:pos="5397"/>
        </w:tabs>
        <w:spacing w:after="1" w:line="256" w:lineRule="auto"/>
        <w:ind w:left="0" w:right="0" w:firstLine="0"/>
        <w:jc w:val="left"/>
      </w:pPr>
      <w:r>
        <w:rPr>
          <w:rFonts w:ascii="Calibri" w:eastAsia="Calibri" w:hAnsi="Calibri" w:cs="Calibri"/>
          <w:noProof/>
        </w:rPr>
        <mc:AlternateContent>
          <mc:Choice Requires="wpg">
            <w:drawing>
              <wp:anchor distT="0" distB="0" distL="114300" distR="114300" simplePos="0" relativeHeight="251682816" behindDoc="0" locked="0" layoutInCell="1" allowOverlap="1">
                <wp:simplePos x="0" y="0"/>
                <wp:positionH relativeFrom="column">
                  <wp:posOffset>1595451</wp:posOffset>
                </wp:positionH>
                <wp:positionV relativeFrom="paragraph">
                  <wp:posOffset>-17136</wp:posOffset>
                </wp:positionV>
                <wp:extent cx="107761" cy="240376"/>
                <wp:effectExtent l="0" t="0" r="0" b="0"/>
                <wp:wrapSquare wrapText="bothSides"/>
                <wp:docPr id="705564" name="Group 705564"/>
                <wp:cNvGraphicFramePr/>
                <a:graphic xmlns:a="http://schemas.openxmlformats.org/drawingml/2006/main">
                  <a:graphicData uri="http://schemas.microsoft.com/office/word/2010/wordprocessingGroup">
                    <wpg:wgp>
                      <wpg:cNvGrpSpPr/>
                      <wpg:grpSpPr>
                        <a:xfrm>
                          <a:off x="0" y="0"/>
                          <a:ext cx="107761" cy="240376"/>
                          <a:chOff x="0" y="0"/>
                          <a:chExt cx="107761" cy="240376"/>
                        </a:xfrm>
                      </wpg:grpSpPr>
                      <wps:wsp>
                        <wps:cNvPr id="6576" name="Rectangle 6576"/>
                        <wps:cNvSpPr/>
                        <wps:spPr>
                          <a:xfrm>
                            <a:off x="0" y="0"/>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g:wgp>
                  </a:graphicData>
                </a:graphic>
              </wp:anchor>
            </w:drawing>
          </mc:Choice>
          <mc:Fallback xmlns:a="http://schemas.openxmlformats.org/drawingml/2006/main">
            <w:pict>
              <v:group id="Group 705564" style="width:8.48509pt;height:18.9272pt;position:absolute;mso-position-horizontal-relative:text;mso-position-horizontal:absolute;margin-left:125.626pt;mso-position-vertical-relative:text;margin-top:-1.34933pt;" coordsize="1077,2403">
                <v:rect id="Rectangle 6576" style="position:absolute;width:1433;height:3197;left:0;top: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w10:wrap type="square"/>
              </v:group>
            </w:pict>
          </mc:Fallback>
        </mc:AlternateContent>
      </w:r>
      <w:r>
        <w:rPr>
          <w:rFonts w:ascii="Calibri" w:eastAsia="Calibri" w:hAnsi="Calibri" w:cs="Calibri"/>
        </w:rPr>
        <w:tab/>
      </w:r>
      <w:r>
        <w:rPr>
          <w:i/>
        </w:rPr>
        <w:t>P</w:t>
      </w:r>
      <w:r>
        <w:t>(</w:t>
      </w:r>
      <w:r>
        <w:rPr>
          <w:b/>
        </w:rPr>
        <w:t>UR</w:t>
      </w:r>
      <w:r>
        <w:rPr>
          <w:vertAlign w:val="superscript"/>
        </w:rPr>
        <w:t>0</w:t>
      </w:r>
      <w:r>
        <w:t>) =</w:t>
      </w:r>
      <w:r>
        <w:tab/>
      </w:r>
      <w:r>
        <w:rPr>
          <w:i/>
        </w:rPr>
        <w:t>...</w:t>
      </w:r>
      <w:r>
        <w:rPr>
          <w:i/>
        </w:rPr>
        <w:tab/>
        <w:t>f</w:t>
      </w:r>
      <w:r>
        <w:rPr>
          <w:b/>
          <w:vertAlign w:val="subscript"/>
        </w:rPr>
        <w:t>U</w:t>
      </w:r>
      <w:r>
        <w:t>(</w:t>
      </w:r>
      <w:r>
        <w:rPr>
          <w:b/>
        </w:rPr>
        <w:t>u</w:t>
      </w:r>
      <w:r>
        <w:t>)</w:t>
      </w:r>
      <w:r>
        <w:rPr>
          <w:i/>
        </w:rPr>
        <w:t>du</w:t>
      </w:r>
      <w:r>
        <w:rPr>
          <w:vertAlign w:val="subscript"/>
        </w:rPr>
        <w:t>1</w:t>
      </w:r>
      <w:r>
        <w:rPr>
          <w:i/>
        </w:rPr>
        <w:t>du</w:t>
      </w:r>
      <w:r>
        <w:rPr>
          <w:vertAlign w:val="subscript"/>
        </w:rPr>
        <w:t xml:space="preserve">2 </w:t>
      </w:r>
      <w:r>
        <w:rPr>
          <w:i/>
        </w:rPr>
        <w:t>...du</w:t>
      </w:r>
      <w:r>
        <w:rPr>
          <w:i/>
          <w:vertAlign w:val="subscript"/>
        </w:rPr>
        <w:t>n</w:t>
      </w:r>
    </w:p>
    <w:p w:rsidR="00D951D1" w:rsidRDefault="007259C7">
      <w:pPr>
        <w:spacing w:after="80" w:line="265" w:lineRule="auto"/>
        <w:ind w:left="3011" w:right="1304"/>
        <w:jc w:val="center"/>
      </w:pPr>
      <w:r>
        <w:rPr>
          <w:b/>
          <w:sz w:val="16"/>
        </w:rPr>
        <w:t>R</w:t>
      </w:r>
      <w:r>
        <w:rPr>
          <w:sz w:val="10"/>
        </w:rPr>
        <w:t>0</w:t>
      </w:r>
    </w:p>
    <w:p w:rsidR="00D951D1" w:rsidRDefault="007259C7">
      <w:pPr>
        <w:spacing w:after="56" w:line="265" w:lineRule="auto"/>
        <w:ind w:left="3373" w:right="4951"/>
        <w:jc w:val="left"/>
      </w:pPr>
      <w:r>
        <w:t>Z ZZ</w:t>
      </w:r>
    </w:p>
    <w:p w:rsidR="00D951D1" w:rsidRDefault="007259C7">
      <w:pPr>
        <w:tabs>
          <w:tab w:val="center" w:pos="3217"/>
          <w:tab w:val="center" w:pos="3745"/>
          <w:tab w:val="center" w:pos="5885"/>
        </w:tabs>
        <w:spacing w:after="50" w:line="265" w:lineRule="auto"/>
        <w:ind w:left="0" w:right="0" w:firstLine="0"/>
        <w:jc w:val="left"/>
      </w:pPr>
      <w:r>
        <w:rPr>
          <w:rFonts w:ascii="Calibri" w:eastAsia="Calibri" w:hAnsi="Calibri" w:cs="Calibri"/>
        </w:rPr>
        <w:tab/>
      </w:r>
      <w:r>
        <w:t>=</w:t>
      </w:r>
      <w:r>
        <w:tab/>
      </w:r>
      <w:r>
        <w:rPr>
          <w:i/>
        </w:rPr>
        <w:t>...</w:t>
      </w:r>
      <w:r>
        <w:rPr>
          <w:i/>
        </w:rPr>
        <w:tab/>
        <w:t>f</w:t>
      </w:r>
      <w:r>
        <w:rPr>
          <w:b/>
          <w:vertAlign w:val="subscript"/>
        </w:rPr>
        <w:t>Z</w:t>
      </w:r>
      <w:r>
        <w:t>(</w:t>
      </w:r>
      <w:r>
        <w:rPr>
          <w:b/>
        </w:rPr>
        <w:t>Ru</w:t>
      </w:r>
      <w:r>
        <w:t>)</w:t>
      </w:r>
      <w:r>
        <w:t>|</w:t>
      </w:r>
      <w:r>
        <w:t>det(</w:t>
      </w:r>
      <w:r>
        <w:rPr>
          <w:b/>
        </w:rPr>
        <w:t>R</w:t>
      </w:r>
      <w:r>
        <w:t>)</w:t>
      </w:r>
      <w:r>
        <w:t>|</w:t>
      </w:r>
      <w:r>
        <w:rPr>
          <w:i/>
        </w:rPr>
        <w:t>du</w:t>
      </w:r>
      <w:r>
        <w:rPr>
          <w:vertAlign w:val="subscript"/>
        </w:rPr>
        <w:t>1</w:t>
      </w:r>
      <w:r>
        <w:rPr>
          <w:i/>
        </w:rPr>
        <w:t>du</w:t>
      </w:r>
      <w:r>
        <w:rPr>
          <w:vertAlign w:val="subscript"/>
        </w:rPr>
        <w:t xml:space="preserve">2 </w:t>
      </w:r>
      <w:r>
        <w:rPr>
          <w:i/>
        </w:rPr>
        <w:t>...du</w:t>
      </w:r>
      <w:r>
        <w:rPr>
          <w:i/>
          <w:vertAlign w:val="subscript"/>
        </w:rPr>
        <w:t>n</w:t>
      </w:r>
    </w:p>
    <w:p w:rsidR="00D951D1" w:rsidRDefault="007259C7">
      <w:pPr>
        <w:spacing w:after="138" w:line="265" w:lineRule="auto"/>
        <w:ind w:left="3011" w:right="3816"/>
        <w:jc w:val="center"/>
      </w:pPr>
      <w:r>
        <w:rPr>
          <w:b/>
          <w:sz w:val="16"/>
        </w:rPr>
        <w:t>R</w:t>
      </w:r>
      <w:r>
        <w:rPr>
          <w:sz w:val="10"/>
        </w:rPr>
        <w:t>0</w:t>
      </w:r>
    </w:p>
    <w:p w:rsidR="00D951D1" w:rsidRDefault="007259C7">
      <w:pPr>
        <w:spacing w:after="418"/>
        <w:ind w:left="3142" w:right="7"/>
      </w:pPr>
      <w:r>
        <w:t xml:space="preserve">= </w:t>
      </w:r>
      <w:r>
        <w:rPr>
          <w:i/>
        </w:rPr>
        <w:t>P</w:t>
      </w:r>
      <w:r>
        <w:t>(</w:t>
      </w:r>
      <w:r>
        <w:rPr>
          <w:b/>
        </w:rPr>
        <w:t xml:space="preserve">Z </w:t>
      </w:r>
      <w:r>
        <w:t xml:space="preserve">⊆ </w:t>
      </w:r>
      <w:r>
        <w:rPr>
          <w:i/>
        </w:rPr>
        <w:t>T</w:t>
      </w:r>
      <w:r>
        <w:t>(</w:t>
      </w:r>
      <w:r>
        <w:rPr>
          <w:b/>
        </w:rPr>
        <w:t>R</w:t>
      </w:r>
      <w:r>
        <w:rPr>
          <w:vertAlign w:val="superscript"/>
        </w:rPr>
        <w:t>0</w:t>
      </w:r>
      <w:r>
        <w:t>))</w:t>
      </w:r>
    </w:p>
    <w:p w:rsidR="00D951D1" w:rsidRDefault="007259C7">
      <w:pPr>
        <w:spacing w:after="340"/>
        <w:ind w:left="3438" w:right="3453" w:hanging="3453"/>
      </w:pPr>
      <w:r>
        <w:t xml:space="preserve">We conclude that </w:t>
      </w:r>
      <w:r>
        <w:rPr>
          <w:i/>
        </w:rPr>
        <w:t>f</w:t>
      </w:r>
      <w:r>
        <w:rPr>
          <w:b/>
          <w:vertAlign w:val="subscript"/>
        </w:rPr>
        <w:t>U</w:t>
      </w:r>
      <w:r>
        <w:t>(</w:t>
      </w:r>
      <w:r>
        <w:rPr>
          <w:b/>
        </w:rPr>
        <w:t>u</w:t>
      </w:r>
      <w:r>
        <w:t xml:space="preserve">) = </w:t>
      </w:r>
      <w:r>
        <w:rPr>
          <w:i/>
        </w:rPr>
        <w:t>f</w:t>
      </w:r>
      <w:r>
        <w:rPr>
          <w:b/>
          <w:vertAlign w:val="subscript"/>
        </w:rPr>
        <w:t>Z</w:t>
      </w:r>
      <w:r>
        <w:t>(</w:t>
      </w:r>
      <w:r>
        <w:rPr>
          <w:b/>
        </w:rPr>
        <w:t>Ru</w:t>
      </w:r>
      <w:r>
        <w:t>)</w:t>
      </w:r>
      <w:r>
        <w:t>|</w:t>
      </w:r>
      <w:r>
        <w:t>det(</w:t>
      </w:r>
      <w:r>
        <w:rPr>
          <w:b/>
        </w:rPr>
        <w:t>R</w:t>
      </w:r>
      <w:r>
        <w:t>)</w:t>
      </w:r>
      <w:r>
        <w:t>|</w:t>
      </w:r>
    </w:p>
    <w:p w:rsidR="00D951D1" w:rsidRDefault="007259C7">
      <w:pPr>
        <w:spacing w:after="145"/>
        <w:ind w:left="-5" w:right="7"/>
      </w:pPr>
      <w:r>
        <w:t>An almost identical argument will allow us to state that</w:t>
      </w:r>
    </w:p>
    <w:p w:rsidR="00D951D1" w:rsidRDefault="007259C7">
      <w:pPr>
        <w:spacing w:after="164" w:line="265" w:lineRule="auto"/>
        <w:ind w:left="1109" w:right="1185"/>
        <w:jc w:val="center"/>
      </w:pPr>
      <w:r>
        <w:rPr>
          <w:noProof/>
        </w:rPr>
        <w:drawing>
          <wp:inline distT="0" distB="0" distL="0" distR="0">
            <wp:extent cx="2676144" cy="320040"/>
            <wp:effectExtent l="0" t="0" r="0" b="0"/>
            <wp:docPr id="704217" name="Picture 704217"/>
            <wp:cNvGraphicFramePr/>
            <a:graphic xmlns:a="http://schemas.openxmlformats.org/drawingml/2006/main">
              <a:graphicData uri="http://schemas.openxmlformats.org/drawingml/2006/picture">
                <pic:pic xmlns:pic="http://schemas.openxmlformats.org/drawingml/2006/picture">
                  <pic:nvPicPr>
                    <pic:cNvPr id="704217" name="Picture 704217"/>
                    <pic:cNvPicPr/>
                  </pic:nvPicPr>
                  <pic:blipFill>
                    <a:blip r:embed="rId199"/>
                    <a:stretch>
                      <a:fillRect/>
                    </a:stretch>
                  </pic:blipFill>
                  <pic:spPr>
                    <a:xfrm>
                      <a:off x="0" y="0"/>
                      <a:ext cx="2676144" cy="320040"/>
                    </a:xfrm>
                    <a:prstGeom prst="rect">
                      <a:avLst/>
                    </a:prstGeom>
                  </pic:spPr>
                </pic:pic>
              </a:graphicData>
            </a:graphic>
          </wp:inline>
        </w:drawing>
      </w:r>
      <w:r>
        <w:rPr>
          <w:rFonts w:ascii="Calibri" w:eastAsia="Calibri" w:hAnsi="Calibri" w:cs="Calibri"/>
          <w:noProof/>
        </w:rPr>
        <mc:AlternateContent>
          <mc:Choice Requires="wpg">
            <w:drawing>
              <wp:inline distT="0" distB="0" distL="0" distR="0">
                <wp:extent cx="519735" cy="5563"/>
                <wp:effectExtent l="0" t="0" r="0" b="0"/>
                <wp:docPr id="485720" name="Group 485720"/>
                <wp:cNvGraphicFramePr/>
                <a:graphic xmlns:a="http://schemas.openxmlformats.org/drawingml/2006/main">
                  <a:graphicData uri="http://schemas.microsoft.com/office/word/2010/wordprocessingGroup">
                    <wpg:wgp>
                      <wpg:cNvGrpSpPr/>
                      <wpg:grpSpPr>
                        <a:xfrm>
                          <a:off x="0" y="0"/>
                          <a:ext cx="519735" cy="5563"/>
                          <a:chOff x="0" y="0"/>
                          <a:chExt cx="519735" cy="5563"/>
                        </a:xfrm>
                      </wpg:grpSpPr>
                      <wps:wsp>
                        <wps:cNvPr id="6668" name="Shape 6668"/>
                        <wps:cNvSpPr/>
                        <wps:spPr>
                          <a:xfrm>
                            <a:off x="0" y="0"/>
                            <a:ext cx="519735" cy="0"/>
                          </a:xfrm>
                          <a:custGeom>
                            <a:avLst/>
                            <a:gdLst/>
                            <a:ahLst/>
                            <a:cxnLst/>
                            <a:rect l="0" t="0" r="0" b="0"/>
                            <a:pathLst>
                              <a:path w="519735">
                                <a:moveTo>
                                  <a:pt x="0" y="0"/>
                                </a:moveTo>
                                <a:lnTo>
                                  <a:pt x="519735"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85720" style="width:40.924pt;height:0.438pt;mso-position-horizontal-relative:char;mso-position-vertical-relative:line" coordsize="5197,55">
                <v:shape id="Shape 6668" style="position:absolute;width:5197;height:0;left:0;top:0;" coordsize="519735,0" path="m0,0l519735,0">
                  <v:stroke weight="0.438pt" endcap="flat" joinstyle="miter" miterlimit="10" on="true" color="#000000"/>
                  <v:fill on="false" color="#000000" opacity="0"/>
                </v:shape>
              </v:group>
            </w:pict>
          </mc:Fallback>
        </mc:AlternateContent>
      </w:r>
      <w:r>
        <w:rPr>
          <w:b/>
          <w:sz w:val="16"/>
        </w:rPr>
        <w:t xml:space="preserve"> U</w:t>
      </w:r>
      <w:r>
        <w:t>(</w:t>
      </w:r>
      <w:r>
        <w:rPr>
          <w:b/>
        </w:rPr>
        <w:t>R</w:t>
      </w:r>
      <w:r>
        <w:rPr>
          <w:vertAlign w:val="superscript"/>
        </w:rPr>
        <w:t>−</w:t>
      </w:r>
      <w:r>
        <w:rPr>
          <w:vertAlign w:val="superscript"/>
        </w:rPr>
        <w:t>1</w:t>
      </w:r>
      <w:r>
        <w:rPr>
          <w:b/>
        </w:rPr>
        <w:t>z</w:t>
      </w:r>
      <w:r>
        <w:t>)</w:t>
      </w:r>
    </w:p>
    <w:p w:rsidR="00D951D1" w:rsidRDefault="007259C7">
      <w:pPr>
        <w:spacing w:after="130"/>
        <w:ind w:left="-5" w:right="7"/>
      </w:pPr>
      <w:r>
        <w:t xml:space="preserve">Since the densities for all the </w:t>
      </w:r>
      <w:r>
        <w:rPr>
          <w:i/>
        </w:rPr>
        <w:t>U</w:t>
      </w:r>
      <w:r>
        <w:rPr>
          <w:i/>
          <w:vertAlign w:val="subscript"/>
        </w:rPr>
        <w:t>i</w:t>
      </w:r>
      <w:r>
        <w:t xml:space="preserve">’s are i.i.d, and </w:t>
      </w:r>
      <w:r>
        <w:rPr>
          <w:b/>
        </w:rPr>
        <w:t xml:space="preserve">U </w:t>
      </w:r>
      <w:r>
        <w:t xml:space="preserve">= </w:t>
      </w:r>
      <w:r>
        <w:rPr>
          <w:b/>
        </w:rPr>
        <w:t>R</w:t>
      </w:r>
      <w:r>
        <w:rPr>
          <w:vertAlign w:val="superscript"/>
        </w:rPr>
        <w:t>−</w:t>
      </w:r>
      <w:r>
        <w:rPr>
          <w:vertAlign w:val="superscript"/>
        </w:rPr>
        <w:t>1</w:t>
      </w:r>
      <w:r>
        <w:rPr>
          <w:b/>
        </w:rPr>
        <w:t>Z</w:t>
      </w:r>
      <w:r>
        <w:t xml:space="preserve">, we can write the joint density function of </w:t>
      </w:r>
      <w:r>
        <w:rPr>
          <w:i/>
        </w:rPr>
        <w:t xml:space="preserve">Z </w:t>
      </w:r>
      <w:r>
        <w:t>as</w:t>
      </w:r>
    </w:p>
    <w:p w:rsidR="00D951D1" w:rsidRDefault="007259C7">
      <w:pPr>
        <w:spacing w:after="3" w:line="259" w:lineRule="auto"/>
        <w:ind w:left="2828" w:right="178"/>
        <w:jc w:val="center"/>
      </w:pPr>
      <w:r>
        <w:rPr>
          <w:noProof/>
        </w:rPr>
        <w:lastRenderedPageBreak/>
        <w:drawing>
          <wp:anchor distT="0" distB="0" distL="114300" distR="114300" simplePos="0" relativeHeight="251683840" behindDoc="0" locked="0" layoutInCell="1" allowOverlap="0">
            <wp:simplePos x="0" y="0"/>
            <wp:positionH relativeFrom="column">
              <wp:posOffset>1676401</wp:posOffset>
            </wp:positionH>
            <wp:positionV relativeFrom="paragraph">
              <wp:posOffset>-58978</wp:posOffset>
            </wp:positionV>
            <wp:extent cx="1136904" cy="320040"/>
            <wp:effectExtent l="0" t="0" r="0" b="0"/>
            <wp:wrapSquare wrapText="bothSides"/>
            <wp:docPr id="704218" name="Picture 704218"/>
            <wp:cNvGraphicFramePr/>
            <a:graphic xmlns:a="http://schemas.openxmlformats.org/drawingml/2006/main">
              <a:graphicData uri="http://schemas.openxmlformats.org/drawingml/2006/picture">
                <pic:pic xmlns:pic="http://schemas.openxmlformats.org/drawingml/2006/picture">
                  <pic:nvPicPr>
                    <pic:cNvPr id="704218" name="Picture 704218"/>
                    <pic:cNvPicPr/>
                  </pic:nvPicPr>
                  <pic:blipFill>
                    <a:blip r:embed="rId200"/>
                    <a:stretch>
                      <a:fillRect/>
                    </a:stretch>
                  </pic:blipFill>
                  <pic:spPr>
                    <a:xfrm>
                      <a:off x="0" y="0"/>
                      <a:ext cx="1136904" cy="320040"/>
                    </a:xfrm>
                    <a:prstGeom prst="rect">
                      <a:avLst/>
                    </a:prstGeom>
                  </pic:spPr>
                </pic:pic>
              </a:graphicData>
            </a:graphic>
          </wp:anchor>
        </w:drawing>
      </w:r>
      <w:r>
        <w:rPr>
          <w:noProof/>
        </w:rPr>
        <w:drawing>
          <wp:anchor distT="0" distB="0" distL="114300" distR="114300" simplePos="0" relativeHeight="251684864" behindDoc="0" locked="0" layoutInCell="1" allowOverlap="0">
            <wp:simplePos x="0" y="0"/>
            <wp:positionH relativeFrom="column">
              <wp:posOffset>2082751</wp:posOffset>
            </wp:positionH>
            <wp:positionV relativeFrom="paragraph">
              <wp:posOffset>276871</wp:posOffset>
            </wp:positionV>
            <wp:extent cx="2127504" cy="783336"/>
            <wp:effectExtent l="0" t="0" r="0" b="0"/>
            <wp:wrapSquare wrapText="bothSides"/>
            <wp:docPr id="704219" name="Picture 704219"/>
            <wp:cNvGraphicFramePr/>
            <a:graphic xmlns:a="http://schemas.openxmlformats.org/drawingml/2006/main">
              <a:graphicData uri="http://schemas.openxmlformats.org/drawingml/2006/picture">
                <pic:pic xmlns:pic="http://schemas.openxmlformats.org/drawingml/2006/picture">
                  <pic:nvPicPr>
                    <pic:cNvPr id="704219" name="Picture 704219"/>
                    <pic:cNvPicPr/>
                  </pic:nvPicPr>
                  <pic:blipFill>
                    <a:blip r:embed="rId201"/>
                    <a:stretch>
                      <a:fillRect/>
                    </a:stretch>
                  </pic:blipFill>
                  <pic:spPr>
                    <a:xfrm>
                      <a:off x="0" y="0"/>
                      <a:ext cx="2127504" cy="783336"/>
                    </a:xfrm>
                    <a:prstGeom prst="rect">
                      <a:avLst/>
                    </a:prstGeom>
                  </pic:spPr>
                </pic:pic>
              </a:graphicData>
            </a:graphic>
          </wp:anchor>
        </w:drawing>
      </w:r>
      <w:r>
        <w:rPr>
          <w:sz w:val="16"/>
        </w:rPr>
        <w:t>−</w:t>
      </w:r>
      <w:r>
        <w:rPr>
          <w:sz w:val="16"/>
        </w:rPr>
        <w:t>1</w:t>
      </w:r>
    </w:p>
    <w:p w:rsidR="00D951D1" w:rsidRDefault="007259C7">
      <w:pPr>
        <w:tabs>
          <w:tab w:val="center" w:pos="4225"/>
          <w:tab w:val="center" w:pos="5241"/>
        </w:tabs>
        <w:spacing w:after="177" w:line="265" w:lineRule="auto"/>
        <w:ind w:left="0" w:right="0" w:firstLine="0"/>
        <w:jc w:val="left"/>
      </w:pPr>
      <w:r>
        <w:rPr>
          <w:rFonts w:ascii="Calibri" w:eastAsia="Calibri" w:hAnsi="Calibri" w:cs="Calibri"/>
        </w:rPr>
        <w:tab/>
      </w:r>
      <w:r>
        <w:rPr>
          <w:rFonts w:ascii="Calibri" w:eastAsia="Calibri" w:hAnsi="Calibri" w:cs="Calibri"/>
          <w:noProof/>
        </w:rPr>
        <mc:AlternateContent>
          <mc:Choice Requires="wpg">
            <w:drawing>
              <wp:inline distT="0" distB="0" distL="0" distR="0">
                <wp:extent cx="519735" cy="5563"/>
                <wp:effectExtent l="0" t="0" r="0" b="0"/>
                <wp:docPr id="485721" name="Group 485721"/>
                <wp:cNvGraphicFramePr/>
                <a:graphic xmlns:a="http://schemas.openxmlformats.org/drawingml/2006/main">
                  <a:graphicData uri="http://schemas.microsoft.com/office/word/2010/wordprocessingGroup">
                    <wpg:wgp>
                      <wpg:cNvGrpSpPr/>
                      <wpg:grpSpPr>
                        <a:xfrm>
                          <a:off x="0" y="0"/>
                          <a:ext cx="519735" cy="5563"/>
                          <a:chOff x="0" y="0"/>
                          <a:chExt cx="519735" cy="5563"/>
                        </a:xfrm>
                      </wpg:grpSpPr>
                      <wps:wsp>
                        <wps:cNvPr id="6702" name="Shape 6702"/>
                        <wps:cNvSpPr/>
                        <wps:spPr>
                          <a:xfrm>
                            <a:off x="0" y="0"/>
                            <a:ext cx="519735" cy="0"/>
                          </a:xfrm>
                          <a:custGeom>
                            <a:avLst/>
                            <a:gdLst/>
                            <a:ahLst/>
                            <a:cxnLst/>
                            <a:rect l="0" t="0" r="0" b="0"/>
                            <a:pathLst>
                              <a:path w="519735">
                                <a:moveTo>
                                  <a:pt x="0" y="0"/>
                                </a:moveTo>
                                <a:lnTo>
                                  <a:pt x="519735"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85721" style="width:40.924pt;height:0.438pt;mso-position-horizontal-relative:char;mso-position-vertical-relative:line" coordsize="5197,55">
                <v:shape id="Shape 6702" style="position:absolute;width:5197;height:0;left:0;top:0;" coordsize="519735,0" path="m0,0l519735,0">
                  <v:stroke weight="0.438pt" endcap="flat" joinstyle="miter" miterlimit="10" on="true" color="#000000"/>
                  <v:fill on="false" color="#000000" opacity="0"/>
                </v:shape>
              </v:group>
            </w:pict>
          </mc:Fallback>
        </mc:AlternateContent>
      </w:r>
      <w:r>
        <w:rPr>
          <w:b/>
          <w:sz w:val="16"/>
        </w:rPr>
        <w:t xml:space="preserve"> U</w:t>
      </w:r>
      <w:r>
        <w:t>(</w:t>
      </w:r>
      <w:r>
        <w:rPr>
          <w:b/>
        </w:rPr>
        <w:t>R</w:t>
      </w:r>
      <w:r>
        <w:rPr>
          <w:b/>
        </w:rPr>
        <w:tab/>
        <w:t>z</w:t>
      </w:r>
      <w:r>
        <w:t>)</w:t>
      </w:r>
    </w:p>
    <w:p w:rsidR="00D951D1" w:rsidRDefault="007259C7">
      <w:pPr>
        <w:spacing w:before="81" w:after="0" w:line="265" w:lineRule="auto"/>
        <w:ind w:left="1469" w:right="1122"/>
        <w:jc w:val="center"/>
      </w:pPr>
      <w:r>
        <w:rPr>
          <w:noProof/>
        </w:rPr>
        <w:drawing>
          <wp:inline distT="0" distB="0" distL="0" distR="0">
            <wp:extent cx="1923288" cy="335280"/>
            <wp:effectExtent l="0" t="0" r="0" b="0"/>
            <wp:docPr id="704220" name="Picture 704220"/>
            <wp:cNvGraphicFramePr/>
            <a:graphic xmlns:a="http://schemas.openxmlformats.org/drawingml/2006/main">
              <a:graphicData uri="http://schemas.openxmlformats.org/drawingml/2006/picture">
                <pic:pic xmlns:pic="http://schemas.openxmlformats.org/drawingml/2006/picture">
                  <pic:nvPicPr>
                    <pic:cNvPr id="704220" name="Picture 704220"/>
                    <pic:cNvPicPr/>
                  </pic:nvPicPr>
                  <pic:blipFill>
                    <a:blip r:embed="rId202"/>
                    <a:stretch>
                      <a:fillRect/>
                    </a:stretch>
                  </pic:blipFill>
                  <pic:spPr>
                    <a:xfrm>
                      <a:off x="0" y="0"/>
                      <a:ext cx="1923288" cy="335280"/>
                    </a:xfrm>
                    <a:prstGeom prst="rect">
                      <a:avLst/>
                    </a:prstGeom>
                  </pic:spPr>
                </pic:pic>
              </a:graphicData>
            </a:graphic>
          </wp:inline>
        </w:drawing>
      </w:r>
      <w:r>
        <w:rPr>
          <w:b/>
          <w:sz w:val="16"/>
        </w:rPr>
        <w:t>z</w:t>
      </w:r>
    </w:p>
    <w:p w:rsidR="00D951D1" w:rsidRDefault="007259C7">
      <w:pPr>
        <w:spacing w:after="348" w:line="265" w:lineRule="auto"/>
        <w:ind w:left="1469" w:right="1139"/>
        <w:jc w:val="center"/>
      </w:pPr>
      <w:r>
        <w:rPr>
          <w:noProof/>
        </w:rPr>
        <w:drawing>
          <wp:inline distT="0" distB="0" distL="0" distR="0">
            <wp:extent cx="1911096" cy="335280"/>
            <wp:effectExtent l="0" t="0" r="0" b="0"/>
            <wp:docPr id="704221" name="Picture 704221"/>
            <wp:cNvGraphicFramePr/>
            <a:graphic xmlns:a="http://schemas.openxmlformats.org/drawingml/2006/main">
              <a:graphicData uri="http://schemas.openxmlformats.org/drawingml/2006/picture">
                <pic:pic xmlns:pic="http://schemas.openxmlformats.org/drawingml/2006/picture">
                  <pic:nvPicPr>
                    <pic:cNvPr id="704221" name="Picture 704221"/>
                    <pic:cNvPicPr/>
                  </pic:nvPicPr>
                  <pic:blipFill>
                    <a:blip r:embed="rId203"/>
                    <a:stretch>
                      <a:fillRect/>
                    </a:stretch>
                  </pic:blipFill>
                  <pic:spPr>
                    <a:xfrm>
                      <a:off x="0" y="0"/>
                      <a:ext cx="1911096" cy="335280"/>
                    </a:xfrm>
                    <a:prstGeom prst="rect">
                      <a:avLst/>
                    </a:prstGeom>
                  </pic:spPr>
                </pic:pic>
              </a:graphicData>
            </a:graphic>
          </wp:inline>
        </w:drawing>
      </w:r>
      <w:r>
        <w:rPr>
          <w:b/>
          <w:sz w:val="16"/>
        </w:rPr>
        <w:t>z</w:t>
      </w:r>
    </w:p>
    <w:p w:rsidR="00D951D1" w:rsidRDefault="007259C7">
      <w:pPr>
        <w:spacing w:after="242"/>
        <w:ind w:left="-5" w:right="7"/>
      </w:pPr>
      <w:r>
        <w:t>Note that (</w:t>
      </w:r>
      <w:r>
        <w:rPr>
          <w:b/>
        </w:rPr>
        <w:t>RR</w:t>
      </w:r>
      <w:r>
        <w:rPr>
          <w:vertAlign w:val="superscript"/>
        </w:rPr>
        <w:t>&gt;</w:t>
      </w:r>
      <w:r>
        <w:t>)</w:t>
      </w:r>
      <w:r>
        <w:rPr>
          <w:vertAlign w:val="superscript"/>
        </w:rPr>
        <w:t>−</w:t>
      </w:r>
      <w:r>
        <w:rPr>
          <w:vertAlign w:val="superscript"/>
        </w:rPr>
        <w:t xml:space="preserve">1 </w:t>
      </w:r>
      <w:r>
        <w:t xml:space="preserve">is simply the covariance matrix for </w:t>
      </w:r>
      <w:r>
        <w:rPr>
          <w:b/>
        </w:rPr>
        <w:t>Z</w:t>
      </w:r>
      <w:r>
        <w:t>:</w:t>
      </w:r>
    </w:p>
    <w:p w:rsidR="00D951D1" w:rsidRDefault="007259C7">
      <w:pPr>
        <w:spacing w:after="252" w:line="265" w:lineRule="auto"/>
        <w:ind w:left="1109" w:right="1080"/>
        <w:jc w:val="center"/>
      </w:pPr>
      <w:r>
        <w:t>Cov[</w:t>
      </w:r>
      <w:r>
        <w:rPr>
          <w:b/>
        </w:rPr>
        <w:t>Z</w:t>
      </w:r>
      <w:r>
        <w:t xml:space="preserve">] = </w:t>
      </w:r>
      <w:r>
        <w:rPr>
          <w:rFonts w:ascii="Calibri" w:eastAsia="Calibri" w:hAnsi="Calibri" w:cs="Calibri"/>
        </w:rPr>
        <w:t>E</w:t>
      </w:r>
      <w:r>
        <w:t>[</w:t>
      </w:r>
      <w:r>
        <w:rPr>
          <w:b/>
        </w:rPr>
        <w:t>ZZ</w:t>
      </w:r>
      <w:r>
        <w:rPr>
          <w:vertAlign w:val="superscript"/>
        </w:rPr>
        <w:t>&gt;</w:t>
      </w:r>
      <w:r>
        <w:t xml:space="preserve">] = </w:t>
      </w:r>
      <w:r>
        <w:rPr>
          <w:rFonts w:ascii="Calibri" w:eastAsia="Calibri" w:hAnsi="Calibri" w:cs="Calibri"/>
        </w:rPr>
        <w:t>E</w:t>
      </w:r>
      <w:r>
        <w:t>[</w:t>
      </w:r>
      <w:r>
        <w:rPr>
          <w:b/>
        </w:rPr>
        <w:t>RUU</w:t>
      </w:r>
      <w:r>
        <w:rPr>
          <w:vertAlign w:val="superscript"/>
        </w:rPr>
        <w:t>&gt;</w:t>
      </w:r>
      <w:r>
        <w:rPr>
          <w:b/>
        </w:rPr>
        <w:t>R</w:t>
      </w:r>
      <w:r>
        <w:rPr>
          <w:vertAlign w:val="superscript"/>
        </w:rPr>
        <w:t>&gt;</w:t>
      </w:r>
      <w:r>
        <w:t xml:space="preserve">] = </w:t>
      </w:r>
      <w:r>
        <w:rPr>
          <w:b/>
        </w:rPr>
        <w:t>R</w:t>
      </w:r>
      <w:r>
        <w:rPr>
          <w:rFonts w:ascii="Calibri" w:eastAsia="Calibri" w:hAnsi="Calibri" w:cs="Calibri"/>
        </w:rPr>
        <w:t>E</w:t>
      </w:r>
      <w:r>
        <w:t>[</w:t>
      </w:r>
      <w:r>
        <w:rPr>
          <w:b/>
        </w:rPr>
        <w:t>UU</w:t>
      </w:r>
      <w:r>
        <w:rPr>
          <w:vertAlign w:val="superscript"/>
        </w:rPr>
        <w:t>&gt;</w:t>
      </w:r>
      <w:r>
        <w:t>]</w:t>
      </w:r>
      <w:r>
        <w:rPr>
          <w:b/>
        </w:rPr>
        <w:t>R</w:t>
      </w:r>
      <w:r>
        <w:rPr>
          <w:vertAlign w:val="superscript"/>
        </w:rPr>
        <w:t xml:space="preserve">&gt; </w:t>
      </w:r>
      <w:r>
        <w:t xml:space="preserve">= </w:t>
      </w:r>
      <w:r>
        <w:rPr>
          <w:b/>
        </w:rPr>
        <w:t>RIR</w:t>
      </w:r>
      <w:r>
        <w:rPr>
          <w:vertAlign w:val="superscript"/>
        </w:rPr>
        <w:t xml:space="preserve">&gt; </w:t>
      </w:r>
      <w:r>
        <w:t xml:space="preserve">= </w:t>
      </w:r>
      <w:r>
        <w:rPr>
          <w:b/>
        </w:rPr>
        <w:t>RR</w:t>
      </w:r>
      <w:r>
        <w:rPr>
          <w:vertAlign w:val="superscript"/>
        </w:rPr>
        <w:t>&gt;</w:t>
      </w:r>
    </w:p>
    <w:p w:rsidR="00D951D1" w:rsidRDefault="007259C7">
      <w:pPr>
        <w:spacing w:after="148"/>
        <w:ind w:left="-5" w:right="7"/>
      </w:pPr>
      <w:r>
        <w:t xml:space="preserve">Thus the density function of </w:t>
      </w:r>
      <w:r>
        <w:rPr>
          <w:b/>
        </w:rPr>
        <w:t xml:space="preserve">Z </w:t>
      </w:r>
      <w:r>
        <w:t>can be written as</w:t>
      </w:r>
    </w:p>
    <w:p w:rsidR="00D951D1" w:rsidRDefault="007259C7">
      <w:pPr>
        <w:spacing w:after="0" w:line="265" w:lineRule="auto"/>
        <w:ind w:left="1469" w:right="1469"/>
        <w:jc w:val="center"/>
      </w:pPr>
      <w:r>
        <w:rPr>
          <w:i/>
        </w:rPr>
        <w:t>f</w:t>
      </w:r>
      <w:r>
        <w:rPr>
          <w:b/>
          <w:vertAlign w:val="subscript"/>
        </w:rPr>
        <w:t>Z</w:t>
      </w:r>
      <w:r>
        <w:rPr>
          <w:noProof/>
        </w:rPr>
        <w:drawing>
          <wp:inline distT="0" distB="0" distL="0" distR="0">
            <wp:extent cx="1898904" cy="335280"/>
            <wp:effectExtent l="0" t="0" r="0" b="0"/>
            <wp:docPr id="704222" name="Picture 704222"/>
            <wp:cNvGraphicFramePr/>
            <a:graphic xmlns:a="http://schemas.openxmlformats.org/drawingml/2006/main">
              <a:graphicData uri="http://schemas.openxmlformats.org/drawingml/2006/picture">
                <pic:pic xmlns:pic="http://schemas.openxmlformats.org/drawingml/2006/picture">
                  <pic:nvPicPr>
                    <pic:cNvPr id="704222" name="Picture 704222"/>
                    <pic:cNvPicPr/>
                  </pic:nvPicPr>
                  <pic:blipFill>
                    <a:blip r:embed="rId204"/>
                    <a:stretch>
                      <a:fillRect/>
                    </a:stretch>
                  </pic:blipFill>
                  <pic:spPr>
                    <a:xfrm>
                      <a:off x="0" y="0"/>
                      <a:ext cx="1898904" cy="335280"/>
                    </a:xfrm>
                    <a:prstGeom prst="rect">
                      <a:avLst/>
                    </a:prstGeom>
                  </pic:spPr>
                </pic:pic>
              </a:graphicData>
            </a:graphic>
          </wp:inline>
        </w:drawing>
      </w:r>
      <w:r>
        <w:rPr>
          <w:b/>
          <w:sz w:val="16"/>
        </w:rPr>
        <w:t>z</w:t>
      </w:r>
    </w:p>
    <w:p w:rsidR="00D951D1" w:rsidRDefault="007259C7">
      <w:pPr>
        <w:ind w:left="-5" w:right="7"/>
      </w:pPr>
      <w:r>
        <w:t>Furthermore, we know that</w:t>
      </w:r>
    </w:p>
    <w:p w:rsidR="00D951D1" w:rsidRDefault="007259C7">
      <w:pPr>
        <w:spacing w:after="0" w:line="259" w:lineRule="auto"/>
        <w:ind w:left="2600" w:right="0" w:firstLine="0"/>
        <w:jc w:val="left"/>
      </w:pPr>
      <w:r>
        <w:rPr>
          <w:noProof/>
        </w:rPr>
        <w:drawing>
          <wp:inline distT="0" distB="0" distL="0" distR="0">
            <wp:extent cx="1914144" cy="560832"/>
            <wp:effectExtent l="0" t="0" r="0" b="0"/>
            <wp:docPr id="704223" name="Picture 704223"/>
            <wp:cNvGraphicFramePr/>
            <a:graphic xmlns:a="http://schemas.openxmlformats.org/drawingml/2006/main">
              <a:graphicData uri="http://schemas.openxmlformats.org/drawingml/2006/picture">
                <pic:pic xmlns:pic="http://schemas.openxmlformats.org/drawingml/2006/picture">
                  <pic:nvPicPr>
                    <pic:cNvPr id="704223" name="Picture 704223"/>
                    <pic:cNvPicPr/>
                  </pic:nvPicPr>
                  <pic:blipFill>
                    <a:blip r:embed="rId205"/>
                    <a:stretch>
                      <a:fillRect/>
                    </a:stretch>
                  </pic:blipFill>
                  <pic:spPr>
                    <a:xfrm>
                      <a:off x="0" y="0"/>
                      <a:ext cx="1914144" cy="560832"/>
                    </a:xfrm>
                    <a:prstGeom prst="rect">
                      <a:avLst/>
                    </a:prstGeom>
                  </pic:spPr>
                </pic:pic>
              </a:graphicData>
            </a:graphic>
          </wp:inline>
        </w:drawing>
      </w:r>
    </w:p>
    <w:p w:rsidR="00D951D1" w:rsidRDefault="007259C7">
      <w:pPr>
        <w:spacing w:after="324" w:line="265" w:lineRule="auto"/>
        <w:ind w:left="1109" w:right="101"/>
        <w:jc w:val="center"/>
      </w:pPr>
      <w:r>
        <w:t xml:space="preserve">= </w:t>
      </w:r>
      <w:r>
        <w:t>|</w:t>
      </w:r>
      <w:r>
        <w:t>det(</w:t>
      </w:r>
      <w:r>
        <w:rPr>
          <w:b/>
        </w:rPr>
        <w:t>R</w:t>
      </w:r>
      <w:r>
        <w:t xml:space="preserve">) </w:t>
      </w:r>
      <w:r>
        <w:t xml:space="preserve">· </w:t>
      </w:r>
      <w:r>
        <w:t>det(</w:t>
      </w:r>
      <w:r>
        <w:rPr>
          <w:b/>
        </w:rPr>
        <w:t>R</w:t>
      </w:r>
      <w:r>
        <w:t>)</w:t>
      </w:r>
      <w:r>
        <w:t xml:space="preserve">| </w:t>
      </w:r>
      <w:r>
        <w:t xml:space="preserve">= </w:t>
      </w:r>
      <w:r>
        <w:t>|</w:t>
      </w:r>
      <w:r>
        <w:t>det(</w:t>
      </w:r>
      <w:r>
        <w:rPr>
          <w:b/>
        </w:rPr>
        <w:t>R</w:t>
      </w:r>
      <w:r>
        <w:t>)</w:t>
      </w:r>
      <w:r>
        <w:t>|</w:t>
      </w:r>
      <w:r>
        <w:rPr>
          <w:vertAlign w:val="superscript"/>
        </w:rPr>
        <w:t>2</w:t>
      </w:r>
    </w:p>
    <w:p w:rsidR="00D951D1" w:rsidRDefault="007259C7">
      <w:pPr>
        <w:ind w:left="-5" w:right="3013"/>
      </w:pPr>
      <w:r>
        <w:t>and therefore</w:t>
      </w:r>
    </w:p>
    <w:p w:rsidR="00D951D1" w:rsidRDefault="007259C7">
      <w:pPr>
        <w:spacing w:after="421" w:line="265" w:lineRule="auto"/>
        <w:ind w:left="1469" w:right="1495"/>
        <w:jc w:val="center"/>
      </w:pPr>
      <w:r>
        <w:rPr>
          <w:noProof/>
        </w:rPr>
        <w:drawing>
          <wp:inline distT="0" distB="0" distL="0" distR="0">
            <wp:extent cx="2173224" cy="350520"/>
            <wp:effectExtent l="0" t="0" r="0" b="0"/>
            <wp:docPr id="704224" name="Picture 704224"/>
            <wp:cNvGraphicFramePr/>
            <a:graphic xmlns:a="http://schemas.openxmlformats.org/drawingml/2006/main">
              <a:graphicData uri="http://schemas.openxmlformats.org/drawingml/2006/picture">
                <pic:pic xmlns:pic="http://schemas.openxmlformats.org/drawingml/2006/picture">
                  <pic:nvPicPr>
                    <pic:cNvPr id="704224" name="Picture 704224"/>
                    <pic:cNvPicPr/>
                  </pic:nvPicPr>
                  <pic:blipFill>
                    <a:blip r:embed="rId206"/>
                    <a:stretch>
                      <a:fillRect/>
                    </a:stretch>
                  </pic:blipFill>
                  <pic:spPr>
                    <a:xfrm>
                      <a:off x="0" y="0"/>
                      <a:ext cx="2173224" cy="350520"/>
                    </a:xfrm>
                    <a:prstGeom prst="rect">
                      <a:avLst/>
                    </a:prstGeom>
                  </pic:spPr>
                </pic:pic>
              </a:graphicData>
            </a:graphic>
          </wp:inline>
        </w:drawing>
      </w:r>
      <w:r>
        <w:rPr>
          <w:b/>
          <w:sz w:val="16"/>
        </w:rPr>
        <w:t>z</w:t>
      </w:r>
    </w:p>
    <w:p w:rsidR="00D951D1" w:rsidRDefault="007259C7">
      <w:pPr>
        <w:pStyle w:val="Heading4"/>
        <w:spacing w:after="215"/>
        <w:ind w:left="-5"/>
      </w:pPr>
      <w:r>
        <w:t>Estimating Gaussians from Data</w:t>
      </w:r>
    </w:p>
    <w:p w:rsidR="00D951D1" w:rsidRDefault="007259C7">
      <w:pPr>
        <w:spacing w:after="154"/>
        <w:ind w:left="-5" w:right="7"/>
      </w:pPr>
      <w:r>
        <w:t xml:space="preserve">For a particular multivariate Gaussian distribution </w:t>
      </w:r>
      <w:r>
        <w:rPr>
          <w:i/>
        </w:rPr>
        <w:t>f</w:t>
      </w:r>
      <w:r>
        <w:t>(</w:t>
      </w:r>
      <w:r>
        <w:rPr>
          <w:i/>
        </w:rPr>
        <w:t>.</w:t>
      </w:r>
      <w:r>
        <w:t xml:space="preserve">), if we do not have the true means and covariances </w:t>
      </w:r>
      <w:r>
        <w:rPr>
          <w:rFonts w:ascii="Calibri" w:eastAsia="Calibri" w:hAnsi="Calibri" w:cs="Calibri"/>
          <w:i/>
        </w:rPr>
        <w:t>µ</w:t>
      </w:r>
      <w:r>
        <w:rPr>
          <w:i/>
        </w:rPr>
        <w:t>,</w:t>
      </w:r>
      <w:r>
        <w:rPr>
          <w:b/>
        </w:rPr>
        <w:t>Σ</w:t>
      </w:r>
      <w:r>
        <w:t xml:space="preserve">, then our best bet is to use MLE to estimate them empirically with i.i.d. samples </w:t>
      </w:r>
      <w:r>
        <w:rPr>
          <w:b/>
        </w:rPr>
        <w:t>x</w:t>
      </w:r>
      <w:r>
        <w:rPr>
          <w:vertAlign w:val="subscript"/>
        </w:rPr>
        <w:t>1</w:t>
      </w:r>
      <w:r>
        <w:rPr>
          <w:i/>
        </w:rPr>
        <w:t>,</w:t>
      </w:r>
      <w:r>
        <w:rPr>
          <w:b/>
        </w:rPr>
        <w:t>x</w:t>
      </w:r>
      <w:r>
        <w:rPr>
          <w:vertAlign w:val="subscript"/>
        </w:rPr>
        <w:t>2</w:t>
      </w:r>
      <w:r>
        <w:rPr>
          <w:i/>
        </w:rPr>
        <w:t>,...,</w:t>
      </w:r>
      <w:r>
        <w:rPr>
          <w:b/>
        </w:rPr>
        <w:t>x</w:t>
      </w:r>
      <w:r>
        <w:rPr>
          <w:i/>
          <w:vertAlign w:val="subscript"/>
        </w:rPr>
        <w:t>n</w:t>
      </w:r>
      <w:r>
        <w:t>:</w:t>
      </w:r>
    </w:p>
    <w:p w:rsidR="00D951D1" w:rsidRDefault="007259C7">
      <w:pPr>
        <w:ind w:left="3315" w:right="7"/>
      </w:pPr>
      <w:r>
        <w:rPr>
          <w:rFonts w:ascii="Calibri" w:eastAsia="Calibri" w:hAnsi="Calibri" w:cs="Calibri"/>
          <w:i/>
        </w:rPr>
        <w:t>µ</w:t>
      </w:r>
      <w:r>
        <w:t xml:space="preserve">ˆ </w:t>
      </w:r>
      <w:r>
        <w:rPr>
          <w:noProof/>
        </w:rPr>
        <w:drawing>
          <wp:inline distT="0" distB="0" distL="0" distR="0">
            <wp:extent cx="640080" cy="374904"/>
            <wp:effectExtent l="0" t="0" r="0" b="0"/>
            <wp:docPr id="704225" name="Picture 704225"/>
            <wp:cNvGraphicFramePr/>
            <a:graphic xmlns:a="http://schemas.openxmlformats.org/drawingml/2006/main">
              <a:graphicData uri="http://schemas.openxmlformats.org/drawingml/2006/picture">
                <pic:pic xmlns:pic="http://schemas.openxmlformats.org/drawingml/2006/picture">
                  <pic:nvPicPr>
                    <pic:cNvPr id="704225" name="Picture 704225"/>
                    <pic:cNvPicPr/>
                  </pic:nvPicPr>
                  <pic:blipFill>
                    <a:blip r:embed="rId207"/>
                    <a:stretch>
                      <a:fillRect/>
                    </a:stretch>
                  </pic:blipFill>
                  <pic:spPr>
                    <a:xfrm>
                      <a:off x="0" y="0"/>
                      <a:ext cx="640080" cy="374904"/>
                    </a:xfrm>
                    <a:prstGeom prst="rect">
                      <a:avLst/>
                    </a:prstGeom>
                  </pic:spPr>
                </pic:pic>
              </a:graphicData>
            </a:graphic>
          </wp:inline>
        </w:drawing>
      </w:r>
    </w:p>
    <w:p w:rsidR="00D951D1" w:rsidRDefault="007259C7">
      <w:pPr>
        <w:spacing w:after="315" w:line="259" w:lineRule="auto"/>
        <w:ind w:left="3305" w:right="0" w:firstLine="0"/>
        <w:jc w:val="left"/>
      </w:pPr>
      <w:r>
        <w:rPr>
          <w:noProof/>
        </w:rPr>
        <w:drawing>
          <wp:inline distT="0" distB="0" distL="0" distR="0">
            <wp:extent cx="1731264" cy="371856"/>
            <wp:effectExtent l="0" t="0" r="0" b="0"/>
            <wp:docPr id="704226" name="Picture 704226"/>
            <wp:cNvGraphicFramePr/>
            <a:graphic xmlns:a="http://schemas.openxmlformats.org/drawingml/2006/main">
              <a:graphicData uri="http://schemas.openxmlformats.org/drawingml/2006/picture">
                <pic:pic xmlns:pic="http://schemas.openxmlformats.org/drawingml/2006/picture">
                  <pic:nvPicPr>
                    <pic:cNvPr id="704226" name="Picture 704226"/>
                    <pic:cNvPicPr/>
                  </pic:nvPicPr>
                  <pic:blipFill>
                    <a:blip r:embed="rId208"/>
                    <a:stretch>
                      <a:fillRect/>
                    </a:stretch>
                  </pic:blipFill>
                  <pic:spPr>
                    <a:xfrm>
                      <a:off x="0" y="0"/>
                      <a:ext cx="1731264" cy="371856"/>
                    </a:xfrm>
                    <a:prstGeom prst="rect">
                      <a:avLst/>
                    </a:prstGeom>
                  </pic:spPr>
                </pic:pic>
              </a:graphicData>
            </a:graphic>
          </wp:inline>
        </w:drawing>
      </w:r>
    </w:p>
    <w:p w:rsidR="00D951D1" w:rsidRDefault="007259C7">
      <w:pPr>
        <w:spacing w:after="124"/>
        <w:ind w:left="-5" w:right="7"/>
      </w:pPr>
      <w:r>
        <w:t>Note that the above formulas are not necessarily trivial and must be formally proven using MLE. Just to present a glimpse of the process, let’s prove that these formulas hold for the case where we are dealing with 1-d data points. For notation purposes, as</w:t>
      </w:r>
      <w:r>
        <w:t xml:space="preserve">sume that </w:t>
      </w:r>
      <w:r>
        <w:t xml:space="preserve">D </w:t>
      </w:r>
      <w:r>
        <w:t xml:space="preserve">= </w:t>
      </w:r>
      <w:r>
        <w:t>{</w:t>
      </w:r>
      <w:r>
        <w:rPr>
          <w:i/>
        </w:rPr>
        <w:t>x</w:t>
      </w:r>
      <w:r>
        <w:rPr>
          <w:vertAlign w:val="subscript"/>
        </w:rPr>
        <w:t>1</w:t>
      </w:r>
      <w:r>
        <w:rPr>
          <w:i/>
        </w:rPr>
        <w:t>,x</w:t>
      </w:r>
      <w:r>
        <w:rPr>
          <w:vertAlign w:val="subscript"/>
        </w:rPr>
        <w:t>2</w:t>
      </w:r>
      <w:r>
        <w:rPr>
          <w:i/>
        </w:rPr>
        <w:t>,...,x</w:t>
      </w:r>
      <w:r>
        <w:rPr>
          <w:i/>
          <w:vertAlign w:val="subscript"/>
        </w:rPr>
        <w:t>n</w:t>
      </w:r>
      <w:r>
        <w:t xml:space="preserve">} </w:t>
      </w:r>
      <w:r>
        <w:t xml:space="preserve">is the set of all training data points that belong to class </w:t>
      </w:r>
      <w:r>
        <w:rPr>
          <w:i/>
        </w:rPr>
        <w:t>k</w:t>
      </w:r>
      <w:r>
        <w:t>. Note that the data points are i.i.d. Our goal is to solve the following MLE problem:</w:t>
      </w:r>
    </w:p>
    <w:p w:rsidR="00D951D1" w:rsidRDefault="007259C7">
      <w:pPr>
        <w:spacing w:after="1" w:line="256" w:lineRule="auto"/>
        <w:ind w:left="2303" w:right="1916"/>
        <w:jc w:val="left"/>
      </w:pPr>
      <w:r>
        <w:rPr>
          <w:i/>
        </w:rPr>
        <w:lastRenderedPageBreak/>
        <w:t>µ,</w:t>
      </w:r>
      <w:r>
        <w:rPr>
          <w:noProof/>
        </w:rPr>
        <w:drawing>
          <wp:inline distT="0" distB="0" distL="0" distR="0">
            <wp:extent cx="2310384" cy="268224"/>
            <wp:effectExtent l="0" t="0" r="0" b="0"/>
            <wp:docPr id="704227" name="Picture 704227"/>
            <wp:cNvGraphicFramePr/>
            <a:graphic xmlns:a="http://schemas.openxmlformats.org/drawingml/2006/main">
              <a:graphicData uri="http://schemas.openxmlformats.org/drawingml/2006/picture">
                <pic:pic xmlns:pic="http://schemas.openxmlformats.org/drawingml/2006/picture">
                  <pic:nvPicPr>
                    <pic:cNvPr id="704227" name="Picture 704227"/>
                    <pic:cNvPicPr/>
                  </pic:nvPicPr>
                  <pic:blipFill>
                    <a:blip r:embed="rId209"/>
                    <a:stretch>
                      <a:fillRect/>
                    </a:stretch>
                  </pic:blipFill>
                  <pic:spPr>
                    <a:xfrm>
                      <a:off x="0" y="0"/>
                      <a:ext cx="2310384" cy="268224"/>
                    </a:xfrm>
                    <a:prstGeom prst="rect">
                      <a:avLst/>
                    </a:prstGeom>
                  </pic:spPr>
                </pic:pic>
              </a:graphicData>
            </a:graphic>
          </wp:inline>
        </w:drawing>
      </w:r>
    </w:p>
    <w:p w:rsidR="00D951D1" w:rsidRDefault="007259C7">
      <w:pPr>
        <w:spacing w:after="52" w:line="259" w:lineRule="auto"/>
        <w:ind w:left="2798" w:right="0" w:firstLine="0"/>
        <w:jc w:val="left"/>
      </w:pPr>
      <w:r>
        <w:rPr>
          <w:noProof/>
        </w:rPr>
        <w:drawing>
          <wp:inline distT="0" distB="0" distL="0" distR="0">
            <wp:extent cx="2273808" cy="304800"/>
            <wp:effectExtent l="0" t="0" r="0" b="0"/>
            <wp:docPr id="704228" name="Picture 704228"/>
            <wp:cNvGraphicFramePr/>
            <a:graphic xmlns:a="http://schemas.openxmlformats.org/drawingml/2006/main">
              <a:graphicData uri="http://schemas.openxmlformats.org/drawingml/2006/picture">
                <pic:pic xmlns:pic="http://schemas.openxmlformats.org/drawingml/2006/picture">
                  <pic:nvPicPr>
                    <pic:cNvPr id="704228" name="Picture 704228"/>
                    <pic:cNvPicPr/>
                  </pic:nvPicPr>
                  <pic:blipFill>
                    <a:blip r:embed="rId210"/>
                    <a:stretch>
                      <a:fillRect/>
                    </a:stretch>
                  </pic:blipFill>
                  <pic:spPr>
                    <a:xfrm>
                      <a:off x="0" y="0"/>
                      <a:ext cx="2273808" cy="304800"/>
                    </a:xfrm>
                    <a:prstGeom prst="rect">
                      <a:avLst/>
                    </a:prstGeom>
                  </pic:spPr>
                </pic:pic>
              </a:graphicData>
            </a:graphic>
          </wp:inline>
        </w:drawing>
      </w:r>
    </w:p>
    <w:p w:rsidR="00D951D1" w:rsidRDefault="007259C7">
      <w:pPr>
        <w:spacing w:after="0" w:line="271" w:lineRule="auto"/>
        <w:ind w:left="3977" w:right="2438"/>
        <w:jc w:val="left"/>
      </w:pPr>
      <w:r>
        <w:rPr>
          <w:i/>
          <w:sz w:val="16"/>
        </w:rPr>
        <w:t>n</w:t>
      </w:r>
    </w:p>
    <w:p w:rsidR="00D951D1" w:rsidRDefault="007259C7">
      <w:pPr>
        <w:spacing w:after="3" w:line="265" w:lineRule="auto"/>
        <w:ind w:left="3957" w:right="3457" w:hanging="1159"/>
      </w:pPr>
      <w:r>
        <w:rPr>
          <w:noProof/>
        </w:rPr>
        <w:drawing>
          <wp:inline distT="0" distB="0" distL="0" distR="0">
            <wp:extent cx="1889760" cy="332232"/>
            <wp:effectExtent l="0" t="0" r="0" b="0"/>
            <wp:docPr id="704229" name="Picture 704229"/>
            <wp:cNvGraphicFramePr/>
            <a:graphic xmlns:a="http://schemas.openxmlformats.org/drawingml/2006/main">
              <a:graphicData uri="http://schemas.openxmlformats.org/drawingml/2006/picture">
                <pic:pic xmlns:pic="http://schemas.openxmlformats.org/drawingml/2006/picture">
                  <pic:nvPicPr>
                    <pic:cNvPr id="704229" name="Picture 704229"/>
                    <pic:cNvPicPr/>
                  </pic:nvPicPr>
                  <pic:blipFill>
                    <a:blip r:embed="rId211"/>
                    <a:stretch>
                      <a:fillRect/>
                    </a:stretch>
                  </pic:blipFill>
                  <pic:spPr>
                    <a:xfrm>
                      <a:off x="0" y="0"/>
                      <a:ext cx="1889760" cy="332232"/>
                    </a:xfrm>
                    <a:prstGeom prst="rect">
                      <a:avLst/>
                    </a:prstGeom>
                  </pic:spPr>
                </pic:pic>
              </a:graphicData>
            </a:graphic>
          </wp:inline>
        </w:drawing>
      </w:r>
      <w:r>
        <w:rPr>
          <w:sz w:val="16"/>
        </w:rPr>
        <w:t xml:space="preserve">=1 </w:t>
      </w:r>
      <w:r>
        <w:rPr>
          <w:i/>
          <w:sz w:val="16"/>
        </w:rPr>
        <w:t>n</w:t>
      </w:r>
    </w:p>
    <w:p w:rsidR="00D951D1" w:rsidRDefault="007259C7">
      <w:pPr>
        <w:spacing w:after="95" w:line="265" w:lineRule="auto"/>
        <w:ind w:left="3915" w:right="2179" w:hanging="1117"/>
      </w:pPr>
      <w:r>
        <w:rPr>
          <w:noProof/>
        </w:rPr>
        <w:drawing>
          <wp:inline distT="0" distB="0" distL="0" distR="0">
            <wp:extent cx="2700528" cy="384048"/>
            <wp:effectExtent l="0" t="0" r="0" b="0"/>
            <wp:docPr id="704230" name="Picture 704230"/>
            <wp:cNvGraphicFramePr/>
            <a:graphic xmlns:a="http://schemas.openxmlformats.org/drawingml/2006/main">
              <a:graphicData uri="http://schemas.openxmlformats.org/drawingml/2006/picture">
                <pic:pic xmlns:pic="http://schemas.openxmlformats.org/drawingml/2006/picture">
                  <pic:nvPicPr>
                    <pic:cNvPr id="704230" name="Picture 704230"/>
                    <pic:cNvPicPr/>
                  </pic:nvPicPr>
                  <pic:blipFill>
                    <a:blip r:embed="rId212"/>
                    <a:stretch>
                      <a:fillRect/>
                    </a:stretch>
                  </pic:blipFill>
                  <pic:spPr>
                    <a:xfrm>
                      <a:off x="0" y="0"/>
                      <a:ext cx="2700528" cy="384048"/>
                    </a:xfrm>
                    <a:prstGeom prst="rect">
                      <a:avLst/>
                    </a:prstGeom>
                  </pic:spPr>
                </pic:pic>
              </a:graphicData>
            </a:graphic>
          </wp:inline>
        </w:drawing>
      </w:r>
      <w:r>
        <w:rPr>
          <w:sz w:val="16"/>
        </w:rPr>
        <w:t xml:space="preserve">=1 </w:t>
      </w:r>
      <w:r>
        <w:rPr>
          <w:i/>
          <w:sz w:val="16"/>
        </w:rPr>
        <w:t>n</w:t>
      </w:r>
    </w:p>
    <w:p w:rsidR="00D951D1" w:rsidRDefault="007259C7">
      <w:pPr>
        <w:ind w:left="2808" w:right="7"/>
      </w:pPr>
      <w:r>
        <w:rPr>
          <w:noProof/>
        </w:rPr>
        <w:drawing>
          <wp:anchor distT="0" distB="0" distL="114300" distR="114300" simplePos="0" relativeHeight="251685888" behindDoc="0" locked="0" layoutInCell="1" allowOverlap="0">
            <wp:simplePos x="0" y="0"/>
            <wp:positionH relativeFrom="column">
              <wp:posOffset>2213827</wp:posOffset>
            </wp:positionH>
            <wp:positionV relativeFrom="paragraph">
              <wp:posOffset>-118101</wp:posOffset>
            </wp:positionV>
            <wp:extent cx="1463040" cy="313944"/>
            <wp:effectExtent l="0" t="0" r="0" b="0"/>
            <wp:wrapSquare wrapText="bothSides"/>
            <wp:docPr id="704231" name="Picture 704231"/>
            <wp:cNvGraphicFramePr/>
            <a:graphic xmlns:a="http://schemas.openxmlformats.org/drawingml/2006/main">
              <a:graphicData uri="http://schemas.openxmlformats.org/drawingml/2006/picture">
                <pic:pic xmlns:pic="http://schemas.openxmlformats.org/drawingml/2006/picture">
                  <pic:nvPicPr>
                    <pic:cNvPr id="704231" name="Picture 704231"/>
                    <pic:cNvPicPr/>
                  </pic:nvPicPr>
                  <pic:blipFill>
                    <a:blip r:embed="rId213"/>
                    <a:stretch>
                      <a:fillRect/>
                    </a:stretch>
                  </pic:blipFill>
                  <pic:spPr>
                    <a:xfrm>
                      <a:off x="0" y="0"/>
                      <a:ext cx="1463040" cy="313944"/>
                    </a:xfrm>
                    <a:prstGeom prst="rect">
                      <a:avLst/>
                    </a:prstGeom>
                  </pic:spPr>
                </pic:pic>
              </a:graphicData>
            </a:graphic>
          </wp:anchor>
        </w:drawing>
      </w:r>
      <w:r>
        <w:t>= argmin</w:t>
      </w:r>
    </w:p>
    <w:p w:rsidR="00D951D1" w:rsidRDefault="007259C7">
      <w:pPr>
        <w:spacing w:after="317" w:line="216" w:lineRule="auto"/>
        <w:ind w:left="3829" w:right="5257" w:hanging="594"/>
        <w:jc w:val="left"/>
      </w:pPr>
      <w:r>
        <w:rPr>
          <w:i/>
          <w:sz w:val="16"/>
        </w:rPr>
        <w:t>µ,σ i</w:t>
      </w:r>
      <w:r>
        <w:rPr>
          <w:sz w:val="16"/>
        </w:rPr>
        <w:t>=1</w:t>
      </w:r>
    </w:p>
    <w:p w:rsidR="00D951D1" w:rsidRDefault="007259C7">
      <w:pPr>
        <w:ind w:left="-5" w:right="7"/>
      </w:pPr>
      <w:r>
        <w:t xml:space="preserve">Note that the objective above is not jointly convex, so we cannot simply take derivatives and set them to 0! Instead, we decompose the minimization over </w:t>
      </w:r>
      <w:r>
        <w:rPr>
          <w:i/>
        </w:rPr>
        <w:t>σ</w:t>
      </w:r>
      <w:r>
        <w:rPr>
          <w:vertAlign w:val="superscript"/>
        </w:rPr>
        <w:t xml:space="preserve">2 </w:t>
      </w:r>
      <w:r>
        <w:t xml:space="preserve">and </w:t>
      </w:r>
      <w:r>
        <w:rPr>
          <w:i/>
        </w:rPr>
        <w:t xml:space="preserve">µ </w:t>
      </w:r>
      <w:r>
        <w:t>into a nested optimization problem:</w:t>
      </w:r>
    </w:p>
    <w:p w:rsidR="00D951D1" w:rsidRDefault="007259C7">
      <w:pPr>
        <w:spacing w:after="226" w:line="259" w:lineRule="auto"/>
        <w:ind w:left="1920" w:right="0" w:firstLine="0"/>
        <w:jc w:val="left"/>
      </w:pPr>
      <w:r>
        <w:rPr>
          <w:noProof/>
        </w:rPr>
        <w:drawing>
          <wp:inline distT="0" distB="0" distL="0" distR="0">
            <wp:extent cx="3480816" cy="390144"/>
            <wp:effectExtent l="0" t="0" r="0" b="0"/>
            <wp:docPr id="704232" name="Picture 704232"/>
            <wp:cNvGraphicFramePr/>
            <a:graphic xmlns:a="http://schemas.openxmlformats.org/drawingml/2006/main">
              <a:graphicData uri="http://schemas.openxmlformats.org/drawingml/2006/picture">
                <pic:pic xmlns:pic="http://schemas.openxmlformats.org/drawingml/2006/picture">
                  <pic:nvPicPr>
                    <pic:cNvPr id="704232" name="Picture 704232"/>
                    <pic:cNvPicPr/>
                  </pic:nvPicPr>
                  <pic:blipFill>
                    <a:blip r:embed="rId214"/>
                    <a:stretch>
                      <a:fillRect/>
                    </a:stretch>
                  </pic:blipFill>
                  <pic:spPr>
                    <a:xfrm>
                      <a:off x="0" y="0"/>
                      <a:ext cx="3480816" cy="390144"/>
                    </a:xfrm>
                    <a:prstGeom prst="rect">
                      <a:avLst/>
                    </a:prstGeom>
                  </pic:spPr>
                </pic:pic>
              </a:graphicData>
            </a:graphic>
          </wp:inline>
        </w:drawing>
      </w:r>
    </w:p>
    <w:p w:rsidR="00D951D1" w:rsidRDefault="007259C7">
      <w:pPr>
        <w:spacing w:after="33"/>
        <w:ind w:left="-5" w:right="7"/>
      </w:pPr>
      <w:r>
        <w:t xml:space="preserve">The optimization problem has been decomposed into an inner problem that optimizes for </w:t>
      </w:r>
      <w:r>
        <w:rPr>
          <w:i/>
        </w:rPr>
        <w:t xml:space="preserve">µ </w:t>
      </w:r>
      <w:r>
        <w:t xml:space="preserve">given a fixed </w:t>
      </w:r>
      <w:r>
        <w:rPr>
          <w:i/>
        </w:rPr>
        <w:t>σ</w:t>
      </w:r>
      <w:r>
        <w:rPr>
          <w:vertAlign w:val="superscript"/>
        </w:rPr>
        <w:t>2</w:t>
      </w:r>
      <w:r>
        <w:t xml:space="preserve">, and an outer problem that optimizes for </w:t>
      </w:r>
      <w:r>
        <w:rPr>
          <w:i/>
        </w:rPr>
        <w:t>σ</w:t>
      </w:r>
      <w:r>
        <w:rPr>
          <w:vertAlign w:val="superscript"/>
        </w:rPr>
        <w:t xml:space="preserve">2 </w:t>
      </w:r>
      <w:r>
        <w:t>given the optimal value ˆ</w:t>
      </w:r>
      <w:r>
        <w:rPr>
          <w:i/>
        </w:rPr>
        <w:t>µ</w:t>
      </w:r>
      <w:r>
        <w:t xml:space="preserve">. Let’s first solve the inner optimization problem. Given a fixed </w:t>
      </w:r>
      <w:r>
        <w:rPr>
          <w:i/>
        </w:rPr>
        <w:t>σ</w:t>
      </w:r>
      <w:r>
        <w:rPr>
          <w:vertAlign w:val="superscript"/>
        </w:rPr>
        <w:t>2</w:t>
      </w:r>
      <w:r>
        <w:t>, the objecti</w:t>
      </w:r>
      <w:r>
        <w:t xml:space="preserve">ve is convex in </w:t>
      </w:r>
      <w:r>
        <w:rPr>
          <w:i/>
        </w:rPr>
        <w:t>µ</w:t>
      </w:r>
      <w:r>
        <w:t xml:space="preserve">, so we can simply take a partial derivative w.r.t </w:t>
      </w:r>
      <w:r>
        <w:rPr>
          <w:i/>
        </w:rPr>
        <w:t xml:space="preserve">µ </w:t>
      </w:r>
      <w:r>
        <w:t>and set it equal to 0:</w:t>
      </w:r>
    </w:p>
    <w:p w:rsidR="00D951D1" w:rsidRDefault="007259C7">
      <w:pPr>
        <w:spacing w:after="0" w:line="259" w:lineRule="auto"/>
        <w:ind w:left="1440" w:right="0" w:firstLine="0"/>
        <w:jc w:val="left"/>
      </w:pPr>
      <w:r>
        <w:rPr>
          <w:noProof/>
        </w:rPr>
        <w:drawing>
          <wp:inline distT="0" distB="0" distL="0" distR="0">
            <wp:extent cx="4047745" cy="390144"/>
            <wp:effectExtent l="0" t="0" r="0" b="0"/>
            <wp:docPr id="704233" name="Picture 704233"/>
            <wp:cNvGraphicFramePr/>
            <a:graphic xmlns:a="http://schemas.openxmlformats.org/drawingml/2006/main">
              <a:graphicData uri="http://schemas.openxmlformats.org/drawingml/2006/picture">
                <pic:pic xmlns:pic="http://schemas.openxmlformats.org/drawingml/2006/picture">
                  <pic:nvPicPr>
                    <pic:cNvPr id="704233" name="Picture 704233"/>
                    <pic:cNvPicPr/>
                  </pic:nvPicPr>
                  <pic:blipFill>
                    <a:blip r:embed="rId215"/>
                    <a:stretch>
                      <a:fillRect/>
                    </a:stretch>
                  </pic:blipFill>
                  <pic:spPr>
                    <a:xfrm>
                      <a:off x="0" y="0"/>
                      <a:ext cx="4047745" cy="390144"/>
                    </a:xfrm>
                    <a:prstGeom prst="rect">
                      <a:avLst/>
                    </a:prstGeom>
                  </pic:spPr>
                </pic:pic>
              </a:graphicData>
            </a:graphic>
          </wp:inline>
        </w:drawing>
      </w:r>
    </w:p>
    <w:p w:rsidR="00D951D1" w:rsidRDefault="007259C7">
      <w:pPr>
        <w:ind w:left="-5" w:right="7"/>
      </w:pPr>
      <w:r>
        <w:t>Having solved the inner optimization problem, we now have that</w:t>
      </w:r>
    </w:p>
    <w:p w:rsidR="00D951D1" w:rsidRDefault="007259C7">
      <w:pPr>
        <w:spacing w:after="301" w:line="259" w:lineRule="auto"/>
        <w:ind w:left="1928" w:right="0" w:firstLine="0"/>
        <w:jc w:val="left"/>
      </w:pPr>
      <w:r>
        <w:rPr>
          <w:noProof/>
        </w:rPr>
        <w:drawing>
          <wp:inline distT="0" distB="0" distL="0" distR="0">
            <wp:extent cx="3480816" cy="390144"/>
            <wp:effectExtent l="0" t="0" r="0" b="0"/>
            <wp:docPr id="704234" name="Picture 704234"/>
            <wp:cNvGraphicFramePr/>
            <a:graphic xmlns:a="http://schemas.openxmlformats.org/drawingml/2006/main">
              <a:graphicData uri="http://schemas.openxmlformats.org/drawingml/2006/picture">
                <pic:pic xmlns:pic="http://schemas.openxmlformats.org/drawingml/2006/picture">
                  <pic:nvPicPr>
                    <pic:cNvPr id="704234" name="Picture 704234"/>
                    <pic:cNvPicPr/>
                  </pic:nvPicPr>
                  <pic:blipFill>
                    <a:blip r:embed="rId216"/>
                    <a:stretch>
                      <a:fillRect/>
                    </a:stretch>
                  </pic:blipFill>
                  <pic:spPr>
                    <a:xfrm>
                      <a:off x="0" y="0"/>
                      <a:ext cx="3480816" cy="390144"/>
                    </a:xfrm>
                    <a:prstGeom prst="rect">
                      <a:avLst/>
                    </a:prstGeom>
                  </pic:spPr>
                </pic:pic>
              </a:graphicData>
            </a:graphic>
          </wp:inline>
        </w:drawing>
      </w:r>
    </w:p>
    <w:p w:rsidR="00D951D1" w:rsidRDefault="007259C7">
      <w:pPr>
        <w:spacing w:after="457"/>
        <w:ind w:left="-5" w:right="7"/>
      </w:pPr>
      <w:r>
        <w:t xml:space="preserve">Note that this objective is not convex in </w:t>
      </w:r>
      <w:r>
        <w:rPr>
          <w:i/>
        </w:rPr>
        <w:t>σ</w:t>
      </w:r>
      <w:r>
        <w:t xml:space="preserve">, so we must instead find the critical point of the objective that minimizes the objective. Assuming that </w:t>
      </w:r>
      <w:r>
        <w:rPr>
          <w:i/>
        </w:rPr>
        <w:t xml:space="preserve">σ </w:t>
      </w:r>
      <w:r>
        <w:t xml:space="preserve">≥ </w:t>
      </w:r>
      <w:r>
        <w:t>0, the critical points are:</w:t>
      </w:r>
    </w:p>
    <w:p w:rsidR="00D951D1" w:rsidRDefault="007259C7">
      <w:pPr>
        <w:numPr>
          <w:ilvl w:val="0"/>
          <w:numId w:val="7"/>
        </w:numPr>
        <w:spacing w:line="377" w:lineRule="auto"/>
        <w:ind w:right="7" w:hanging="208"/>
      </w:pPr>
      <w:r>
        <w:rPr>
          <w:i/>
        </w:rPr>
        <w:t xml:space="preserve">σ </w:t>
      </w:r>
      <w:r>
        <w:t xml:space="preserve">= 0: assuming that not all of the points </w:t>
      </w:r>
      <w:r>
        <w:rPr>
          <w:i/>
        </w:rPr>
        <w:t>x</w:t>
      </w:r>
      <w:r>
        <w:rPr>
          <w:i/>
          <w:vertAlign w:val="subscript"/>
        </w:rPr>
        <w:t xml:space="preserve">i </w:t>
      </w:r>
      <w:r>
        <w:t>are equal to ˆ</w:t>
      </w:r>
      <w:r>
        <w:rPr>
          <w:i/>
        </w:rPr>
        <w:t>µ</w:t>
      </w:r>
      <w:r>
        <w:t>, there are two terms that are at odds with each other: a</w:t>
      </w:r>
      <w:r>
        <w:t xml:space="preserve"> 1</w:t>
      </w:r>
      <w:r>
        <w:rPr>
          <w:i/>
        </w:rPr>
        <w:t>/σ</w:t>
      </w:r>
      <w:r>
        <w:rPr>
          <w:vertAlign w:val="superscript"/>
        </w:rPr>
        <w:t xml:space="preserve">2 </w:t>
      </w:r>
      <w:r>
        <w:t xml:space="preserve">term that blows off to </w:t>
      </w:r>
      <w:r>
        <w:t>∞</w:t>
      </w:r>
      <w:r>
        <w:t>, and a ln(</w:t>
      </w:r>
      <w:r>
        <w:rPr>
          <w:i/>
        </w:rPr>
        <w:t>σ</w:t>
      </w:r>
      <w:r>
        <w:t xml:space="preserve">) term that blows off to </w:t>
      </w:r>
      <w:r>
        <w:t>−∞</w:t>
      </w:r>
      <w:r>
        <w:t xml:space="preserve"> </w:t>
      </w:r>
      <w:r>
        <w:t xml:space="preserve">as </w:t>
      </w:r>
      <w:r>
        <w:rPr>
          <w:i/>
        </w:rPr>
        <w:t xml:space="preserve">σ </w:t>
      </w:r>
      <w:r>
        <w:t xml:space="preserve">→ </w:t>
      </w:r>
      <w:r>
        <w:t>0. Note that the 1</w:t>
      </w:r>
      <w:r>
        <w:rPr>
          <w:i/>
        </w:rPr>
        <w:t>/σ</w:t>
      </w:r>
      <w:r>
        <w:rPr>
          <w:vertAlign w:val="superscript"/>
        </w:rPr>
        <w:t xml:space="preserve">2 </w:t>
      </w:r>
      <w:r>
        <w:t>term blows off at a faster rate, so we conclude that</w:t>
      </w:r>
    </w:p>
    <w:p w:rsidR="00D951D1" w:rsidRDefault="007259C7">
      <w:pPr>
        <w:spacing w:after="279" w:line="259" w:lineRule="auto"/>
        <w:ind w:left="3440" w:right="0" w:firstLine="0"/>
        <w:jc w:val="left"/>
      </w:pPr>
      <w:r>
        <w:rPr>
          <w:noProof/>
        </w:rPr>
        <w:drawing>
          <wp:inline distT="0" distB="0" distL="0" distR="0">
            <wp:extent cx="1840992" cy="390144"/>
            <wp:effectExtent l="0" t="0" r="0" b="0"/>
            <wp:docPr id="704235" name="Picture 704235"/>
            <wp:cNvGraphicFramePr/>
            <a:graphic xmlns:a="http://schemas.openxmlformats.org/drawingml/2006/main">
              <a:graphicData uri="http://schemas.openxmlformats.org/drawingml/2006/picture">
                <pic:pic xmlns:pic="http://schemas.openxmlformats.org/drawingml/2006/picture">
                  <pic:nvPicPr>
                    <pic:cNvPr id="704235" name="Picture 704235"/>
                    <pic:cNvPicPr/>
                  </pic:nvPicPr>
                  <pic:blipFill>
                    <a:blip r:embed="rId217"/>
                    <a:stretch>
                      <a:fillRect/>
                    </a:stretch>
                  </pic:blipFill>
                  <pic:spPr>
                    <a:xfrm>
                      <a:off x="0" y="0"/>
                      <a:ext cx="1840992" cy="390144"/>
                    </a:xfrm>
                    <a:prstGeom prst="rect">
                      <a:avLst/>
                    </a:prstGeom>
                  </pic:spPr>
                </pic:pic>
              </a:graphicData>
            </a:graphic>
          </wp:inline>
        </w:drawing>
      </w:r>
    </w:p>
    <w:p w:rsidR="00D951D1" w:rsidRDefault="007259C7">
      <w:pPr>
        <w:numPr>
          <w:ilvl w:val="0"/>
          <w:numId w:val="7"/>
        </w:numPr>
        <w:spacing w:after="3" w:line="265" w:lineRule="auto"/>
        <w:ind w:right="7" w:hanging="208"/>
      </w:pPr>
      <w:r>
        <w:rPr>
          <w:i/>
        </w:rPr>
        <w:t xml:space="preserve">σ </w:t>
      </w:r>
      <w:r>
        <w:t xml:space="preserve">= </w:t>
      </w:r>
      <w:r>
        <w:t>∞</w:t>
      </w:r>
      <w:r>
        <w:t>: this case does not lead to the solution, because it gives a maximum, not a minimum.</w:t>
      </w:r>
    </w:p>
    <w:p w:rsidR="00D951D1" w:rsidRDefault="007259C7">
      <w:pPr>
        <w:spacing w:after="275" w:line="259" w:lineRule="auto"/>
        <w:ind w:left="3400" w:right="0" w:firstLine="0"/>
        <w:jc w:val="left"/>
      </w:pPr>
      <w:r>
        <w:rPr>
          <w:noProof/>
        </w:rPr>
        <w:drawing>
          <wp:inline distT="0" distB="0" distL="0" distR="0">
            <wp:extent cx="1892808" cy="390144"/>
            <wp:effectExtent l="0" t="0" r="0" b="0"/>
            <wp:docPr id="704236" name="Picture 704236"/>
            <wp:cNvGraphicFramePr/>
            <a:graphic xmlns:a="http://schemas.openxmlformats.org/drawingml/2006/main">
              <a:graphicData uri="http://schemas.openxmlformats.org/drawingml/2006/picture">
                <pic:pic xmlns:pic="http://schemas.openxmlformats.org/drawingml/2006/picture">
                  <pic:nvPicPr>
                    <pic:cNvPr id="704236" name="Picture 704236"/>
                    <pic:cNvPicPr/>
                  </pic:nvPicPr>
                  <pic:blipFill>
                    <a:blip r:embed="rId218"/>
                    <a:stretch>
                      <a:fillRect/>
                    </a:stretch>
                  </pic:blipFill>
                  <pic:spPr>
                    <a:xfrm>
                      <a:off x="0" y="0"/>
                      <a:ext cx="1892808" cy="390144"/>
                    </a:xfrm>
                    <a:prstGeom prst="rect">
                      <a:avLst/>
                    </a:prstGeom>
                  </pic:spPr>
                </pic:pic>
              </a:graphicData>
            </a:graphic>
          </wp:inline>
        </w:drawing>
      </w:r>
    </w:p>
    <w:p w:rsidR="00D951D1" w:rsidRDefault="007259C7">
      <w:pPr>
        <w:numPr>
          <w:ilvl w:val="0"/>
          <w:numId w:val="7"/>
        </w:numPr>
        <w:ind w:right="7" w:hanging="208"/>
      </w:pPr>
      <w:r>
        <w:t>Points at</w:t>
      </w:r>
      <w:r>
        <w:t xml:space="preserve"> which the derivative w.r.t </w:t>
      </w:r>
      <w:r>
        <w:rPr>
          <w:i/>
        </w:rPr>
        <w:t xml:space="preserve">σ </w:t>
      </w:r>
      <w:r>
        <w:t>is 0</w:t>
      </w:r>
    </w:p>
    <w:p w:rsidR="00D951D1" w:rsidRDefault="007259C7">
      <w:pPr>
        <w:spacing w:after="280" w:line="259" w:lineRule="auto"/>
        <w:ind w:left="1080" w:right="0" w:firstLine="0"/>
        <w:jc w:val="left"/>
      </w:pPr>
      <w:r>
        <w:rPr>
          <w:noProof/>
        </w:rPr>
        <w:lastRenderedPageBreak/>
        <w:drawing>
          <wp:inline distT="0" distB="0" distL="0" distR="0">
            <wp:extent cx="4852416" cy="390144"/>
            <wp:effectExtent l="0" t="0" r="0" b="0"/>
            <wp:docPr id="704237" name="Picture 704237"/>
            <wp:cNvGraphicFramePr/>
            <a:graphic xmlns:a="http://schemas.openxmlformats.org/drawingml/2006/main">
              <a:graphicData uri="http://schemas.openxmlformats.org/drawingml/2006/picture">
                <pic:pic xmlns:pic="http://schemas.openxmlformats.org/drawingml/2006/picture">
                  <pic:nvPicPr>
                    <pic:cNvPr id="704237" name="Picture 704237"/>
                    <pic:cNvPicPr/>
                  </pic:nvPicPr>
                  <pic:blipFill>
                    <a:blip r:embed="rId219"/>
                    <a:stretch>
                      <a:fillRect/>
                    </a:stretch>
                  </pic:blipFill>
                  <pic:spPr>
                    <a:xfrm>
                      <a:off x="0" y="0"/>
                      <a:ext cx="4852416" cy="390144"/>
                    </a:xfrm>
                    <a:prstGeom prst="rect">
                      <a:avLst/>
                    </a:prstGeom>
                  </pic:spPr>
                </pic:pic>
              </a:graphicData>
            </a:graphic>
          </wp:inline>
        </w:drawing>
      </w:r>
    </w:p>
    <w:p w:rsidR="00D951D1" w:rsidRDefault="007259C7">
      <w:pPr>
        <w:ind w:left="-5" w:right="7"/>
      </w:pPr>
      <w:r>
        <w:t>We conclude that the optimal point is</w:t>
      </w:r>
    </w:p>
    <w:p w:rsidR="00D951D1" w:rsidRDefault="007259C7">
      <w:pPr>
        <w:spacing w:after="412" w:line="259" w:lineRule="auto"/>
        <w:ind w:left="3680" w:right="0" w:firstLine="0"/>
        <w:jc w:val="left"/>
      </w:pPr>
      <w:r>
        <w:rPr>
          <w:noProof/>
        </w:rPr>
        <w:drawing>
          <wp:inline distT="0" distB="0" distL="0" distR="0">
            <wp:extent cx="1197864" cy="393192"/>
            <wp:effectExtent l="0" t="0" r="0" b="0"/>
            <wp:docPr id="704238" name="Picture 704238"/>
            <wp:cNvGraphicFramePr/>
            <a:graphic xmlns:a="http://schemas.openxmlformats.org/drawingml/2006/main">
              <a:graphicData uri="http://schemas.openxmlformats.org/drawingml/2006/picture">
                <pic:pic xmlns:pic="http://schemas.openxmlformats.org/drawingml/2006/picture">
                  <pic:nvPicPr>
                    <pic:cNvPr id="704238" name="Picture 704238"/>
                    <pic:cNvPicPr/>
                  </pic:nvPicPr>
                  <pic:blipFill>
                    <a:blip r:embed="rId220"/>
                    <a:stretch>
                      <a:fillRect/>
                    </a:stretch>
                  </pic:blipFill>
                  <pic:spPr>
                    <a:xfrm>
                      <a:off x="0" y="0"/>
                      <a:ext cx="1197864" cy="393192"/>
                    </a:xfrm>
                    <a:prstGeom prst="rect">
                      <a:avLst/>
                    </a:prstGeom>
                  </pic:spPr>
                </pic:pic>
              </a:graphicData>
            </a:graphic>
          </wp:inline>
        </w:drawing>
      </w:r>
    </w:p>
    <w:p w:rsidR="00D951D1" w:rsidRDefault="007259C7">
      <w:pPr>
        <w:pStyle w:val="Heading4"/>
        <w:ind w:left="-5"/>
      </w:pPr>
      <w:r>
        <w:t>Isocontours</w:t>
      </w:r>
    </w:p>
    <w:p w:rsidR="00D951D1" w:rsidRDefault="007259C7">
      <w:pPr>
        <w:spacing w:after="182" w:line="317" w:lineRule="auto"/>
        <w:ind w:left="-5" w:right="7"/>
      </w:pPr>
      <w:r>
        <w:t xml:space="preserve">Let’s try to understand in detail how to visualize a multivariate Gaussian distribution. For simplicity, let’s consider a zero-mean Gaussian distribution </w:t>
      </w:r>
      <w:r>
        <w:t>N</w:t>
      </w:r>
      <w:r>
        <w:t>(</w:t>
      </w:r>
      <w:r>
        <w:rPr>
          <w:b/>
        </w:rPr>
        <w:t>0</w:t>
      </w:r>
      <w:r>
        <w:rPr>
          <w:i/>
        </w:rPr>
        <w:t>,</w:t>
      </w:r>
      <w:r>
        <w:rPr>
          <w:b/>
        </w:rPr>
        <w:t>Σ</w:t>
      </w:r>
      <w:r>
        <w:t xml:space="preserve">), which just leaves us with the covariance matrix </w:t>
      </w:r>
      <w:r>
        <w:rPr>
          <w:b/>
        </w:rPr>
        <w:t>Σ</w:t>
      </w:r>
      <w:r>
        <w:t xml:space="preserve">. Since </w:t>
      </w:r>
      <w:r>
        <w:rPr>
          <w:b/>
        </w:rPr>
        <w:t xml:space="preserve">Σ </w:t>
      </w:r>
      <w:r>
        <w:t xml:space="preserve">is a symmetric, positive semidefinite matrix, we can decompose it by the spectral theorem into </w:t>
      </w:r>
      <w:r>
        <w:rPr>
          <w:b/>
        </w:rPr>
        <w:t xml:space="preserve">Σ </w:t>
      </w:r>
      <w:r>
        <w:t xml:space="preserve">= </w:t>
      </w:r>
      <w:r>
        <w:rPr>
          <w:b/>
        </w:rPr>
        <w:t>VΛV</w:t>
      </w:r>
      <w:r>
        <w:rPr>
          <w:i/>
          <w:vertAlign w:val="superscript"/>
        </w:rPr>
        <w:t xml:space="preserve">T </w:t>
      </w:r>
      <w:r>
        <w:t xml:space="preserve">, where the columns of </w:t>
      </w:r>
      <w:r>
        <w:rPr>
          <w:b/>
        </w:rPr>
        <w:t xml:space="preserve">V </w:t>
      </w:r>
      <w:r>
        <w:t xml:space="preserve">form an orthonormal basis in </w:t>
      </w:r>
      <w:r>
        <w:rPr>
          <w:rFonts w:ascii="Calibri" w:eastAsia="Calibri" w:hAnsi="Calibri" w:cs="Calibri"/>
        </w:rPr>
        <w:t>R</w:t>
      </w:r>
      <w:r>
        <w:rPr>
          <w:i/>
          <w:vertAlign w:val="superscript"/>
        </w:rPr>
        <w:t>d</w:t>
      </w:r>
      <w:r>
        <w:t xml:space="preserve">, and </w:t>
      </w:r>
      <w:r>
        <w:rPr>
          <w:b/>
        </w:rPr>
        <w:t xml:space="preserve">Λ </w:t>
      </w:r>
      <w:r>
        <w:t xml:space="preserve">is a diagonal matrix with </w:t>
      </w:r>
      <w:r>
        <w:t xml:space="preserve">real, non-negative values. We wish to find its </w:t>
      </w:r>
      <w:r>
        <w:rPr>
          <w:b/>
        </w:rPr>
        <w:t>level set</w:t>
      </w:r>
    </w:p>
    <w:p w:rsidR="00D951D1" w:rsidRDefault="007259C7">
      <w:pPr>
        <w:spacing w:after="203" w:line="265" w:lineRule="auto"/>
        <w:ind w:left="1109" w:right="1106"/>
        <w:jc w:val="center"/>
      </w:pPr>
      <w:r>
        <w:rPr>
          <w:i/>
        </w:rPr>
        <w:t>f</w:t>
      </w:r>
      <w:r>
        <w:t>(</w:t>
      </w:r>
      <w:r>
        <w:rPr>
          <w:b/>
        </w:rPr>
        <w:t>x</w:t>
      </w:r>
      <w:r>
        <w:t xml:space="preserve">) = </w:t>
      </w:r>
      <w:r>
        <w:rPr>
          <w:i/>
        </w:rPr>
        <w:t>k</w:t>
      </w:r>
    </w:p>
    <w:p w:rsidR="00D951D1" w:rsidRDefault="007259C7">
      <w:pPr>
        <w:spacing w:after="246"/>
        <w:ind w:left="-5" w:right="7"/>
      </w:pPr>
      <w:r>
        <w:t xml:space="preserve">or simply the set of all points </w:t>
      </w:r>
      <w:r>
        <w:rPr>
          <w:b/>
        </w:rPr>
        <w:t xml:space="preserve">x </w:t>
      </w:r>
      <w:r>
        <w:t xml:space="preserve">such that the probability density </w:t>
      </w:r>
      <w:r>
        <w:rPr>
          <w:i/>
        </w:rPr>
        <w:t>f</w:t>
      </w:r>
      <w:r>
        <w:t>(</w:t>
      </w:r>
      <w:r>
        <w:rPr>
          <w:b/>
        </w:rPr>
        <w:t>x</w:t>
      </w:r>
      <w:r>
        <w:t xml:space="preserve">) evaluates to a fixed constant </w:t>
      </w:r>
      <w:r>
        <w:rPr>
          <w:i/>
        </w:rPr>
        <w:t>k</w:t>
      </w:r>
      <w:r>
        <w:t xml:space="preserve">. This is equivalent to the level set ln </w:t>
      </w:r>
      <w:r>
        <w:rPr>
          <w:noProof/>
        </w:rPr>
        <w:drawing>
          <wp:inline distT="0" distB="0" distL="0" distR="0">
            <wp:extent cx="807720" cy="173736"/>
            <wp:effectExtent l="0" t="0" r="0" b="0"/>
            <wp:docPr id="704239" name="Picture 704239"/>
            <wp:cNvGraphicFramePr/>
            <a:graphic xmlns:a="http://schemas.openxmlformats.org/drawingml/2006/main">
              <a:graphicData uri="http://schemas.openxmlformats.org/drawingml/2006/picture">
                <pic:pic xmlns:pic="http://schemas.openxmlformats.org/drawingml/2006/picture">
                  <pic:nvPicPr>
                    <pic:cNvPr id="704239" name="Picture 704239"/>
                    <pic:cNvPicPr/>
                  </pic:nvPicPr>
                  <pic:blipFill>
                    <a:blip r:embed="rId221"/>
                    <a:stretch>
                      <a:fillRect/>
                    </a:stretch>
                  </pic:blipFill>
                  <pic:spPr>
                    <a:xfrm>
                      <a:off x="0" y="0"/>
                      <a:ext cx="807720" cy="173736"/>
                    </a:xfrm>
                    <a:prstGeom prst="rect">
                      <a:avLst/>
                    </a:prstGeom>
                  </pic:spPr>
                </pic:pic>
              </a:graphicData>
            </a:graphic>
          </wp:inline>
        </w:drawing>
      </w:r>
      <w:r>
        <w:t>) which further reduces to</w:t>
      </w:r>
    </w:p>
    <w:p w:rsidR="00D951D1" w:rsidRDefault="007259C7">
      <w:pPr>
        <w:spacing w:after="267" w:line="265" w:lineRule="auto"/>
        <w:ind w:left="1175" w:right="1165"/>
        <w:jc w:val="center"/>
      </w:pPr>
      <w:r>
        <w:rPr>
          <w:b/>
        </w:rPr>
        <w:t>x</w:t>
      </w:r>
      <w:r>
        <w:rPr>
          <w:i/>
          <w:sz w:val="16"/>
        </w:rPr>
        <w:t xml:space="preserve">T </w:t>
      </w:r>
      <w:r>
        <w:rPr>
          <w:b/>
        </w:rPr>
        <w:t>Σ</w:t>
      </w:r>
      <w:r>
        <w:rPr>
          <w:sz w:val="16"/>
        </w:rPr>
        <w:t>−</w:t>
      </w:r>
      <w:r>
        <w:rPr>
          <w:sz w:val="16"/>
        </w:rPr>
        <w:t>1</w:t>
      </w:r>
      <w:r>
        <w:rPr>
          <w:b/>
        </w:rPr>
        <w:t xml:space="preserve">x </w:t>
      </w:r>
      <w:r>
        <w:t xml:space="preserve">= </w:t>
      </w:r>
      <w:r>
        <w:rPr>
          <w:i/>
        </w:rPr>
        <w:t>c</w:t>
      </w:r>
    </w:p>
    <w:p w:rsidR="00D951D1" w:rsidRDefault="007259C7">
      <w:pPr>
        <w:ind w:left="-5" w:right="7"/>
      </w:pPr>
      <w:r>
        <w:t>for s</w:t>
      </w:r>
      <w:r>
        <w:t xml:space="preserve">ome constant </w:t>
      </w:r>
      <w:r>
        <w:rPr>
          <w:i/>
        </w:rPr>
        <w:t>c</w:t>
      </w:r>
      <w:r>
        <w:t>. Without loss of generality, assume that this constant is 1. The level set</w:t>
      </w:r>
    </w:p>
    <w:p w:rsidR="00D951D1" w:rsidRDefault="007259C7">
      <w:pPr>
        <w:spacing w:after="12" w:line="259" w:lineRule="auto"/>
        <w:ind w:left="7844" w:right="0" w:firstLine="0"/>
        <w:jc w:val="left"/>
      </w:pPr>
      <w:r>
        <w:rPr>
          <w:rFonts w:ascii="Calibri" w:eastAsia="Calibri" w:hAnsi="Calibri" w:cs="Calibri"/>
          <w:noProof/>
        </w:rPr>
        <mc:AlternateContent>
          <mc:Choice Requires="wpg">
            <w:drawing>
              <wp:inline distT="0" distB="0" distL="0" distR="0">
                <wp:extent cx="142481" cy="5537"/>
                <wp:effectExtent l="0" t="0" r="0" b="0"/>
                <wp:docPr id="488796" name="Group 488796"/>
                <wp:cNvGraphicFramePr/>
                <a:graphic xmlns:a="http://schemas.openxmlformats.org/drawingml/2006/main">
                  <a:graphicData uri="http://schemas.microsoft.com/office/word/2010/wordprocessingGroup">
                    <wpg:wgp>
                      <wpg:cNvGrpSpPr/>
                      <wpg:grpSpPr>
                        <a:xfrm>
                          <a:off x="0" y="0"/>
                          <a:ext cx="142481" cy="5537"/>
                          <a:chOff x="0" y="0"/>
                          <a:chExt cx="142481" cy="5537"/>
                        </a:xfrm>
                      </wpg:grpSpPr>
                      <wps:wsp>
                        <wps:cNvPr id="7639" name="Shape 7639"/>
                        <wps:cNvSpPr/>
                        <wps:spPr>
                          <a:xfrm>
                            <a:off x="0" y="0"/>
                            <a:ext cx="142481" cy="0"/>
                          </a:xfrm>
                          <a:custGeom>
                            <a:avLst/>
                            <a:gdLst/>
                            <a:ahLst/>
                            <a:cxnLst/>
                            <a:rect l="0" t="0" r="0" b="0"/>
                            <a:pathLst>
                              <a:path w="142481">
                                <a:moveTo>
                                  <a:pt x="0" y="0"/>
                                </a:moveTo>
                                <a:lnTo>
                                  <a:pt x="142481"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88796" style="width:11.219pt;height:0.436pt;mso-position-horizontal-relative:char;mso-position-vertical-relative:line" coordsize="1424,55">
                <v:shape id="Shape 7639" style="position:absolute;width:1424;height:0;left:0;top:0;" coordsize="142481,0" path="m0,0l142481,0">
                  <v:stroke weight="0.436pt" endcap="flat" joinstyle="miter" miterlimit="10" on="true" color="#000000"/>
                  <v:fill on="false" color="#000000" opacity="0"/>
                </v:shape>
              </v:group>
            </w:pict>
          </mc:Fallback>
        </mc:AlternateContent>
      </w:r>
    </w:p>
    <w:p w:rsidR="00D951D1" w:rsidRDefault="007259C7">
      <w:pPr>
        <w:ind w:left="-5" w:right="7"/>
      </w:pPr>
      <w:r>
        <w:rPr>
          <w:rFonts w:ascii="Calibri" w:eastAsia="Calibri" w:hAnsi="Calibri" w:cs="Calibri"/>
          <w:noProof/>
        </w:rPr>
        <mc:AlternateContent>
          <mc:Choice Requires="wpg">
            <w:drawing>
              <wp:anchor distT="0" distB="0" distL="114300" distR="114300" simplePos="0" relativeHeight="251686912" behindDoc="0" locked="0" layoutInCell="1" allowOverlap="1">
                <wp:simplePos x="0" y="0"/>
                <wp:positionH relativeFrom="column">
                  <wp:posOffset>4098748</wp:posOffset>
                </wp:positionH>
                <wp:positionV relativeFrom="paragraph">
                  <wp:posOffset>-8778</wp:posOffset>
                </wp:positionV>
                <wp:extent cx="458877" cy="5537"/>
                <wp:effectExtent l="0" t="0" r="0" b="0"/>
                <wp:wrapNone/>
                <wp:docPr id="488795" name="Group 488795"/>
                <wp:cNvGraphicFramePr/>
                <a:graphic xmlns:a="http://schemas.openxmlformats.org/drawingml/2006/main">
                  <a:graphicData uri="http://schemas.microsoft.com/office/word/2010/wordprocessingGroup">
                    <wpg:wgp>
                      <wpg:cNvGrpSpPr/>
                      <wpg:grpSpPr>
                        <a:xfrm>
                          <a:off x="0" y="0"/>
                          <a:ext cx="458877" cy="5537"/>
                          <a:chOff x="0" y="0"/>
                          <a:chExt cx="458877" cy="5537"/>
                        </a:xfrm>
                      </wpg:grpSpPr>
                      <wps:wsp>
                        <wps:cNvPr id="7629" name="Shape 7629"/>
                        <wps:cNvSpPr/>
                        <wps:spPr>
                          <a:xfrm>
                            <a:off x="0" y="0"/>
                            <a:ext cx="140919" cy="0"/>
                          </a:xfrm>
                          <a:custGeom>
                            <a:avLst/>
                            <a:gdLst/>
                            <a:ahLst/>
                            <a:cxnLst/>
                            <a:rect l="0" t="0" r="0" b="0"/>
                            <a:pathLst>
                              <a:path w="140919">
                                <a:moveTo>
                                  <a:pt x="0" y="0"/>
                                </a:moveTo>
                                <a:lnTo>
                                  <a:pt x="140919"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s:wsp>
                        <wps:cNvPr id="7634" name="Shape 7634"/>
                        <wps:cNvSpPr/>
                        <wps:spPr>
                          <a:xfrm>
                            <a:off x="317957" y="0"/>
                            <a:ext cx="140919" cy="0"/>
                          </a:xfrm>
                          <a:custGeom>
                            <a:avLst/>
                            <a:gdLst/>
                            <a:ahLst/>
                            <a:cxnLst/>
                            <a:rect l="0" t="0" r="0" b="0"/>
                            <a:pathLst>
                              <a:path w="140919">
                                <a:moveTo>
                                  <a:pt x="0" y="0"/>
                                </a:moveTo>
                                <a:lnTo>
                                  <a:pt x="140919"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88795" style="width:36.132pt;height:0.436pt;position:absolute;z-index:302;mso-position-horizontal-relative:text;mso-position-horizontal:absolute;margin-left:322.736pt;mso-position-vertical-relative:text;margin-top:-0.691223pt;" coordsize="4588,55">
                <v:shape id="Shape 7629" style="position:absolute;width:1409;height:0;left:0;top:0;" coordsize="140919,0" path="m0,0l140919,0">
                  <v:stroke weight="0.436pt" endcap="flat" joinstyle="miter" miterlimit="10" on="true" color="#000000"/>
                  <v:fill on="false" color="#000000" opacity="0"/>
                </v:shape>
                <v:shape id="Shape 7634" style="position:absolute;width:1409;height:0;left:3179;top:0;" coordsize="140919,0" path="m0,0l140919,0">
                  <v:stroke weight="0.436pt" endcap="flat" joinstyle="miter" miterlimit="10" on="true" color="#000000"/>
                  <v:fill on="false" color="#000000" opacity="0"/>
                </v:shape>
              </v:group>
            </w:pict>
          </mc:Fallback>
        </mc:AlternateContent>
      </w:r>
      <w:r>
        <w:rPr>
          <w:b/>
        </w:rPr>
        <w:t>x</w:t>
      </w:r>
      <w:r>
        <w:rPr>
          <w:i/>
          <w:vertAlign w:val="superscript"/>
        </w:rPr>
        <w:t xml:space="preserve">T </w:t>
      </w:r>
      <w:r>
        <w:rPr>
          <w:b/>
        </w:rPr>
        <w:t>Σ</w:t>
      </w:r>
      <w:r>
        <w:rPr>
          <w:vertAlign w:val="superscript"/>
        </w:rPr>
        <w:t>−</w:t>
      </w:r>
      <w:r>
        <w:rPr>
          <w:vertAlign w:val="superscript"/>
        </w:rPr>
        <w:t>1</w:t>
      </w:r>
      <w:r>
        <w:rPr>
          <w:b/>
        </w:rPr>
        <w:t xml:space="preserve">x </w:t>
      </w:r>
      <w:r>
        <w:t xml:space="preserve">= 1 is an ellipsoid with axes </w:t>
      </w:r>
      <w:r>
        <w:rPr>
          <w:b/>
        </w:rPr>
        <w:t>v</w:t>
      </w:r>
      <w:r>
        <w:rPr>
          <w:vertAlign w:val="subscript"/>
        </w:rPr>
        <w:t>1</w:t>
      </w:r>
      <w:r>
        <w:rPr>
          <w:i/>
        </w:rPr>
        <w:t>,</w:t>
      </w:r>
      <w:r>
        <w:rPr>
          <w:b/>
        </w:rPr>
        <w:t>v</w:t>
      </w:r>
      <w:r>
        <w:rPr>
          <w:vertAlign w:val="subscript"/>
        </w:rPr>
        <w:t>2</w:t>
      </w:r>
      <w:r>
        <w:rPr>
          <w:i/>
        </w:rPr>
        <w:t>,...,</w:t>
      </w:r>
      <w:r>
        <w:rPr>
          <w:b/>
        </w:rPr>
        <w:t>v</w:t>
      </w:r>
      <w:r>
        <w:rPr>
          <w:i/>
          <w:vertAlign w:val="subscript"/>
        </w:rPr>
        <w:t>d</w:t>
      </w:r>
      <w:r>
        <w:t xml:space="preserve">, with lengths </w:t>
      </w:r>
      <w:r>
        <w:t>√</w:t>
      </w:r>
      <w:r>
        <w:rPr>
          <w:i/>
        </w:rPr>
        <w:t>λ</w:t>
      </w:r>
      <w:r>
        <w:rPr>
          <w:vertAlign w:val="subscript"/>
        </w:rPr>
        <w:t>1</w:t>
      </w:r>
      <w:r>
        <w:rPr>
          <w:i/>
        </w:rPr>
        <w:t>,</w:t>
      </w:r>
      <w:r>
        <w:t>√</w:t>
      </w:r>
      <w:r>
        <w:rPr>
          <w:i/>
        </w:rPr>
        <w:t>λ</w:t>
      </w:r>
      <w:r>
        <w:rPr>
          <w:vertAlign w:val="subscript"/>
        </w:rPr>
        <w:t>2</w:t>
      </w:r>
      <w:r>
        <w:rPr>
          <w:i/>
        </w:rPr>
        <w:t>,...,</w:t>
      </w:r>
      <w:r>
        <w:t>√</w:t>
      </w:r>
      <w:r>
        <w:rPr>
          <w:i/>
        </w:rPr>
        <w:t>λ</w:t>
      </w:r>
      <w:r>
        <w:rPr>
          <w:i/>
          <w:vertAlign w:val="subscript"/>
        </w:rPr>
        <w:t>d</w:t>
      </w:r>
      <w:r>
        <w:t>, respectively.</w:t>
      </w:r>
    </w:p>
    <w:p w:rsidR="00D951D1" w:rsidRDefault="007259C7">
      <w:pPr>
        <w:spacing w:after="19" w:line="259" w:lineRule="auto"/>
        <w:ind w:left="3892" w:right="0" w:firstLine="0"/>
        <w:jc w:val="left"/>
      </w:pPr>
      <w:r>
        <w:rPr>
          <w:rFonts w:ascii="Calibri" w:eastAsia="Calibri" w:hAnsi="Calibri" w:cs="Calibri"/>
          <w:noProof/>
        </w:rPr>
        <mc:AlternateContent>
          <mc:Choice Requires="wpg">
            <w:drawing>
              <wp:inline distT="0" distB="0" distL="0" distR="0">
                <wp:extent cx="123761" cy="5537"/>
                <wp:effectExtent l="0" t="0" r="0" b="0"/>
                <wp:docPr id="488797" name="Group 488797"/>
                <wp:cNvGraphicFramePr/>
                <a:graphic xmlns:a="http://schemas.openxmlformats.org/drawingml/2006/main">
                  <a:graphicData uri="http://schemas.microsoft.com/office/word/2010/wordprocessingGroup">
                    <wpg:wgp>
                      <wpg:cNvGrpSpPr/>
                      <wpg:grpSpPr>
                        <a:xfrm>
                          <a:off x="0" y="0"/>
                          <a:ext cx="123761" cy="5537"/>
                          <a:chOff x="0" y="0"/>
                          <a:chExt cx="123761" cy="5537"/>
                        </a:xfrm>
                      </wpg:grpSpPr>
                      <wps:wsp>
                        <wps:cNvPr id="7645" name="Shape 7645"/>
                        <wps:cNvSpPr/>
                        <wps:spPr>
                          <a:xfrm>
                            <a:off x="0" y="0"/>
                            <a:ext cx="123761" cy="0"/>
                          </a:xfrm>
                          <a:custGeom>
                            <a:avLst/>
                            <a:gdLst/>
                            <a:ahLst/>
                            <a:cxnLst/>
                            <a:rect l="0" t="0" r="0" b="0"/>
                            <a:pathLst>
                              <a:path w="123761">
                                <a:moveTo>
                                  <a:pt x="0" y="0"/>
                                </a:moveTo>
                                <a:lnTo>
                                  <a:pt x="123761"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88797" style="width:9.745pt;height:0.436pt;mso-position-horizontal-relative:char;mso-position-vertical-relative:line" coordsize="1237,55">
                <v:shape id="Shape 7645" style="position:absolute;width:1237;height:0;left:0;top:0;" coordsize="123761,0" path="m0,0l123761,0">
                  <v:stroke weight="0.436pt" endcap="flat" joinstyle="miter" miterlimit="10" on="true" color="#000000"/>
                  <v:fill on="false" color="#000000" opacity="0"/>
                </v:shape>
              </v:group>
            </w:pict>
          </mc:Fallback>
        </mc:AlternateContent>
      </w:r>
    </w:p>
    <w:p w:rsidR="00D951D1" w:rsidRDefault="007259C7">
      <w:pPr>
        <w:spacing w:after="229"/>
        <w:ind w:left="-5" w:right="7"/>
      </w:pPr>
      <w:r>
        <w:t xml:space="preserve">Each axis of the ellipsoid is the vector </w:t>
      </w:r>
      <w:r>
        <w:t>√</w:t>
      </w:r>
      <w:r>
        <w:rPr>
          <w:i/>
        </w:rPr>
        <w:t>λ</w:t>
      </w:r>
      <w:r>
        <w:rPr>
          <w:i/>
          <w:vertAlign w:val="subscript"/>
        </w:rPr>
        <w:t>i</w:t>
      </w:r>
      <w:r>
        <w:rPr>
          <w:b/>
        </w:rPr>
        <w:t>v</w:t>
      </w:r>
      <w:r>
        <w:rPr>
          <w:i/>
          <w:vertAlign w:val="subscript"/>
        </w:rPr>
        <w:t>i</w:t>
      </w:r>
      <w:r>
        <w:t>, and we can verify that</w:t>
      </w:r>
    </w:p>
    <w:p w:rsidR="00D951D1" w:rsidRDefault="007259C7">
      <w:pPr>
        <w:spacing w:before="52" w:after="4" w:line="265" w:lineRule="auto"/>
        <w:ind w:right="0"/>
        <w:jc w:val="center"/>
      </w:pPr>
      <w:r>
        <w:rPr>
          <w:rFonts w:ascii="Calibri" w:eastAsia="Calibri" w:hAnsi="Calibri" w:cs="Calibri"/>
          <w:noProof/>
        </w:rPr>
        <mc:AlternateContent>
          <mc:Choice Requires="wpg">
            <w:drawing>
              <wp:anchor distT="0" distB="0" distL="114300" distR="114300" simplePos="0" relativeHeight="251687936" behindDoc="0" locked="0" layoutInCell="1" allowOverlap="1">
                <wp:simplePos x="0" y="0"/>
                <wp:positionH relativeFrom="column">
                  <wp:posOffset>733769</wp:posOffset>
                </wp:positionH>
                <wp:positionV relativeFrom="paragraph">
                  <wp:posOffset>-33219</wp:posOffset>
                </wp:positionV>
                <wp:extent cx="123761" cy="5563"/>
                <wp:effectExtent l="0" t="0" r="0" b="0"/>
                <wp:wrapSquare wrapText="bothSides"/>
                <wp:docPr id="488798" name="Group 488798"/>
                <wp:cNvGraphicFramePr/>
                <a:graphic xmlns:a="http://schemas.openxmlformats.org/drawingml/2006/main">
                  <a:graphicData uri="http://schemas.microsoft.com/office/word/2010/wordprocessingGroup">
                    <wpg:wgp>
                      <wpg:cNvGrpSpPr/>
                      <wpg:grpSpPr>
                        <a:xfrm>
                          <a:off x="0" y="0"/>
                          <a:ext cx="123761" cy="5563"/>
                          <a:chOff x="0" y="0"/>
                          <a:chExt cx="123761" cy="5563"/>
                        </a:xfrm>
                      </wpg:grpSpPr>
                      <wps:wsp>
                        <wps:cNvPr id="7653" name="Shape 7653"/>
                        <wps:cNvSpPr/>
                        <wps:spPr>
                          <a:xfrm>
                            <a:off x="0" y="0"/>
                            <a:ext cx="123761" cy="0"/>
                          </a:xfrm>
                          <a:custGeom>
                            <a:avLst/>
                            <a:gdLst/>
                            <a:ahLst/>
                            <a:cxnLst/>
                            <a:rect l="0" t="0" r="0" b="0"/>
                            <a:pathLst>
                              <a:path w="123761">
                                <a:moveTo>
                                  <a:pt x="0" y="0"/>
                                </a:moveTo>
                                <a:lnTo>
                                  <a:pt x="123761"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88798" style="width:9.745pt;height:0.438pt;position:absolute;mso-position-horizontal-relative:text;mso-position-horizontal:absolute;margin-left:57.7771pt;mso-position-vertical-relative:text;margin-top:-2.61578pt;" coordsize="1237,55">
                <v:shape id="Shape 7653" style="position:absolute;width:1237;height:0;left:0;top:0;" coordsize="123761,0" path="m0,0l123761,0">
                  <v:stroke weight="0.438pt" endcap="flat" joinstyle="miter" miterlimit="10" on="true" color="#000000"/>
                  <v:fill on="false" color="#000000" opacity="0"/>
                </v:shape>
                <w10:wrap type="square"/>
              </v:group>
            </w:pict>
          </mc:Fallback>
        </mc:AlternateContent>
      </w:r>
      <w:r>
        <w:rPr>
          <w:rFonts w:ascii="Calibri" w:eastAsia="Calibri" w:hAnsi="Calibri" w:cs="Calibri"/>
          <w:noProof/>
        </w:rPr>
        <mc:AlternateContent>
          <mc:Choice Requires="wpg">
            <w:drawing>
              <wp:anchor distT="0" distB="0" distL="114300" distR="114300" simplePos="0" relativeHeight="251688960" behindDoc="0" locked="0" layoutInCell="1" allowOverlap="1">
                <wp:simplePos x="0" y="0"/>
                <wp:positionH relativeFrom="column">
                  <wp:posOffset>1576414</wp:posOffset>
                </wp:positionH>
                <wp:positionV relativeFrom="paragraph">
                  <wp:posOffset>-33219</wp:posOffset>
                </wp:positionV>
                <wp:extent cx="123761" cy="5563"/>
                <wp:effectExtent l="0" t="0" r="0" b="0"/>
                <wp:wrapSquare wrapText="bothSides"/>
                <wp:docPr id="488799" name="Group 488799"/>
                <wp:cNvGraphicFramePr/>
                <a:graphic xmlns:a="http://schemas.openxmlformats.org/drawingml/2006/main">
                  <a:graphicData uri="http://schemas.microsoft.com/office/word/2010/wordprocessingGroup">
                    <wpg:wgp>
                      <wpg:cNvGrpSpPr/>
                      <wpg:grpSpPr>
                        <a:xfrm>
                          <a:off x="0" y="0"/>
                          <a:ext cx="123761" cy="5563"/>
                          <a:chOff x="0" y="0"/>
                          <a:chExt cx="123761" cy="5563"/>
                        </a:xfrm>
                      </wpg:grpSpPr>
                      <wps:wsp>
                        <wps:cNvPr id="7665" name="Shape 7665"/>
                        <wps:cNvSpPr/>
                        <wps:spPr>
                          <a:xfrm>
                            <a:off x="0" y="0"/>
                            <a:ext cx="123761" cy="0"/>
                          </a:xfrm>
                          <a:custGeom>
                            <a:avLst/>
                            <a:gdLst/>
                            <a:ahLst/>
                            <a:cxnLst/>
                            <a:rect l="0" t="0" r="0" b="0"/>
                            <a:pathLst>
                              <a:path w="123761">
                                <a:moveTo>
                                  <a:pt x="0" y="0"/>
                                </a:moveTo>
                                <a:lnTo>
                                  <a:pt x="123761"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88799" style="width:9.745pt;height:0.438pt;position:absolute;mso-position-horizontal-relative:text;mso-position-horizontal:absolute;margin-left:124.127pt;mso-position-vertical-relative:text;margin-top:-2.61578pt;" coordsize="1237,55">
                <v:shape id="Shape 7665" style="position:absolute;width:1237;height:0;left:0;top:0;" coordsize="123761,0" path="m0,0l123761,0">
                  <v:stroke weight="0.438pt" endcap="flat" joinstyle="miter" miterlimit="10" on="true" color="#000000"/>
                  <v:fill on="false" color="#000000" opacity="0"/>
                </v:shape>
                <w10:wrap type="square"/>
              </v:group>
            </w:pict>
          </mc:Fallback>
        </mc:AlternateContent>
      </w:r>
      <w:r>
        <w:t>(</w:t>
      </w:r>
      <w:r>
        <w:t>p</w:t>
      </w:r>
      <w:r>
        <w:rPr>
          <w:i/>
        </w:rPr>
        <w:t>λ</w:t>
      </w:r>
      <w:r>
        <w:rPr>
          <w:i/>
          <w:sz w:val="16"/>
        </w:rPr>
        <w:t>i</w:t>
      </w:r>
      <w:r>
        <w:rPr>
          <w:b/>
        </w:rPr>
        <w:t>v</w:t>
      </w:r>
      <w:r>
        <w:rPr>
          <w:i/>
          <w:sz w:val="16"/>
        </w:rPr>
        <w:t>i</w:t>
      </w:r>
      <w:r>
        <w:t>)</w:t>
      </w:r>
      <w:r>
        <w:rPr>
          <w:i/>
          <w:sz w:val="16"/>
        </w:rPr>
        <w:t xml:space="preserve">T </w:t>
      </w:r>
      <w:r>
        <w:rPr>
          <w:b/>
        </w:rPr>
        <w:t>Σ</w:t>
      </w:r>
      <w:r>
        <w:rPr>
          <w:sz w:val="16"/>
        </w:rPr>
        <w:t>−</w:t>
      </w:r>
      <w:r>
        <w:rPr>
          <w:sz w:val="16"/>
        </w:rPr>
        <w:t>1</w:t>
      </w:r>
      <w:r>
        <w:t>(</w:t>
      </w:r>
      <w:r>
        <w:t>p</w:t>
      </w:r>
      <w:r>
        <w:rPr>
          <w:i/>
        </w:rPr>
        <w:t>λ</w:t>
      </w:r>
      <w:r>
        <w:rPr>
          <w:i/>
          <w:sz w:val="16"/>
        </w:rPr>
        <w:t>i</w:t>
      </w:r>
      <w:r>
        <w:rPr>
          <w:b/>
        </w:rPr>
        <w:t>v</w:t>
      </w:r>
      <w:r>
        <w:rPr>
          <w:i/>
          <w:sz w:val="16"/>
        </w:rPr>
        <w:t>i</w:t>
      </w:r>
      <w:r>
        <w:t xml:space="preserve">) = </w:t>
      </w:r>
      <w:r>
        <w:rPr>
          <w:i/>
        </w:rPr>
        <w:t>λ</w:t>
      </w:r>
      <w:r>
        <w:rPr>
          <w:i/>
          <w:sz w:val="16"/>
        </w:rPr>
        <w:t>i</w:t>
      </w:r>
      <w:r>
        <w:rPr>
          <w:b/>
        </w:rPr>
        <w:t>v</w:t>
      </w:r>
      <w:r>
        <w:rPr>
          <w:i/>
          <w:sz w:val="16"/>
        </w:rPr>
        <w:t xml:space="preserve">Ti </w:t>
      </w:r>
      <w:r>
        <w:rPr>
          <w:b/>
        </w:rPr>
        <w:t>Σ</w:t>
      </w:r>
      <w:r>
        <w:rPr>
          <w:sz w:val="16"/>
        </w:rPr>
        <w:t>−</w:t>
      </w:r>
      <w:r>
        <w:rPr>
          <w:sz w:val="16"/>
        </w:rPr>
        <w:t>1</w:t>
      </w:r>
      <w:r>
        <w:rPr>
          <w:b/>
        </w:rPr>
        <w:t>v</w:t>
      </w:r>
      <w:r>
        <w:rPr>
          <w:i/>
          <w:sz w:val="16"/>
        </w:rPr>
        <w:t xml:space="preserve">i </w:t>
      </w:r>
      <w:r>
        <w:t xml:space="preserve">= </w:t>
      </w:r>
      <w:r>
        <w:rPr>
          <w:i/>
        </w:rPr>
        <w:t>λ</w:t>
      </w:r>
      <w:r>
        <w:rPr>
          <w:i/>
          <w:sz w:val="16"/>
        </w:rPr>
        <w:t>i</w:t>
      </w:r>
      <w:r>
        <w:rPr>
          <w:b/>
        </w:rPr>
        <w:t>v</w:t>
      </w:r>
      <w:r>
        <w:rPr>
          <w:i/>
          <w:sz w:val="16"/>
        </w:rPr>
        <w:t xml:space="preserve">Ti </w:t>
      </w:r>
      <w:r>
        <w:t>(</w:t>
      </w:r>
      <w:r>
        <w:rPr>
          <w:b/>
        </w:rPr>
        <w:t>Σ</w:t>
      </w:r>
      <w:r>
        <w:rPr>
          <w:sz w:val="16"/>
        </w:rPr>
        <w:t>−</w:t>
      </w:r>
      <w:r>
        <w:rPr>
          <w:sz w:val="16"/>
        </w:rPr>
        <w:t>1</w:t>
      </w:r>
      <w:r>
        <w:rPr>
          <w:b/>
        </w:rPr>
        <w:t>v</w:t>
      </w:r>
      <w:r>
        <w:rPr>
          <w:i/>
          <w:sz w:val="16"/>
        </w:rPr>
        <w:t>i</w:t>
      </w:r>
      <w:r>
        <w:t xml:space="preserve">) = </w:t>
      </w:r>
      <w:r>
        <w:rPr>
          <w:i/>
        </w:rPr>
        <w:t>λ</w:t>
      </w:r>
      <w:r>
        <w:rPr>
          <w:i/>
          <w:sz w:val="16"/>
        </w:rPr>
        <w:t>i</w:t>
      </w:r>
      <w:r>
        <w:rPr>
          <w:b/>
        </w:rPr>
        <w:t>v</w:t>
      </w:r>
      <w:r>
        <w:rPr>
          <w:i/>
          <w:sz w:val="16"/>
        </w:rPr>
        <w:t xml:space="preserve">Ti </w:t>
      </w:r>
      <w:r>
        <w:t>(</w:t>
      </w:r>
      <w:r>
        <w:rPr>
          <w:i/>
        </w:rPr>
        <w:t>λ</w:t>
      </w:r>
      <w:r>
        <w:rPr>
          <w:sz w:val="16"/>
        </w:rPr>
        <w:t>−</w:t>
      </w:r>
      <w:r>
        <w:rPr>
          <w:i/>
          <w:sz w:val="16"/>
        </w:rPr>
        <w:t xml:space="preserve">i </w:t>
      </w:r>
      <w:r>
        <w:rPr>
          <w:sz w:val="16"/>
        </w:rPr>
        <w:t>1</w:t>
      </w:r>
      <w:r>
        <w:rPr>
          <w:b/>
        </w:rPr>
        <w:t>v</w:t>
      </w:r>
      <w:r>
        <w:rPr>
          <w:i/>
          <w:sz w:val="16"/>
        </w:rPr>
        <w:t>i</w:t>
      </w:r>
      <w:r>
        <w:t xml:space="preserve">) = </w:t>
      </w:r>
      <w:r>
        <w:rPr>
          <w:b/>
        </w:rPr>
        <w:t>v</w:t>
      </w:r>
      <w:r>
        <w:rPr>
          <w:i/>
          <w:sz w:val="16"/>
        </w:rPr>
        <w:t xml:space="preserve">Ti </w:t>
      </w:r>
      <w:r>
        <w:rPr>
          <w:b/>
        </w:rPr>
        <w:t>v</w:t>
      </w:r>
      <w:r>
        <w:rPr>
          <w:i/>
          <w:sz w:val="16"/>
        </w:rPr>
        <w:t xml:space="preserve">i </w:t>
      </w:r>
      <w:r>
        <w:t>= 1</w:t>
      </w:r>
    </w:p>
    <w:p w:rsidR="00D951D1" w:rsidRDefault="007259C7">
      <w:pPr>
        <w:spacing w:after="266"/>
        <w:ind w:left="-5" w:right="7"/>
      </w:pPr>
      <w:r>
        <w:t xml:space="preserve">The entries of </w:t>
      </w:r>
      <w:r>
        <w:rPr>
          <w:b/>
        </w:rPr>
        <w:t xml:space="preserve">Λ </w:t>
      </w:r>
      <w:r>
        <w:t xml:space="preserve">dictate how elongated or shrunk the distribution is along each direction. In the case of </w:t>
      </w:r>
      <w:r>
        <w:rPr>
          <w:b/>
        </w:rPr>
        <w:t xml:space="preserve">isotropic </w:t>
      </w:r>
      <w:r>
        <w:t xml:space="preserve">distributions, the entries of </w:t>
      </w:r>
      <w:r>
        <w:rPr>
          <w:b/>
        </w:rPr>
        <w:t xml:space="preserve">Λ </w:t>
      </w:r>
      <w:r>
        <w:t xml:space="preserve">are all identical, meaning the the axes of the ellipsoid form a circle. In the case of </w:t>
      </w:r>
      <w:r>
        <w:rPr>
          <w:b/>
        </w:rPr>
        <w:t xml:space="preserve">anisotropic </w:t>
      </w:r>
      <w:r>
        <w:t xml:space="preserve">distributions, the entries of </w:t>
      </w:r>
      <w:r>
        <w:rPr>
          <w:b/>
        </w:rPr>
        <w:t xml:space="preserve">Λ </w:t>
      </w:r>
      <w:r>
        <w:t>are not necessarily identical, meaning that the resulting ellipsoid may be elongated/shrunken and also rotated.</w:t>
      </w:r>
    </w:p>
    <w:p w:rsidR="00D951D1" w:rsidRDefault="007259C7">
      <w:pPr>
        <w:spacing w:before="18" w:after="496" w:line="260" w:lineRule="auto"/>
        <w:ind w:left="-5" w:right="0"/>
      </w:pPr>
      <w:r>
        <w:rPr>
          <w:rFonts w:ascii="Calibri" w:eastAsia="Calibri" w:hAnsi="Calibri" w:cs="Calibri"/>
          <w:noProof/>
        </w:rPr>
        <mc:AlternateContent>
          <mc:Choice Requires="wpg">
            <w:drawing>
              <wp:anchor distT="0" distB="0" distL="114300" distR="114300" simplePos="0" relativeHeight="251689984" behindDoc="0" locked="0" layoutInCell="1" allowOverlap="1">
                <wp:simplePos x="0" y="0"/>
                <wp:positionH relativeFrom="column">
                  <wp:posOffset>870421</wp:posOffset>
                </wp:positionH>
                <wp:positionV relativeFrom="paragraph">
                  <wp:posOffset>-2249454</wp:posOffset>
                </wp:positionV>
                <wp:extent cx="4202751" cy="2237795"/>
                <wp:effectExtent l="0" t="0" r="0" b="0"/>
                <wp:wrapSquare wrapText="bothSides"/>
                <wp:docPr id="484669" name="Group 484669"/>
                <wp:cNvGraphicFramePr/>
                <a:graphic xmlns:a="http://schemas.openxmlformats.org/drawingml/2006/main">
                  <a:graphicData uri="http://schemas.microsoft.com/office/word/2010/wordprocessingGroup">
                    <wpg:wgp>
                      <wpg:cNvGrpSpPr/>
                      <wpg:grpSpPr>
                        <a:xfrm>
                          <a:off x="0" y="0"/>
                          <a:ext cx="4202751" cy="2237795"/>
                          <a:chOff x="0" y="0"/>
                          <a:chExt cx="4202751" cy="2237795"/>
                        </a:xfrm>
                      </wpg:grpSpPr>
                      <pic:pic xmlns:pic="http://schemas.openxmlformats.org/drawingml/2006/picture">
                        <pic:nvPicPr>
                          <pic:cNvPr id="7776" name="Picture 7776"/>
                          <pic:cNvPicPr/>
                        </pic:nvPicPr>
                        <pic:blipFill>
                          <a:blip r:embed="rId222"/>
                          <a:stretch>
                            <a:fillRect/>
                          </a:stretch>
                        </pic:blipFill>
                        <pic:spPr>
                          <a:xfrm>
                            <a:off x="0" y="0"/>
                            <a:ext cx="2080347" cy="2103670"/>
                          </a:xfrm>
                          <a:prstGeom prst="rect">
                            <a:avLst/>
                          </a:prstGeom>
                        </pic:spPr>
                      </pic:pic>
                      <pic:pic xmlns:pic="http://schemas.openxmlformats.org/drawingml/2006/picture">
                        <pic:nvPicPr>
                          <pic:cNvPr id="7778" name="Picture 7778"/>
                          <pic:cNvPicPr/>
                        </pic:nvPicPr>
                        <pic:blipFill>
                          <a:blip r:embed="rId223"/>
                          <a:stretch>
                            <a:fillRect/>
                          </a:stretch>
                        </pic:blipFill>
                        <pic:spPr>
                          <a:xfrm>
                            <a:off x="2122462" y="9451"/>
                            <a:ext cx="2080289" cy="2094219"/>
                          </a:xfrm>
                          <a:prstGeom prst="rect">
                            <a:avLst/>
                          </a:prstGeom>
                        </pic:spPr>
                      </pic:pic>
                      <wps:wsp>
                        <wps:cNvPr id="7781" name="Shape 7781"/>
                        <wps:cNvSpPr/>
                        <wps:spPr>
                          <a:xfrm>
                            <a:off x="3845319" y="2237795"/>
                            <a:ext cx="115925" cy="0"/>
                          </a:xfrm>
                          <a:custGeom>
                            <a:avLst/>
                            <a:gdLst/>
                            <a:ahLst/>
                            <a:cxnLst/>
                            <a:rect l="0" t="0" r="0" b="0"/>
                            <a:pathLst>
                              <a:path w="115925">
                                <a:moveTo>
                                  <a:pt x="0" y="0"/>
                                </a:moveTo>
                                <a:lnTo>
                                  <a:pt x="115925"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84669" style="width:330.925pt;height:176.204pt;position:absolute;mso-position-horizontal-relative:text;mso-position-horizontal:absolute;margin-left:68.5371pt;mso-position-vertical-relative:text;margin-top:-177.122pt;" coordsize="42027,22377">
                <v:shape id="Picture 7776" style="position:absolute;width:20803;height:21036;left:0;top:0;" filled="f">
                  <v:imagedata r:id="rId224"/>
                </v:shape>
                <v:shape id="Picture 7778" style="position:absolute;width:20802;height:20942;left:21224;top:94;" filled="f">
                  <v:imagedata r:id="rId225"/>
                </v:shape>
                <v:shape id="Shape 7781" style="position:absolute;width:1159;height:0;left:38453;top:22377;" coordsize="115925,0" path="m0,0l115925,0">
                  <v:stroke weight="0.398pt" endcap="flat" joinstyle="miter" miterlimit="10" on="true" color="#000000"/>
                  <v:fill on="false" color="#000000" opacity="0"/>
                </v:shape>
                <w10:wrap type="square"/>
              </v:group>
            </w:pict>
          </mc:Fallback>
        </mc:AlternateContent>
      </w:r>
      <w:r>
        <w:rPr>
          <w:sz w:val="20"/>
        </w:rPr>
        <w:t xml:space="preserve">Figure 2.1: </w:t>
      </w:r>
      <w:r>
        <w:rPr>
          <w:sz w:val="20"/>
        </w:rPr>
        <w:t xml:space="preserve">Isotropic (left) vs Anisotropic (right) contours are ellipsoids with axes </w:t>
      </w:r>
      <w:r>
        <w:rPr>
          <w:sz w:val="20"/>
        </w:rPr>
        <w:t>√</w:t>
      </w:r>
      <w:r>
        <w:rPr>
          <w:i/>
          <w:sz w:val="20"/>
        </w:rPr>
        <w:t>λ</w:t>
      </w:r>
      <w:r>
        <w:rPr>
          <w:i/>
          <w:sz w:val="20"/>
          <w:vertAlign w:val="subscript"/>
        </w:rPr>
        <w:t>i</w:t>
      </w:r>
      <w:r>
        <w:rPr>
          <w:b/>
          <w:sz w:val="20"/>
        </w:rPr>
        <w:t>v</w:t>
      </w:r>
      <w:r>
        <w:rPr>
          <w:i/>
          <w:sz w:val="20"/>
          <w:vertAlign w:val="subscript"/>
        </w:rPr>
        <w:t>i</w:t>
      </w:r>
      <w:r>
        <w:rPr>
          <w:sz w:val="20"/>
        </w:rPr>
        <w:t xml:space="preserve">. Images courtesy Professor Shewchuk’s </w:t>
      </w:r>
      <w:hyperlink r:id="rId226">
        <w:r>
          <w:rPr>
            <w:color w:val="0000FF"/>
            <w:sz w:val="20"/>
          </w:rPr>
          <w:t>notes</w:t>
        </w:r>
      </w:hyperlink>
    </w:p>
    <w:p w:rsidR="00D951D1" w:rsidRDefault="007259C7">
      <w:pPr>
        <w:pStyle w:val="Heading4"/>
        <w:spacing w:after="215"/>
        <w:ind w:left="-5"/>
      </w:pPr>
      <w:r>
        <w:lastRenderedPageBreak/>
        <w:t>Properties</w:t>
      </w:r>
    </w:p>
    <w:p w:rsidR="00D951D1" w:rsidRDefault="007259C7">
      <w:pPr>
        <w:spacing w:line="329" w:lineRule="auto"/>
        <w:ind w:left="-5" w:right="7"/>
      </w:pPr>
      <w:r>
        <w:t xml:space="preserve">Let’s state some well-known properties of Multivariate Gaussians. Given a JG random vector </w:t>
      </w:r>
      <w:r>
        <w:rPr>
          <w:b/>
        </w:rPr>
        <w:t xml:space="preserve">Z </w:t>
      </w:r>
      <w:r>
        <w:t>∼ N</w:t>
      </w:r>
      <w:r>
        <w:t>(</w:t>
      </w:r>
      <w:r>
        <w:rPr>
          <w:rFonts w:ascii="Calibri" w:eastAsia="Calibri" w:hAnsi="Calibri" w:cs="Calibri"/>
          <w:i/>
        </w:rPr>
        <w:t>µ</w:t>
      </w:r>
      <w:r>
        <w:rPr>
          <w:b/>
          <w:vertAlign w:val="subscript"/>
        </w:rPr>
        <w:t>Z</w:t>
      </w:r>
      <w:r>
        <w:rPr>
          <w:i/>
        </w:rPr>
        <w:t>,</w:t>
      </w:r>
      <w:r>
        <w:rPr>
          <w:b/>
        </w:rPr>
        <w:t>Σ</w:t>
      </w:r>
      <w:r>
        <w:rPr>
          <w:b/>
          <w:vertAlign w:val="subscript"/>
        </w:rPr>
        <w:t>Z</w:t>
      </w:r>
      <w:r>
        <w:t xml:space="preserve">), the linear transformation </w:t>
      </w:r>
      <w:r>
        <w:rPr>
          <w:b/>
        </w:rPr>
        <w:t xml:space="preserve">AZ </w:t>
      </w:r>
      <w:r>
        <w:t xml:space="preserve">(where </w:t>
      </w:r>
      <w:r>
        <w:rPr>
          <w:b/>
        </w:rPr>
        <w:t xml:space="preserve">A </w:t>
      </w:r>
      <w:r>
        <w:t>is an appropriately dimensioned constant matrix) is also JG:</w:t>
      </w:r>
    </w:p>
    <w:p w:rsidR="00D951D1" w:rsidRDefault="007259C7">
      <w:pPr>
        <w:spacing w:after="224" w:line="265" w:lineRule="auto"/>
        <w:ind w:left="1175" w:right="1165"/>
        <w:jc w:val="center"/>
      </w:pPr>
      <w:r>
        <w:rPr>
          <w:b/>
        </w:rPr>
        <w:t xml:space="preserve">AZ </w:t>
      </w:r>
      <w:r>
        <w:t>∼ N</w:t>
      </w:r>
      <w:r>
        <w:t>(</w:t>
      </w:r>
      <w:r>
        <w:rPr>
          <w:b/>
        </w:rPr>
        <w:t>A</w:t>
      </w:r>
      <w:r>
        <w:rPr>
          <w:rFonts w:ascii="Calibri" w:eastAsia="Calibri" w:hAnsi="Calibri" w:cs="Calibri"/>
          <w:i/>
        </w:rPr>
        <w:t>µ</w:t>
      </w:r>
      <w:r>
        <w:rPr>
          <w:b/>
          <w:vertAlign w:val="subscript"/>
        </w:rPr>
        <w:t>Z</w:t>
      </w:r>
      <w:r>
        <w:rPr>
          <w:i/>
        </w:rPr>
        <w:t>,</w:t>
      </w:r>
      <w:r>
        <w:rPr>
          <w:b/>
        </w:rPr>
        <w:t>AΣ</w:t>
      </w:r>
      <w:r>
        <w:rPr>
          <w:b/>
          <w:vertAlign w:val="subscript"/>
        </w:rPr>
        <w:t>Z</w:t>
      </w:r>
      <w:r>
        <w:rPr>
          <w:b/>
        </w:rPr>
        <w:t>A</w:t>
      </w:r>
      <w:r>
        <w:rPr>
          <w:vertAlign w:val="superscript"/>
        </w:rPr>
        <w:t>&gt;</w:t>
      </w:r>
      <w:r>
        <w:t>)</w:t>
      </w:r>
    </w:p>
    <w:p w:rsidR="00D951D1" w:rsidRDefault="007259C7">
      <w:pPr>
        <w:spacing w:after="216"/>
        <w:ind w:left="-5" w:right="7"/>
      </w:pPr>
      <w:r>
        <w:t>We can derive the mean and covaria</w:t>
      </w:r>
      <w:r>
        <w:t xml:space="preserve">nce of </w:t>
      </w:r>
      <w:r>
        <w:rPr>
          <w:b/>
        </w:rPr>
        <w:t xml:space="preserve">AZ </w:t>
      </w:r>
      <w:r>
        <w:t>using the linearity of expectations:</w:t>
      </w:r>
    </w:p>
    <w:p w:rsidR="00D951D1" w:rsidRDefault="007259C7">
      <w:pPr>
        <w:spacing w:after="148" w:line="265" w:lineRule="auto"/>
        <w:ind w:left="1109" w:right="1109"/>
        <w:jc w:val="center"/>
      </w:pPr>
      <w:r>
        <w:rPr>
          <w:rFonts w:ascii="Calibri" w:eastAsia="Calibri" w:hAnsi="Calibri" w:cs="Calibri"/>
          <w:i/>
        </w:rPr>
        <w:t>µ</w:t>
      </w:r>
      <w:r>
        <w:rPr>
          <w:b/>
          <w:vertAlign w:val="subscript"/>
        </w:rPr>
        <w:t xml:space="preserve">AZ </w:t>
      </w:r>
      <w:r>
        <w:t xml:space="preserve">= </w:t>
      </w:r>
      <w:r>
        <w:rPr>
          <w:rFonts w:ascii="Calibri" w:eastAsia="Calibri" w:hAnsi="Calibri" w:cs="Calibri"/>
        </w:rPr>
        <w:t>E</w:t>
      </w:r>
      <w:r>
        <w:t>[</w:t>
      </w:r>
      <w:r>
        <w:rPr>
          <w:b/>
        </w:rPr>
        <w:t>AZ</w:t>
      </w:r>
      <w:r>
        <w:t xml:space="preserve">] = </w:t>
      </w:r>
      <w:r>
        <w:rPr>
          <w:b/>
        </w:rPr>
        <w:t>A</w:t>
      </w:r>
      <w:r>
        <w:rPr>
          <w:rFonts w:ascii="Calibri" w:eastAsia="Calibri" w:hAnsi="Calibri" w:cs="Calibri"/>
        </w:rPr>
        <w:t>E</w:t>
      </w:r>
      <w:r>
        <w:t>[</w:t>
      </w:r>
      <w:r>
        <w:rPr>
          <w:b/>
        </w:rPr>
        <w:t>Z</w:t>
      </w:r>
      <w:r>
        <w:t xml:space="preserve">] = </w:t>
      </w:r>
      <w:r>
        <w:rPr>
          <w:b/>
        </w:rPr>
        <w:t>A</w:t>
      </w:r>
      <w:r>
        <w:rPr>
          <w:rFonts w:ascii="Calibri" w:eastAsia="Calibri" w:hAnsi="Calibri" w:cs="Calibri"/>
          <w:i/>
        </w:rPr>
        <w:t>µ</w:t>
      </w:r>
      <w:r>
        <w:rPr>
          <w:b/>
          <w:vertAlign w:val="subscript"/>
        </w:rPr>
        <w:t>Z</w:t>
      </w:r>
    </w:p>
    <w:p w:rsidR="00D951D1" w:rsidRDefault="007259C7">
      <w:pPr>
        <w:spacing w:after="192"/>
        <w:ind w:left="-5" w:right="7"/>
      </w:pPr>
      <w:r>
        <w:t>and</w:t>
      </w:r>
    </w:p>
    <w:p w:rsidR="00D951D1" w:rsidRDefault="007259C7">
      <w:pPr>
        <w:spacing w:after="248" w:line="265" w:lineRule="auto"/>
        <w:ind w:left="1109" w:right="1099"/>
        <w:jc w:val="center"/>
      </w:pPr>
      <w:r>
        <w:rPr>
          <w:b/>
        </w:rPr>
        <w:t>Σ</w:t>
      </w:r>
      <w:r>
        <w:rPr>
          <w:b/>
          <w:vertAlign w:val="subscript"/>
        </w:rPr>
        <w:t xml:space="preserve">AZ </w:t>
      </w:r>
      <w:r>
        <w:t xml:space="preserve">= </w:t>
      </w:r>
      <w:r>
        <w:rPr>
          <w:rFonts w:ascii="Calibri" w:eastAsia="Calibri" w:hAnsi="Calibri" w:cs="Calibri"/>
        </w:rPr>
        <w:t>E</w:t>
      </w:r>
      <w:r>
        <w:t>[(</w:t>
      </w:r>
      <w:r>
        <w:rPr>
          <w:b/>
        </w:rPr>
        <w:t xml:space="preserve">AZ </w:t>
      </w:r>
      <w:r>
        <w:t>−</w:t>
      </w:r>
      <w:r>
        <w:t xml:space="preserve"> </w:t>
      </w:r>
      <w:r>
        <w:rPr>
          <w:rFonts w:ascii="Calibri" w:eastAsia="Calibri" w:hAnsi="Calibri" w:cs="Calibri"/>
        </w:rPr>
        <w:t>E</w:t>
      </w:r>
      <w:r>
        <w:t>[</w:t>
      </w:r>
      <w:r>
        <w:rPr>
          <w:b/>
        </w:rPr>
        <w:t>AZ</w:t>
      </w:r>
      <w:r>
        <w:t>])(</w:t>
      </w:r>
      <w:r>
        <w:rPr>
          <w:b/>
        </w:rPr>
        <w:t xml:space="preserve">AZ </w:t>
      </w:r>
      <w:r>
        <w:t>−</w:t>
      </w:r>
      <w:r>
        <w:t xml:space="preserve"> </w:t>
      </w:r>
      <w:r>
        <w:rPr>
          <w:rFonts w:ascii="Calibri" w:eastAsia="Calibri" w:hAnsi="Calibri" w:cs="Calibri"/>
        </w:rPr>
        <w:t>E</w:t>
      </w:r>
      <w:r>
        <w:t>[</w:t>
      </w:r>
      <w:r>
        <w:rPr>
          <w:b/>
        </w:rPr>
        <w:t>AZ</w:t>
      </w:r>
      <w:r>
        <w:t>])</w:t>
      </w:r>
      <w:r>
        <w:rPr>
          <w:vertAlign w:val="superscript"/>
        </w:rPr>
        <w:t>&gt;</w:t>
      </w:r>
      <w:r>
        <w:t>]</w:t>
      </w:r>
    </w:p>
    <w:p w:rsidR="00D951D1" w:rsidRDefault="007259C7">
      <w:pPr>
        <w:spacing w:after="256" w:line="265" w:lineRule="auto"/>
        <w:ind w:left="1109" w:right="875"/>
        <w:jc w:val="center"/>
      </w:pPr>
      <w:r>
        <w:t xml:space="preserve">= </w:t>
      </w:r>
      <w:r>
        <w:rPr>
          <w:rFonts w:ascii="Calibri" w:eastAsia="Calibri" w:hAnsi="Calibri" w:cs="Calibri"/>
        </w:rPr>
        <w:t>E</w:t>
      </w:r>
      <w:r>
        <w:t>[</w:t>
      </w:r>
      <w:r>
        <w:rPr>
          <w:b/>
        </w:rPr>
        <w:t>A</w:t>
      </w:r>
      <w:r>
        <w:t>(</w:t>
      </w:r>
      <w:r>
        <w:rPr>
          <w:b/>
        </w:rPr>
        <w:t xml:space="preserve">Z </w:t>
      </w:r>
      <w:r>
        <w:t>−</w:t>
      </w:r>
      <w:r>
        <w:t xml:space="preserve"> </w:t>
      </w:r>
      <w:r>
        <w:rPr>
          <w:rFonts w:ascii="Calibri" w:eastAsia="Calibri" w:hAnsi="Calibri" w:cs="Calibri"/>
        </w:rPr>
        <w:t>E</w:t>
      </w:r>
      <w:r>
        <w:t>[</w:t>
      </w:r>
      <w:r>
        <w:rPr>
          <w:b/>
        </w:rPr>
        <w:t>Z</w:t>
      </w:r>
      <w:r>
        <w:t>])(</w:t>
      </w:r>
      <w:r>
        <w:rPr>
          <w:b/>
        </w:rPr>
        <w:t xml:space="preserve">Z </w:t>
      </w:r>
      <w:r>
        <w:t>−</w:t>
      </w:r>
      <w:r>
        <w:t xml:space="preserve"> </w:t>
      </w:r>
      <w:r>
        <w:rPr>
          <w:rFonts w:ascii="Calibri" w:eastAsia="Calibri" w:hAnsi="Calibri" w:cs="Calibri"/>
        </w:rPr>
        <w:t>E</w:t>
      </w:r>
      <w:r>
        <w:t>[</w:t>
      </w:r>
      <w:r>
        <w:rPr>
          <w:b/>
        </w:rPr>
        <w:t>Z</w:t>
      </w:r>
      <w:r>
        <w:t>])</w:t>
      </w:r>
      <w:r>
        <w:rPr>
          <w:vertAlign w:val="superscript"/>
        </w:rPr>
        <w:t>&gt;</w:t>
      </w:r>
      <w:r>
        <w:rPr>
          <w:b/>
        </w:rPr>
        <w:t>A</w:t>
      </w:r>
      <w:r>
        <w:rPr>
          <w:vertAlign w:val="superscript"/>
        </w:rPr>
        <w:t>&gt;</w:t>
      </w:r>
      <w:r>
        <w:t>]</w:t>
      </w:r>
    </w:p>
    <w:p w:rsidR="00D951D1" w:rsidRDefault="007259C7">
      <w:pPr>
        <w:spacing w:after="271" w:line="265" w:lineRule="auto"/>
        <w:ind w:left="1109" w:right="857"/>
        <w:jc w:val="center"/>
      </w:pPr>
      <w:r>
        <w:t xml:space="preserve">= </w:t>
      </w:r>
      <w:r>
        <w:rPr>
          <w:b/>
        </w:rPr>
        <w:t>A</w:t>
      </w:r>
      <w:r>
        <w:rPr>
          <w:rFonts w:ascii="Calibri" w:eastAsia="Calibri" w:hAnsi="Calibri" w:cs="Calibri"/>
        </w:rPr>
        <w:t>E</w:t>
      </w:r>
      <w:r>
        <w:t>[(</w:t>
      </w:r>
      <w:r>
        <w:rPr>
          <w:b/>
        </w:rPr>
        <w:t xml:space="preserve">Z </w:t>
      </w:r>
      <w:r>
        <w:t>−</w:t>
      </w:r>
      <w:r>
        <w:t xml:space="preserve"> </w:t>
      </w:r>
      <w:r>
        <w:rPr>
          <w:rFonts w:ascii="Calibri" w:eastAsia="Calibri" w:hAnsi="Calibri" w:cs="Calibri"/>
        </w:rPr>
        <w:t>E</w:t>
      </w:r>
      <w:r>
        <w:t>[</w:t>
      </w:r>
      <w:r>
        <w:rPr>
          <w:b/>
        </w:rPr>
        <w:t>Z</w:t>
      </w:r>
      <w:r>
        <w:t>])(</w:t>
      </w:r>
      <w:r>
        <w:rPr>
          <w:b/>
        </w:rPr>
        <w:t xml:space="preserve">Z </w:t>
      </w:r>
      <w:r>
        <w:t>−</w:t>
      </w:r>
      <w:r>
        <w:t xml:space="preserve"> </w:t>
      </w:r>
      <w:r>
        <w:rPr>
          <w:rFonts w:ascii="Calibri" w:eastAsia="Calibri" w:hAnsi="Calibri" w:cs="Calibri"/>
        </w:rPr>
        <w:t>E</w:t>
      </w:r>
      <w:r>
        <w:t>[</w:t>
      </w:r>
      <w:r>
        <w:rPr>
          <w:b/>
        </w:rPr>
        <w:t>Z</w:t>
      </w:r>
      <w:r>
        <w:t>])</w:t>
      </w:r>
      <w:r>
        <w:rPr>
          <w:vertAlign w:val="superscript"/>
        </w:rPr>
        <w:t>&gt;</w:t>
      </w:r>
      <w:r>
        <w:t>]</w:t>
      </w:r>
      <w:r>
        <w:rPr>
          <w:b/>
        </w:rPr>
        <w:t>A</w:t>
      </w:r>
      <w:r>
        <w:rPr>
          <w:vertAlign w:val="superscript"/>
        </w:rPr>
        <w:t>&gt;</w:t>
      </w:r>
    </w:p>
    <w:p w:rsidR="00D951D1" w:rsidRDefault="007259C7">
      <w:pPr>
        <w:spacing w:after="198" w:line="265" w:lineRule="auto"/>
        <w:ind w:left="3268" w:right="347"/>
        <w:jc w:val="left"/>
      </w:pPr>
      <w:r>
        <w:t xml:space="preserve">= </w:t>
      </w:r>
      <w:r>
        <w:rPr>
          <w:b/>
        </w:rPr>
        <w:t>AΣ</w:t>
      </w:r>
      <w:r>
        <w:rPr>
          <w:b/>
          <w:vertAlign w:val="subscript"/>
        </w:rPr>
        <w:t>Z</w:t>
      </w:r>
      <w:r>
        <w:rPr>
          <w:b/>
        </w:rPr>
        <w:t>A</w:t>
      </w:r>
      <w:r>
        <w:rPr>
          <w:vertAlign w:val="superscript"/>
        </w:rPr>
        <w:t>&gt;</w:t>
      </w:r>
    </w:p>
    <w:p w:rsidR="00D951D1" w:rsidRDefault="007259C7">
      <w:pPr>
        <w:ind w:left="-5" w:right="7"/>
      </w:pPr>
      <w:r>
        <w:t xml:space="preserve">Note that the statements above did not rely on the fact that </w:t>
      </w:r>
      <w:r>
        <w:rPr>
          <w:b/>
        </w:rPr>
        <w:t xml:space="preserve">Z </w:t>
      </w:r>
      <w:r>
        <w:t xml:space="preserve">is JG, so this reasoning applies to all random vectors. We know that </w:t>
      </w:r>
      <w:r>
        <w:rPr>
          <w:b/>
        </w:rPr>
        <w:t xml:space="preserve">AZ </w:t>
      </w:r>
      <w:r>
        <w:t xml:space="preserve">is JG itself, because it can be expressed as a linear transformation of i.i.d. Gaussians: </w:t>
      </w:r>
      <w:r>
        <w:rPr>
          <w:b/>
        </w:rPr>
        <w:t xml:space="preserve">AZ </w:t>
      </w:r>
      <w:r>
        <w:t xml:space="preserve">= </w:t>
      </w:r>
      <w:r>
        <w:rPr>
          <w:b/>
        </w:rPr>
        <w:t>ARU</w:t>
      </w:r>
      <w:r>
        <w:t>.</w:t>
      </w:r>
    </w:p>
    <w:p w:rsidR="00D951D1" w:rsidRDefault="007259C7">
      <w:pPr>
        <w:spacing w:after="109"/>
        <w:ind w:left="-5" w:right="7"/>
      </w:pPr>
      <w:r>
        <w:t xml:space="preserve">Now suppose that we have the partition </w:t>
      </w:r>
      <w:r>
        <w:rPr>
          <w:b/>
        </w:rPr>
        <w:t xml:space="preserve">Z </w:t>
      </w:r>
      <w:r>
        <w:rPr>
          <w:noProof/>
        </w:rPr>
        <w:drawing>
          <wp:inline distT="0" distB="0" distL="0" distR="0">
            <wp:extent cx="384048" cy="341376"/>
            <wp:effectExtent l="0" t="0" r="0" b="0"/>
            <wp:docPr id="704240" name="Picture 704240"/>
            <wp:cNvGraphicFramePr/>
            <a:graphic xmlns:a="http://schemas.openxmlformats.org/drawingml/2006/main">
              <a:graphicData uri="http://schemas.openxmlformats.org/drawingml/2006/picture">
                <pic:pic xmlns:pic="http://schemas.openxmlformats.org/drawingml/2006/picture">
                  <pic:nvPicPr>
                    <pic:cNvPr id="704240" name="Picture 704240"/>
                    <pic:cNvPicPr/>
                  </pic:nvPicPr>
                  <pic:blipFill>
                    <a:blip r:embed="rId227"/>
                    <a:stretch>
                      <a:fillRect/>
                    </a:stretch>
                  </pic:blipFill>
                  <pic:spPr>
                    <a:xfrm>
                      <a:off x="0" y="0"/>
                      <a:ext cx="384048" cy="341376"/>
                    </a:xfrm>
                    <a:prstGeom prst="rect">
                      <a:avLst/>
                    </a:prstGeom>
                  </pic:spPr>
                </pic:pic>
              </a:graphicData>
            </a:graphic>
          </wp:inline>
        </w:drawing>
      </w:r>
      <w:r>
        <w:t xml:space="preserve"> whose distribution is given by </w:t>
      </w:r>
      <w:r>
        <w:rPr>
          <w:b/>
        </w:rPr>
        <w:t xml:space="preserve">Z </w:t>
      </w:r>
      <w:r>
        <w:t>∼ N</w:t>
      </w:r>
      <w:r>
        <w:t>(</w:t>
      </w:r>
      <w:r>
        <w:rPr>
          <w:rFonts w:ascii="Calibri" w:eastAsia="Calibri" w:hAnsi="Calibri" w:cs="Calibri"/>
          <w:i/>
        </w:rPr>
        <w:t>µ</w:t>
      </w:r>
      <w:r>
        <w:rPr>
          <w:b/>
          <w:vertAlign w:val="subscript"/>
        </w:rPr>
        <w:t>Z</w:t>
      </w:r>
      <w:r>
        <w:rPr>
          <w:i/>
        </w:rPr>
        <w:t>,</w:t>
      </w:r>
      <w:r>
        <w:rPr>
          <w:b/>
        </w:rPr>
        <w:t>Σ</w:t>
      </w:r>
      <w:r>
        <w:rPr>
          <w:b/>
          <w:vertAlign w:val="subscript"/>
        </w:rPr>
        <w:t>Z</w:t>
      </w:r>
      <w:r>
        <w:t>)</w:t>
      </w:r>
    </w:p>
    <w:p w:rsidR="00D951D1" w:rsidRDefault="007259C7">
      <w:pPr>
        <w:spacing w:after="116"/>
        <w:ind w:left="-5" w:right="3080"/>
      </w:pPr>
      <w:r>
        <w:t>and</w:t>
      </w:r>
    </w:p>
    <w:p w:rsidR="00D951D1" w:rsidRDefault="007259C7">
      <w:pPr>
        <w:spacing w:after="0" w:line="265" w:lineRule="auto"/>
        <w:ind w:left="1469" w:right="4539"/>
        <w:jc w:val="center"/>
      </w:pPr>
      <w:r>
        <w:rPr>
          <w:noProof/>
        </w:rPr>
        <w:drawing>
          <wp:anchor distT="0" distB="0" distL="114300" distR="114300" simplePos="0" relativeHeight="251691008" behindDoc="0" locked="0" layoutInCell="1" allowOverlap="0">
            <wp:simplePos x="0" y="0"/>
            <wp:positionH relativeFrom="column">
              <wp:posOffset>2286001</wp:posOffset>
            </wp:positionH>
            <wp:positionV relativeFrom="paragraph">
              <wp:posOffset>-130172</wp:posOffset>
            </wp:positionV>
            <wp:extent cx="963168" cy="341376"/>
            <wp:effectExtent l="0" t="0" r="0" b="0"/>
            <wp:wrapSquare wrapText="bothSides"/>
            <wp:docPr id="704241" name="Picture 704241"/>
            <wp:cNvGraphicFramePr/>
            <a:graphic xmlns:a="http://schemas.openxmlformats.org/drawingml/2006/main">
              <a:graphicData uri="http://schemas.openxmlformats.org/drawingml/2006/picture">
                <pic:pic xmlns:pic="http://schemas.openxmlformats.org/drawingml/2006/picture">
                  <pic:nvPicPr>
                    <pic:cNvPr id="704241" name="Picture 704241"/>
                    <pic:cNvPicPr/>
                  </pic:nvPicPr>
                  <pic:blipFill>
                    <a:blip r:embed="rId228"/>
                    <a:stretch>
                      <a:fillRect/>
                    </a:stretch>
                  </pic:blipFill>
                  <pic:spPr>
                    <a:xfrm>
                      <a:off x="0" y="0"/>
                      <a:ext cx="963168" cy="341376"/>
                    </a:xfrm>
                    <a:prstGeom prst="rect">
                      <a:avLst/>
                    </a:prstGeom>
                  </pic:spPr>
                </pic:pic>
              </a:graphicData>
            </a:graphic>
          </wp:anchor>
        </w:drawing>
      </w:r>
      <w:r>
        <w:rPr>
          <w:noProof/>
        </w:rPr>
        <w:drawing>
          <wp:anchor distT="0" distB="0" distL="114300" distR="114300" simplePos="0" relativeHeight="251692032" behindDoc="0" locked="0" layoutInCell="1" allowOverlap="0">
            <wp:simplePos x="0" y="0"/>
            <wp:positionH relativeFrom="column">
              <wp:posOffset>3623121</wp:posOffset>
            </wp:positionH>
            <wp:positionV relativeFrom="paragraph">
              <wp:posOffset>-130172</wp:posOffset>
            </wp:positionV>
            <wp:extent cx="350520" cy="341376"/>
            <wp:effectExtent l="0" t="0" r="0" b="0"/>
            <wp:wrapSquare wrapText="bothSides"/>
            <wp:docPr id="704242" name="Picture 704242"/>
            <wp:cNvGraphicFramePr/>
            <a:graphic xmlns:a="http://schemas.openxmlformats.org/drawingml/2006/main">
              <a:graphicData uri="http://schemas.openxmlformats.org/drawingml/2006/picture">
                <pic:pic xmlns:pic="http://schemas.openxmlformats.org/drawingml/2006/picture">
                  <pic:nvPicPr>
                    <pic:cNvPr id="704242" name="Picture 704242"/>
                    <pic:cNvPicPr/>
                  </pic:nvPicPr>
                  <pic:blipFill>
                    <a:blip r:embed="rId229"/>
                    <a:stretch>
                      <a:fillRect/>
                    </a:stretch>
                  </pic:blipFill>
                  <pic:spPr>
                    <a:xfrm>
                      <a:off x="0" y="0"/>
                      <a:ext cx="350520" cy="341376"/>
                    </a:xfrm>
                    <a:prstGeom prst="rect">
                      <a:avLst/>
                    </a:prstGeom>
                  </pic:spPr>
                </pic:pic>
              </a:graphicData>
            </a:graphic>
          </wp:anchor>
        </w:drawing>
      </w:r>
      <w:r>
        <w:rPr>
          <w:rFonts w:ascii="Calibri" w:eastAsia="Calibri" w:hAnsi="Calibri" w:cs="Calibri"/>
          <w:i/>
        </w:rPr>
        <w:t>µ</w:t>
      </w:r>
      <w:r>
        <w:rPr>
          <w:b/>
          <w:sz w:val="16"/>
        </w:rPr>
        <w:t xml:space="preserve">Z </w:t>
      </w:r>
      <w:r>
        <w:t>=</w:t>
      </w:r>
      <w:r>
        <w:rPr>
          <w:b/>
          <w:sz w:val="16"/>
        </w:rPr>
        <w:t>XX</w:t>
      </w:r>
    </w:p>
    <w:p w:rsidR="00D951D1" w:rsidRDefault="007259C7">
      <w:pPr>
        <w:spacing w:after="242" w:line="265" w:lineRule="auto"/>
        <w:ind w:left="1469" w:right="3205"/>
        <w:jc w:val="center"/>
      </w:pPr>
      <w:r>
        <w:rPr>
          <w:b/>
          <w:sz w:val="16"/>
        </w:rPr>
        <w:t>YX</w:t>
      </w:r>
    </w:p>
    <w:p w:rsidR="00D951D1" w:rsidRDefault="007259C7">
      <w:pPr>
        <w:spacing w:after="203"/>
        <w:ind w:left="-5" w:right="7"/>
      </w:pPr>
      <w:r>
        <w:t xml:space="preserve">It turns out that the </w:t>
      </w:r>
      <w:r>
        <w:rPr>
          <w:b/>
        </w:rPr>
        <w:t xml:space="preserve">marginal distribution </w:t>
      </w:r>
      <w:r>
        <w:t xml:space="preserve">of the individual random vector </w:t>
      </w:r>
      <w:r>
        <w:rPr>
          <w:b/>
        </w:rPr>
        <w:t xml:space="preserve">X </w:t>
      </w:r>
      <w:r>
        <w:t xml:space="preserve">(and </w:t>
      </w:r>
      <w:r>
        <w:rPr>
          <w:b/>
        </w:rPr>
        <w:t>Y</w:t>
      </w:r>
      <w:r>
        <w:t>) is JG:</w:t>
      </w:r>
    </w:p>
    <w:p w:rsidR="00D951D1" w:rsidRDefault="007259C7">
      <w:pPr>
        <w:spacing w:after="0" w:line="259" w:lineRule="auto"/>
        <w:ind w:left="0" w:right="0" w:firstLine="0"/>
        <w:jc w:val="center"/>
      </w:pPr>
      <w:r>
        <w:rPr>
          <w:b/>
        </w:rPr>
        <w:t xml:space="preserve">X </w:t>
      </w:r>
      <w:r>
        <w:t>∼ N</w:t>
      </w:r>
      <w:r>
        <w:t>(</w:t>
      </w:r>
      <w:r>
        <w:rPr>
          <w:rFonts w:ascii="Calibri" w:eastAsia="Calibri" w:hAnsi="Calibri" w:cs="Calibri"/>
          <w:i/>
        </w:rPr>
        <w:t>µ</w:t>
      </w:r>
      <w:r>
        <w:rPr>
          <w:b/>
          <w:vertAlign w:val="subscript"/>
        </w:rPr>
        <w:t>X</w:t>
      </w:r>
      <w:r>
        <w:rPr>
          <w:i/>
        </w:rPr>
        <w:t>,</w:t>
      </w:r>
      <w:r>
        <w:rPr>
          <w:b/>
        </w:rPr>
        <w:t>Σ</w:t>
      </w:r>
      <w:r>
        <w:rPr>
          <w:b/>
          <w:vertAlign w:val="subscript"/>
        </w:rPr>
        <w:t>XX</w:t>
      </w:r>
      <w:r>
        <w:t>)</w:t>
      </w:r>
    </w:p>
    <w:p w:rsidR="00D951D1" w:rsidRDefault="00D951D1">
      <w:pPr>
        <w:sectPr w:rsidR="00D951D1">
          <w:headerReference w:type="even" r:id="rId230"/>
          <w:headerReference w:type="default" r:id="rId231"/>
          <w:headerReference w:type="first" r:id="rId232"/>
          <w:pgSz w:w="12240" w:h="15840"/>
          <w:pgMar w:top="1400" w:right="1440" w:bottom="1274" w:left="1440" w:header="942" w:footer="720" w:gutter="0"/>
          <w:cols w:space="720"/>
        </w:sectPr>
      </w:pPr>
    </w:p>
    <w:p w:rsidR="00D951D1" w:rsidRDefault="007259C7">
      <w:pPr>
        <w:ind w:left="-5" w:right="7"/>
      </w:pPr>
      <w:r>
        <w:lastRenderedPageBreak/>
        <w:t xml:space="preserve">However, the converse is not necessarily true: if </w:t>
      </w:r>
      <w:r>
        <w:rPr>
          <w:b/>
        </w:rPr>
        <w:t xml:space="preserve">X </w:t>
      </w:r>
      <w:r>
        <w:t xml:space="preserve">and </w:t>
      </w:r>
      <w:r>
        <w:rPr>
          <w:b/>
        </w:rPr>
        <w:t xml:space="preserve">Y </w:t>
      </w:r>
      <w:r>
        <w:t xml:space="preserve">are each individually JG, it is not necessarily the case that </w:t>
      </w:r>
      <w:r>
        <w:rPr>
          <w:noProof/>
        </w:rPr>
        <w:drawing>
          <wp:inline distT="0" distB="0" distL="0" distR="0">
            <wp:extent cx="207264" cy="341376"/>
            <wp:effectExtent l="0" t="0" r="0" b="0"/>
            <wp:docPr id="704243" name="Picture 704243"/>
            <wp:cNvGraphicFramePr/>
            <a:graphic xmlns:a="http://schemas.openxmlformats.org/drawingml/2006/main">
              <a:graphicData uri="http://schemas.openxmlformats.org/drawingml/2006/picture">
                <pic:pic xmlns:pic="http://schemas.openxmlformats.org/drawingml/2006/picture">
                  <pic:nvPicPr>
                    <pic:cNvPr id="704243" name="Picture 704243"/>
                    <pic:cNvPicPr/>
                  </pic:nvPicPr>
                  <pic:blipFill>
                    <a:blip r:embed="rId233"/>
                    <a:stretch>
                      <a:fillRect/>
                    </a:stretch>
                  </pic:blipFill>
                  <pic:spPr>
                    <a:xfrm>
                      <a:off x="0" y="0"/>
                      <a:ext cx="207264" cy="341376"/>
                    </a:xfrm>
                    <a:prstGeom prst="rect">
                      <a:avLst/>
                    </a:prstGeom>
                  </pic:spPr>
                </pic:pic>
              </a:graphicData>
            </a:graphic>
          </wp:inline>
        </w:drawing>
      </w:r>
      <w:r>
        <w:t xml:space="preserve"> is JG! To see why, let’s suppose that </w:t>
      </w:r>
      <w:r>
        <w:rPr>
          <w:b/>
        </w:rPr>
        <w:t xml:space="preserve">X </w:t>
      </w:r>
      <w:r>
        <w:t xml:space="preserve">and </w:t>
      </w:r>
      <w:r>
        <w:rPr>
          <w:b/>
        </w:rPr>
        <w:t xml:space="preserve">Y </w:t>
      </w:r>
      <w:r>
        <w:t>are individually JG.</w:t>
      </w:r>
    </w:p>
    <w:p w:rsidR="00D951D1" w:rsidRDefault="007259C7">
      <w:pPr>
        <w:spacing w:after="224"/>
        <w:ind w:left="-5" w:right="7"/>
      </w:pPr>
      <w:r>
        <w:t>Th</w:t>
      </w:r>
      <w:r>
        <w:t>us, we can express each as a linear transformation of i.i.d. Gaussian random variables:</w:t>
      </w:r>
    </w:p>
    <w:p w:rsidR="00D951D1" w:rsidRDefault="007259C7">
      <w:pPr>
        <w:spacing w:after="166" w:line="265" w:lineRule="auto"/>
        <w:ind w:left="1175" w:right="1180"/>
        <w:jc w:val="center"/>
      </w:pPr>
      <w:r>
        <w:rPr>
          <w:b/>
        </w:rPr>
        <w:t xml:space="preserve">X </w:t>
      </w:r>
      <w:r>
        <w:t xml:space="preserve">= </w:t>
      </w:r>
      <w:r>
        <w:rPr>
          <w:b/>
        </w:rPr>
        <w:t>R</w:t>
      </w:r>
      <w:r>
        <w:rPr>
          <w:b/>
          <w:vertAlign w:val="subscript"/>
        </w:rPr>
        <w:t>X</w:t>
      </w:r>
      <w:r>
        <w:rPr>
          <w:b/>
        </w:rPr>
        <w:t>U</w:t>
      </w:r>
      <w:r>
        <w:rPr>
          <w:b/>
          <w:vertAlign w:val="subscript"/>
        </w:rPr>
        <w:t>X</w:t>
      </w:r>
      <w:r>
        <w:rPr>
          <w:i/>
        </w:rPr>
        <w:t>,</w:t>
      </w:r>
      <w:r>
        <w:rPr>
          <w:b/>
        </w:rPr>
        <w:t xml:space="preserve">Y </w:t>
      </w:r>
      <w:r>
        <w:t xml:space="preserve">= </w:t>
      </w:r>
      <w:r>
        <w:rPr>
          <w:b/>
        </w:rPr>
        <w:t>R</w:t>
      </w:r>
      <w:r>
        <w:rPr>
          <w:b/>
          <w:vertAlign w:val="subscript"/>
        </w:rPr>
        <w:t>Y</w:t>
      </w:r>
      <w:r>
        <w:rPr>
          <w:b/>
        </w:rPr>
        <w:t>U</w:t>
      </w:r>
      <w:r>
        <w:rPr>
          <w:b/>
          <w:vertAlign w:val="subscript"/>
        </w:rPr>
        <w:t>Y</w:t>
      </w:r>
    </w:p>
    <w:p w:rsidR="00D951D1" w:rsidRDefault="007259C7">
      <w:pPr>
        <w:spacing w:after="191"/>
        <w:ind w:left="-5" w:right="7"/>
      </w:pPr>
      <w:r>
        <w:t>we would expect that the expression for the joint distribution would be JG:</w:t>
      </w:r>
    </w:p>
    <w:p w:rsidR="00D951D1" w:rsidRDefault="007259C7">
      <w:pPr>
        <w:spacing w:after="44" w:line="265" w:lineRule="auto"/>
        <w:ind w:left="1469" w:right="4939"/>
        <w:jc w:val="center"/>
      </w:pPr>
      <w:r>
        <w:rPr>
          <w:noProof/>
        </w:rPr>
        <w:drawing>
          <wp:anchor distT="0" distB="0" distL="114300" distR="114300" simplePos="0" relativeHeight="251693056" behindDoc="0" locked="0" layoutInCell="1" allowOverlap="0">
            <wp:simplePos x="0" y="0"/>
            <wp:positionH relativeFrom="column">
              <wp:posOffset>2184401</wp:posOffset>
            </wp:positionH>
            <wp:positionV relativeFrom="paragraph">
              <wp:posOffset>-97926</wp:posOffset>
            </wp:positionV>
            <wp:extent cx="615696" cy="341376"/>
            <wp:effectExtent l="0" t="0" r="0" b="0"/>
            <wp:wrapSquare wrapText="bothSides"/>
            <wp:docPr id="704244" name="Picture 704244"/>
            <wp:cNvGraphicFramePr/>
            <a:graphic xmlns:a="http://schemas.openxmlformats.org/drawingml/2006/main">
              <a:graphicData uri="http://schemas.openxmlformats.org/drawingml/2006/picture">
                <pic:pic xmlns:pic="http://schemas.openxmlformats.org/drawingml/2006/picture">
                  <pic:nvPicPr>
                    <pic:cNvPr id="704244" name="Picture 704244"/>
                    <pic:cNvPicPr/>
                  </pic:nvPicPr>
                  <pic:blipFill>
                    <a:blip r:embed="rId234"/>
                    <a:stretch>
                      <a:fillRect/>
                    </a:stretch>
                  </pic:blipFill>
                  <pic:spPr>
                    <a:xfrm>
                      <a:off x="0" y="0"/>
                      <a:ext cx="615696" cy="341376"/>
                    </a:xfrm>
                    <a:prstGeom prst="rect">
                      <a:avLst/>
                    </a:prstGeom>
                  </pic:spPr>
                </pic:pic>
              </a:graphicData>
            </a:graphic>
          </wp:anchor>
        </w:drawing>
      </w:r>
      <w:r>
        <w:rPr>
          <w:noProof/>
        </w:rPr>
        <w:drawing>
          <wp:anchor distT="0" distB="0" distL="114300" distR="114300" simplePos="0" relativeHeight="251694080" behindDoc="0" locked="0" layoutInCell="1" allowOverlap="0">
            <wp:simplePos x="0" y="0"/>
            <wp:positionH relativeFrom="column">
              <wp:posOffset>3135187</wp:posOffset>
            </wp:positionH>
            <wp:positionV relativeFrom="paragraph">
              <wp:posOffset>-97926</wp:posOffset>
            </wp:positionV>
            <wp:extent cx="585216" cy="341376"/>
            <wp:effectExtent l="0" t="0" r="0" b="0"/>
            <wp:wrapSquare wrapText="bothSides"/>
            <wp:docPr id="704245" name="Picture 704245"/>
            <wp:cNvGraphicFramePr/>
            <a:graphic xmlns:a="http://schemas.openxmlformats.org/drawingml/2006/main">
              <a:graphicData uri="http://schemas.openxmlformats.org/drawingml/2006/picture">
                <pic:pic xmlns:pic="http://schemas.openxmlformats.org/drawingml/2006/picture">
                  <pic:nvPicPr>
                    <pic:cNvPr id="704245" name="Picture 704245"/>
                    <pic:cNvPicPr/>
                  </pic:nvPicPr>
                  <pic:blipFill>
                    <a:blip r:embed="rId235"/>
                    <a:stretch>
                      <a:fillRect/>
                    </a:stretch>
                  </pic:blipFill>
                  <pic:spPr>
                    <a:xfrm>
                      <a:off x="0" y="0"/>
                      <a:ext cx="585216" cy="341376"/>
                    </a:xfrm>
                    <a:prstGeom prst="rect">
                      <a:avLst/>
                    </a:prstGeom>
                  </pic:spPr>
                </pic:pic>
              </a:graphicData>
            </a:graphic>
          </wp:anchor>
        </w:drawing>
      </w:r>
      <w:r>
        <w:rPr>
          <w:b/>
          <w:sz w:val="16"/>
        </w:rPr>
        <w:t>X</w:t>
      </w:r>
    </w:p>
    <w:p w:rsidR="00D951D1" w:rsidRDefault="007259C7">
      <w:pPr>
        <w:tabs>
          <w:tab w:val="center" w:pos="4453"/>
          <w:tab w:val="center" w:pos="4919"/>
        </w:tabs>
        <w:spacing w:after="201" w:line="265" w:lineRule="auto"/>
        <w:ind w:left="0" w:right="0" w:firstLine="0"/>
        <w:jc w:val="left"/>
      </w:pPr>
      <w:r>
        <w:rPr>
          <w:rFonts w:ascii="Calibri" w:eastAsia="Calibri" w:hAnsi="Calibri" w:cs="Calibri"/>
        </w:rPr>
        <w:tab/>
      </w:r>
      <w:r>
        <w:rPr>
          <w:b/>
        </w:rPr>
        <w:t>0</w:t>
      </w:r>
      <w:r>
        <w:rPr>
          <w:b/>
        </w:rPr>
        <w:tab/>
        <w:t>R</w:t>
      </w:r>
    </w:p>
    <w:p w:rsidR="00D951D1" w:rsidRDefault="007259C7">
      <w:pPr>
        <w:spacing w:after="110"/>
        <w:ind w:left="-5" w:right="7"/>
      </w:pPr>
      <w:r>
        <w:t xml:space="preserve">However, since we cannot guarantee that the entries of </w:t>
      </w:r>
      <w:r>
        <w:rPr>
          <w:b/>
        </w:rPr>
        <w:t>U</w:t>
      </w:r>
      <w:r>
        <w:rPr>
          <w:b/>
          <w:vertAlign w:val="subscript"/>
        </w:rPr>
        <w:t xml:space="preserve">X </w:t>
      </w:r>
      <w:r>
        <w:t xml:space="preserve">are independently distributed from the entries of </w:t>
      </w:r>
      <w:r>
        <w:rPr>
          <w:b/>
        </w:rPr>
        <w:t>U</w:t>
      </w:r>
      <w:r>
        <w:rPr>
          <w:b/>
          <w:vertAlign w:val="subscript"/>
        </w:rPr>
        <w:t>Y</w:t>
      </w:r>
      <w:r>
        <w:t>, we cannot conclude that the joint distribution is JG. If the entries are independently distributed, then we would be able to conclude that the joint distribution is JG.</w:t>
      </w:r>
    </w:p>
    <w:p w:rsidR="00D951D1" w:rsidRDefault="007259C7">
      <w:pPr>
        <w:spacing w:after="99"/>
        <w:ind w:left="-5" w:right="7"/>
      </w:pPr>
      <w:r>
        <w:t xml:space="preserve">Let’s now transition back to our </w:t>
      </w:r>
      <w:r>
        <w:t xml:space="preserve">discussion of </w:t>
      </w:r>
      <w:r>
        <w:rPr>
          <w:b/>
        </w:rPr>
        <w:t>Z</w:t>
      </w:r>
      <w:r>
        <w:t xml:space="preserve">. The </w:t>
      </w:r>
      <w:r>
        <w:rPr>
          <w:b/>
        </w:rPr>
        <w:t xml:space="preserve">conditional distribution </w:t>
      </w:r>
      <w:r>
        <w:t xml:space="preserve">of </w:t>
      </w:r>
      <w:r>
        <w:rPr>
          <w:b/>
        </w:rPr>
        <w:t xml:space="preserve">X </w:t>
      </w:r>
      <w:r>
        <w:t xml:space="preserve">given </w:t>
      </w:r>
      <w:r>
        <w:rPr>
          <w:b/>
        </w:rPr>
        <w:t xml:space="preserve">Y </w:t>
      </w:r>
      <w:r>
        <w:t>(and vice versa) is also JG:</w:t>
      </w:r>
    </w:p>
    <w:p w:rsidR="00D951D1" w:rsidRDefault="007259C7">
      <w:pPr>
        <w:spacing w:after="127" w:line="265" w:lineRule="auto"/>
        <w:ind w:left="1713" w:right="347"/>
        <w:jc w:val="left"/>
      </w:pPr>
      <w:r>
        <w:rPr>
          <w:b/>
        </w:rPr>
        <w:t>X</w:t>
      </w:r>
      <w:r>
        <w:rPr>
          <w:noProof/>
        </w:rPr>
        <w:drawing>
          <wp:inline distT="0" distB="0" distL="0" distR="0">
            <wp:extent cx="3636264" cy="173736"/>
            <wp:effectExtent l="0" t="0" r="0" b="0"/>
            <wp:docPr id="704246" name="Picture 704246"/>
            <wp:cNvGraphicFramePr/>
            <a:graphic xmlns:a="http://schemas.openxmlformats.org/drawingml/2006/main">
              <a:graphicData uri="http://schemas.openxmlformats.org/drawingml/2006/picture">
                <pic:pic xmlns:pic="http://schemas.openxmlformats.org/drawingml/2006/picture">
                  <pic:nvPicPr>
                    <pic:cNvPr id="704246" name="Picture 704246"/>
                    <pic:cNvPicPr/>
                  </pic:nvPicPr>
                  <pic:blipFill>
                    <a:blip r:embed="rId236"/>
                    <a:stretch>
                      <a:fillRect/>
                    </a:stretch>
                  </pic:blipFill>
                  <pic:spPr>
                    <a:xfrm>
                      <a:off x="0" y="0"/>
                      <a:ext cx="3636264" cy="173736"/>
                    </a:xfrm>
                    <a:prstGeom prst="rect">
                      <a:avLst/>
                    </a:prstGeom>
                  </pic:spPr>
                </pic:pic>
              </a:graphicData>
            </a:graphic>
          </wp:inline>
        </w:drawing>
      </w:r>
    </w:p>
    <w:p w:rsidR="00D951D1" w:rsidRDefault="007259C7">
      <w:pPr>
        <w:spacing w:after="104"/>
        <w:ind w:left="-5" w:right="7"/>
      </w:pPr>
      <w:r>
        <w:t xml:space="preserve">If </w:t>
      </w:r>
      <w:r>
        <w:rPr>
          <w:b/>
        </w:rPr>
        <w:t xml:space="preserve">X </w:t>
      </w:r>
      <w:r>
        <w:t xml:space="preserve">and </w:t>
      </w:r>
      <w:r>
        <w:rPr>
          <w:b/>
        </w:rPr>
        <w:t xml:space="preserve">Y </w:t>
      </w:r>
      <w:r>
        <w:t xml:space="preserve">are uncorrelated (that is, if </w:t>
      </w:r>
      <w:r>
        <w:rPr>
          <w:b/>
        </w:rPr>
        <w:t>Σ</w:t>
      </w:r>
      <w:r>
        <w:rPr>
          <w:b/>
          <w:vertAlign w:val="subscript"/>
        </w:rPr>
        <w:t xml:space="preserve">XY </w:t>
      </w:r>
      <w:r>
        <w:t xml:space="preserve">= </w:t>
      </w:r>
      <w:r>
        <w:rPr>
          <w:b/>
        </w:rPr>
        <w:t>Σ</w:t>
      </w:r>
      <w:r>
        <w:rPr>
          <w:b/>
          <w:vertAlign w:val="subscript"/>
        </w:rPr>
        <w:t xml:space="preserve">YX </w:t>
      </w:r>
      <w:r>
        <w:t xml:space="preserve">= </w:t>
      </w:r>
      <w:r>
        <w:rPr>
          <w:b/>
        </w:rPr>
        <w:t>0</w:t>
      </w:r>
      <w:r>
        <w:t xml:space="preserve">), we can say that they are independent. Namely, the conditional distribution of </w:t>
      </w:r>
      <w:r>
        <w:rPr>
          <w:b/>
        </w:rPr>
        <w:t xml:space="preserve">X </w:t>
      </w:r>
      <w:r>
        <w:t xml:space="preserve">given </w:t>
      </w:r>
      <w:r>
        <w:rPr>
          <w:b/>
        </w:rPr>
        <w:t xml:space="preserve">Y </w:t>
      </w:r>
      <w:r>
        <w:t xml:space="preserve">does not depend on </w:t>
      </w:r>
      <w:r>
        <w:rPr>
          <w:b/>
        </w:rPr>
        <w:t>Y</w:t>
      </w:r>
      <w:r>
        <w:t>:</w:t>
      </w:r>
    </w:p>
    <w:p w:rsidR="00D951D1" w:rsidRDefault="007259C7">
      <w:pPr>
        <w:spacing w:after="90" w:line="265" w:lineRule="auto"/>
        <w:ind w:left="1477" w:right="347"/>
        <w:jc w:val="left"/>
      </w:pPr>
      <w:r>
        <w:rPr>
          <w:b/>
        </w:rPr>
        <w:t>X</w:t>
      </w:r>
      <w:r>
        <w:rPr>
          <w:noProof/>
        </w:rPr>
        <w:drawing>
          <wp:inline distT="0" distB="0" distL="0" distR="0">
            <wp:extent cx="3934968" cy="173736"/>
            <wp:effectExtent l="0" t="0" r="0" b="0"/>
            <wp:docPr id="704247" name="Picture 704247"/>
            <wp:cNvGraphicFramePr/>
            <a:graphic xmlns:a="http://schemas.openxmlformats.org/drawingml/2006/main">
              <a:graphicData uri="http://schemas.openxmlformats.org/drawingml/2006/picture">
                <pic:pic xmlns:pic="http://schemas.openxmlformats.org/drawingml/2006/picture">
                  <pic:nvPicPr>
                    <pic:cNvPr id="704247" name="Picture 704247"/>
                    <pic:cNvPicPr/>
                  </pic:nvPicPr>
                  <pic:blipFill>
                    <a:blip r:embed="rId237"/>
                    <a:stretch>
                      <a:fillRect/>
                    </a:stretch>
                  </pic:blipFill>
                  <pic:spPr>
                    <a:xfrm>
                      <a:off x="0" y="0"/>
                      <a:ext cx="3934968" cy="173736"/>
                    </a:xfrm>
                    <a:prstGeom prst="rect">
                      <a:avLst/>
                    </a:prstGeom>
                  </pic:spPr>
                </pic:pic>
              </a:graphicData>
            </a:graphic>
          </wp:inline>
        </w:drawing>
      </w:r>
    </w:p>
    <w:p w:rsidR="00D951D1" w:rsidRDefault="007259C7">
      <w:pPr>
        <w:spacing w:after="151"/>
        <w:ind w:left="-5" w:right="7"/>
      </w:pPr>
      <w:r>
        <w:t>This also follows from the multivariate Gaussian pdf:</w:t>
      </w:r>
    </w:p>
    <w:p w:rsidR="00D951D1" w:rsidRDefault="007259C7">
      <w:pPr>
        <w:tabs>
          <w:tab w:val="center" w:pos="3799"/>
          <w:tab w:val="center" w:pos="7693"/>
        </w:tabs>
        <w:spacing w:after="120" w:line="265" w:lineRule="auto"/>
        <w:ind w:left="0" w:right="0" w:firstLine="0"/>
        <w:jc w:val="left"/>
      </w:pPr>
      <w:r>
        <w:rPr>
          <w:rFonts w:ascii="Calibri" w:eastAsia="Calibri" w:hAnsi="Calibri" w:cs="Calibri"/>
        </w:rPr>
        <w:tab/>
      </w:r>
      <w:r>
        <w:rPr>
          <w:rFonts w:ascii="Calibri" w:eastAsia="Calibri" w:hAnsi="Calibri" w:cs="Calibri"/>
          <w:noProof/>
        </w:rPr>
        <mc:AlternateContent>
          <mc:Choice Requires="wpg">
            <w:drawing>
              <wp:inline distT="0" distB="0" distL="0" distR="0">
                <wp:extent cx="43053" cy="4382"/>
                <wp:effectExtent l="0" t="0" r="0" b="0"/>
                <wp:docPr id="487751" name="Group 487751"/>
                <wp:cNvGraphicFramePr/>
                <a:graphic xmlns:a="http://schemas.openxmlformats.org/drawingml/2006/main">
                  <a:graphicData uri="http://schemas.microsoft.com/office/word/2010/wordprocessingGroup">
                    <wpg:wgp>
                      <wpg:cNvGrpSpPr/>
                      <wpg:grpSpPr>
                        <a:xfrm>
                          <a:off x="0" y="0"/>
                          <a:ext cx="43053" cy="4382"/>
                          <a:chOff x="0" y="0"/>
                          <a:chExt cx="43053" cy="4382"/>
                        </a:xfrm>
                      </wpg:grpSpPr>
                      <wps:wsp>
                        <wps:cNvPr id="8171" name="Shape 8171"/>
                        <wps:cNvSpPr/>
                        <wps:spPr>
                          <a:xfrm>
                            <a:off x="0" y="0"/>
                            <a:ext cx="43053" cy="0"/>
                          </a:xfrm>
                          <a:custGeom>
                            <a:avLst/>
                            <a:gdLst/>
                            <a:ahLst/>
                            <a:cxnLst/>
                            <a:rect l="0" t="0" r="0" b="0"/>
                            <a:pathLst>
                              <a:path w="43053">
                                <a:moveTo>
                                  <a:pt x="0" y="0"/>
                                </a:moveTo>
                                <a:lnTo>
                                  <a:pt x="43053" y="0"/>
                                </a:lnTo>
                              </a:path>
                            </a:pathLst>
                          </a:custGeom>
                          <a:ln w="438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87751" style="width:3.39001pt;height:0.345pt;mso-position-horizontal-relative:char;mso-position-vertical-relative:line" coordsize="430,43">
                <v:shape id="Shape 8171" style="position:absolute;width:430;height:0;left:0;top:0;" coordsize="43053,0" path="m0,0l43053,0">
                  <v:stroke weight="0.345pt" endcap="flat" joinstyle="miter" miterlimit="10" on="true" color="#000000"/>
                  <v:fill on="false" color="#000000" opacity="0"/>
                </v:shape>
              </v:group>
            </w:pict>
          </mc:Fallback>
        </mc:AlternateContent>
      </w:r>
      <w:r>
        <w:tab/>
        <w:t>!</w:t>
      </w:r>
    </w:p>
    <w:p w:rsidR="00D951D1" w:rsidRDefault="007259C7">
      <w:pPr>
        <w:tabs>
          <w:tab w:val="center" w:pos="534"/>
          <w:tab w:val="center" w:pos="2633"/>
          <w:tab w:val="center" w:pos="4950"/>
          <w:tab w:val="center" w:pos="6010"/>
        </w:tabs>
        <w:spacing w:after="3" w:line="270" w:lineRule="auto"/>
        <w:ind w:left="0" w:right="0" w:firstLine="0"/>
        <w:jc w:val="left"/>
      </w:pPr>
      <w:r>
        <w:rPr>
          <w:noProof/>
        </w:rPr>
        <w:drawing>
          <wp:anchor distT="0" distB="0" distL="114300" distR="114300" simplePos="0" relativeHeight="251695104" behindDoc="0" locked="0" layoutInCell="1" allowOverlap="0">
            <wp:simplePos x="0" y="0"/>
            <wp:positionH relativeFrom="column">
              <wp:posOffset>1898469</wp:posOffset>
            </wp:positionH>
            <wp:positionV relativeFrom="paragraph">
              <wp:posOffset>-164486</wp:posOffset>
            </wp:positionV>
            <wp:extent cx="1066800" cy="426720"/>
            <wp:effectExtent l="0" t="0" r="0" b="0"/>
            <wp:wrapSquare wrapText="bothSides"/>
            <wp:docPr id="704248" name="Picture 704248"/>
            <wp:cNvGraphicFramePr/>
            <a:graphic xmlns:a="http://schemas.openxmlformats.org/drawingml/2006/main">
              <a:graphicData uri="http://schemas.openxmlformats.org/drawingml/2006/picture">
                <pic:pic xmlns:pic="http://schemas.openxmlformats.org/drawingml/2006/picture">
                  <pic:nvPicPr>
                    <pic:cNvPr id="704248" name="Picture 704248"/>
                    <pic:cNvPicPr/>
                  </pic:nvPicPr>
                  <pic:blipFill>
                    <a:blip r:embed="rId238"/>
                    <a:stretch>
                      <a:fillRect/>
                    </a:stretch>
                  </pic:blipFill>
                  <pic:spPr>
                    <a:xfrm>
                      <a:off x="0" y="0"/>
                      <a:ext cx="1066800" cy="426720"/>
                    </a:xfrm>
                    <a:prstGeom prst="rect">
                      <a:avLst/>
                    </a:prstGeom>
                  </pic:spPr>
                </pic:pic>
              </a:graphicData>
            </a:graphic>
          </wp:anchor>
        </w:drawing>
      </w:r>
      <w:r>
        <w:rPr>
          <w:noProof/>
        </w:rPr>
        <w:drawing>
          <wp:anchor distT="0" distB="0" distL="114300" distR="114300" simplePos="0" relativeHeight="251696128" behindDoc="0" locked="0" layoutInCell="1" allowOverlap="0">
            <wp:simplePos x="0" y="0"/>
            <wp:positionH relativeFrom="column">
              <wp:posOffset>4042344</wp:posOffset>
            </wp:positionH>
            <wp:positionV relativeFrom="paragraph">
              <wp:posOffset>-139086</wp:posOffset>
            </wp:positionV>
            <wp:extent cx="643128" cy="368808"/>
            <wp:effectExtent l="0" t="0" r="0" b="0"/>
            <wp:wrapSquare wrapText="bothSides"/>
            <wp:docPr id="704249" name="Picture 704249"/>
            <wp:cNvGraphicFramePr/>
            <a:graphic xmlns:a="http://schemas.openxmlformats.org/drawingml/2006/main">
              <a:graphicData uri="http://schemas.openxmlformats.org/drawingml/2006/picture">
                <pic:pic xmlns:pic="http://schemas.openxmlformats.org/drawingml/2006/picture">
                  <pic:nvPicPr>
                    <pic:cNvPr id="704249" name="Picture 704249"/>
                    <pic:cNvPicPr/>
                  </pic:nvPicPr>
                  <pic:blipFill>
                    <a:blip r:embed="rId239"/>
                    <a:stretch>
                      <a:fillRect/>
                    </a:stretch>
                  </pic:blipFill>
                  <pic:spPr>
                    <a:xfrm>
                      <a:off x="0" y="0"/>
                      <a:ext cx="643128" cy="368808"/>
                    </a:xfrm>
                    <a:prstGeom prst="rect">
                      <a:avLst/>
                    </a:prstGeom>
                  </pic:spPr>
                </pic:pic>
              </a:graphicData>
            </a:graphic>
          </wp:anchor>
        </w:drawing>
      </w:r>
      <w:r>
        <w:rPr>
          <w:noProof/>
        </w:rPr>
        <w:drawing>
          <wp:anchor distT="0" distB="0" distL="114300" distR="114300" simplePos="0" relativeHeight="251697152" behindDoc="0" locked="0" layoutInCell="1" allowOverlap="0">
            <wp:simplePos x="0" y="0"/>
            <wp:positionH relativeFrom="column">
              <wp:posOffset>3352801</wp:posOffset>
            </wp:positionH>
            <wp:positionV relativeFrom="paragraph">
              <wp:posOffset>-139086</wp:posOffset>
            </wp:positionV>
            <wp:extent cx="338328" cy="341376"/>
            <wp:effectExtent l="0" t="0" r="0" b="0"/>
            <wp:wrapSquare wrapText="bothSides"/>
            <wp:docPr id="704250" name="Picture 704250"/>
            <wp:cNvGraphicFramePr/>
            <a:graphic xmlns:a="http://schemas.openxmlformats.org/drawingml/2006/main">
              <a:graphicData uri="http://schemas.openxmlformats.org/drawingml/2006/picture">
                <pic:pic xmlns:pic="http://schemas.openxmlformats.org/drawingml/2006/picture">
                  <pic:nvPicPr>
                    <pic:cNvPr id="704250" name="Picture 704250"/>
                    <pic:cNvPicPr/>
                  </pic:nvPicPr>
                  <pic:blipFill>
                    <a:blip r:embed="rId240"/>
                    <a:stretch>
                      <a:fillRect/>
                    </a:stretch>
                  </pic:blipFill>
                  <pic:spPr>
                    <a:xfrm>
                      <a:off x="0" y="0"/>
                      <a:ext cx="338328" cy="341376"/>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98176" behindDoc="0" locked="0" layoutInCell="1" allowOverlap="1">
                <wp:simplePos x="0" y="0"/>
                <wp:positionH relativeFrom="column">
                  <wp:posOffset>440005</wp:posOffset>
                </wp:positionH>
                <wp:positionV relativeFrom="paragraph">
                  <wp:posOffset>-98159</wp:posOffset>
                </wp:positionV>
                <wp:extent cx="1138873" cy="344649"/>
                <wp:effectExtent l="0" t="0" r="0" b="0"/>
                <wp:wrapSquare wrapText="bothSides"/>
                <wp:docPr id="487750" name="Group 487750"/>
                <wp:cNvGraphicFramePr/>
                <a:graphic xmlns:a="http://schemas.openxmlformats.org/drawingml/2006/main">
                  <a:graphicData uri="http://schemas.microsoft.com/office/word/2010/wordprocessingGroup">
                    <wpg:wgp>
                      <wpg:cNvGrpSpPr/>
                      <wpg:grpSpPr>
                        <a:xfrm>
                          <a:off x="0" y="0"/>
                          <a:ext cx="1138873" cy="344649"/>
                          <a:chOff x="0" y="0"/>
                          <a:chExt cx="1138873" cy="344649"/>
                        </a:xfrm>
                      </wpg:grpSpPr>
                      <wps:wsp>
                        <wps:cNvPr id="8142" name="Rectangle 8142"/>
                        <wps:cNvSpPr/>
                        <wps:spPr>
                          <a:xfrm>
                            <a:off x="0" y="5564"/>
                            <a:ext cx="136257"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8143" name="Rectangle 8143"/>
                        <wps:cNvSpPr/>
                        <wps:spPr>
                          <a:xfrm>
                            <a:off x="103568" y="27083"/>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8144" name="Rectangle 8144"/>
                        <wps:cNvSpPr/>
                        <wps:spPr>
                          <a:xfrm>
                            <a:off x="102451" y="191573"/>
                            <a:ext cx="11183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8145" name="Rectangle 8145"/>
                        <wps:cNvSpPr/>
                        <wps:spPr>
                          <a:xfrm>
                            <a:off x="188760" y="5564"/>
                            <a:ext cx="136257"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8146" name="Rectangle 8146"/>
                        <wps:cNvSpPr/>
                        <wps:spPr>
                          <a:xfrm>
                            <a:off x="329692" y="111068"/>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8147" name="Rectangle 8147"/>
                        <wps:cNvSpPr/>
                        <wps:spPr>
                          <a:xfrm>
                            <a:off x="680491" y="17342"/>
                            <a:ext cx="92133" cy="163628"/>
                          </a:xfrm>
                          <a:prstGeom prst="rect">
                            <a:avLst/>
                          </a:prstGeom>
                          <a:ln>
                            <a:noFill/>
                          </a:ln>
                        </wps:spPr>
                        <wps:txbx>
                          <w:txbxContent>
                            <w:p w:rsidR="00D951D1" w:rsidRDefault="007259C7">
                              <w:pPr>
                                <w:spacing w:after="160" w:line="259" w:lineRule="auto"/>
                                <w:ind w:left="0" w:right="0" w:firstLine="0"/>
                                <w:jc w:val="left"/>
                              </w:pPr>
                              <w:r>
                                <w:t>1</w:t>
                              </w:r>
                            </w:p>
                          </w:txbxContent>
                        </wps:txbx>
                        <wps:bodyPr horzOverflow="overflow" vert="horz" lIns="0" tIns="0" rIns="0" bIns="0" rtlCol="0">
                          <a:noAutofit/>
                        </wps:bodyPr>
                      </wps:wsp>
                      <wps:wsp>
                        <wps:cNvPr id="8148" name="Shape 8148"/>
                        <wps:cNvSpPr/>
                        <wps:spPr>
                          <a:xfrm>
                            <a:off x="491122" y="172585"/>
                            <a:ext cx="448018" cy="0"/>
                          </a:xfrm>
                          <a:custGeom>
                            <a:avLst/>
                            <a:gdLst/>
                            <a:ahLst/>
                            <a:cxnLst/>
                            <a:rect l="0" t="0" r="0" b="0"/>
                            <a:pathLst>
                              <a:path w="448018">
                                <a:moveTo>
                                  <a:pt x="0" y="0"/>
                                </a:moveTo>
                                <a:lnTo>
                                  <a:pt x="44801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8149" name="Rectangle 8149"/>
                        <wps:cNvSpPr/>
                        <wps:spPr>
                          <a:xfrm>
                            <a:off x="491122" y="2216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8150" name="Rectangle 8150"/>
                        <wps:cNvSpPr/>
                        <wps:spPr>
                          <a:xfrm>
                            <a:off x="544995" y="95781"/>
                            <a:ext cx="153548"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8151" name="Shape 8151"/>
                        <wps:cNvSpPr/>
                        <wps:spPr>
                          <a:xfrm>
                            <a:off x="660451" y="200385"/>
                            <a:ext cx="153213" cy="0"/>
                          </a:xfrm>
                          <a:custGeom>
                            <a:avLst/>
                            <a:gdLst/>
                            <a:ahLst/>
                            <a:cxnLst/>
                            <a:rect l="0" t="0" r="0" b="0"/>
                            <a:pathLst>
                              <a:path w="153213">
                                <a:moveTo>
                                  <a:pt x="0" y="0"/>
                                </a:moveTo>
                                <a:lnTo>
                                  <a:pt x="153213"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s:wsp>
                        <wps:cNvPr id="8152" name="Rectangle 8152"/>
                        <wps:cNvSpPr/>
                        <wps:spPr>
                          <a:xfrm>
                            <a:off x="660451" y="221621"/>
                            <a:ext cx="92133" cy="163628"/>
                          </a:xfrm>
                          <a:prstGeom prst="rect">
                            <a:avLst/>
                          </a:prstGeom>
                          <a:ln>
                            <a:noFill/>
                          </a:ln>
                        </wps:spPr>
                        <wps:txbx>
                          <w:txbxContent>
                            <w:p w:rsidR="00D951D1" w:rsidRDefault="007259C7">
                              <w:pPr>
                                <w:spacing w:after="160" w:line="259" w:lineRule="auto"/>
                                <w:ind w:left="0" w:right="0" w:firstLine="0"/>
                                <w:jc w:val="left"/>
                              </w:pPr>
                              <w:r>
                                <w:t>2</w:t>
                              </w:r>
                            </w:p>
                          </w:txbxContent>
                        </wps:txbx>
                        <wps:bodyPr horzOverflow="overflow" vert="horz" lIns="0" tIns="0" rIns="0" bIns="0" rtlCol="0">
                          <a:noAutofit/>
                        </wps:bodyPr>
                      </wps:wsp>
                      <wps:wsp>
                        <wps:cNvPr id="8153" name="Rectangle 8153"/>
                        <wps:cNvSpPr/>
                        <wps:spPr>
                          <a:xfrm>
                            <a:off x="729729" y="221621"/>
                            <a:ext cx="105031" cy="163628"/>
                          </a:xfrm>
                          <a:prstGeom prst="rect">
                            <a:avLst/>
                          </a:prstGeom>
                          <a:ln>
                            <a:noFill/>
                          </a:ln>
                        </wps:spPr>
                        <wps:txbx>
                          <w:txbxContent>
                            <w:p w:rsidR="00D951D1" w:rsidRDefault="007259C7">
                              <w:pPr>
                                <w:spacing w:after="160" w:line="259" w:lineRule="auto"/>
                                <w:ind w:left="0" w:right="0" w:firstLine="0"/>
                                <w:jc w:val="left"/>
                              </w:pPr>
                              <w:r>
                                <w:rPr>
                                  <w:i/>
                                </w:rPr>
                                <w:t>π</w:t>
                              </w:r>
                            </w:p>
                          </w:txbxContent>
                        </wps:txbx>
                        <wps:bodyPr horzOverflow="overflow" vert="horz" lIns="0" tIns="0" rIns="0" bIns="0" rtlCol="0">
                          <a:noAutofit/>
                        </wps:bodyPr>
                      </wps:wsp>
                      <wps:wsp>
                        <wps:cNvPr id="8154" name="Rectangle 8154"/>
                        <wps:cNvSpPr/>
                        <wps:spPr>
                          <a:xfrm>
                            <a:off x="813663" y="2216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8155" name="Rectangle 8155"/>
                        <wps:cNvSpPr/>
                        <wps:spPr>
                          <a:xfrm>
                            <a:off x="867549" y="207507"/>
                            <a:ext cx="86791" cy="119545"/>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8156" name="Rectangle 8156"/>
                        <wps:cNvSpPr/>
                        <wps:spPr>
                          <a:xfrm>
                            <a:off x="977404" y="0"/>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8157" name="Rectangle 8157"/>
                        <wps:cNvSpPr/>
                        <wps:spPr>
                          <a:xfrm>
                            <a:off x="977404" y="83503"/>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8158" name="Rectangle 8158"/>
                        <wps:cNvSpPr/>
                        <wps:spPr>
                          <a:xfrm>
                            <a:off x="977404" y="167018"/>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8159" name="Rectangle 8159"/>
                        <wps:cNvSpPr/>
                        <wps:spPr>
                          <a:xfrm>
                            <a:off x="977404" y="250520"/>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8160" name="Rectangle 8160"/>
                        <wps:cNvSpPr/>
                        <wps:spPr>
                          <a:xfrm>
                            <a:off x="1023798" y="27082"/>
                            <a:ext cx="153051" cy="163628"/>
                          </a:xfrm>
                          <a:prstGeom prst="rect">
                            <a:avLst/>
                          </a:prstGeom>
                          <a:ln>
                            <a:noFill/>
                          </a:ln>
                        </wps:spPr>
                        <wps:txbx>
                          <w:txbxContent>
                            <w:p w:rsidR="00D951D1" w:rsidRDefault="007259C7">
                              <w:pPr>
                                <w:spacing w:after="160" w:line="259" w:lineRule="auto"/>
                                <w:ind w:left="0" w:right="0" w:firstLine="0"/>
                                <w:jc w:val="left"/>
                              </w:pPr>
                              <w:r>
                                <w:rPr>
                                  <w:b/>
                                </w:rPr>
                                <w:t>Σ</w:t>
                              </w:r>
                            </w:p>
                          </w:txbxContent>
                        </wps:txbx>
                        <wps:bodyPr horzOverflow="overflow" vert="horz" lIns="0" tIns="0" rIns="0" bIns="0" rtlCol="0">
                          <a:noAutofit/>
                        </wps:bodyPr>
                      </wps:wsp>
                    </wpg:wgp>
                  </a:graphicData>
                </a:graphic>
              </wp:anchor>
            </w:drawing>
          </mc:Choice>
          <mc:Fallback xmlns:a="http://schemas.openxmlformats.org/drawingml/2006/main">
            <w:pict>
              <v:group id="Group 487750" style="width:89.6751pt;height:27.1377pt;position:absolute;mso-position-horizontal-relative:text;mso-position-horizontal:absolute;margin-left:34.6461pt;mso-position-vertical-relative:text;margin-top:-7.7291pt;" coordsize="11388,3446">
                <v:rect id="Rectangle 8142" style="position:absolute;width:1362;height:1184;left:0;top:55;"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8143" style="position:absolute;width:1118;height:1636;left:1035;top:27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8144" style="position:absolute;width:1118;height:1636;left:1024;top:1915;"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8145" style="position:absolute;width:1362;height:1184;left:1887;top:55;"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8146" style="position:absolute;width:1433;height:1636;left:3296;top:1110;" filled="f" stroked="f">
                  <v:textbox inset="0,0,0,0">
                    <w:txbxContent>
                      <w:p>
                        <w:pPr>
                          <w:spacing w:before="0" w:after="160" w:line="259" w:lineRule="auto"/>
                          <w:ind w:left="0" w:right="0" w:firstLine="0"/>
                          <w:jc w:val="left"/>
                        </w:pPr>
                        <w:r>
                          <w:rPr/>
                          <w:t xml:space="preserve">=</w:t>
                        </w:r>
                      </w:p>
                    </w:txbxContent>
                  </v:textbox>
                </v:rect>
                <v:rect id="Rectangle 8147" style="position:absolute;width:921;height:1636;left:6804;top:173;" filled="f" stroked="f">
                  <v:textbox inset="0,0,0,0">
                    <w:txbxContent>
                      <w:p>
                        <w:pPr>
                          <w:spacing w:before="0" w:after="160" w:line="259" w:lineRule="auto"/>
                          <w:ind w:left="0" w:right="0" w:firstLine="0"/>
                          <w:jc w:val="left"/>
                        </w:pPr>
                        <w:r>
                          <w:rPr/>
                          <w:t xml:space="preserve">1</w:t>
                        </w:r>
                      </w:p>
                    </w:txbxContent>
                  </v:textbox>
                </v:rect>
                <v:shape id="Shape 8148" style="position:absolute;width:4480;height:0;left:4911;top:1725;" coordsize="448018,0" path="m0,0l448018,0">
                  <v:stroke weight="0.438pt" endcap="flat" joinstyle="miter" miterlimit="10" on="true" color="#000000"/>
                  <v:fill on="false" color="#000000" opacity="0"/>
                </v:shape>
                <v:rect id="Rectangle 8149" style="position:absolute;width:716;height:1636;left:4911;top:2216;" filled="f" stroked="f">
                  <v:textbox inset="0,0,0,0">
                    <w:txbxContent>
                      <w:p>
                        <w:pPr>
                          <w:spacing w:before="0" w:after="160" w:line="259" w:lineRule="auto"/>
                          <w:ind w:left="0" w:right="0" w:firstLine="0"/>
                          <w:jc w:val="left"/>
                        </w:pPr>
                        <w:r>
                          <w:rPr/>
                          <w:t xml:space="preserve">(</w:t>
                        </w:r>
                      </w:p>
                    </w:txbxContent>
                  </v:textbox>
                </v:rect>
                <v:rect id="Rectangle 8150" style="position:absolute;width:1535;height:3197;left:5449;top:957;"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shape id="Shape 8151" style="position:absolute;width:1532;height:0;left:6604;top:2003;" coordsize="153213,0" path="m0,0l153213,0">
                  <v:stroke weight="0.436pt" endcap="flat" joinstyle="miter" miterlimit="10" on="true" color="#000000"/>
                  <v:fill on="false" color="#000000" opacity="0"/>
                </v:shape>
                <v:rect id="Rectangle 8152" style="position:absolute;width:921;height:1636;left:6604;top:2216;" filled="f" stroked="f">
                  <v:textbox inset="0,0,0,0">
                    <w:txbxContent>
                      <w:p>
                        <w:pPr>
                          <w:spacing w:before="0" w:after="160" w:line="259" w:lineRule="auto"/>
                          <w:ind w:left="0" w:right="0" w:firstLine="0"/>
                          <w:jc w:val="left"/>
                        </w:pPr>
                        <w:r>
                          <w:rPr/>
                          <w:t xml:space="preserve">2</w:t>
                        </w:r>
                      </w:p>
                    </w:txbxContent>
                  </v:textbox>
                </v:rect>
                <v:rect id="Rectangle 8153" style="position:absolute;width:1050;height:1636;left:7297;top:2216;" filled="f" stroked="f">
                  <v:textbox inset="0,0,0,0">
                    <w:txbxContent>
                      <w:p>
                        <w:pPr>
                          <w:spacing w:before="0" w:after="160" w:line="259" w:lineRule="auto"/>
                          <w:ind w:left="0" w:right="0" w:firstLine="0"/>
                          <w:jc w:val="left"/>
                        </w:pPr>
                        <w:r>
                          <w:rPr>
                            <w:rFonts w:cs="Cambria" w:hAnsi="Cambria" w:eastAsia="Cambria" w:ascii="Cambria"/>
                            <w:i w:val="1"/>
                          </w:rPr>
                          <w:t xml:space="preserve">π</w:t>
                        </w:r>
                      </w:p>
                    </w:txbxContent>
                  </v:textbox>
                </v:rect>
                <v:rect id="Rectangle 8154" style="position:absolute;width:716;height:1636;left:8136;top:2216;" filled="f" stroked="f">
                  <v:textbox inset="0,0,0,0">
                    <w:txbxContent>
                      <w:p>
                        <w:pPr>
                          <w:spacing w:before="0" w:after="160" w:line="259" w:lineRule="auto"/>
                          <w:ind w:left="0" w:right="0" w:firstLine="0"/>
                          <w:jc w:val="left"/>
                        </w:pPr>
                        <w:r>
                          <w:rPr/>
                          <w:t xml:space="preserve">)</w:t>
                        </w:r>
                      </w:p>
                    </w:txbxContent>
                  </v:textbox>
                </v:rect>
                <v:rect id="Rectangle 8155" style="position:absolute;width:867;height:1195;left:8675;top:2075;"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8156" style="position:absolute;width:616;height:1184;left:9774;top: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8157" style="position:absolute;width:616;height:1184;left:9774;top:835;"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8158" style="position:absolute;width:616;height:1184;left:9774;top:167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8159" style="position:absolute;width:616;height:1184;left:9774;top:2505;"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8160" style="position:absolute;width:1530;height:1636;left:10237;top:270;" filled="f" stroked="f">
                  <v:textbox inset="0,0,0,0">
                    <w:txbxContent>
                      <w:p>
                        <w:pPr>
                          <w:spacing w:before="0" w:after="160" w:line="259" w:lineRule="auto"/>
                          <w:ind w:left="0" w:right="0" w:firstLine="0"/>
                          <w:jc w:val="left"/>
                        </w:pPr>
                        <w:r>
                          <w:rPr>
                            <w:rFonts w:cs="Cambria" w:hAnsi="Cambria" w:eastAsia="Cambria" w:ascii="Cambria"/>
                            <w:b w:val="1"/>
                          </w:rPr>
                          <w:t xml:space="preserve">Σ</w:t>
                        </w:r>
                      </w:p>
                    </w:txbxContent>
                  </v:textbox>
                </v:rect>
                <w10:wrap type="square"/>
              </v:group>
            </w:pict>
          </mc:Fallback>
        </mc:AlternateContent>
      </w:r>
      <w:r>
        <w:rPr>
          <w:rFonts w:ascii="Calibri" w:eastAsia="Calibri" w:hAnsi="Calibri" w:cs="Calibri"/>
        </w:rPr>
        <w:tab/>
      </w:r>
      <w:r>
        <w:rPr>
          <w:i/>
        </w:rPr>
        <w:t>f</w:t>
      </w:r>
      <w:r>
        <w:rPr>
          <w:b/>
          <w:vertAlign w:val="subscript"/>
        </w:rPr>
        <w:t>Z</w:t>
      </w:r>
      <w:r>
        <w:rPr>
          <w:b/>
          <w:vertAlign w:val="subscript"/>
        </w:rPr>
        <w:tab/>
      </w:r>
      <w:r>
        <w:rPr>
          <w:b/>
          <w:sz w:val="16"/>
        </w:rPr>
        <w:t>XX</w:t>
      </w:r>
      <w:r>
        <w:rPr>
          <w:b/>
          <w:sz w:val="16"/>
        </w:rPr>
        <w:tab/>
      </w:r>
      <w:r>
        <w:rPr>
          <w:rFonts w:ascii="Calibri" w:eastAsia="Calibri" w:hAnsi="Calibri" w:cs="Calibri"/>
          <w:noProof/>
        </w:rPr>
        <mc:AlternateContent>
          <mc:Choice Requires="wpg">
            <w:drawing>
              <wp:inline distT="0" distB="0" distL="0" distR="0">
                <wp:extent cx="69278" cy="5563"/>
                <wp:effectExtent l="0" t="0" r="0" b="0"/>
                <wp:docPr id="487752" name="Group 487752"/>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8177" name="Shape 8177"/>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87752" style="width:5.45499pt;height:0.438pt;mso-position-horizontal-relative:char;mso-position-vertical-relative:line" coordsize="692,55">
                <v:shape id="Shape 8177" style="position:absolute;width:692;height:0;left:0;top:0;" coordsize="69278,0" path="m0,0l69278,0">
                  <v:stroke weight="0.438pt" endcap="flat" joinstyle="miter" miterlimit="10" on="true" color="#000000"/>
                  <v:fill on="false" color="#000000" opacity="0"/>
                </v:shape>
              </v:group>
            </w:pict>
          </mc:Fallback>
        </mc:AlternateContent>
      </w:r>
      <w:r>
        <w:rPr>
          <w:b/>
        </w:rPr>
        <w:t xml:space="preserve"> x y</w:t>
      </w:r>
      <w:r>
        <w:rPr>
          <w:b/>
        </w:rPr>
        <w:tab/>
      </w:r>
      <w:r>
        <w:rPr>
          <w:b/>
          <w:sz w:val="16"/>
        </w:rPr>
        <w:t>XX</w:t>
      </w:r>
    </w:p>
    <w:p w:rsidR="00D951D1" w:rsidRDefault="007259C7">
      <w:pPr>
        <w:tabs>
          <w:tab w:val="center" w:pos="2548"/>
          <w:tab w:val="center" w:pos="3080"/>
          <w:tab w:val="center" w:pos="5924"/>
          <w:tab w:val="center" w:pos="6457"/>
        </w:tabs>
        <w:spacing w:after="4" w:line="265" w:lineRule="auto"/>
        <w:ind w:left="0" w:right="0" w:firstLine="0"/>
        <w:jc w:val="left"/>
      </w:pPr>
      <w:r>
        <w:rPr>
          <w:rFonts w:ascii="Calibri" w:eastAsia="Calibri" w:hAnsi="Calibri" w:cs="Calibri"/>
        </w:rPr>
        <w:tab/>
      </w:r>
      <w:r>
        <w:rPr>
          <w:b/>
        </w:rPr>
        <w:t>0</w:t>
      </w:r>
      <w:r>
        <w:rPr>
          <w:b/>
        </w:rPr>
        <w:tab/>
        <w:t>Σ</w:t>
      </w:r>
      <w:r>
        <w:rPr>
          <w:b/>
        </w:rPr>
        <w:tab/>
        <w:t>0</w:t>
      </w:r>
      <w:r>
        <w:rPr>
          <w:b/>
        </w:rPr>
        <w:tab/>
        <w:t>Σ</w:t>
      </w:r>
    </w:p>
    <w:p w:rsidR="00D951D1" w:rsidRDefault="007259C7">
      <w:pPr>
        <w:spacing w:after="180" w:line="259" w:lineRule="auto"/>
        <w:ind w:left="1212" w:right="0" w:firstLine="0"/>
        <w:jc w:val="left"/>
      </w:pPr>
      <w:r>
        <w:rPr>
          <w:noProof/>
        </w:rPr>
        <w:drawing>
          <wp:inline distT="0" distB="0" distL="0" distR="0">
            <wp:extent cx="4876800" cy="551688"/>
            <wp:effectExtent l="0" t="0" r="0" b="0"/>
            <wp:docPr id="704251" name="Picture 704251"/>
            <wp:cNvGraphicFramePr/>
            <a:graphic xmlns:a="http://schemas.openxmlformats.org/drawingml/2006/main">
              <a:graphicData uri="http://schemas.openxmlformats.org/drawingml/2006/picture">
                <pic:pic xmlns:pic="http://schemas.openxmlformats.org/drawingml/2006/picture">
                  <pic:nvPicPr>
                    <pic:cNvPr id="704251" name="Picture 704251"/>
                    <pic:cNvPicPr/>
                  </pic:nvPicPr>
                  <pic:blipFill>
                    <a:blip r:embed="rId241"/>
                    <a:stretch>
                      <a:fillRect/>
                    </a:stretch>
                  </pic:blipFill>
                  <pic:spPr>
                    <a:xfrm>
                      <a:off x="0" y="0"/>
                      <a:ext cx="4876800" cy="551688"/>
                    </a:xfrm>
                    <a:prstGeom prst="rect">
                      <a:avLst/>
                    </a:prstGeom>
                  </pic:spPr>
                </pic:pic>
              </a:graphicData>
            </a:graphic>
          </wp:inline>
        </w:drawing>
      </w:r>
    </w:p>
    <w:p w:rsidR="00D951D1" w:rsidRDefault="007259C7">
      <w:pPr>
        <w:spacing w:after="549"/>
        <w:ind w:left="-5" w:right="7"/>
      </w:pPr>
      <w:r>
        <w:t>Note the significance of this statement. Given any two general random vectors, we cannot necessarily say “if they are uncorrelated, then they are independent”. However in the case of random vectors from the same JG joint distribution, we can make this clai</w:t>
      </w:r>
      <w:r>
        <w:t>m.</w:t>
      </w:r>
    </w:p>
    <w:p w:rsidR="00D951D1" w:rsidRDefault="007259C7">
      <w:pPr>
        <w:pStyle w:val="Heading2"/>
        <w:tabs>
          <w:tab w:val="center" w:pos="3573"/>
        </w:tabs>
        <w:ind w:left="-15" w:firstLine="0"/>
      </w:pPr>
      <w:bookmarkStart w:id="9" w:name="_Toc710322"/>
      <w:r>
        <w:t>2.4</w:t>
      </w:r>
      <w:r>
        <w:tab/>
        <w:t>MLE and MAP for Regression (Part II)</w:t>
      </w:r>
      <w:bookmarkEnd w:id="9"/>
    </w:p>
    <w:p w:rsidR="00D951D1" w:rsidRDefault="007259C7">
      <w:pPr>
        <w:spacing w:after="89"/>
        <w:ind w:left="-5" w:right="7"/>
      </w:pPr>
      <w:r>
        <w:t>The power of probabilistic thinking is that it allows us a way to model situations that arise and adapt our approaches in a reasonably principled way. This is particularly true when it comes to incorporating info</w:t>
      </w:r>
      <w:r>
        <w:t>rmation about the situation that comes from the physical context of the data gathering process. In this note, we will explore what happens as we vary our assumptions about the noise in our data and the priors for our parameters, as well as the “importance”</w:t>
      </w:r>
      <w:r>
        <w:t xml:space="preserve"> of certain training points.</w:t>
      </w:r>
    </w:p>
    <w:p w:rsidR="00D951D1" w:rsidRDefault="007259C7">
      <w:pPr>
        <w:spacing w:after="32"/>
        <w:ind w:left="-5" w:right="7"/>
      </w:pPr>
      <w:r>
        <w:lastRenderedPageBreak/>
        <w:t xml:space="preserve">So far we have used MLE and MAP to justify the optimization formulation of OLS and ridge regression, respectively. The MLE formulation assumes that the observation </w:t>
      </w:r>
      <w:r>
        <w:rPr>
          <w:i/>
        </w:rPr>
        <w:t>Y</w:t>
      </w:r>
      <w:r>
        <w:rPr>
          <w:i/>
          <w:vertAlign w:val="subscript"/>
        </w:rPr>
        <w:t xml:space="preserve">i </w:t>
      </w:r>
      <w:r>
        <w:t>is a noisy version of the true underlying output:</w:t>
      </w:r>
    </w:p>
    <w:p w:rsidR="00D951D1" w:rsidRDefault="007259C7">
      <w:pPr>
        <w:spacing w:after="3" w:line="265" w:lineRule="auto"/>
        <w:ind w:left="1109" w:right="1109"/>
        <w:jc w:val="center"/>
      </w:pPr>
      <w:r>
        <w:rPr>
          <w:i/>
        </w:rPr>
        <w:t>Y</w:t>
      </w:r>
      <w:r>
        <w:rPr>
          <w:i/>
          <w:vertAlign w:val="subscript"/>
        </w:rPr>
        <w:t xml:space="preserve">i </w:t>
      </w:r>
      <w:r>
        <w:t xml:space="preserve">= </w:t>
      </w:r>
      <w:r>
        <w:rPr>
          <w:i/>
        </w:rPr>
        <w:t>f</w:t>
      </w:r>
      <w:r>
        <w:t>(</w:t>
      </w:r>
      <w:r>
        <w:rPr>
          <w:b/>
        </w:rPr>
        <w:t>x</w:t>
      </w:r>
      <w:r>
        <w:rPr>
          <w:i/>
          <w:vertAlign w:val="subscript"/>
        </w:rPr>
        <w:t>i</w:t>
      </w:r>
      <w:r>
        <w:t>)</w:t>
      </w:r>
      <w:r>
        <w:t xml:space="preserve"> + </w:t>
      </w:r>
      <w:r>
        <w:rPr>
          <w:i/>
        </w:rPr>
        <w:t>Z</w:t>
      </w:r>
      <w:r>
        <w:rPr>
          <w:i/>
          <w:vertAlign w:val="subscript"/>
        </w:rPr>
        <w:t>i</w:t>
      </w:r>
    </w:p>
    <w:p w:rsidR="00D951D1" w:rsidRDefault="007259C7">
      <w:pPr>
        <w:spacing w:after="186"/>
        <w:ind w:left="-5" w:right="7"/>
      </w:pPr>
      <w:r>
        <w:t xml:space="preserve">where the noise for each datapoint is crucially i.i.d. The MAP formulation assumes that the model parameter </w:t>
      </w:r>
      <w:r>
        <w:rPr>
          <w:i/>
        </w:rPr>
        <w:t>W</w:t>
      </w:r>
      <w:r>
        <w:rPr>
          <w:i/>
          <w:vertAlign w:val="subscript"/>
        </w:rPr>
        <w:t xml:space="preserve">j </w:t>
      </w:r>
      <w:r>
        <w:t>is according to an i.i.d. Gaussian prior</w:t>
      </w:r>
    </w:p>
    <w:p w:rsidR="00D951D1" w:rsidRDefault="007259C7">
      <w:pPr>
        <w:tabs>
          <w:tab w:val="center" w:pos="4362"/>
          <w:tab w:val="center" w:pos="5304"/>
        </w:tabs>
        <w:spacing w:after="3" w:line="265" w:lineRule="auto"/>
        <w:ind w:left="0" w:right="0" w:firstLine="0"/>
        <w:jc w:val="left"/>
      </w:pPr>
      <w:r>
        <w:rPr>
          <w:rFonts w:ascii="Calibri" w:eastAsia="Calibri" w:hAnsi="Calibri" w:cs="Calibri"/>
        </w:rPr>
        <w:tab/>
      </w:r>
      <w:r>
        <w:rPr>
          <w:sz w:val="16"/>
        </w:rPr>
        <w:t>iid</w:t>
      </w:r>
      <w:r>
        <w:rPr>
          <w:sz w:val="16"/>
        </w:rPr>
        <w:tab/>
      </w:r>
      <w:r>
        <w:rPr>
          <w:vertAlign w:val="superscript"/>
        </w:rPr>
        <w:t>2</w:t>
      </w:r>
    </w:p>
    <w:p w:rsidR="00D951D1" w:rsidRDefault="007259C7">
      <w:pPr>
        <w:spacing w:after="258" w:line="265" w:lineRule="auto"/>
        <w:ind w:left="1223" w:right="1213"/>
        <w:jc w:val="center"/>
      </w:pPr>
      <w:r>
        <w:rPr>
          <w:i/>
        </w:rPr>
        <w:t>W</w:t>
      </w:r>
      <w:r>
        <w:rPr>
          <w:i/>
          <w:vertAlign w:val="subscript"/>
        </w:rPr>
        <w:t xml:space="preserve">j </w:t>
      </w:r>
      <w:r>
        <w:t>∼ N</w:t>
      </w:r>
      <w:r>
        <w:t>(</w:t>
      </w:r>
      <w:r>
        <w:rPr>
          <w:i/>
        </w:rPr>
        <w:t>µ</w:t>
      </w:r>
      <w:r>
        <w:rPr>
          <w:i/>
          <w:vertAlign w:val="subscript"/>
        </w:rPr>
        <w:t>j</w:t>
      </w:r>
      <w:r>
        <w:rPr>
          <w:i/>
        </w:rPr>
        <w:t>,σ</w:t>
      </w:r>
      <w:r>
        <w:rPr>
          <w:i/>
          <w:vertAlign w:val="subscript"/>
        </w:rPr>
        <w:t>h</w:t>
      </w:r>
      <w:r>
        <w:t>)</w:t>
      </w:r>
    </w:p>
    <w:p w:rsidR="00D951D1" w:rsidRDefault="007259C7">
      <w:pPr>
        <w:spacing w:after="86"/>
        <w:ind w:left="-5" w:right="7"/>
      </w:pPr>
      <w:r>
        <w:t>.</w:t>
      </w:r>
    </w:p>
    <w:p w:rsidR="00D951D1" w:rsidRDefault="007259C7">
      <w:pPr>
        <w:spacing w:after="220"/>
        <w:ind w:left="-5" w:right="7"/>
      </w:pPr>
      <w:r>
        <w:t>So far, we have restricted ourselves to the case when the noise/parameters are i.i.d:</w:t>
      </w:r>
    </w:p>
    <w:p w:rsidR="00D951D1" w:rsidRDefault="007259C7">
      <w:pPr>
        <w:tabs>
          <w:tab w:val="center" w:pos="3699"/>
          <w:tab w:val="center" w:pos="5513"/>
        </w:tabs>
        <w:spacing w:after="324" w:line="259" w:lineRule="auto"/>
        <w:ind w:left="0" w:right="0" w:firstLine="0"/>
        <w:jc w:val="left"/>
      </w:pPr>
      <w:r>
        <w:rPr>
          <w:rFonts w:ascii="Calibri" w:eastAsia="Calibri" w:hAnsi="Calibri" w:cs="Calibri"/>
        </w:rPr>
        <w:tab/>
      </w:r>
      <w:r>
        <w:rPr>
          <w:b/>
        </w:rPr>
        <w:t xml:space="preserve">Z </w:t>
      </w:r>
      <w:r>
        <w:t>∼ N</w:t>
      </w:r>
      <w:r>
        <w:t>(</w:t>
      </w:r>
      <w:r>
        <w:rPr>
          <w:b/>
        </w:rPr>
        <w:t>0</w:t>
      </w:r>
      <w:r>
        <w:rPr>
          <w:i/>
        </w:rPr>
        <w:t>,σ</w:t>
      </w:r>
      <w:r>
        <w:rPr>
          <w:vertAlign w:val="superscript"/>
        </w:rPr>
        <w:t>2</w:t>
      </w:r>
      <w:r>
        <w:rPr>
          <w:b/>
        </w:rPr>
        <w:t>I</w:t>
      </w:r>
      <w:r>
        <w:t>)</w:t>
      </w:r>
      <w:r>
        <w:rPr>
          <w:i/>
        </w:rPr>
        <w:t>,</w:t>
      </w:r>
      <w:r>
        <w:rPr>
          <w:i/>
        </w:rPr>
        <w:tab/>
      </w:r>
      <w:r>
        <w:rPr>
          <w:b/>
        </w:rPr>
        <w:t xml:space="preserve">W </w:t>
      </w:r>
      <w:r>
        <w:t>∼ N</w:t>
      </w:r>
      <w:r>
        <w:t>(</w:t>
      </w:r>
      <w:r>
        <w:rPr>
          <w:rFonts w:ascii="Calibri" w:eastAsia="Calibri" w:hAnsi="Calibri" w:cs="Calibri"/>
          <w:i/>
        </w:rPr>
        <w:t>µ</w:t>
      </w:r>
      <w:r>
        <w:rPr>
          <w:b/>
          <w:vertAlign w:val="subscript"/>
        </w:rPr>
        <w:t>W</w:t>
      </w:r>
      <w:r>
        <w:rPr>
          <w:i/>
        </w:rPr>
        <w:t>,σ</w:t>
      </w:r>
      <w:r>
        <w:rPr>
          <w:i/>
          <w:vertAlign w:val="subscript"/>
        </w:rPr>
        <w:t>h</w:t>
      </w:r>
      <w:r>
        <w:rPr>
          <w:vertAlign w:val="superscript"/>
        </w:rPr>
        <w:t>2</w:t>
      </w:r>
      <w:r>
        <w:rPr>
          <w:b/>
        </w:rPr>
        <w:t>I</w:t>
      </w:r>
      <w:r>
        <w:t>)</w:t>
      </w:r>
    </w:p>
    <w:p w:rsidR="00D951D1" w:rsidRDefault="007259C7">
      <w:pPr>
        <w:spacing w:after="217"/>
        <w:ind w:left="-5" w:right="7"/>
      </w:pPr>
      <w:r>
        <w:t xml:space="preserve">However, what about the case when </w:t>
      </w:r>
      <w:r>
        <w:rPr>
          <w:i/>
        </w:rPr>
        <w:t>N</w:t>
      </w:r>
      <w:r>
        <w:rPr>
          <w:i/>
          <w:vertAlign w:val="subscript"/>
        </w:rPr>
        <w:t>i</w:t>
      </w:r>
      <w:r>
        <w:t>’s/</w:t>
      </w:r>
      <w:r>
        <w:rPr>
          <w:i/>
        </w:rPr>
        <w:t>W</w:t>
      </w:r>
      <w:r>
        <w:rPr>
          <w:i/>
          <w:vertAlign w:val="subscript"/>
        </w:rPr>
        <w:t>j</w:t>
      </w:r>
      <w:r>
        <w:t>’s are non-identical or dependent on one another? We would like to explore the case when the observ</w:t>
      </w:r>
      <w:r>
        <w:t>ation noise and underlying parameters are jointly Gaussian with arbitrary individual covariance matrices, but are independent of each other.</w:t>
      </w:r>
    </w:p>
    <w:p w:rsidR="00D951D1" w:rsidRDefault="007259C7">
      <w:pPr>
        <w:tabs>
          <w:tab w:val="center" w:pos="3665"/>
          <w:tab w:val="center" w:pos="5495"/>
        </w:tabs>
        <w:spacing w:after="366" w:line="259" w:lineRule="auto"/>
        <w:ind w:left="0" w:right="0" w:firstLine="0"/>
        <w:jc w:val="left"/>
      </w:pPr>
      <w:r>
        <w:rPr>
          <w:rFonts w:ascii="Calibri" w:eastAsia="Calibri" w:hAnsi="Calibri" w:cs="Calibri"/>
        </w:rPr>
        <w:tab/>
      </w:r>
      <w:r>
        <w:rPr>
          <w:b/>
        </w:rPr>
        <w:t xml:space="preserve">Z </w:t>
      </w:r>
      <w:r>
        <w:t>∼ N</w:t>
      </w:r>
      <w:r>
        <w:t>(</w:t>
      </w:r>
      <w:r>
        <w:rPr>
          <w:b/>
        </w:rPr>
        <w:t>0</w:t>
      </w:r>
      <w:r>
        <w:rPr>
          <w:i/>
        </w:rPr>
        <w:t>,</w:t>
      </w:r>
      <w:r>
        <w:t>Σ</w:t>
      </w:r>
      <w:r>
        <w:rPr>
          <w:b/>
          <w:vertAlign w:val="subscript"/>
        </w:rPr>
        <w:t>Z</w:t>
      </w:r>
      <w:r>
        <w:t>)</w:t>
      </w:r>
      <w:r>
        <w:rPr>
          <w:i/>
        </w:rPr>
        <w:t>,</w:t>
      </w:r>
      <w:r>
        <w:rPr>
          <w:i/>
        </w:rPr>
        <w:tab/>
      </w:r>
      <w:r>
        <w:rPr>
          <w:b/>
        </w:rPr>
        <w:t xml:space="preserve">W </w:t>
      </w:r>
      <w:r>
        <w:t>∼ N</w:t>
      </w:r>
      <w:r>
        <w:t>(</w:t>
      </w:r>
      <w:r>
        <w:rPr>
          <w:rFonts w:ascii="Calibri" w:eastAsia="Calibri" w:hAnsi="Calibri" w:cs="Calibri"/>
          <w:i/>
        </w:rPr>
        <w:t>µ</w:t>
      </w:r>
      <w:r>
        <w:rPr>
          <w:b/>
          <w:vertAlign w:val="subscript"/>
        </w:rPr>
        <w:t>W</w:t>
      </w:r>
      <w:r>
        <w:rPr>
          <w:i/>
        </w:rPr>
        <w:t>,</w:t>
      </w:r>
      <w:r>
        <w:rPr>
          <w:b/>
        </w:rPr>
        <w:t>Σ</w:t>
      </w:r>
      <w:r>
        <w:rPr>
          <w:b/>
          <w:vertAlign w:val="subscript"/>
        </w:rPr>
        <w:t>W</w:t>
      </w:r>
      <w:r>
        <w:t>)</w:t>
      </w:r>
    </w:p>
    <w:p w:rsidR="00D951D1" w:rsidRDefault="007259C7">
      <w:pPr>
        <w:spacing w:after="412"/>
        <w:ind w:left="-5" w:right="7"/>
      </w:pPr>
      <w:r>
        <w:t>It turns out that via a change of coordinates, we can reduce these non-i.i.d. problems back to the i.i.d. case and solve them using the original techniques we used to solve OLS and Ridge Regression! Changing coordinates is a powerful tool in thinking about</w:t>
      </w:r>
      <w:r>
        <w:t xml:space="preserve"> machine learning.</w:t>
      </w:r>
    </w:p>
    <w:p w:rsidR="00D951D1" w:rsidRDefault="007259C7">
      <w:pPr>
        <w:pStyle w:val="Heading4"/>
        <w:spacing w:after="215"/>
        <w:ind w:left="-5"/>
      </w:pPr>
      <w:r>
        <w:t>Weighted Least Squares</w:t>
      </w:r>
    </w:p>
    <w:p w:rsidR="00D951D1" w:rsidRDefault="007259C7">
      <w:pPr>
        <w:spacing w:after="371"/>
        <w:ind w:left="-5" w:right="7"/>
      </w:pPr>
      <w:r>
        <w:t xml:space="preserve">The basic idea of </w:t>
      </w:r>
      <w:r>
        <w:rPr>
          <w:b/>
        </w:rPr>
        <w:t xml:space="preserve">weighted least squares </w:t>
      </w:r>
      <w:r>
        <w:t xml:space="preserve">is the following: we place more emphasis on the loss contributed from certain data points over others - that is, we care more about fitting some data points over others. It </w:t>
      </w:r>
      <w:r>
        <w:t>turns out that this weighted perspective is very useful as a building block when we go beyond traditional least-squares problems.</w:t>
      </w:r>
    </w:p>
    <w:p w:rsidR="00D951D1" w:rsidRDefault="007259C7">
      <w:pPr>
        <w:spacing w:after="243" w:line="265" w:lineRule="auto"/>
        <w:ind w:left="-5" w:right="0"/>
        <w:jc w:val="left"/>
      </w:pPr>
      <w:r>
        <w:rPr>
          <w:b/>
          <w:sz w:val="20"/>
        </w:rPr>
        <w:t>Optimization View</w:t>
      </w:r>
    </w:p>
    <w:p w:rsidR="00D951D1" w:rsidRDefault="007259C7">
      <w:pPr>
        <w:spacing w:after="66"/>
        <w:ind w:left="-5" w:right="7"/>
      </w:pPr>
      <w:r>
        <w:t>From an optimization perspective, the problem can be expressed as</w:t>
      </w:r>
    </w:p>
    <w:p w:rsidR="00D951D1" w:rsidRDefault="007259C7">
      <w:pPr>
        <w:spacing w:after="4" w:line="265" w:lineRule="auto"/>
        <w:ind w:left="2120" w:right="4857"/>
        <w:jc w:val="center"/>
      </w:pPr>
      <w:r>
        <w:rPr>
          <w:i/>
          <w:sz w:val="16"/>
        </w:rPr>
        <w:t>n</w:t>
      </w:r>
    </w:p>
    <w:p w:rsidR="00D951D1" w:rsidRDefault="007259C7">
      <w:pPr>
        <w:tabs>
          <w:tab w:val="center" w:pos="3629"/>
          <w:tab w:val="center" w:pos="6066"/>
        </w:tabs>
        <w:spacing w:after="3" w:line="265" w:lineRule="auto"/>
        <w:ind w:left="0" w:right="0" w:firstLine="0"/>
        <w:jc w:val="left"/>
      </w:pPr>
      <w:r>
        <w:rPr>
          <w:noProof/>
        </w:rPr>
        <w:drawing>
          <wp:anchor distT="0" distB="0" distL="114300" distR="114300" simplePos="0" relativeHeight="251699200" behindDoc="0" locked="0" layoutInCell="1" allowOverlap="0">
            <wp:simplePos x="0" y="0"/>
            <wp:positionH relativeFrom="column">
              <wp:posOffset>2489201</wp:posOffset>
            </wp:positionH>
            <wp:positionV relativeFrom="paragraph">
              <wp:posOffset>0</wp:posOffset>
            </wp:positionV>
            <wp:extent cx="1060704" cy="332232"/>
            <wp:effectExtent l="0" t="0" r="0" b="0"/>
            <wp:wrapSquare wrapText="bothSides"/>
            <wp:docPr id="704252" name="Picture 704252"/>
            <wp:cNvGraphicFramePr/>
            <a:graphic xmlns:a="http://schemas.openxmlformats.org/drawingml/2006/main">
              <a:graphicData uri="http://schemas.openxmlformats.org/drawingml/2006/picture">
                <pic:pic xmlns:pic="http://schemas.openxmlformats.org/drawingml/2006/picture">
                  <pic:nvPicPr>
                    <pic:cNvPr id="704252" name="Picture 704252"/>
                    <pic:cNvPicPr/>
                  </pic:nvPicPr>
                  <pic:blipFill>
                    <a:blip r:embed="rId242"/>
                    <a:stretch>
                      <a:fillRect/>
                    </a:stretch>
                  </pic:blipFill>
                  <pic:spPr>
                    <a:xfrm>
                      <a:off x="0" y="0"/>
                      <a:ext cx="1060704" cy="332232"/>
                    </a:xfrm>
                    <a:prstGeom prst="rect">
                      <a:avLst/>
                    </a:prstGeom>
                  </pic:spPr>
                </pic:pic>
              </a:graphicData>
            </a:graphic>
          </wp:anchor>
        </w:drawing>
      </w:r>
      <w:r>
        <w:rPr>
          <w:rFonts w:ascii="Calibri" w:eastAsia="Calibri" w:hAnsi="Calibri" w:cs="Calibri"/>
        </w:rPr>
        <w:tab/>
      </w:r>
      <w:r>
        <w:rPr>
          <w:b/>
        </w:rPr>
        <w:t>w</w:t>
      </w:r>
      <w:r>
        <w:t xml:space="preserve">ˆ </w:t>
      </w:r>
      <w:r>
        <w:rPr>
          <w:rFonts w:ascii="Calibri" w:eastAsia="Calibri" w:hAnsi="Calibri" w:cs="Calibri"/>
          <w:vertAlign w:val="subscript"/>
        </w:rPr>
        <w:t xml:space="preserve">wls </w:t>
      </w:r>
      <w:r>
        <w:t>= argmin</w:t>
      </w:r>
      <w:r>
        <w:tab/>
      </w:r>
      <w:r>
        <w:rPr>
          <w:b/>
        </w:rPr>
        <w:t>x</w:t>
      </w:r>
      <w:r>
        <w:rPr>
          <w:noProof/>
        </w:rPr>
        <w:drawing>
          <wp:inline distT="0" distB="0" distL="0" distR="0">
            <wp:extent cx="390144" cy="259080"/>
            <wp:effectExtent l="0" t="0" r="0" b="0"/>
            <wp:docPr id="704253" name="Picture 704253"/>
            <wp:cNvGraphicFramePr/>
            <a:graphic xmlns:a="http://schemas.openxmlformats.org/drawingml/2006/main">
              <a:graphicData uri="http://schemas.openxmlformats.org/drawingml/2006/picture">
                <pic:pic xmlns:pic="http://schemas.openxmlformats.org/drawingml/2006/picture">
                  <pic:nvPicPr>
                    <pic:cNvPr id="704253" name="Picture 704253"/>
                    <pic:cNvPicPr/>
                  </pic:nvPicPr>
                  <pic:blipFill>
                    <a:blip r:embed="rId243"/>
                    <a:stretch>
                      <a:fillRect/>
                    </a:stretch>
                  </pic:blipFill>
                  <pic:spPr>
                    <a:xfrm>
                      <a:off x="0" y="0"/>
                      <a:ext cx="390144" cy="259080"/>
                    </a:xfrm>
                    <a:prstGeom prst="rect">
                      <a:avLst/>
                    </a:prstGeom>
                  </pic:spPr>
                </pic:pic>
              </a:graphicData>
            </a:graphic>
          </wp:inline>
        </w:drawing>
      </w:r>
    </w:p>
    <w:p w:rsidR="00D951D1" w:rsidRDefault="007259C7">
      <w:pPr>
        <w:tabs>
          <w:tab w:val="center" w:pos="3878"/>
          <w:tab w:val="center" w:pos="4796"/>
        </w:tabs>
        <w:spacing w:after="136" w:line="265" w:lineRule="auto"/>
        <w:ind w:left="0" w:right="0" w:firstLine="0"/>
        <w:jc w:val="left"/>
      </w:pPr>
      <w:r>
        <w:rPr>
          <w:rFonts w:ascii="Calibri" w:eastAsia="Calibri" w:hAnsi="Calibri" w:cs="Calibri"/>
        </w:rPr>
        <w:tab/>
      </w:r>
      <w:r>
        <w:rPr>
          <w:b/>
          <w:sz w:val="25"/>
          <w:vertAlign w:val="superscript"/>
        </w:rPr>
        <w:t>w</w:t>
      </w:r>
      <w:r>
        <w:rPr>
          <w:b/>
          <w:sz w:val="25"/>
          <w:vertAlign w:val="superscript"/>
        </w:rPr>
        <w:tab/>
      </w:r>
      <w:r>
        <w:rPr>
          <w:sz w:val="16"/>
        </w:rPr>
        <w:t>=1</w:t>
      </w:r>
    </w:p>
    <w:p w:rsidR="00D951D1" w:rsidRDefault="007259C7">
      <w:pPr>
        <w:spacing w:after="243"/>
        <w:ind w:left="-5" w:right="7"/>
      </w:pPr>
      <w:r>
        <w:t xml:space="preserve">This objective is the same as OLS, except that each term in the sum is weighted by a positive coefficient </w:t>
      </w:r>
      <w:r>
        <w:rPr>
          <w:i/>
        </w:rPr>
        <w:t>ω</w:t>
      </w:r>
      <w:r>
        <w:rPr>
          <w:i/>
          <w:vertAlign w:val="subscript"/>
        </w:rPr>
        <w:t>i</w:t>
      </w:r>
      <w:r>
        <w:t>. As always, we can vectorize this problem:</w:t>
      </w:r>
    </w:p>
    <w:p w:rsidR="00D951D1" w:rsidRDefault="007259C7">
      <w:pPr>
        <w:spacing w:after="3" w:line="265" w:lineRule="auto"/>
        <w:ind w:left="1109" w:right="1099"/>
        <w:jc w:val="center"/>
      </w:pPr>
      <w:r>
        <w:rPr>
          <w:b/>
        </w:rPr>
        <w:t>w</w:t>
      </w:r>
      <w:r>
        <w:t xml:space="preserve">ˆ </w:t>
      </w:r>
      <w:r>
        <w:rPr>
          <w:rFonts w:ascii="Calibri" w:eastAsia="Calibri" w:hAnsi="Calibri" w:cs="Calibri"/>
          <w:vertAlign w:val="subscript"/>
        </w:rPr>
        <w:t xml:space="preserve">wls </w:t>
      </w:r>
      <w:r>
        <w:t>= argmin(</w:t>
      </w:r>
      <w:r>
        <w:rPr>
          <w:b/>
        </w:rPr>
        <w:t xml:space="preserve">y </w:t>
      </w:r>
      <w:r>
        <w:t>−</w:t>
      </w:r>
      <w:r>
        <w:t xml:space="preserve"> </w:t>
      </w:r>
      <w:r>
        <w:rPr>
          <w:b/>
        </w:rPr>
        <w:t>Xw</w:t>
      </w:r>
      <w:r>
        <w:rPr>
          <w:sz w:val="34"/>
          <w:vertAlign w:val="superscript"/>
        </w:rPr>
        <w:t>)</w:t>
      </w:r>
      <w:r>
        <w:rPr>
          <w:vertAlign w:val="superscript"/>
        </w:rPr>
        <w:t>&gt;</w:t>
      </w:r>
      <w:r>
        <w:rPr>
          <w:b/>
        </w:rPr>
        <w:t>Ω</w:t>
      </w:r>
      <w:r>
        <w:t>(</w:t>
      </w:r>
      <w:r>
        <w:rPr>
          <w:b/>
        </w:rPr>
        <w:t xml:space="preserve">y </w:t>
      </w:r>
      <w:r>
        <w:t>−</w:t>
      </w:r>
      <w:r>
        <w:t xml:space="preserve"> </w:t>
      </w:r>
      <w:r>
        <w:rPr>
          <w:b/>
        </w:rPr>
        <w:t>Xw</w:t>
      </w:r>
      <w:r>
        <w:t>)</w:t>
      </w:r>
    </w:p>
    <w:p w:rsidR="00D951D1" w:rsidRDefault="007259C7">
      <w:pPr>
        <w:spacing w:after="325" w:line="265" w:lineRule="auto"/>
        <w:ind w:left="3771" w:right="3252"/>
        <w:jc w:val="left"/>
      </w:pPr>
      <w:r>
        <w:rPr>
          <w:b/>
          <w:sz w:val="16"/>
        </w:rPr>
        <w:t>w</w:t>
      </w:r>
      <w:r>
        <w:rPr>
          <w:sz w:val="16"/>
        </w:rPr>
        <w:t>∈</w:t>
      </w:r>
      <w:r>
        <w:rPr>
          <w:rFonts w:ascii="Calibri" w:eastAsia="Calibri" w:hAnsi="Calibri" w:cs="Calibri"/>
          <w:sz w:val="15"/>
        </w:rPr>
        <w:t>R</w:t>
      </w:r>
      <w:r>
        <w:rPr>
          <w:i/>
          <w:sz w:val="15"/>
          <w:vertAlign w:val="superscript"/>
        </w:rPr>
        <w:t>d</w:t>
      </w:r>
    </w:p>
    <w:p w:rsidR="00D951D1" w:rsidRDefault="007259C7">
      <w:pPr>
        <w:spacing w:after="251"/>
        <w:ind w:left="-5" w:right="7"/>
      </w:pPr>
      <w:r>
        <w:lastRenderedPageBreak/>
        <w:t xml:space="preserve">Where the </w:t>
      </w:r>
      <w:r>
        <w:rPr>
          <w:i/>
        </w:rPr>
        <w:t>i</w:t>
      </w:r>
      <w:r>
        <w:t xml:space="preserve">’th row </w:t>
      </w:r>
      <w:r>
        <w:rPr>
          <w:b/>
        </w:rPr>
        <w:t xml:space="preserve">X </w:t>
      </w:r>
      <w:r>
        <w:t xml:space="preserve">is </w:t>
      </w:r>
      <w:r>
        <w:rPr>
          <w:b/>
        </w:rPr>
        <w:t>x</w:t>
      </w:r>
      <w:r>
        <w:rPr>
          <w:i/>
          <w:vertAlign w:val="subscript"/>
        </w:rPr>
        <w:t>i</w:t>
      </w:r>
      <w:r>
        <w:rPr>
          <w:vertAlign w:val="superscript"/>
        </w:rPr>
        <w:t>&gt;</w:t>
      </w:r>
      <w:r>
        <w:t xml:space="preserve">, and </w:t>
      </w:r>
      <w:r>
        <w:rPr>
          <w:b/>
        </w:rPr>
        <w:t xml:space="preserve">Ω </w:t>
      </w:r>
      <w:r>
        <w:t xml:space="preserve">∈ </w:t>
      </w:r>
      <w:r>
        <w:rPr>
          <w:rFonts w:ascii="Calibri" w:eastAsia="Calibri" w:hAnsi="Calibri" w:cs="Calibri"/>
        </w:rPr>
        <w:t>R</w:t>
      </w:r>
      <w:r>
        <w:rPr>
          <w:i/>
          <w:vertAlign w:val="superscript"/>
        </w:rPr>
        <w:t>n</w:t>
      </w:r>
      <w:r>
        <w:rPr>
          <w:vertAlign w:val="superscript"/>
        </w:rPr>
        <w:t>×</w:t>
      </w:r>
      <w:r>
        <w:rPr>
          <w:i/>
          <w:vertAlign w:val="superscript"/>
        </w:rPr>
        <w:t xml:space="preserve">n </w:t>
      </w:r>
      <w:r>
        <w:t xml:space="preserve">is a diagonal matrix with </w:t>
      </w:r>
      <w:r>
        <w:rPr>
          <w:b/>
        </w:rPr>
        <w:t>Ω</w:t>
      </w:r>
      <w:r>
        <w:rPr>
          <w:i/>
          <w:vertAlign w:val="subscript"/>
        </w:rPr>
        <w:t xml:space="preserve">i,i </w:t>
      </w:r>
      <w:r>
        <w:t xml:space="preserve">= </w:t>
      </w:r>
      <w:r>
        <w:rPr>
          <w:i/>
        </w:rPr>
        <w:t>ω</w:t>
      </w:r>
      <w:r>
        <w:rPr>
          <w:i/>
          <w:vertAlign w:val="subscript"/>
        </w:rPr>
        <w:t>i</w:t>
      </w:r>
      <w:r>
        <w:t>.</w:t>
      </w:r>
    </w:p>
    <w:p w:rsidR="00D951D1" w:rsidRDefault="007259C7">
      <w:pPr>
        <w:spacing w:after="231"/>
        <w:ind w:left="-5" w:right="7"/>
      </w:pPr>
      <w:r>
        <w:t>We rewrite the WLS objective to an OLS objective:</w:t>
      </w:r>
    </w:p>
    <w:p w:rsidR="00D951D1" w:rsidRDefault="007259C7">
      <w:pPr>
        <w:ind w:left="2052" w:right="7"/>
      </w:pPr>
      <w:r>
        <w:rPr>
          <w:b/>
        </w:rPr>
        <w:t>w</w:t>
      </w:r>
      <w:r>
        <w:t xml:space="preserve">ˆ </w:t>
      </w:r>
      <w:r>
        <w:rPr>
          <w:rFonts w:ascii="Calibri" w:eastAsia="Calibri" w:hAnsi="Calibri" w:cs="Calibri"/>
          <w:vertAlign w:val="subscript"/>
        </w:rPr>
        <w:t xml:space="preserve">wls </w:t>
      </w:r>
      <w:r>
        <w:t>= argmin(</w:t>
      </w:r>
      <w:r>
        <w:rPr>
          <w:b/>
        </w:rPr>
        <w:t xml:space="preserve">y </w:t>
      </w:r>
      <w:r>
        <w:t>−</w:t>
      </w:r>
      <w:r>
        <w:t xml:space="preserve"> </w:t>
      </w:r>
      <w:r>
        <w:rPr>
          <w:b/>
        </w:rPr>
        <w:t>Xw</w:t>
      </w:r>
      <w:r>
        <w:rPr>
          <w:sz w:val="34"/>
          <w:vertAlign w:val="superscript"/>
        </w:rPr>
        <w:t>)</w:t>
      </w:r>
      <w:r>
        <w:rPr>
          <w:vertAlign w:val="superscript"/>
        </w:rPr>
        <w:t>&gt;</w:t>
      </w:r>
      <w:r>
        <w:rPr>
          <w:b/>
        </w:rPr>
        <w:t>Ω</w:t>
      </w:r>
      <w:r>
        <w:t>(</w:t>
      </w:r>
      <w:r>
        <w:rPr>
          <w:b/>
        </w:rPr>
        <w:t xml:space="preserve">y </w:t>
      </w:r>
      <w:r>
        <w:t>−</w:t>
      </w:r>
      <w:r>
        <w:t xml:space="preserve"> </w:t>
      </w:r>
      <w:r>
        <w:rPr>
          <w:b/>
        </w:rPr>
        <w:t>Xw</w:t>
      </w:r>
      <w:r>
        <w:t>)</w:t>
      </w:r>
    </w:p>
    <w:p w:rsidR="00D951D1" w:rsidRDefault="007259C7">
      <w:pPr>
        <w:spacing w:after="193" w:line="265" w:lineRule="auto"/>
        <w:ind w:left="2956" w:right="3252"/>
        <w:jc w:val="left"/>
      </w:pPr>
      <w:r>
        <w:rPr>
          <w:b/>
          <w:sz w:val="16"/>
        </w:rPr>
        <w:t>w</w:t>
      </w:r>
      <w:r>
        <w:rPr>
          <w:sz w:val="16"/>
        </w:rPr>
        <w:t>∈</w:t>
      </w:r>
      <w:r>
        <w:rPr>
          <w:rFonts w:ascii="Calibri" w:eastAsia="Calibri" w:hAnsi="Calibri" w:cs="Calibri"/>
          <w:sz w:val="15"/>
        </w:rPr>
        <w:t>R</w:t>
      </w:r>
      <w:r>
        <w:rPr>
          <w:i/>
          <w:sz w:val="15"/>
          <w:vertAlign w:val="superscript"/>
        </w:rPr>
        <w:t>d</w:t>
      </w:r>
    </w:p>
    <w:p w:rsidR="00D951D1" w:rsidRDefault="007259C7">
      <w:pPr>
        <w:spacing w:line="517" w:lineRule="auto"/>
        <w:ind w:left="2961" w:right="2491" w:hanging="376"/>
      </w:pPr>
      <w:r>
        <w:t>= argmin(</w:t>
      </w:r>
      <w:r>
        <w:rPr>
          <w:b/>
        </w:rPr>
        <w:t xml:space="preserve">y </w:t>
      </w:r>
      <w:r>
        <w:t>−</w:t>
      </w:r>
      <w:r>
        <w:t xml:space="preserve"> </w:t>
      </w:r>
      <w:r>
        <w:rPr>
          <w:b/>
        </w:rPr>
        <w:t>Xw</w:t>
      </w:r>
      <w:r>
        <w:t>)</w:t>
      </w:r>
      <w:r>
        <w:rPr>
          <w:vertAlign w:val="superscript"/>
        </w:rPr>
        <w:t>&gt;</w:t>
      </w:r>
      <w:r>
        <w:rPr>
          <w:b/>
        </w:rPr>
        <w:t>Ω</w:t>
      </w:r>
      <w:r>
        <w:rPr>
          <w:vertAlign w:val="superscript"/>
        </w:rPr>
        <w:t>1</w:t>
      </w:r>
      <w:r>
        <w:rPr>
          <w:i/>
          <w:vertAlign w:val="superscript"/>
        </w:rPr>
        <w:t>/</w:t>
      </w:r>
      <w:r>
        <w:rPr>
          <w:vertAlign w:val="superscript"/>
        </w:rPr>
        <w:t>2</w:t>
      </w:r>
      <w:r>
        <w:rPr>
          <w:b/>
        </w:rPr>
        <w:t>Ω</w:t>
      </w:r>
      <w:r>
        <w:rPr>
          <w:vertAlign w:val="superscript"/>
        </w:rPr>
        <w:t>1</w:t>
      </w:r>
      <w:r>
        <w:rPr>
          <w:i/>
          <w:vertAlign w:val="superscript"/>
        </w:rPr>
        <w:t>/</w:t>
      </w:r>
      <w:r>
        <w:rPr>
          <w:vertAlign w:val="superscript"/>
        </w:rPr>
        <w:t>2</w:t>
      </w:r>
      <w:r>
        <w:t>(</w:t>
      </w:r>
      <w:r>
        <w:rPr>
          <w:b/>
        </w:rPr>
        <w:t xml:space="preserve">y </w:t>
      </w:r>
      <w:r>
        <w:t>−</w:t>
      </w:r>
      <w:r>
        <w:t xml:space="preserve"> </w:t>
      </w:r>
      <w:r>
        <w:rPr>
          <w:b/>
        </w:rPr>
        <w:t>Xw</w:t>
      </w:r>
      <w:r>
        <w:t xml:space="preserve">) </w:t>
      </w:r>
      <w:r>
        <w:rPr>
          <w:b/>
          <w:sz w:val="16"/>
        </w:rPr>
        <w:t>w</w:t>
      </w:r>
      <w:r>
        <w:rPr>
          <w:sz w:val="16"/>
        </w:rPr>
        <w:t>∈</w:t>
      </w:r>
      <w:r>
        <w:rPr>
          <w:rFonts w:ascii="Calibri" w:eastAsia="Calibri" w:hAnsi="Calibri" w:cs="Calibri"/>
          <w:sz w:val="15"/>
        </w:rPr>
        <w:t>R</w:t>
      </w:r>
      <w:r>
        <w:rPr>
          <w:i/>
          <w:sz w:val="15"/>
          <w:vertAlign w:val="superscript"/>
        </w:rPr>
        <w:t>d</w:t>
      </w:r>
    </w:p>
    <w:p w:rsidR="00D951D1" w:rsidRDefault="007259C7">
      <w:pPr>
        <w:spacing w:line="544" w:lineRule="auto"/>
        <w:ind w:left="2961" w:right="1601" w:hanging="376"/>
      </w:pPr>
      <w:r>
        <w:t>= argmin(</w:t>
      </w:r>
      <w:r>
        <w:rPr>
          <w:b/>
        </w:rPr>
        <w:t>Ω</w:t>
      </w:r>
      <w:r>
        <w:rPr>
          <w:sz w:val="16"/>
        </w:rPr>
        <w:t>1</w:t>
      </w:r>
      <w:r>
        <w:rPr>
          <w:i/>
          <w:sz w:val="16"/>
        </w:rPr>
        <w:t>/</w:t>
      </w:r>
      <w:r>
        <w:rPr>
          <w:sz w:val="16"/>
        </w:rPr>
        <w:t>2</w:t>
      </w:r>
      <w:r>
        <w:rPr>
          <w:b/>
        </w:rPr>
        <w:t xml:space="preserve">y </w:t>
      </w:r>
      <w:r>
        <w:t>−</w:t>
      </w:r>
      <w:r>
        <w:t xml:space="preserve"> </w:t>
      </w:r>
      <w:r>
        <w:rPr>
          <w:b/>
        </w:rPr>
        <w:t>Ω</w:t>
      </w:r>
      <w:r>
        <w:rPr>
          <w:sz w:val="16"/>
        </w:rPr>
        <w:t>1</w:t>
      </w:r>
      <w:r>
        <w:rPr>
          <w:i/>
          <w:sz w:val="16"/>
        </w:rPr>
        <w:t>/</w:t>
      </w:r>
      <w:r>
        <w:rPr>
          <w:sz w:val="16"/>
        </w:rPr>
        <w:t>2</w:t>
      </w:r>
      <w:r>
        <w:rPr>
          <w:b/>
        </w:rPr>
        <w:t>Xw</w:t>
      </w:r>
      <w:r>
        <w:t>)</w:t>
      </w:r>
      <w:r>
        <w:rPr>
          <w:sz w:val="16"/>
        </w:rPr>
        <w:t>&gt;</w:t>
      </w:r>
      <w:r>
        <w:t>(</w:t>
      </w:r>
      <w:r>
        <w:rPr>
          <w:b/>
        </w:rPr>
        <w:t>Ω</w:t>
      </w:r>
      <w:r>
        <w:rPr>
          <w:sz w:val="16"/>
        </w:rPr>
        <w:t>1</w:t>
      </w:r>
      <w:r>
        <w:rPr>
          <w:i/>
          <w:sz w:val="16"/>
        </w:rPr>
        <w:t>/</w:t>
      </w:r>
      <w:r>
        <w:rPr>
          <w:sz w:val="16"/>
        </w:rPr>
        <w:t>2</w:t>
      </w:r>
      <w:r>
        <w:rPr>
          <w:b/>
        </w:rPr>
        <w:t xml:space="preserve">y </w:t>
      </w:r>
      <w:r>
        <w:t>−</w:t>
      </w:r>
      <w:r>
        <w:t xml:space="preserve"> </w:t>
      </w:r>
      <w:r>
        <w:rPr>
          <w:b/>
        </w:rPr>
        <w:t>Ω</w:t>
      </w:r>
      <w:r>
        <w:rPr>
          <w:sz w:val="16"/>
        </w:rPr>
        <w:t>1</w:t>
      </w:r>
      <w:r>
        <w:rPr>
          <w:i/>
          <w:sz w:val="16"/>
        </w:rPr>
        <w:t>/</w:t>
      </w:r>
      <w:r>
        <w:rPr>
          <w:sz w:val="16"/>
        </w:rPr>
        <w:t>2</w:t>
      </w:r>
      <w:r>
        <w:rPr>
          <w:b/>
        </w:rPr>
        <w:t>Xw</w:t>
      </w:r>
      <w:r>
        <w:t xml:space="preserve">) </w:t>
      </w:r>
      <w:r>
        <w:rPr>
          <w:b/>
          <w:sz w:val="16"/>
        </w:rPr>
        <w:t>w</w:t>
      </w:r>
      <w:r>
        <w:rPr>
          <w:sz w:val="16"/>
        </w:rPr>
        <w:t>∈</w:t>
      </w:r>
      <w:r>
        <w:rPr>
          <w:rFonts w:ascii="Calibri" w:eastAsia="Calibri" w:hAnsi="Calibri" w:cs="Calibri"/>
          <w:sz w:val="15"/>
        </w:rPr>
        <w:t>R</w:t>
      </w:r>
      <w:r>
        <w:rPr>
          <w:i/>
          <w:sz w:val="15"/>
          <w:vertAlign w:val="superscript"/>
        </w:rPr>
        <w:t>d</w:t>
      </w:r>
    </w:p>
    <w:p w:rsidR="00D951D1" w:rsidRDefault="007259C7">
      <w:pPr>
        <w:spacing w:line="521" w:lineRule="auto"/>
        <w:ind w:left="2961" w:right="3354" w:hanging="376"/>
      </w:pPr>
      <w:r>
        <w:t xml:space="preserve">= argmin </w:t>
      </w:r>
      <w:r>
        <w:t>k</w:t>
      </w:r>
      <w:r>
        <w:rPr>
          <w:b/>
        </w:rPr>
        <w:t>Ω</w:t>
      </w:r>
      <w:r>
        <w:rPr>
          <w:vertAlign w:val="superscript"/>
        </w:rPr>
        <w:t>1</w:t>
      </w:r>
      <w:r>
        <w:rPr>
          <w:i/>
          <w:vertAlign w:val="superscript"/>
        </w:rPr>
        <w:t>/</w:t>
      </w:r>
      <w:r>
        <w:rPr>
          <w:vertAlign w:val="superscript"/>
        </w:rPr>
        <w:t>2</w:t>
      </w:r>
      <w:r>
        <w:rPr>
          <w:b/>
        </w:rPr>
        <w:t xml:space="preserve">y </w:t>
      </w:r>
      <w:r>
        <w:t>−</w:t>
      </w:r>
      <w:r>
        <w:t xml:space="preserve"> </w:t>
      </w:r>
      <w:r>
        <w:rPr>
          <w:b/>
        </w:rPr>
        <w:t>Ω</w:t>
      </w:r>
      <w:r>
        <w:rPr>
          <w:vertAlign w:val="superscript"/>
        </w:rPr>
        <w:t>1</w:t>
      </w:r>
      <w:r>
        <w:rPr>
          <w:i/>
          <w:vertAlign w:val="superscript"/>
        </w:rPr>
        <w:t>/</w:t>
      </w:r>
      <w:r>
        <w:rPr>
          <w:vertAlign w:val="superscript"/>
        </w:rPr>
        <w:t>2</w:t>
      </w:r>
      <w:r>
        <w:rPr>
          <w:b/>
        </w:rPr>
        <w:t>Xw</w:t>
      </w:r>
      <w:r>
        <w:t>k</w:t>
      </w:r>
      <w:r>
        <w:rPr>
          <w:vertAlign w:val="superscript"/>
        </w:rPr>
        <w:t xml:space="preserve">2 </w:t>
      </w:r>
      <w:r>
        <w:rPr>
          <w:b/>
          <w:sz w:val="16"/>
        </w:rPr>
        <w:t>w</w:t>
      </w:r>
      <w:r>
        <w:rPr>
          <w:sz w:val="16"/>
        </w:rPr>
        <w:t>∈</w:t>
      </w:r>
      <w:r>
        <w:rPr>
          <w:rFonts w:ascii="Calibri" w:eastAsia="Calibri" w:hAnsi="Calibri" w:cs="Calibri"/>
          <w:sz w:val="15"/>
        </w:rPr>
        <w:t>R</w:t>
      </w:r>
      <w:r>
        <w:rPr>
          <w:i/>
          <w:sz w:val="15"/>
          <w:vertAlign w:val="superscript"/>
        </w:rPr>
        <w:t>d</w:t>
      </w:r>
    </w:p>
    <w:p w:rsidR="00D951D1" w:rsidRDefault="007259C7">
      <w:pPr>
        <w:spacing w:after="141"/>
        <w:ind w:left="-5" w:right="7"/>
      </w:pPr>
      <w:r>
        <w:t xml:space="preserve">This formulation is identical to OLS except that we have scaled the data matrix and the observation vector by </w:t>
      </w:r>
      <w:r>
        <w:rPr>
          <w:b/>
        </w:rPr>
        <w:t>Ω</w:t>
      </w:r>
      <w:r>
        <w:rPr>
          <w:vertAlign w:val="superscript"/>
        </w:rPr>
        <w:t>1</w:t>
      </w:r>
      <w:r>
        <w:rPr>
          <w:i/>
          <w:vertAlign w:val="superscript"/>
        </w:rPr>
        <w:t>/</w:t>
      </w:r>
      <w:r>
        <w:rPr>
          <w:vertAlign w:val="superscript"/>
        </w:rPr>
        <w:t>2</w:t>
      </w:r>
      <w:r>
        <w:t>, and we conclude that</w:t>
      </w:r>
    </w:p>
    <w:p w:rsidR="00D951D1" w:rsidRDefault="007259C7">
      <w:pPr>
        <w:spacing w:after="361" w:line="265" w:lineRule="auto"/>
        <w:ind w:left="1175" w:right="1169"/>
        <w:jc w:val="center"/>
      </w:pPr>
      <w:r>
        <w:rPr>
          <w:b/>
        </w:rPr>
        <w:t>w</w:t>
      </w:r>
      <w:r>
        <w:t xml:space="preserve">ˆ </w:t>
      </w:r>
      <w:r>
        <w:rPr>
          <w:rFonts w:ascii="Calibri" w:eastAsia="Calibri" w:hAnsi="Calibri" w:cs="Calibri"/>
          <w:sz w:val="16"/>
        </w:rPr>
        <w:t xml:space="preserve">wls </w:t>
      </w:r>
      <w:r>
        <w:rPr>
          <w:noProof/>
        </w:rPr>
        <w:drawing>
          <wp:inline distT="0" distB="0" distL="0" distR="0">
            <wp:extent cx="3209544" cy="283464"/>
            <wp:effectExtent l="0" t="0" r="0" b="0"/>
            <wp:docPr id="704254" name="Picture 704254"/>
            <wp:cNvGraphicFramePr/>
            <a:graphic xmlns:a="http://schemas.openxmlformats.org/drawingml/2006/main">
              <a:graphicData uri="http://schemas.openxmlformats.org/drawingml/2006/picture">
                <pic:pic xmlns:pic="http://schemas.openxmlformats.org/drawingml/2006/picture">
                  <pic:nvPicPr>
                    <pic:cNvPr id="704254" name="Picture 704254"/>
                    <pic:cNvPicPr/>
                  </pic:nvPicPr>
                  <pic:blipFill>
                    <a:blip r:embed="rId244"/>
                    <a:stretch>
                      <a:fillRect/>
                    </a:stretch>
                  </pic:blipFill>
                  <pic:spPr>
                    <a:xfrm>
                      <a:off x="0" y="0"/>
                      <a:ext cx="3209544" cy="283464"/>
                    </a:xfrm>
                    <a:prstGeom prst="rect">
                      <a:avLst/>
                    </a:prstGeom>
                  </pic:spPr>
                </pic:pic>
              </a:graphicData>
            </a:graphic>
          </wp:inline>
        </w:drawing>
      </w:r>
      <w:r>
        <w:rPr>
          <w:sz w:val="16"/>
        </w:rPr>
        <w:t>−</w:t>
      </w:r>
      <w:r>
        <w:rPr>
          <w:sz w:val="16"/>
        </w:rPr>
        <w:t>1</w:t>
      </w:r>
      <w:r>
        <w:rPr>
          <w:b/>
        </w:rPr>
        <w:t>X</w:t>
      </w:r>
      <w:r>
        <w:rPr>
          <w:sz w:val="16"/>
        </w:rPr>
        <w:t>&gt;</w:t>
      </w:r>
      <w:r>
        <w:rPr>
          <w:b/>
        </w:rPr>
        <w:t>Ωy</w:t>
      </w:r>
    </w:p>
    <w:p w:rsidR="00D951D1" w:rsidRDefault="007259C7">
      <w:pPr>
        <w:spacing w:after="271" w:line="265" w:lineRule="auto"/>
        <w:ind w:left="-5" w:right="0"/>
        <w:jc w:val="left"/>
      </w:pPr>
      <w:r>
        <w:rPr>
          <w:b/>
          <w:sz w:val="20"/>
        </w:rPr>
        <w:t>Probabilistic View</w:t>
      </w:r>
    </w:p>
    <w:p w:rsidR="00D951D1" w:rsidRDefault="007259C7">
      <w:pPr>
        <w:spacing w:after="179"/>
        <w:ind w:left="-5" w:right="7"/>
      </w:pPr>
      <w:r>
        <w:t xml:space="preserve">As in MLE, we assume that our observations </w:t>
      </w:r>
      <w:r>
        <w:rPr>
          <w:b/>
        </w:rPr>
        <w:t xml:space="preserve">y </w:t>
      </w:r>
      <w:r>
        <w:t xml:space="preserve">are noisy, but now suppose that some of the </w:t>
      </w:r>
      <w:r>
        <w:rPr>
          <w:i/>
        </w:rPr>
        <w:t>y</w:t>
      </w:r>
      <w:r>
        <w:rPr>
          <w:i/>
          <w:vertAlign w:val="subscript"/>
        </w:rPr>
        <w:t>i</w:t>
      </w:r>
      <w:r>
        <w:t>’s are more noisy than others. How can we take this into account in our learning algorithm so we can get a better estimate of the weights? Our probabilistic model looks like</w:t>
      </w:r>
    </w:p>
    <w:p w:rsidR="00D951D1" w:rsidRDefault="007259C7">
      <w:pPr>
        <w:spacing w:after="171" w:line="265" w:lineRule="auto"/>
        <w:ind w:left="2120" w:right="2120"/>
        <w:jc w:val="center"/>
      </w:pPr>
      <w:r>
        <w:rPr>
          <w:i/>
        </w:rPr>
        <w:t>Y</w:t>
      </w:r>
      <w:r>
        <w:rPr>
          <w:i/>
          <w:sz w:val="16"/>
        </w:rPr>
        <w:t xml:space="preserve">i </w:t>
      </w:r>
      <w:r>
        <w:t xml:space="preserve">= </w:t>
      </w:r>
      <w:r>
        <w:rPr>
          <w:b/>
        </w:rPr>
        <w:t>x</w:t>
      </w:r>
      <w:r>
        <w:rPr>
          <w:i/>
          <w:sz w:val="16"/>
        </w:rPr>
        <w:t>i</w:t>
      </w:r>
      <w:r>
        <w:rPr>
          <w:sz w:val="16"/>
        </w:rPr>
        <w:t>&gt;</w:t>
      </w:r>
      <w:r>
        <w:rPr>
          <w:b/>
        </w:rPr>
        <w:t xml:space="preserve">w </w:t>
      </w:r>
      <w:r>
        <w:t xml:space="preserve">+ </w:t>
      </w:r>
      <w:r>
        <w:rPr>
          <w:i/>
        </w:rPr>
        <w:t>Z</w:t>
      </w:r>
      <w:r>
        <w:rPr>
          <w:i/>
          <w:sz w:val="16"/>
        </w:rPr>
        <w:t>i</w:t>
      </w:r>
    </w:p>
    <w:p w:rsidR="00D951D1" w:rsidRDefault="007259C7">
      <w:pPr>
        <w:spacing w:after="32"/>
        <w:ind w:left="-5" w:right="7"/>
      </w:pPr>
      <w:r>
        <w:t xml:space="preserve">where the </w:t>
      </w:r>
      <w:r>
        <w:rPr>
          <w:i/>
        </w:rPr>
        <w:t>Z</w:t>
      </w:r>
      <w:r>
        <w:rPr>
          <w:i/>
          <w:vertAlign w:val="subscript"/>
        </w:rPr>
        <w:t>i</w:t>
      </w:r>
      <w:r>
        <w:t>’s are st</w:t>
      </w:r>
      <w:r>
        <w:t xml:space="preserve">ill independent Gaussians random variables, but not necessarily identical: </w:t>
      </w:r>
      <w:r>
        <w:rPr>
          <w:i/>
        </w:rPr>
        <w:t>Z</w:t>
      </w:r>
      <w:r>
        <w:rPr>
          <w:i/>
          <w:vertAlign w:val="subscript"/>
        </w:rPr>
        <w:t xml:space="preserve">i </w:t>
      </w:r>
      <w:r>
        <w:t>∼ N</w:t>
      </w:r>
      <w:r>
        <w:t>(0</w:t>
      </w:r>
      <w:r>
        <w:rPr>
          <w:i/>
        </w:rPr>
        <w:t>,σ</w:t>
      </w:r>
      <w:r>
        <w:rPr>
          <w:i/>
          <w:vertAlign w:val="subscript"/>
        </w:rPr>
        <w:t>i</w:t>
      </w:r>
      <w:r>
        <w:rPr>
          <w:vertAlign w:val="superscript"/>
        </w:rPr>
        <w:t>2</w:t>
      </w:r>
      <w:r>
        <w:t xml:space="preserve">). Jointly, we have that </w:t>
      </w:r>
      <w:r>
        <w:rPr>
          <w:b/>
        </w:rPr>
        <w:t xml:space="preserve">Z </w:t>
      </w:r>
      <w:r>
        <w:t>∼ N</w:t>
      </w:r>
      <w:r>
        <w:t>(</w:t>
      </w:r>
      <w:r>
        <w:rPr>
          <w:rFonts w:ascii="Calibri" w:eastAsia="Calibri" w:hAnsi="Calibri" w:cs="Calibri"/>
          <w:i/>
        </w:rPr>
        <w:t>µ</w:t>
      </w:r>
      <w:r>
        <w:rPr>
          <w:b/>
          <w:vertAlign w:val="subscript"/>
        </w:rPr>
        <w:t>Z</w:t>
      </w:r>
      <w:r>
        <w:rPr>
          <w:i/>
        </w:rPr>
        <w:t>,</w:t>
      </w:r>
      <w:r>
        <w:rPr>
          <w:b/>
        </w:rPr>
        <w:t>Σ</w:t>
      </w:r>
      <w:r>
        <w:rPr>
          <w:b/>
          <w:vertAlign w:val="subscript"/>
        </w:rPr>
        <w:t>Z</w:t>
      </w:r>
      <w:r>
        <w:t>), where</w:t>
      </w:r>
    </w:p>
    <w:p w:rsidR="00D951D1" w:rsidRDefault="007259C7">
      <w:pPr>
        <w:spacing w:after="28" w:line="259" w:lineRule="auto"/>
        <w:ind w:left="3447" w:right="0" w:firstLine="0"/>
        <w:jc w:val="left"/>
      </w:pPr>
      <w:r>
        <w:rPr>
          <w:noProof/>
        </w:rPr>
        <w:drawing>
          <wp:inline distT="0" distB="0" distL="0" distR="0">
            <wp:extent cx="1514856" cy="758952"/>
            <wp:effectExtent l="0" t="0" r="0" b="0"/>
            <wp:docPr id="704255" name="Picture 704255"/>
            <wp:cNvGraphicFramePr/>
            <a:graphic xmlns:a="http://schemas.openxmlformats.org/drawingml/2006/main">
              <a:graphicData uri="http://schemas.openxmlformats.org/drawingml/2006/picture">
                <pic:pic xmlns:pic="http://schemas.openxmlformats.org/drawingml/2006/picture">
                  <pic:nvPicPr>
                    <pic:cNvPr id="704255" name="Picture 704255"/>
                    <pic:cNvPicPr/>
                  </pic:nvPicPr>
                  <pic:blipFill>
                    <a:blip r:embed="rId245"/>
                    <a:stretch>
                      <a:fillRect/>
                    </a:stretch>
                  </pic:blipFill>
                  <pic:spPr>
                    <a:xfrm>
                      <a:off x="0" y="0"/>
                      <a:ext cx="1514856" cy="758952"/>
                    </a:xfrm>
                    <a:prstGeom prst="rect">
                      <a:avLst/>
                    </a:prstGeom>
                  </pic:spPr>
                </pic:pic>
              </a:graphicData>
            </a:graphic>
          </wp:inline>
        </w:drawing>
      </w:r>
    </w:p>
    <w:p w:rsidR="00D951D1" w:rsidRDefault="007259C7">
      <w:pPr>
        <w:spacing w:after="180"/>
        <w:ind w:left="-5" w:right="7"/>
      </w:pPr>
      <w:r>
        <w:t xml:space="preserve">We can morph the problem into an MLE one by scaling the data to make sure all the </w:t>
      </w:r>
      <w:r>
        <w:rPr>
          <w:i/>
        </w:rPr>
        <w:t>Z</w:t>
      </w:r>
      <w:r>
        <w:rPr>
          <w:i/>
          <w:vertAlign w:val="subscript"/>
        </w:rPr>
        <w:t>i</w:t>
      </w:r>
      <w:r>
        <w:t xml:space="preserve">’s are identically distributed, by dividing by </w:t>
      </w:r>
      <w:r>
        <w:rPr>
          <w:i/>
        </w:rPr>
        <w:t>σ</w:t>
      </w:r>
      <w:r>
        <w:rPr>
          <w:i/>
          <w:vertAlign w:val="subscript"/>
        </w:rPr>
        <w:t>i</w:t>
      </w:r>
      <w:r>
        <w:t>:</w:t>
      </w:r>
    </w:p>
    <w:p w:rsidR="00D951D1" w:rsidRDefault="007259C7">
      <w:pPr>
        <w:tabs>
          <w:tab w:val="center" w:pos="4005"/>
          <w:tab w:val="center" w:pos="4598"/>
          <w:tab w:val="center" w:pos="5334"/>
        </w:tabs>
        <w:spacing w:after="4" w:line="265" w:lineRule="auto"/>
        <w:ind w:left="0" w:right="0" w:firstLine="0"/>
        <w:jc w:val="left"/>
      </w:pPr>
      <w:r>
        <w:rPr>
          <w:rFonts w:ascii="Calibri" w:eastAsia="Calibri" w:hAnsi="Calibri" w:cs="Calibri"/>
        </w:rPr>
        <w:tab/>
      </w:r>
      <w:r>
        <w:rPr>
          <w:i/>
        </w:rPr>
        <w:t>Y</w:t>
      </w:r>
      <w:r>
        <w:rPr>
          <w:i/>
          <w:sz w:val="16"/>
        </w:rPr>
        <w:t>i</w:t>
      </w:r>
      <w:r>
        <w:rPr>
          <w:i/>
          <w:sz w:val="16"/>
        </w:rPr>
        <w:tab/>
      </w:r>
      <w:r>
        <w:rPr>
          <w:b/>
        </w:rPr>
        <w:t>x</w:t>
      </w:r>
      <w:r>
        <w:rPr>
          <w:i/>
          <w:sz w:val="16"/>
        </w:rPr>
        <w:t>i</w:t>
      </w:r>
      <w:r>
        <w:rPr>
          <w:sz w:val="16"/>
        </w:rPr>
        <w:t>&gt;</w:t>
      </w:r>
      <w:r>
        <w:rPr>
          <w:sz w:val="16"/>
        </w:rPr>
        <w:tab/>
      </w:r>
      <w:r>
        <w:rPr>
          <w:i/>
        </w:rPr>
        <w:t>Z</w:t>
      </w:r>
      <w:r>
        <w:rPr>
          <w:i/>
          <w:sz w:val="16"/>
        </w:rPr>
        <w:t>i</w:t>
      </w:r>
    </w:p>
    <w:p w:rsidR="00D951D1" w:rsidRDefault="007259C7">
      <w:pPr>
        <w:tabs>
          <w:tab w:val="center" w:pos="4277"/>
          <w:tab w:val="center" w:pos="4957"/>
        </w:tabs>
        <w:spacing w:after="3" w:line="265" w:lineRule="auto"/>
        <w:ind w:left="0" w:right="0" w:firstLine="0"/>
        <w:jc w:val="left"/>
      </w:pPr>
      <w:r>
        <w:rPr>
          <w:rFonts w:ascii="Calibri" w:eastAsia="Calibri" w:hAnsi="Calibri" w:cs="Calibri"/>
          <w:noProof/>
        </w:rPr>
        <mc:AlternateContent>
          <mc:Choice Requires="wpg">
            <w:drawing>
              <wp:anchor distT="0" distB="0" distL="114300" distR="114300" simplePos="0" relativeHeight="251700224" behindDoc="0" locked="0" layoutInCell="1" allowOverlap="1">
                <wp:simplePos x="0" y="0"/>
                <wp:positionH relativeFrom="column">
                  <wp:posOffset>2484743</wp:posOffset>
                </wp:positionH>
                <wp:positionV relativeFrom="paragraph">
                  <wp:posOffset>61518</wp:posOffset>
                </wp:positionV>
                <wp:extent cx="974116" cy="5563"/>
                <wp:effectExtent l="0" t="0" r="0" b="0"/>
                <wp:wrapNone/>
                <wp:docPr id="490256" name="Group 490256"/>
                <wp:cNvGraphicFramePr/>
                <a:graphic xmlns:a="http://schemas.openxmlformats.org/drawingml/2006/main">
                  <a:graphicData uri="http://schemas.microsoft.com/office/word/2010/wordprocessingGroup">
                    <wpg:wgp>
                      <wpg:cNvGrpSpPr/>
                      <wpg:grpSpPr>
                        <a:xfrm>
                          <a:off x="0" y="0"/>
                          <a:ext cx="974116" cy="5563"/>
                          <a:chOff x="0" y="0"/>
                          <a:chExt cx="974116" cy="5563"/>
                        </a:xfrm>
                      </wpg:grpSpPr>
                      <wps:wsp>
                        <wps:cNvPr id="8728" name="Shape 8728"/>
                        <wps:cNvSpPr/>
                        <wps:spPr>
                          <a:xfrm>
                            <a:off x="0" y="0"/>
                            <a:ext cx="123380" cy="0"/>
                          </a:xfrm>
                          <a:custGeom>
                            <a:avLst/>
                            <a:gdLst/>
                            <a:ahLst/>
                            <a:cxnLst/>
                            <a:rect l="0" t="0" r="0" b="0"/>
                            <a:pathLst>
                              <a:path w="123380">
                                <a:moveTo>
                                  <a:pt x="0" y="0"/>
                                </a:moveTo>
                                <a:lnTo>
                                  <a:pt x="12338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8735" name="Shape 8735"/>
                        <wps:cNvSpPr/>
                        <wps:spPr>
                          <a:xfrm>
                            <a:off x="338468" y="0"/>
                            <a:ext cx="181153" cy="0"/>
                          </a:xfrm>
                          <a:custGeom>
                            <a:avLst/>
                            <a:gdLst/>
                            <a:ahLst/>
                            <a:cxnLst/>
                            <a:rect l="0" t="0" r="0" b="0"/>
                            <a:pathLst>
                              <a:path w="181153">
                                <a:moveTo>
                                  <a:pt x="0" y="0"/>
                                </a:moveTo>
                                <a:lnTo>
                                  <a:pt x="18115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8742" name="Shape 8742"/>
                        <wps:cNvSpPr/>
                        <wps:spPr>
                          <a:xfrm>
                            <a:off x="836600" y="0"/>
                            <a:ext cx="137516" cy="0"/>
                          </a:xfrm>
                          <a:custGeom>
                            <a:avLst/>
                            <a:gdLst/>
                            <a:ahLst/>
                            <a:cxnLst/>
                            <a:rect l="0" t="0" r="0" b="0"/>
                            <a:pathLst>
                              <a:path w="137516">
                                <a:moveTo>
                                  <a:pt x="0" y="0"/>
                                </a:moveTo>
                                <a:lnTo>
                                  <a:pt x="13751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90256" style="width:76.702pt;height:0.438pt;position:absolute;z-index:155;mso-position-horizontal-relative:text;mso-position-horizontal:absolute;margin-left:195.649pt;mso-position-vertical-relative:text;margin-top:4.84393pt;" coordsize="9741,55">
                <v:shape id="Shape 8728" style="position:absolute;width:1233;height:0;left:0;top:0;" coordsize="123380,0" path="m0,0l123380,0">
                  <v:stroke weight="0.438pt" endcap="flat" joinstyle="miter" miterlimit="10" on="true" color="#000000"/>
                  <v:fill on="false" color="#000000" opacity="0"/>
                </v:shape>
                <v:shape id="Shape 8735" style="position:absolute;width:1811;height:0;left:3384;top:0;" coordsize="181153,0" path="m0,0l181153,0">
                  <v:stroke weight="0.438pt" endcap="flat" joinstyle="miter" miterlimit="10" on="true" color="#000000"/>
                  <v:fill on="false" color="#000000" opacity="0"/>
                </v:shape>
                <v:shape id="Shape 8742" style="position:absolute;width:1375;height:0;left:8366;top:0;" coordsize="137516,0" path="m0,0l137516,0">
                  <v:stroke weight="0.438pt" endcap="flat" joinstyle="miter" miterlimit="10" on="true" color="#000000"/>
                  <v:fill on="false" color="#000000" opacity="0"/>
                </v:shape>
              </v:group>
            </w:pict>
          </mc:Fallback>
        </mc:AlternateContent>
      </w:r>
      <w:r>
        <w:rPr>
          <w:rFonts w:ascii="Calibri" w:eastAsia="Calibri" w:hAnsi="Calibri" w:cs="Calibri"/>
        </w:rPr>
        <w:tab/>
      </w:r>
      <w:r>
        <w:t>=</w:t>
      </w:r>
      <w:r>
        <w:tab/>
      </w:r>
      <w:r>
        <w:rPr>
          <w:b/>
        </w:rPr>
        <w:t xml:space="preserve">w </w:t>
      </w:r>
      <w:r>
        <w:t>+</w:t>
      </w:r>
    </w:p>
    <w:p w:rsidR="00D951D1" w:rsidRDefault="007259C7">
      <w:pPr>
        <w:tabs>
          <w:tab w:val="center" w:pos="4005"/>
          <w:tab w:val="center" w:pos="4584"/>
          <w:tab w:val="center" w:pos="5334"/>
        </w:tabs>
        <w:spacing w:after="50" w:line="265" w:lineRule="auto"/>
        <w:ind w:left="0" w:right="0" w:firstLine="0"/>
        <w:jc w:val="left"/>
      </w:pPr>
      <w:r>
        <w:rPr>
          <w:rFonts w:ascii="Calibri" w:eastAsia="Calibri" w:hAnsi="Calibri" w:cs="Calibri"/>
        </w:rPr>
        <w:tab/>
      </w:r>
      <w:r>
        <w:rPr>
          <w:i/>
        </w:rPr>
        <w:t>σ</w:t>
      </w:r>
      <w:r>
        <w:rPr>
          <w:i/>
          <w:sz w:val="16"/>
        </w:rPr>
        <w:t>i</w:t>
      </w:r>
      <w:r>
        <w:rPr>
          <w:i/>
          <w:sz w:val="16"/>
        </w:rPr>
        <w:tab/>
      </w:r>
      <w:r>
        <w:rPr>
          <w:i/>
        </w:rPr>
        <w:t>σ</w:t>
      </w:r>
      <w:r>
        <w:rPr>
          <w:i/>
          <w:sz w:val="16"/>
        </w:rPr>
        <w:t>i</w:t>
      </w:r>
      <w:r>
        <w:rPr>
          <w:i/>
          <w:sz w:val="16"/>
        </w:rPr>
        <w:tab/>
      </w:r>
      <w:r>
        <w:rPr>
          <w:i/>
        </w:rPr>
        <w:t>σ</w:t>
      </w:r>
      <w:r>
        <w:rPr>
          <w:i/>
          <w:sz w:val="16"/>
        </w:rPr>
        <w:t>i</w:t>
      </w:r>
    </w:p>
    <w:p w:rsidR="00D951D1" w:rsidRDefault="007259C7">
      <w:pPr>
        <w:ind w:left="-5" w:right="7"/>
      </w:pPr>
      <w:r>
        <w:t>Note that the scaled noise entries are now i.i.d:</w:t>
      </w:r>
    </w:p>
    <w:p w:rsidR="00D951D1" w:rsidRDefault="007259C7">
      <w:pPr>
        <w:spacing w:after="124" w:line="259" w:lineRule="auto"/>
        <w:ind w:left="4040" w:right="0" w:firstLine="0"/>
        <w:jc w:val="left"/>
      </w:pPr>
      <w:r>
        <w:rPr>
          <w:noProof/>
        </w:rPr>
        <w:drawing>
          <wp:inline distT="0" distB="0" distL="0" distR="0">
            <wp:extent cx="783336" cy="310896"/>
            <wp:effectExtent l="0" t="0" r="0" b="0"/>
            <wp:docPr id="704256" name="Picture 704256"/>
            <wp:cNvGraphicFramePr/>
            <a:graphic xmlns:a="http://schemas.openxmlformats.org/drawingml/2006/main">
              <a:graphicData uri="http://schemas.openxmlformats.org/drawingml/2006/picture">
                <pic:pic xmlns:pic="http://schemas.openxmlformats.org/drawingml/2006/picture">
                  <pic:nvPicPr>
                    <pic:cNvPr id="704256" name="Picture 704256"/>
                    <pic:cNvPicPr/>
                  </pic:nvPicPr>
                  <pic:blipFill>
                    <a:blip r:embed="rId246"/>
                    <a:stretch>
                      <a:fillRect/>
                    </a:stretch>
                  </pic:blipFill>
                  <pic:spPr>
                    <a:xfrm>
                      <a:off x="0" y="0"/>
                      <a:ext cx="783336" cy="310896"/>
                    </a:xfrm>
                    <a:prstGeom prst="rect">
                      <a:avLst/>
                    </a:prstGeom>
                  </pic:spPr>
                </pic:pic>
              </a:graphicData>
            </a:graphic>
          </wp:inline>
        </w:drawing>
      </w:r>
    </w:p>
    <w:p w:rsidR="00D951D1" w:rsidRDefault="007259C7">
      <w:pPr>
        <w:ind w:left="-5" w:right="7"/>
      </w:pPr>
      <w:r>
        <w:t>Jointly, we can express this change of coordinates as</w:t>
      </w:r>
    </w:p>
    <w:p w:rsidR="00D951D1" w:rsidRDefault="007259C7">
      <w:pPr>
        <w:tabs>
          <w:tab w:val="center" w:pos="2520"/>
          <w:tab w:val="center" w:pos="4592"/>
          <w:tab w:val="center" w:pos="5361"/>
        </w:tabs>
        <w:spacing w:after="11" w:line="259" w:lineRule="auto"/>
        <w:ind w:left="0" w:right="0" w:firstLine="0"/>
        <w:jc w:val="left"/>
      </w:pPr>
      <w:r>
        <w:rPr>
          <w:rFonts w:ascii="Calibri" w:eastAsia="Calibri" w:hAnsi="Calibri" w:cs="Calibri"/>
        </w:rPr>
        <w:tab/>
      </w:r>
      <w:r>
        <w:rPr>
          <w:sz w:val="10"/>
          <w:u w:val="single" w:color="000000"/>
        </w:rPr>
        <w:t>1</w:t>
      </w:r>
      <w:r>
        <w:rPr>
          <w:sz w:val="10"/>
          <w:u w:val="single" w:color="000000"/>
        </w:rPr>
        <w:tab/>
        <w:t>1</w:t>
      </w:r>
      <w:r>
        <w:rPr>
          <w:sz w:val="10"/>
          <w:u w:val="single" w:color="000000"/>
        </w:rPr>
        <w:tab/>
        <w:t>&gt;</w:t>
      </w:r>
    </w:p>
    <w:p w:rsidR="00D951D1" w:rsidRDefault="007259C7">
      <w:pPr>
        <w:tabs>
          <w:tab w:val="center" w:pos="2933"/>
          <w:tab w:val="center" w:pos="5351"/>
        </w:tabs>
        <w:spacing w:after="111" w:line="265" w:lineRule="auto"/>
        <w:ind w:left="0" w:right="0" w:firstLine="0"/>
        <w:jc w:val="left"/>
      </w:pPr>
      <w:r>
        <w:rPr>
          <w:noProof/>
        </w:rPr>
        <w:drawing>
          <wp:anchor distT="0" distB="0" distL="114300" distR="114300" simplePos="0" relativeHeight="251701248" behindDoc="0" locked="0" layoutInCell="1" allowOverlap="0">
            <wp:simplePos x="0" y="0"/>
            <wp:positionH relativeFrom="column">
              <wp:posOffset>4100361</wp:posOffset>
            </wp:positionH>
            <wp:positionV relativeFrom="paragraph">
              <wp:posOffset>0</wp:posOffset>
            </wp:positionV>
            <wp:extent cx="48768" cy="128016"/>
            <wp:effectExtent l="0" t="0" r="0" b="0"/>
            <wp:wrapSquare wrapText="bothSides"/>
            <wp:docPr id="704258" name="Picture 704258"/>
            <wp:cNvGraphicFramePr/>
            <a:graphic xmlns:a="http://schemas.openxmlformats.org/drawingml/2006/main">
              <a:graphicData uri="http://schemas.openxmlformats.org/drawingml/2006/picture">
                <pic:pic xmlns:pic="http://schemas.openxmlformats.org/drawingml/2006/picture">
                  <pic:nvPicPr>
                    <pic:cNvPr id="704258" name="Picture 704258"/>
                    <pic:cNvPicPr/>
                  </pic:nvPicPr>
                  <pic:blipFill>
                    <a:blip r:embed="rId247"/>
                    <a:stretch>
                      <a:fillRect/>
                    </a:stretch>
                  </pic:blipFill>
                  <pic:spPr>
                    <a:xfrm>
                      <a:off x="0" y="0"/>
                      <a:ext cx="48768" cy="128016"/>
                    </a:xfrm>
                    <a:prstGeom prst="rect">
                      <a:avLst/>
                    </a:prstGeom>
                  </pic:spPr>
                </pic:pic>
              </a:graphicData>
            </a:graphic>
          </wp:anchor>
        </w:drawing>
      </w:r>
      <w:r>
        <w:rPr>
          <w:rFonts w:ascii="Calibri" w:eastAsia="Calibri" w:hAnsi="Calibri" w:cs="Calibri"/>
        </w:rPr>
        <w:tab/>
      </w:r>
      <w:r>
        <w:rPr>
          <w:noProof/>
        </w:rPr>
        <w:drawing>
          <wp:inline distT="0" distB="0" distL="0" distR="0">
            <wp:extent cx="990600" cy="210312"/>
            <wp:effectExtent l="0" t="0" r="0" b="0"/>
            <wp:docPr id="704257" name="Picture 704257"/>
            <wp:cNvGraphicFramePr/>
            <a:graphic xmlns:a="http://schemas.openxmlformats.org/drawingml/2006/main">
              <a:graphicData uri="http://schemas.openxmlformats.org/drawingml/2006/picture">
                <pic:pic xmlns:pic="http://schemas.openxmlformats.org/drawingml/2006/picture">
                  <pic:nvPicPr>
                    <pic:cNvPr id="704257" name="Picture 704257"/>
                    <pic:cNvPicPr/>
                  </pic:nvPicPr>
                  <pic:blipFill>
                    <a:blip r:embed="rId248"/>
                    <a:stretch>
                      <a:fillRect/>
                    </a:stretch>
                  </pic:blipFill>
                  <pic:spPr>
                    <a:xfrm>
                      <a:off x="0" y="0"/>
                      <a:ext cx="990600" cy="210312"/>
                    </a:xfrm>
                    <a:prstGeom prst="rect">
                      <a:avLst/>
                    </a:prstGeom>
                  </pic:spPr>
                </pic:pic>
              </a:graphicData>
            </a:graphic>
          </wp:inline>
        </w:drawing>
      </w:r>
      <w:r>
        <w:rPr>
          <w:b/>
          <w:sz w:val="16"/>
        </w:rPr>
        <w:t>Z</w:t>
      </w:r>
      <w:r>
        <w:rPr>
          <w:b/>
          <w:sz w:val="16"/>
        </w:rPr>
        <w:tab/>
        <w:t xml:space="preserve">Z </w:t>
      </w:r>
      <w:r>
        <w:rPr>
          <w:b/>
        </w:rPr>
        <w:t>Xw</w:t>
      </w:r>
      <w:r>
        <w:rPr>
          <w:i/>
        </w:rPr>
        <w:t>,</w:t>
      </w:r>
      <w:r>
        <w:rPr>
          <w:noProof/>
        </w:rPr>
        <w:drawing>
          <wp:inline distT="0" distB="0" distL="0" distR="0">
            <wp:extent cx="1392936" cy="164592"/>
            <wp:effectExtent l="0" t="0" r="0" b="0"/>
            <wp:docPr id="704259" name="Picture 704259"/>
            <wp:cNvGraphicFramePr/>
            <a:graphic xmlns:a="http://schemas.openxmlformats.org/drawingml/2006/main">
              <a:graphicData uri="http://schemas.openxmlformats.org/drawingml/2006/picture">
                <pic:pic xmlns:pic="http://schemas.openxmlformats.org/drawingml/2006/picture">
                  <pic:nvPicPr>
                    <pic:cNvPr id="704259" name="Picture 704259"/>
                    <pic:cNvPicPr/>
                  </pic:nvPicPr>
                  <pic:blipFill>
                    <a:blip r:embed="rId249"/>
                    <a:stretch>
                      <a:fillRect/>
                    </a:stretch>
                  </pic:blipFill>
                  <pic:spPr>
                    <a:xfrm>
                      <a:off x="0" y="0"/>
                      <a:ext cx="1392936" cy="164592"/>
                    </a:xfrm>
                    <a:prstGeom prst="rect">
                      <a:avLst/>
                    </a:prstGeom>
                  </pic:spPr>
                </pic:pic>
              </a:graphicData>
            </a:graphic>
          </wp:inline>
        </w:drawing>
      </w:r>
      <w:r>
        <w:rPr>
          <w:b/>
        </w:rPr>
        <w:t xml:space="preserve"> Xw</w:t>
      </w:r>
      <w:r>
        <w:rPr>
          <w:i/>
        </w:rPr>
        <w:t>,</w:t>
      </w:r>
      <w:r>
        <w:rPr>
          <w:b/>
        </w:rPr>
        <w:t>I</w:t>
      </w:r>
      <w:r>
        <w:t>)</w:t>
      </w:r>
    </w:p>
    <w:p w:rsidR="00D951D1" w:rsidRDefault="007259C7">
      <w:pPr>
        <w:spacing w:after="86"/>
        <w:ind w:left="-5" w:right="7"/>
      </w:pPr>
      <w:r>
        <w:lastRenderedPageBreak/>
        <w:t xml:space="preserve">This change of variable is sometimes called the </w:t>
      </w:r>
      <w:r>
        <w:rPr>
          <w:b/>
        </w:rPr>
        <w:t>reparameterization trick</w:t>
      </w:r>
      <w:r>
        <w:t>. Now that the noise is i.i.d. using the change of coordinates, we rewrite our original problem as a scaled MLE problem:</w:t>
      </w:r>
    </w:p>
    <w:p w:rsidR="00D951D1" w:rsidRDefault="007259C7">
      <w:pPr>
        <w:spacing w:after="92"/>
        <w:ind w:left="3241" w:right="1879" w:hanging="920"/>
      </w:pPr>
      <w:r>
        <w:rPr>
          <w:b/>
        </w:rPr>
        <w:t>w</w:t>
      </w:r>
      <w:r>
        <w:t xml:space="preserve">ˆ </w:t>
      </w:r>
      <w:r>
        <w:rPr>
          <w:rFonts w:ascii="Calibri" w:eastAsia="Calibri" w:hAnsi="Calibri" w:cs="Calibri"/>
          <w:sz w:val="16"/>
        </w:rPr>
        <w:t xml:space="preserve">wls </w:t>
      </w:r>
      <w:r>
        <w:t xml:space="preserve">= argmin </w:t>
      </w:r>
      <w:r>
        <w:t></w:t>
      </w:r>
      <w:r>
        <w:rPr>
          <w:noProof/>
        </w:rPr>
        <w:drawing>
          <wp:inline distT="0" distB="0" distL="0" distR="0">
            <wp:extent cx="1975104" cy="353568"/>
            <wp:effectExtent l="0" t="0" r="0" b="0"/>
            <wp:docPr id="704260" name="Picture 704260"/>
            <wp:cNvGraphicFramePr/>
            <a:graphic xmlns:a="http://schemas.openxmlformats.org/drawingml/2006/main">
              <a:graphicData uri="http://schemas.openxmlformats.org/drawingml/2006/picture">
                <pic:pic xmlns:pic="http://schemas.openxmlformats.org/drawingml/2006/picture">
                  <pic:nvPicPr>
                    <pic:cNvPr id="704260" name="Picture 704260"/>
                    <pic:cNvPicPr/>
                  </pic:nvPicPr>
                  <pic:blipFill>
                    <a:blip r:embed="rId250"/>
                    <a:stretch>
                      <a:fillRect/>
                    </a:stretch>
                  </pic:blipFill>
                  <pic:spPr>
                    <a:xfrm>
                      <a:off x="0" y="0"/>
                      <a:ext cx="1975104" cy="353568"/>
                    </a:xfrm>
                    <a:prstGeom prst="rect">
                      <a:avLst/>
                    </a:prstGeom>
                  </pic:spPr>
                </pic:pic>
              </a:graphicData>
            </a:graphic>
          </wp:inline>
        </w:drawing>
      </w:r>
      <w:r>
        <w:tab/>
        <w:t xml:space="preserve"> </w:t>
      </w:r>
      <w:r>
        <w:rPr>
          <w:b/>
          <w:sz w:val="16"/>
        </w:rPr>
        <w:t>w</w:t>
      </w:r>
      <w:r>
        <w:rPr>
          <w:sz w:val="16"/>
        </w:rPr>
        <w:t>∈</w:t>
      </w:r>
      <w:r>
        <w:rPr>
          <w:rFonts w:ascii="Calibri" w:eastAsia="Calibri" w:hAnsi="Calibri" w:cs="Calibri"/>
          <w:sz w:val="15"/>
        </w:rPr>
        <w:t>R</w:t>
      </w:r>
      <w:r>
        <w:rPr>
          <w:i/>
          <w:sz w:val="10"/>
        </w:rPr>
        <w:t>d</w:t>
      </w:r>
      <w:r>
        <w:rPr>
          <w:i/>
          <w:sz w:val="10"/>
        </w:rPr>
        <w:tab/>
      </w:r>
      <w:r>
        <w:rPr>
          <w:i/>
          <w:sz w:val="16"/>
        </w:rPr>
        <w:t>i</w:t>
      </w:r>
      <w:r>
        <w:rPr>
          <w:sz w:val="16"/>
        </w:rPr>
        <w:t>=1</w:t>
      </w:r>
      <w:r>
        <w:rPr>
          <w:sz w:val="16"/>
        </w:rPr>
        <w:tab/>
      </w:r>
      <w:r>
        <w:t>2</w:t>
      </w:r>
    </w:p>
    <w:p w:rsidR="00D951D1" w:rsidRDefault="007259C7">
      <w:pPr>
        <w:spacing w:after="118" w:line="271" w:lineRule="auto"/>
        <w:ind w:left="3977" w:right="2438"/>
        <w:jc w:val="left"/>
      </w:pPr>
      <w:r>
        <w:rPr>
          <w:i/>
          <w:sz w:val="16"/>
        </w:rPr>
        <w:t>n</w:t>
      </w:r>
    </w:p>
    <w:p w:rsidR="00D951D1" w:rsidRDefault="007259C7">
      <w:pPr>
        <w:tabs>
          <w:tab w:val="center" w:pos="3332"/>
          <w:tab w:val="center" w:pos="4415"/>
          <w:tab w:val="center" w:pos="5347"/>
        </w:tabs>
        <w:spacing w:after="42" w:line="265" w:lineRule="auto"/>
        <w:ind w:left="0" w:right="0" w:firstLine="0"/>
        <w:jc w:val="left"/>
      </w:pPr>
      <w:r>
        <w:rPr>
          <w:noProof/>
        </w:rPr>
        <w:drawing>
          <wp:anchor distT="0" distB="0" distL="114300" distR="114300" simplePos="0" relativeHeight="251702272" behindDoc="0" locked="0" layoutInCell="1" allowOverlap="0">
            <wp:simplePos x="0" y="0"/>
            <wp:positionH relativeFrom="column">
              <wp:posOffset>2108201</wp:posOffset>
            </wp:positionH>
            <wp:positionV relativeFrom="paragraph">
              <wp:posOffset>-90607</wp:posOffset>
            </wp:positionV>
            <wp:extent cx="996696" cy="356616"/>
            <wp:effectExtent l="0" t="0" r="0" b="0"/>
            <wp:wrapSquare wrapText="bothSides"/>
            <wp:docPr id="704261" name="Picture 704261"/>
            <wp:cNvGraphicFramePr/>
            <a:graphic xmlns:a="http://schemas.openxmlformats.org/drawingml/2006/main">
              <a:graphicData uri="http://schemas.openxmlformats.org/drawingml/2006/picture">
                <pic:pic xmlns:pic="http://schemas.openxmlformats.org/drawingml/2006/picture">
                  <pic:nvPicPr>
                    <pic:cNvPr id="704261" name="Picture 704261"/>
                    <pic:cNvPicPr/>
                  </pic:nvPicPr>
                  <pic:blipFill>
                    <a:blip r:embed="rId251"/>
                    <a:stretch>
                      <a:fillRect/>
                    </a:stretch>
                  </pic:blipFill>
                  <pic:spPr>
                    <a:xfrm>
                      <a:off x="0" y="0"/>
                      <a:ext cx="996696" cy="356616"/>
                    </a:xfrm>
                    <a:prstGeom prst="rect">
                      <a:avLst/>
                    </a:prstGeom>
                  </pic:spPr>
                </pic:pic>
              </a:graphicData>
            </a:graphic>
          </wp:anchor>
        </w:drawing>
      </w:r>
      <w:r>
        <w:rPr>
          <w:rFonts w:ascii="Calibri" w:eastAsia="Calibri" w:hAnsi="Calibri" w:cs="Calibri"/>
        </w:rPr>
        <w:tab/>
      </w:r>
      <w:r>
        <w:t>= argmin</w:t>
      </w:r>
      <w:r>
        <w:tab/>
      </w:r>
      <w:r>
        <w:rPr>
          <w:rFonts w:ascii="Calibri" w:eastAsia="Calibri" w:hAnsi="Calibri" w:cs="Calibri"/>
          <w:noProof/>
        </w:rPr>
        <mc:AlternateContent>
          <mc:Choice Requires="wpg">
            <w:drawing>
              <wp:inline distT="0" distB="0" distL="0" distR="0">
                <wp:extent cx="144234" cy="5563"/>
                <wp:effectExtent l="0" t="0" r="0" b="0"/>
                <wp:docPr id="490258" name="Group 490258"/>
                <wp:cNvGraphicFramePr/>
                <a:graphic xmlns:a="http://schemas.openxmlformats.org/drawingml/2006/main">
                  <a:graphicData uri="http://schemas.microsoft.com/office/word/2010/wordprocessingGroup">
                    <wpg:wgp>
                      <wpg:cNvGrpSpPr/>
                      <wpg:grpSpPr>
                        <a:xfrm>
                          <a:off x="0" y="0"/>
                          <a:ext cx="144234" cy="5563"/>
                          <a:chOff x="0" y="0"/>
                          <a:chExt cx="144234" cy="5563"/>
                        </a:xfrm>
                      </wpg:grpSpPr>
                      <wps:wsp>
                        <wps:cNvPr id="8856" name="Shape 8856"/>
                        <wps:cNvSpPr/>
                        <wps:spPr>
                          <a:xfrm>
                            <a:off x="0" y="0"/>
                            <a:ext cx="144234" cy="0"/>
                          </a:xfrm>
                          <a:custGeom>
                            <a:avLst/>
                            <a:gdLst/>
                            <a:ahLst/>
                            <a:cxnLst/>
                            <a:rect l="0" t="0" r="0" b="0"/>
                            <a:pathLst>
                              <a:path w="144234">
                                <a:moveTo>
                                  <a:pt x="0" y="0"/>
                                </a:moveTo>
                                <a:lnTo>
                                  <a:pt x="144234"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90258" style="width:11.357pt;height:0.438pt;mso-position-horizontal-relative:char;mso-position-vertical-relative:line" coordsize="1442,55">
                <v:shape id="Shape 8856" style="position:absolute;width:1442;height:0;left:0;top:0;" coordsize="144234,0" path="m0,0l144234,0">
                  <v:stroke weight="0.438pt" endcap="flat" joinstyle="miter" miterlimit="10" on="true" color="#000000"/>
                  <v:fill on="false" color="#000000" opacity="0"/>
                </v:shape>
              </v:group>
            </w:pict>
          </mc:Fallback>
        </mc:AlternateContent>
      </w:r>
      <w:r>
        <w:rPr>
          <w:b/>
        </w:rPr>
        <w:tab/>
        <w:t>x</w:t>
      </w:r>
      <w:r>
        <w:rPr>
          <w:i/>
          <w:vertAlign w:val="subscript"/>
        </w:rPr>
        <w:t>i</w:t>
      </w:r>
      <w:r>
        <w:rPr>
          <w:vertAlign w:val="superscript"/>
        </w:rPr>
        <w:t>&gt;</w:t>
      </w:r>
      <w:r>
        <w:rPr>
          <w:b/>
        </w:rPr>
        <w:t>w</w:t>
      </w:r>
      <w:r>
        <w:t>)</w:t>
      </w:r>
      <w:r>
        <w:rPr>
          <w:vertAlign w:val="superscript"/>
        </w:rPr>
        <w:t>2</w:t>
      </w:r>
    </w:p>
    <w:p w:rsidR="00D951D1" w:rsidRDefault="007259C7">
      <w:pPr>
        <w:tabs>
          <w:tab w:val="center" w:pos="3311"/>
          <w:tab w:val="center" w:pos="4061"/>
        </w:tabs>
        <w:spacing w:after="176" w:line="265" w:lineRule="auto"/>
        <w:ind w:left="0" w:right="0" w:firstLine="0"/>
        <w:jc w:val="left"/>
      </w:pPr>
      <w:r>
        <w:rPr>
          <w:rFonts w:ascii="Calibri" w:eastAsia="Calibri" w:hAnsi="Calibri" w:cs="Calibri"/>
        </w:rPr>
        <w:tab/>
      </w:r>
      <w:r>
        <w:rPr>
          <w:b/>
          <w:sz w:val="25"/>
          <w:vertAlign w:val="superscript"/>
        </w:rPr>
        <w:t>w</w:t>
      </w:r>
      <w:r>
        <w:rPr>
          <w:b/>
          <w:sz w:val="25"/>
          <w:vertAlign w:val="superscript"/>
        </w:rPr>
        <w:tab/>
      </w:r>
      <w:r>
        <w:rPr>
          <w:sz w:val="16"/>
        </w:rPr>
        <w:t>=1</w:t>
      </w:r>
    </w:p>
    <w:p w:rsidR="00D951D1" w:rsidRDefault="007259C7">
      <w:pPr>
        <w:spacing w:after="102"/>
        <w:ind w:left="-5" w:right="7"/>
      </w:pPr>
      <w:r>
        <w:t>The MLE estimate of this scaled problem is equivalent to the WLS estimate of the original problem:</w:t>
      </w:r>
    </w:p>
    <w:p w:rsidR="00D951D1" w:rsidRDefault="007259C7">
      <w:pPr>
        <w:spacing w:after="97" w:line="259" w:lineRule="auto"/>
        <w:ind w:right="4"/>
        <w:jc w:val="center"/>
      </w:pPr>
      <w:r>
        <w:rPr>
          <w:b/>
        </w:rPr>
        <w:t>w</w:t>
      </w:r>
      <w:r>
        <w:t xml:space="preserve">ˆ </w:t>
      </w:r>
      <w:r>
        <w:rPr>
          <w:rFonts w:ascii="Calibri" w:eastAsia="Calibri" w:hAnsi="Calibri" w:cs="Calibri"/>
          <w:vertAlign w:val="subscript"/>
        </w:rPr>
        <w:t xml:space="preserve">wls </w:t>
      </w:r>
      <w:r>
        <w:rPr>
          <w:noProof/>
        </w:rPr>
        <w:drawing>
          <wp:inline distT="0" distB="0" distL="0" distR="0">
            <wp:extent cx="3471672" cy="219456"/>
            <wp:effectExtent l="0" t="0" r="0" b="0"/>
            <wp:docPr id="704262" name="Picture 704262"/>
            <wp:cNvGraphicFramePr/>
            <a:graphic xmlns:a="http://schemas.openxmlformats.org/drawingml/2006/main">
              <a:graphicData uri="http://schemas.openxmlformats.org/drawingml/2006/picture">
                <pic:pic xmlns:pic="http://schemas.openxmlformats.org/drawingml/2006/picture">
                  <pic:nvPicPr>
                    <pic:cNvPr id="704262" name="Picture 704262"/>
                    <pic:cNvPicPr/>
                  </pic:nvPicPr>
                  <pic:blipFill>
                    <a:blip r:embed="rId252"/>
                    <a:stretch>
                      <a:fillRect/>
                    </a:stretch>
                  </pic:blipFill>
                  <pic:spPr>
                    <a:xfrm>
                      <a:off x="0" y="0"/>
                      <a:ext cx="3471672" cy="219456"/>
                    </a:xfrm>
                    <a:prstGeom prst="rect">
                      <a:avLst/>
                    </a:prstGeom>
                  </pic:spPr>
                </pic:pic>
              </a:graphicData>
            </a:graphic>
          </wp:inline>
        </w:drawing>
      </w:r>
      <w:r>
        <w:rPr>
          <w:b/>
        </w:rPr>
        <w:t>y</w:t>
      </w:r>
    </w:p>
    <w:p w:rsidR="00D951D1" w:rsidRDefault="007259C7">
      <w:pPr>
        <w:spacing w:after="71"/>
        <w:ind w:left="-5" w:right="7"/>
      </w:pPr>
      <w:r>
        <w:t xml:space="preserve">As long as no </w:t>
      </w:r>
      <w:r>
        <w:rPr>
          <w:i/>
        </w:rPr>
        <w:t xml:space="preserve">σ </w:t>
      </w:r>
      <w:r>
        <w:t xml:space="preserve">is 0, </w:t>
      </w:r>
      <w:r>
        <w:rPr>
          <w:b/>
        </w:rPr>
        <w:t>Σ</w:t>
      </w:r>
      <w:r>
        <w:rPr>
          <w:b/>
          <w:vertAlign w:val="subscript"/>
        </w:rPr>
        <w:t xml:space="preserve">Z </w:t>
      </w:r>
      <w:r>
        <w:t xml:space="preserve">is invertible. Note that </w:t>
      </w:r>
      <w:r>
        <w:rPr>
          <w:i/>
        </w:rPr>
        <w:t>ω</w:t>
      </w:r>
      <w:r>
        <w:rPr>
          <w:i/>
          <w:vertAlign w:val="subscript"/>
        </w:rPr>
        <w:t xml:space="preserve">i </w:t>
      </w:r>
      <w:r>
        <w:t xml:space="preserve">from the optimization perspective is directly related to </w:t>
      </w:r>
      <w:r>
        <w:rPr>
          <w:i/>
        </w:rPr>
        <w:t>σ</w:t>
      </w:r>
      <w:r>
        <w:rPr>
          <w:i/>
          <w:vertAlign w:val="subscript"/>
        </w:rPr>
        <w:t>i</w:t>
      </w:r>
      <w:r>
        <w:rPr>
          <w:vertAlign w:val="superscript"/>
        </w:rPr>
        <w:t xml:space="preserve">2 </w:t>
      </w:r>
      <w:r>
        <w:t xml:space="preserve">from the probabilistic perspective: </w:t>
      </w:r>
      <w:r>
        <w:rPr>
          <w:noProof/>
        </w:rPr>
        <w:drawing>
          <wp:inline distT="0" distB="0" distL="0" distR="0">
            <wp:extent cx="454152" cy="201168"/>
            <wp:effectExtent l="0" t="0" r="0" b="0"/>
            <wp:docPr id="704263" name="Picture 704263"/>
            <wp:cNvGraphicFramePr/>
            <a:graphic xmlns:a="http://schemas.openxmlformats.org/drawingml/2006/main">
              <a:graphicData uri="http://schemas.openxmlformats.org/drawingml/2006/picture">
                <pic:pic xmlns:pic="http://schemas.openxmlformats.org/drawingml/2006/picture">
                  <pic:nvPicPr>
                    <pic:cNvPr id="704263" name="Picture 704263"/>
                    <pic:cNvPicPr/>
                  </pic:nvPicPr>
                  <pic:blipFill>
                    <a:blip r:embed="rId253"/>
                    <a:stretch>
                      <a:fillRect/>
                    </a:stretch>
                  </pic:blipFill>
                  <pic:spPr>
                    <a:xfrm>
                      <a:off x="0" y="0"/>
                      <a:ext cx="454152" cy="201168"/>
                    </a:xfrm>
                    <a:prstGeom prst="rect">
                      <a:avLst/>
                    </a:prstGeom>
                  </pic:spPr>
                </pic:pic>
              </a:graphicData>
            </a:graphic>
          </wp:inline>
        </w:drawing>
      </w:r>
      <w:r>
        <w:t xml:space="preserve">. Or at the level of matrices, </w:t>
      </w:r>
      <w:r>
        <w:rPr>
          <w:b/>
        </w:rPr>
        <w:t xml:space="preserve">Ω </w:t>
      </w:r>
      <w:r>
        <w:t xml:space="preserve">= </w:t>
      </w:r>
      <w:r>
        <w:rPr>
          <w:b/>
        </w:rPr>
        <w:t>Σ</w:t>
      </w:r>
      <w:r>
        <w:rPr>
          <w:b/>
          <w:vertAlign w:val="subscript"/>
        </w:rPr>
        <w:t>Z</w:t>
      </w:r>
      <w:r>
        <w:rPr>
          <w:vertAlign w:val="superscript"/>
        </w:rPr>
        <w:t>−</w:t>
      </w:r>
      <w:r>
        <w:rPr>
          <w:vertAlign w:val="superscript"/>
        </w:rPr>
        <w:t>1</w:t>
      </w:r>
      <w:r>
        <w:t>.</w:t>
      </w:r>
    </w:p>
    <w:p w:rsidR="00D951D1" w:rsidRDefault="007259C7">
      <w:pPr>
        <w:spacing w:line="311" w:lineRule="auto"/>
        <w:ind w:left="-5" w:right="7"/>
      </w:pPr>
      <w:r>
        <w:t xml:space="preserve">As the variance </w:t>
      </w:r>
      <w:r>
        <w:rPr>
          <w:i/>
        </w:rPr>
        <w:t>σ</w:t>
      </w:r>
      <w:r>
        <w:rPr>
          <w:i/>
          <w:vertAlign w:val="subscript"/>
        </w:rPr>
        <w:t>i</w:t>
      </w:r>
      <w:r>
        <w:rPr>
          <w:vertAlign w:val="superscript"/>
        </w:rPr>
        <w:t xml:space="preserve">2 </w:t>
      </w:r>
      <w:r>
        <w:t xml:space="preserve">of the noise corresponding to data point </w:t>
      </w:r>
      <w:r>
        <w:rPr>
          <w:i/>
        </w:rPr>
        <w:t xml:space="preserve">i </w:t>
      </w:r>
      <w:r>
        <w:t xml:space="preserve">decreases, the weight </w:t>
      </w:r>
      <w:r>
        <w:rPr>
          <w:i/>
        </w:rPr>
        <w:t>ω</w:t>
      </w:r>
      <w:r>
        <w:rPr>
          <w:i/>
          <w:vertAlign w:val="subscript"/>
        </w:rPr>
        <w:t xml:space="preserve">i </w:t>
      </w:r>
      <w:r>
        <w:t xml:space="preserve">increases: we are more concerned about fitting data point </w:t>
      </w:r>
      <w:r>
        <w:rPr>
          <w:i/>
        </w:rPr>
        <w:t xml:space="preserve">i </w:t>
      </w:r>
      <w:r>
        <w:t xml:space="preserve">because it is likely to match </w:t>
      </w:r>
      <w:r>
        <w:t xml:space="preserve">the true underlying denoised point. Inversely, as the variance </w:t>
      </w:r>
      <w:r>
        <w:rPr>
          <w:i/>
        </w:rPr>
        <w:t>σ</w:t>
      </w:r>
      <w:r>
        <w:rPr>
          <w:i/>
          <w:vertAlign w:val="subscript"/>
        </w:rPr>
        <w:t>i</w:t>
      </w:r>
      <w:r>
        <w:rPr>
          <w:vertAlign w:val="superscript"/>
        </w:rPr>
        <w:t xml:space="preserve">2 </w:t>
      </w:r>
      <w:r>
        <w:t xml:space="preserve">increases, the weight </w:t>
      </w:r>
      <w:r>
        <w:rPr>
          <w:i/>
        </w:rPr>
        <w:t>ω</w:t>
      </w:r>
      <w:r>
        <w:rPr>
          <w:i/>
          <w:vertAlign w:val="subscript"/>
        </w:rPr>
        <w:t xml:space="preserve">i </w:t>
      </w:r>
      <w:r>
        <w:t xml:space="preserve">decreases: we are less concerned about fitting data point </w:t>
      </w:r>
      <w:r>
        <w:rPr>
          <w:i/>
        </w:rPr>
        <w:t xml:space="preserve">i </w:t>
      </w:r>
      <w:r>
        <w:t>because it is noisy and should not be trusted.</w:t>
      </w:r>
    </w:p>
    <w:p w:rsidR="00D951D1" w:rsidRDefault="007259C7">
      <w:pPr>
        <w:pStyle w:val="Heading4"/>
        <w:ind w:left="-5"/>
      </w:pPr>
      <w:r>
        <w:t>Generalized Least Squares</w:t>
      </w:r>
    </w:p>
    <w:p w:rsidR="00D951D1" w:rsidRDefault="007259C7">
      <w:pPr>
        <w:spacing w:after="91"/>
        <w:ind w:left="-5" w:right="7"/>
      </w:pPr>
      <w:r>
        <w:t>Now let’s consider the case whe</w:t>
      </w:r>
      <w:r>
        <w:t>n the noise random variables are dependent on one another. We have</w:t>
      </w:r>
    </w:p>
    <w:p w:rsidR="00D951D1" w:rsidRDefault="007259C7">
      <w:pPr>
        <w:numPr>
          <w:ilvl w:val="0"/>
          <w:numId w:val="8"/>
        </w:numPr>
        <w:spacing w:after="208" w:line="265" w:lineRule="auto"/>
        <w:ind w:right="1165" w:hanging="257"/>
        <w:jc w:val="center"/>
      </w:pPr>
      <w:r>
        <w:t xml:space="preserve">= </w:t>
      </w:r>
      <w:r>
        <w:rPr>
          <w:b/>
        </w:rPr>
        <w:t xml:space="preserve">Xw </w:t>
      </w:r>
      <w:r>
        <w:t xml:space="preserve">+ </w:t>
      </w:r>
      <w:r>
        <w:rPr>
          <w:b/>
        </w:rPr>
        <w:t>Z</w:t>
      </w:r>
    </w:p>
    <w:p w:rsidR="00D951D1" w:rsidRDefault="007259C7">
      <w:pPr>
        <w:spacing w:after="278"/>
        <w:ind w:left="-5" w:right="7"/>
      </w:pPr>
      <w:r>
        <w:t xml:space="preserve">where </w:t>
      </w:r>
      <w:r>
        <w:rPr>
          <w:b/>
        </w:rPr>
        <w:t xml:space="preserve">Z </w:t>
      </w:r>
      <w:r>
        <w:t>is now a jointly Gaussian random vector. That is,</w:t>
      </w:r>
    </w:p>
    <w:p w:rsidR="00D951D1" w:rsidRDefault="007259C7">
      <w:pPr>
        <w:numPr>
          <w:ilvl w:val="0"/>
          <w:numId w:val="8"/>
        </w:numPr>
        <w:spacing w:after="364" w:line="265" w:lineRule="auto"/>
        <w:ind w:right="1165" w:hanging="257"/>
        <w:jc w:val="center"/>
      </w:pPr>
      <w:r>
        <w:t>∼ N</w:t>
      </w:r>
      <w:r>
        <w:t>(</w:t>
      </w:r>
      <w:r>
        <w:rPr>
          <w:b/>
        </w:rPr>
        <w:t>0</w:t>
      </w:r>
      <w:r>
        <w:rPr>
          <w:i/>
        </w:rPr>
        <w:t>,</w:t>
      </w:r>
      <w:r>
        <w:rPr>
          <w:b/>
        </w:rPr>
        <w:t>Σ</w:t>
      </w:r>
      <w:r>
        <w:rPr>
          <w:b/>
          <w:vertAlign w:val="subscript"/>
        </w:rPr>
        <w:t>Z</w:t>
      </w:r>
      <w:r>
        <w:t>)</w:t>
      </w:r>
      <w:r>
        <w:rPr>
          <w:i/>
        </w:rPr>
        <w:t>,</w:t>
      </w:r>
      <w:r>
        <w:rPr>
          <w:i/>
        </w:rPr>
        <w:tab/>
      </w:r>
      <w:r>
        <w:rPr>
          <w:b/>
        </w:rPr>
        <w:t xml:space="preserve">Y </w:t>
      </w:r>
      <w:r>
        <w:t>∼ N</w:t>
      </w:r>
      <w:r>
        <w:t>(</w:t>
      </w:r>
      <w:r>
        <w:rPr>
          <w:b/>
        </w:rPr>
        <w:t>Xw</w:t>
      </w:r>
      <w:r>
        <w:rPr>
          <w:i/>
        </w:rPr>
        <w:t>,</w:t>
      </w:r>
      <w:r>
        <w:rPr>
          <w:b/>
        </w:rPr>
        <w:t>Σ</w:t>
      </w:r>
      <w:r>
        <w:rPr>
          <w:b/>
          <w:vertAlign w:val="subscript"/>
        </w:rPr>
        <w:t>Z</w:t>
      </w:r>
      <w:r>
        <w:t>)</w:t>
      </w:r>
    </w:p>
    <w:p w:rsidR="00D951D1" w:rsidRDefault="007259C7">
      <w:pPr>
        <w:spacing w:after="269"/>
        <w:ind w:left="-5" w:right="7"/>
      </w:pPr>
      <w:r>
        <w:t xml:space="preserve">This problem is known as </w:t>
      </w:r>
      <w:r>
        <w:rPr>
          <w:b/>
        </w:rPr>
        <w:t>generalized least squares</w:t>
      </w:r>
      <w:r>
        <w:t xml:space="preserve">. Our goal is to maximize the probability of our data over the set of possible </w:t>
      </w:r>
      <w:r>
        <w:rPr>
          <w:b/>
        </w:rPr>
        <w:t>w</w:t>
      </w:r>
      <w:r>
        <w:t>’s:</w:t>
      </w:r>
    </w:p>
    <w:p w:rsidR="00D951D1" w:rsidRDefault="007259C7">
      <w:pPr>
        <w:spacing w:after="208" w:line="270" w:lineRule="auto"/>
        <w:ind w:left="1969" w:right="1969"/>
        <w:jc w:val="left"/>
      </w:pPr>
      <w:r>
        <w:rPr>
          <w:noProof/>
        </w:rPr>
        <w:drawing>
          <wp:anchor distT="0" distB="0" distL="114300" distR="114300" simplePos="0" relativeHeight="251703296" behindDoc="0" locked="0" layoutInCell="1" allowOverlap="0">
            <wp:simplePos x="0" y="0"/>
            <wp:positionH relativeFrom="column">
              <wp:posOffset>2235201</wp:posOffset>
            </wp:positionH>
            <wp:positionV relativeFrom="paragraph">
              <wp:posOffset>-61432</wp:posOffset>
            </wp:positionV>
            <wp:extent cx="1341120" cy="347472"/>
            <wp:effectExtent l="0" t="0" r="0" b="0"/>
            <wp:wrapSquare wrapText="bothSides"/>
            <wp:docPr id="704264" name="Picture 704264"/>
            <wp:cNvGraphicFramePr/>
            <a:graphic xmlns:a="http://schemas.openxmlformats.org/drawingml/2006/main">
              <a:graphicData uri="http://schemas.openxmlformats.org/drawingml/2006/picture">
                <pic:pic xmlns:pic="http://schemas.openxmlformats.org/drawingml/2006/picture">
                  <pic:nvPicPr>
                    <pic:cNvPr id="704264" name="Picture 704264"/>
                    <pic:cNvPicPr/>
                  </pic:nvPicPr>
                  <pic:blipFill>
                    <a:blip r:embed="rId254"/>
                    <a:stretch>
                      <a:fillRect/>
                    </a:stretch>
                  </pic:blipFill>
                  <pic:spPr>
                    <a:xfrm>
                      <a:off x="0" y="0"/>
                      <a:ext cx="1341120" cy="347472"/>
                    </a:xfrm>
                    <a:prstGeom prst="rect">
                      <a:avLst/>
                    </a:prstGeom>
                  </pic:spPr>
                </pic:pic>
              </a:graphicData>
            </a:graphic>
          </wp:anchor>
        </w:drawing>
      </w:r>
      <w:r>
        <w:rPr>
          <w:sz w:val="16"/>
        </w:rPr>
        <w:t>(</w:t>
      </w:r>
      <w:r>
        <w:rPr>
          <w:b/>
          <w:sz w:val="16"/>
        </w:rPr>
        <w:t>y</w:t>
      </w:r>
      <w:r>
        <w:rPr>
          <w:sz w:val="16"/>
        </w:rPr>
        <w:t>−</w:t>
      </w:r>
      <w:r>
        <w:rPr>
          <w:b/>
          <w:sz w:val="16"/>
        </w:rPr>
        <w:t>Xw</w:t>
      </w:r>
      <w:r>
        <w:rPr>
          <w:sz w:val="16"/>
        </w:rPr>
        <w:t>)</w:t>
      </w:r>
      <w:r>
        <w:rPr>
          <w:sz w:val="16"/>
          <w:vertAlign w:val="superscript"/>
        </w:rPr>
        <w:t>&gt;</w:t>
      </w:r>
      <w:r>
        <w:rPr>
          <w:b/>
          <w:sz w:val="16"/>
        </w:rPr>
        <w:t>Σ</w:t>
      </w:r>
      <w:r>
        <w:rPr>
          <w:sz w:val="16"/>
          <w:vertAlign w:val="superscript"/>
        </w:rPr>
        <w:t>−</w:t>
      </w:r>
      <w:r>
        <w:rPr>
          <w:b/>
          <w:sz w:val="16"/>
          <w:vertAlign w:val="subscript"/>
        </w:rPr>
        <w:t>Z</w:t>
      </w:r>
      <w:r>
        <w:rPr>
          <w:sz w:val="16"/>
          <w:vertAlign w:val="superscript"/>
        </w:rPr>
        <w:t>1</w:t>
      </w:r>
      <w:r>
        <w:rPr>
          <w:sz w:val="16"/>
        </w:rPr>
        <w:t>(</w:t>
      </w:r>
      <w:r>
        <w:rPr>
          <w:b/>
          <w:sz w:val="16"/>
        </w:rPr>
        <w:t>y</w:t>
      </w:r>
      <w:r>
        <w:rPr>
          <w:sz w:val="16"/>
        </w:rPr>
        <w:t>−</w:t>
      </w:r>
      <w:r>
        <w:rPr>
          <w:b/>
          <w:sz w:val="16"/>
        </w:rPr>
        <w:t>Xw</w:t>
      </w:r>
      <w:r>
        <w:rPr>
          <w:sz w:val="16"/>
        </w:rPr>
        <w:t xml:space="preserve">) </w:t>
      </w:r>
      <w:r>
        <w:rPr>
          <w:b/>
        </w:rPr>
        <w:t>w</w:t>
      </w:r>
      <w:r>
        <w:t xml:space="preserve">ˆ </w:t>
      </w:r>
      <w:r>
        <w:rPr>
          <w:rFonts w:ascii="Calibri" w:eastAsia="Calibri" w:hAnsi="Calibri" w:cs="Calibri"/>
          <w:vertAlign w:val="subscript"/>
        </w:rPr>
        <w:t xml:space="preserve">gls </w:t>
      </w:r>
      <w:r>
        <w:t xml:space="preserve">= argmax </w:t>
      </w:r>
      <w:r>
        <w:rPr>
          <w:b/>
          <w:sz w:val="16"/>
        </w:rPr>
        <w:t>w</w:t>
      </w:r>
      <w:r>
        <w:rPr>
          <w:sz w:val="16"/>
        </w:rPr>
        <w:t>∈</w:t>
      </w:r>
      <w:r>
        <w:rPr>
          <w:rFonts w:ascii="Calibri" w:eastAsia="Calibri" w:hAnsi="Calibri" w:cs="Calibri"/>
          <w:sz w:val="15"/>
        </w:rPr>
        <w:t>R</w:t>
      </w:r>
      <w:r>
        <w:rPr>
          <w:i/>
          <w:sz w:val="15"/>
          <w:vertAlign w:val="superscript"/>
        </w:rPr>
        <w:t>d</w:t>
      </w:r>
    </w:p>
    <w:p w:rsidR="00D951D1" w:rsidRDefault="007259C7">
      <w:pPr>
        <w:spacing w:after="242" w:line="466" w:lineRule="auto"/>
        <w:ind w:left="2847" w:right="3088" w:hanging="376"/>
      </w:pPr>
      <w:r>
        <w:rPr>
          <w:noProof/>
        </w:rPr>
        <w:drawing>
          <wp:anchor distT="0" distB="0" distL="114300" distR="114300" simplePos="0" relativeHeight="251704320" behindDoc="0" locked="0" layoutInCell="1" allowOverlap="0">
            <wp:simplePos x="0" y="0"/>
            <wp:positionH relativeFrom="column">
              <wp:posOffset>2743201</wp:posOffset>
            </wp:positionH>
            <wp:positionV relativeFrom="paragraph">
              <wp:posOffset>-64682</wp:posOffset>
            </wp:positionV>
            <wp:extent cx="597408" cy="176784"/>
            <wp:effectExtent l="0" t="0" r="0" b="0"/>
            <wp:wrapSquare wrapText="bothSides"/>
            <wp:docPr id="704265" name="Picture 704265"/>
            <wp:cNvGraphicFramePr/>
            <a:graphic xmlns:a="http://schemas.openxmlformats.org/drawingml/2006/main">
              <a:graphicData uri="http://schemas.openxmlformats.org/drawingml/2006/picture">
                <pic:pic xmlns:pic="http://schemas.openxmlformats.org/drawingml/2006/picture">
                  <pic:nvPicPr>
                    <pic:cNvPr id="704265" name="Picture 704265"/>
                    <pic:cNvPicPr/>
                  </pic:nvPicPr>
                  <pic:blipFill>
                    <a:blip r:embed="rId255"/>
                    <a:stretch>
                      <a:fillRect/>
                    </a:stretch>
                  </pic:blipFill>
                  <pic:spPr>
                    <a:xfrm>
                      <a:off x="0" y="0"/>
                      <a:ext cx="597408" cy="176784"/>
                    </a:xfrm>
                    <a:prstGeom prst="rect">
                      <a:avLst/>
                    </a:prstGeom>
                  </pic:spPr>
                </pic:pic>
              </a:graphicData>
            </a:graphic>
          </wp:anchor>
        </w:drawing>
      </w:r>
      <w:r>
        <w:t>= argmin(</w:t>
      </w:r>
      <w:r>
        <w:rPr>
          <w:b/>
        </w:rPr>
        <w:t xml:space="preserve">y </w:t>
      </w:r>
      <w:r>
        <w:t>−</w:t>
      </w:r>
      <w:r>
        <w:t xml:space="preserve"> </w:t>
      </w:r>
      <w:r>
        <w:rPr>
          <w:b/>
        </w:rPr>
        <w:t>Xw</w:t>
      </w:r>
      <w:r>
        <w:t>)</w:t>
      </w:r>
      <w:r>
        <w:rPr>
          <w:b/>
        </w:rPr>
        <w:t>Xw</w:t>
      </w:r>
      <w:r>
        <w:t xml:space="preserve">) </w:t>
      </w:r>
      <w:r>
        <w:rPr>
          <w:b/>
          <w:sz w:val="16"/>
        </w:rPr>
        <w:t>w</w:t>
      </w:r>
      <w:r>
        <w:rPr>
          <w:sz w:val="16"/>
        </w:rPr>
        <w:t>∈</w:t>
      </w:r>
      <w:r>
        <w:rPr>
          <w:rFonts w:ascii="Calibri" w:eastAsia="Calibri" w:hAnsi="Calibri" w:cs="Calibri"/>
          <w:sz w:val="15"/>
        </w:rPr>
        <w:t>R</w:t>
      </w:r>
      <w:r>
        <w:rPr>
          <w:i/>
          <w:sz w:val="15"/>
          <w:vertAlign w:val="superscript"/>
        </w:rPr>
        <w:t>d</w:t>
      </w:r>
    </w:p>
    <w:p w:rsidR="00D951D1" w:rsidRDefault="007259C7">
      <w:pPr>
        <w:spacing w:after="274"/>
        <w:ind w:left="-5" w:right="7"/>
      </w:pPr>
      <w:r>
        <w:t>The optimization problem is therefore given by</w:t>
      </w:r>
    </w:p>
    <w:p w:rsidR="00D951D1" w:rsidRDefault="007259C7">
      <w:pPr>
        <w:spacing w:after="69" w:line="265" w:lineRule="auto"/>
        <w:ind w:left="1109" w:right="1099"/>
        <w:jc w:val="center"/>
      </w:pPr>
      <w:r>
        <w:rPr>
          <w:noProof/>
        </w:rPr>
        <w:drawing>
          <wp:anchor distT="0" distB="0" distL="114300" distR="114300" simplePos="0" relativeHeight="251705344" behindDoc="0" locked="0" layoutInCell="1" allowOverlap="0">
            <wp:simplePos x="0" y="0"/>
            <wp:positionH relativeFrom="column">
              <wp:posOffset>3251201</wp:posOffset>
            </wp:positionH>
            <wp:positionV relativeFrom="paragraph">
              <wp:posOffset>-77963</wp:posOffset>
            </wp:positionV>
            <wp:extent cx="600456" cy="176784"/>
            <wp:effectExtent l="0" t="0" r="0" b="0"/>
            <wp:wrapSquare wrapText="bothSides"/>
            <wp:docPr id="704266" name="Picture 704266"/>
            <wp:cNvGraphicFramePr/>
            <a:graphic xmlns:a="http://schemas.openxmlformats.org/drawingml/2006/main">
              <a:graphicData uri="http://schemas.openxmlformats.org/drawingml/2006/picture">
                <pic:pic xmlns:pic="http://schemas.openxmlformats.org/drawingml/2006/picture">
                  <pic:nvPicPr>
                    <pic:cNvPr id="704266" name="Picture 704266"/>
                    <pic:cNvPicPr/>
                  </pic:nvPicPr>
                  <pic:blipFill>
                    <a:blip r:embed="rId256"/>
                    <a:stretch>
                      <a:fillRect/>
                    </a:stretch>
                  </pic:blipFill>
                  <pic:spPr>
                    <a:xfrm>
                      <a:off x="0" y="0"/>
                      <a:ext cx="600456" cy="176784"/>
                    </a:xfrm>
                    <a:prstGeom prst="rect">
                      <a:avLst/>
                    </a:prstGeom>
                  </pic:spPr>
                </pic:pic>
              </a:graphicData>
            </a:graphic>
          </wp:anchor>
        </w:drawing>
      </w:r>
      <w:r>
        <w:rPr>
          <w:b/>
        </w:rPr>
        <w:t>w</w:t>
      </w:r>
      <w:r>
        <w:t xml:space="preserve">ˆ </w:t>
      </w:r>
      <w:r>
        <w:rPr>
          <w:rFonts w:ascii="Calibri" w:eastAsia="Calibri" w:hAnsi="Calibri" w:cs="Calibri"/>
          <w:vertAlign w:val="subscript"/>
        </w:rPr>
        <w:t xml:space="preserve">gls </w:t>
      </w:r>
      <w:r>
        <w:t>= argmin(</w:t>
      </w:r>
      <w:r>
        <w:rPr>
          <w:b/>
        </w:rPr>
        <w:t xml:space="preserve">y </w:t>
      </w:r>
      <w:r>
        <w:t>−</w:t>
      </w:r>
      <w:r>
        <w:t xml:space="preserve"> </w:t>
      </w:r>
      <w:r>
        <w:rPr>
          <w:b/>
        </w:rPr>
        <w:t>Xw</w:t>
      </w:r>
      <w:r>
        <w:t>)</w:t>
      </w:r>
      <w:r>
        <w:rPr>
          <w:b/>
        </w:rPr>
        <w:t>Xw</w:t>
      </w:r>
      <w:r>
        <w:t>)</w:t>
      </w:r>
    </w:p>
    <w:p w:rsidR="00D951D1" w:rsidRDefault="007259C7">
      <w:pPr>
        <w:spacing w:after="440" w:line="265" w:lineRule="auto"/>
        <w:ind w:left="3643" w:right="3252"/>
        <w:jc w:val="left"/>
      </w:pPr>
      <w:r>
        <w:rPr>
          <w:b/>
          <w:sz w:val="16"/>
        </w:rPr>
        <w:t>w</w:t>
      </w:r>
      <w:r>
        <w:rPr>
          <w:sz w:val="16"/>
        </w:rPr>
        <w:t>∈</w:t>
      </w:r>
      <w:r>
        <w:rPr>
          <w:rFonts w:ascii="Calibri" w:eastAsia="Calibri" w:hAnsi="Calibri" w:cs="Calibri"/>
          <w:sz w:val="15"/>
        </w:rPr>
        <w:t>R</w:t>
      </w:r>
      <w:r>
        <w:rPr>
          <w:i/>
          <w:sz w:val="15"/>
          <w:vertAlign w:val="superscript"/>
        </w:rPr>
        <w:t>d</w:t>
      </w:r>
    </w:p>
    <w:p w:rsidR="00D951D1" w:rsidRDefault="007259C7">
      <w:pPr>
        <w:ind w:left="-5" w:right="7"/>
      </w:pPr>
      <w:r>
        <w:t xml:space="preserve">Since </w:t>
      </w:r>
      <w:r>
        <w:rPr>
          <w:b/>
        </w:rPr>
        <w:t>Σ</w:t>
      </w:r>
      <w:r>
        <w:rPr>
          <w:b/>
          <w:vertAlign w:val="subscript"/>
        </w:rPr>
        <w:t xml:space="preserve">Z </w:t>
      </w:r>
      <w:r>
        <w:t>is symmetric, we can decompose it into its eigen structure using the spectral theorem:</w:t>
      </w:r>
    </w:p>
    <w:tbl>
      <w:tblPr>
        <w:tblStyle w:val="TableGrid"/>
        <w:tblW w:w="3018" w:type="dxa"/>
        <w:tblInd w:w="3180" w:type="dxa"/>
        <w:tblCellMar>
          <w:top w:w="18" w:type="dxa"/>
          <w:left w:w="0" w:type="dxa"/>
          <w:bottom w:w="0" w:type="dxa"/>
          <w:right w:w="0" w:type="dxa"/>
        </w:tblCellMar>
        <w:tblLook w:val="04A0" w:firstRow="1" w:lastRow="0" w:firstColumn="1" w:lastColumn="0" w:noHBand="0" w:noVBand="1"/>
      </w:tblPr>
      <w:tblGrid>
        <w:gridCol w:w="1398"/>
        <w:gridCol w:w="454"/>
        <w:gridCol w:w="454"/>
        <w:gridCol w:w="712"/>
      </w:tblGrid>
      <w:tr w:rsidR="00D951D1">
        <w:trPr>
          <w:trHeight w:val="1303"/>
        </w:trPr>
        <w:tc>
          <w:tcPr>
            <w:tcW w:w="1399" w:type="dxa"/>
            <w:tcBorders>
              <w:top w:val="nil"/>
              <w:left w:val="nil"/>
              <w:bottom w:val="nil"/>
              <w:right w:val="nil"/>
            </w:tcBorders>
          </w:tcPr>
          <w:p w:rsidR="00D951D1" w:rsidRDefault="007259C7">
            <w:pPr>
              <w:spacing w:after="214" w:line="259" w:lineRule="auto"/>
              <w:ind w:left="826" w:right="0" w:firstLine="0"/>
              <w:jc w:val="left"/>
            </w:pPr>
            <w:r>
              <w:lastRenderedPageBreak/>
              <w:t></w:t>
            </w:r>
            <w:r>
              <w:rPr>
                <w:i/>
              </w:rPr>
              <w:t>σ</w:t>
            </w:r>
            <w:r>
              <w:rPr>
                <w:sz w:val="16"/>
              </w:rPr>
              <w:t>12</w:t>
            </w:r>
          </w:p>
          <w:p w:rsidR="00D951D1" w:rsidRDefault="007259C7">
            <w:pPr>
              <w:spacing w:after="0" w:line="264" w:lineRule="auto"/>
              <w:ind w:left="0" w:right="0" w:firstLine="826"/>
            </w:pPr>
            <w:r>
              <w:t></w:t>
            </w:r>
            <w:r>
              <w:t xml:space="preserve"> </w:t>
            </w:r>
            <w:r>
              <w:t xml:space="preserve">0 </w:t>
            </w:r>
            <w:r>
              <w:rPr>
                <w:b/>
              </w:rPr>
              <w:t>Σ</w:t>
            </w:r>
            <w:r>
              <w:rPr>
                <w:b/>
                <w:vertAlign w:val="subscript"/>
              </w:rPr>
              <w:t xml:space="preserve">Z </w:t>
            </w:r>
            <w:r>
              <w:t xml:space="preserve">= </w:t>
            </w:r>
            <w:r>
              <w:rPr>
                <w:b/>
              </w:rPr>
              <w:t>Q</w:t>
            </w:r>
            <w:r>
              <w:rPr>
                <w:sz w:val="34"/>
                <w:vertAlign w:val="superscript"/>
              </w:rPr>
              <w:t></w:t>
            </w:r>
            <w:r>
              <w:rPr>
                <w:sz w:val="34"/>
                <w:vertAlign w:val="superscript"/>
              </w:rPr>
              <w:t xml:space="preserve"> </w:t>
            </w:r>
            <w:r>
              <w:t>...</w:t>
            </w:r>
          </w:p>
          <w:p w:rsidR="00D951D1" w:rsidRDefault="007259C7">
            <w:pPr>
              <w:spacing w:after="0" w:line="259" w:lineRule="auto"/>
              <w:ind w:left="400" w:right="0" w:firstLine="0"/>
              <w:jc w:val="center"/>
            </w:pPr>
            <w:r>
              <w:t></w:t>
            </w:r>
          </w:p>
          <w:p w:rsidR="00D951D1" w:rsidRDefault="007259C7">
            <w:pPr>
              <w:spacing w:after="16" w:line="259" w:lineRule="auto"/>
              <w:ind w:left="400" w:right="0" w:firstLine="0"/>
              <w:jc w:val="center"/>
            </w:pPr>
            <w:r>
              <w:t></w:t>
            </w:r>
          </w:p>
          <w:p w:rsidR="00D951D1" w:rsidRDefault="007259C7">
            <w:pPr>
              <w:spacing w:after="0" w:line="259" w:lineRule="auto"/>
              <w:ind w:left="1031" w:right="0" w:firstLine="0"/>
              <w:jc w:val="left"/>
            </w:pPr>
            <w:r>
              <w:t>0</w:t>
            </w:r>
          </w:p>
        </w:tc>
        <w:tc>
          <w:tcPr>
            <w:tcW w:w="454" w:type="dxa"/>
            <w:tcBorders>
              <w:top w:val="nil"/>
              <w:left w:val="nil"/>
              <w:bottom w:val="nil"/>
              <w:right w:val="nil"/>
            </w:tcBorders>
          </w:tcPr>
          <w:p w:rsidR="00D951D1" w:rsidRDefault="007259C7">
            <w:pPr>
              <w:spacing w:after="30" w:line="259" w:lineRule="auto"/>
              <w:ind w:left="73" w:right="0" w:firstLine="0"/>
              <w:jc w:val="left"/>
            </w:pPr>
            <w:r>
              <w:t>0</w:t>
            </w:r>
          </w:p>
          <w:p w:rsidR="00D951D1" w:rsidRDefault="007259C7">
            <w:pPr>
              <w:spacing w:after="168" w:line="259" w:lineRule="auto"/>
              <w:ind w:left="14" w:right="0" w:firstLine="0"/>
              <w:jc w:val="left"/>
            </w:pPr>
            <w:r>
              <w:rPr>
                <w:i/>
              </w:rPr>
              <w:t>σ</w:t>
            </w:r>
            <w:r>
              <w:rPr>
                <w:vertAlign w:val="subscript"/>
              </w:rPr>
              <w:t>2</w:t>
            </w:r>
            <w:r>
              <w:rPr>
                <w:sz w:val="16"/>
              </w:rPr>
              <w:t>2</w:t>
            </w:r>
          </w:p>
          <w:p w:rsidR="00D951D1" w:rsidRDefault="007259C7">
            <w:pPr>
              <w:spacing w:after="141" w:line="259" w:lineRule="auto"/>
              <w:ind w:left="97" w:right="0" w:firstLine="0"/>
              <w:jc w:val="left"/>
            </w:pPr>
            <w:r>
              <w:t>...</w:t>
            </w:r>
          </w:p>
          <w:p w:rsidR="00D951D1" w:rsidRDefault="007259C7">
            <w:pPr>
              <w:spacing w:after="0" w:line="259" w:lineRule="auto"/>
              <w:ind w:left="0" w:right="0" w:firstLine="0"/>
              <w:jc w:val="left"/>
            </w:pPr>
            <w:r>
              <w:t>···</w:t>
            </w:r>
          </w:p>
        </w:tc>
        <w:tc>
          <w:tcPr>
            <w:tcW w:w="454" w:type="dxa"/>
            <w:tcBorders>
              <w:top w:val="nil"/>
              <w:left w:val="nil"/>
              <w:bottom w:val="nil"/>
              <w:right w:val="nil"/>
            </w:tcBorders>
          </w:tcPr>
          <w:p w:rsidR="00D951D1" w:rsidRDefault="007259C7">
            <w:pPr>
              <w:spacing w:after="339" w:line="259" w:lineRule="auto"/>
              <w:ind w:left="0" w:right="0" w:firstLine="0"/>
              <w:jc w:val="left"/>
            </w:pPr>
            <w:r>
              <w:t>···</w:t>
            </w:r>
          </w:p>
          <w:p w:rsidR="00D951D1" w:rsidRDefault="007259C7">
            <w:pPr>
              <w:spacing w:after="293" w:line="259" w:lineRule="auto"/>
              <w:ind w:left="0" w:right="0" w:firstLine="0"/>
              <w:jc w:val="left"/>
            </w:pPr>
            <w:r>
              <w:t>···</w:t>
            </w:r>
            <w:r>
              <w:t>...</w:t>
            </w:r>
          </w:p>
          <w:p w:rsidR="00D951D1" w:rsidRDefault="007259C7">
            <w:pPr>
              <w:spacing w:after="0" w:line="259" w:lineRule="auto"/>
              <w:ind w:left="0" w:right="0" w:firstLine="0"/>
              <w:jc w:val="left"/>
            </w:pPr>
            <w:r>
              <w:t>···</w:t>
            </w:r>
          </w:p>
        </w:tc>
        <w:tc>
          <w:tcPr>
            <w:tcW w:w="712" w:type="dxa"/>
            <w:tcBorders>
              <w:top w:val="nil"/>
              <w:left w:val="nil"/>
              <w:bottom w:val="nil"/>
              <w:right w:val="nil"/>
            </w:tcBorders>
          </w:tcPr>
          <w:p w:rsidR="00D951D1" w:rsidRDefault="007259C7">
            <w:pPr>
              <w:spacing w:after="269" w:line="259" w:lineRule="auto"/>
              <w:ind w:left="64" w:right="0" w:firstLine="0"/>
              <w:jc w:val="left"/>
            </w:pPr>
            <w:r>
              <w:t xml:space="preserve">0 </w:t>
            </w:r>
            <w:r>
              <w:t></w:t>
            </w:r>
          </w:p>
          <w:p w:rsidR="00D951D1" w:rsidRDefault="007259C7">
            <w:pPr>
              <w:spacing w:after="143" w:line="259" w:lineRule="auto"/>
              <w:ind w:left="64" w:right="0" w:firstLine="0"/>
            </w:pPr>
            <w:r>
              <w:t xml:space="preserve">0 </w:t>
            </w:r>
            <w:r>
              <w:t></w:t>
            </w:r>
            <w:r>
              <w:t xml:space="preserve"> </w:t>
            </w:r>
            <w:r>
              <w:rPr>
                <w:vertAlign w:val="subscript"/>
              </w:rPr>
              <w:t>&gt;</w:t>
            </w:r>
          </w:p>
          <w:p w:rsidR="00D951D1" w:rsidRDefault="007259C7">
            <w:pPr>
              <w:spacing w:after="0" w:line="259" w:lineRule="auto"/>
              <w:ind w:left="0" w:right="0" w:firstLine="88"/>
              <w:jc w:val="left"/>
            </w:pPr>
            <w:r>
              <w:t>.</w:t>
            </w:r>
            <w:r>
              <w:rPr>
                <w:sz w:val="34"/>
                <w:vertAlign w:val="superscript"/>
              </w:rPr>
              <w:t>.</w:t>
            </w:r>
            <w:r>
              <w:t xml:space="preserve">. </w:t>
            </w:r>
            <w:r>
              <w:t></w:t>
            </w:r>
            <w:r>
              <w:rPr>
                <w:sz w:val="34"/>
                <w:vertAlign w:val="subscript"/>
              </w:rPr>
              <w:t></w:t>
            </w:r>
            <w:r>
              <w:rPr>
                <w:b/>
              </w:rPr>
              <w:t xml:space="preserve">Q </w:t>
            </w:r>
            <w:r>
              <w:rPr>
                <w:i/>
              </w:rPr>
              <w:t>σ</w:t>
            </w:r>
            <w:r>
              <w:rPr>
                <w:i/>
                <w:vertAlign w:val="subscript"/>
              </w:rPr>
              <w:t>n</w:t>
            </w:r>
            <w:r>
              <w:rPr>
                <w:sz w:val="16"/>
              </w:rPr>
              <w:t>2</w:t>
            </w:r>
          </w:p>
        </w:tc>
      </w:tr>
    </w:tbl>
    <w:p w:rsidR="00D951D1" w:rsidRDefault="007259C7">
      <w:pPr>
        <w:spacing w:after="545" w:line="246" w:lineRule="auto"/>
        <w:ind w:left="-12" w:right="3" w:hanging="3"/>
        <w:jc w:val="left"/>
      </w:pPr>
      <w:r>
        <w:t xml:space="preserve">where </w:t>
      </w:r>
      <w:r>
        <w:rPr>
          <w:b/>
        </w:rPr>
        <w:t xml:space="preserve">Q </w:t>
      </w:r>
      <w:r>
        <w:t>is orthonormal. As before with weighted least squares, our goal is to find an appropriate linear transformation so that we can reduce the problem into the i.i.d. case. Consider</w:t>
      </w:r>
    </w:p>
    <w:p w:rsidR="00D951D1" w:rsidRDefault="007259C7">
      <w:pPr>
        <w:spacing w:after="3" w:line="259" w:lineRule="auto"/>
        <w:ind w:left="2828" w:right="128"/>
        <w:jc w:val="center"/>
      </w:pPr>
      <w:r>
        <w:rPr>
          <w:noProof/>
        </w:rPr>
        <w:drawing>
          <wp:anchor distT="0" distB="0" distL="114300" distR="114300" simplePos="0" relativeHeight="251706368" behindDoc="0" locked="0" layoutInCell="1" allowOverlap="0">
            <wp:simplePos x="0" y="0"/>
            <wp:positionH relativeFrom="column">
              <wp:posOffset>1978610</wp:posOffset>
            </wp:positionH>
            <wp:positionV relativeFrom="paragraph">
              <wp:posOffset>-352509</wp:posOffset>
            </wp:positionV>
            <wp:extent cx="1743456" cy="841248"/>
            <wp:effectExtent l="0" t="0" r="0" b="0"/>
            <wp:wrapSquare wrapText="bothSides"/>
            <wp:docPr id="704267" name="Picture 704267"/>
            <wp:cNvGraphicFramePr/>
            <a:graphic xmlns:a="http://schemas.openxmlformats.org/drawingml/2006/main">
              <a:graphicData uri="http://schemas.openxmlformats.org/drawingml/2006/picture">
                <pic:pic xmlns:pic="http://schemas.openxmlformats.org/drawingml/2006/picture">
                  <pic:nvPicPr>
                    <pic:cNvPr id="704267" name="Picture 704267"/>
                    <pic:cNvPicPr/>
                  </pic:nvPicPr>
                  <pic:blipFill>
                    <a:blip r:embed="rId257"/>
                    <a:stretch>
                      <a:fillRect/>
                    </a:stretch>
                  </pic:blipFill>
                  <pic:spPr>
                    <a:xfrm>
                      <a:off x="0" y="0"/>
                      <a:ext cx="1743456" cy="841248"/>
                    </a:xfrm>
                    <a:prstGeom prst="rect">
                      <a:avLst/>
                    </a:prstGeom>
                  </pic:spPr>
                </pic:pic>
              </a:graphicData>
            </a:graphic>
          </wp:anchor>
        </w:drawing>
      </w:r>
      <w:r>
        <w:t></w:t>
      </w:r>
      <w:r>
        <w:t xml:space="preserve"> </w:t>
      </w:r>
      <w:r>
        <w:rPr>
          <w:sz w:val="16"/>
        </w:rPr>
        <w:t>&gt;</w:t>
      </w:r>
    </w:p>
    <w:p w:rsidR="00D951D1" w:rsidRDefault="007259C7">
      <w:pPr>
        <w:spacing w:after="785" w:line="265" w:lineRule="auto"/>
        <w:ind w:left="3126" w:right="0"/>
        <w:jc w:val="center"/>
      </w:pPr>
      <w:r>
        <w:rPr>
          <w:b/>
        </w:rPr>
        <w:t>Q</w:t>
      </w:r>
    </w:p>
    <w:p w:rsidR="00D951D1" w:rsidRDefault="007259C7">
      <w:pPr>
        <w:ind w:left="-5" w:right="7"/>
      </w:pPr>
      <w:r>
        <w:t>We can scale the data to morph the problem into an MLE problem with i.i.d. noise variables, by</w:t>
      </w:r>
    </w:p>
    <w:p w:rsidR="00D951D1" w:rsidRDefault="007259C7">
      <w:pPr>
        <w:spacing w:after="123"/>
        <w:ind w:left="-15" w:right="7" w:firstLine="6711"/>
      </w:pPr>
      <w:r>
        <w:rPr>
          <w:noProof/>
        </w:rPr>
        <w:drawing>
          <wp:anchor distT="0" distB="0" distL="114300" distR="114300" simplePos="0" relativeHeight="251707392" behindDoc="0" locked="0" layoutInCell="1" allowOverlap="0">
            <wp:simplePos x="0" y="0"/>
            <wp:positionH relativeFrom="column">
              <wp:posOffset>4360457</wp:posOffset>
            </wp:positionH>
            <wp:positionV relativeFrom="paragraph">
              <wp:posOffset>-9377</wp:posOffset>
            </wp:positionV>
            <wp:extent cx="48768" cy="128016"/>
            <wp:effectExtent l="0" t="0" r="0" b="0"/>
            <wp:wrapSquare wrapText="bothSides"/>
            <wp:docPr id="704268" name="Picture 704268"/>
            <wp:cNvGraphicFramePr/>
            <a:graphic xmlns:a="http://schemas.openxmlformats.org/drawingml/2006/main">
              <a:graphicData uri="http://schemas.openxmlformats.org/drawingml/2006/picture">
                <pic:pic xmlns:pic="http://schemas.openxmlformats.org/drawingml/2006/picture">
                  <pic:nvPicPr>
                    <pic:cNvPr id="704268" name="Picture 704268"/>
                    <pic:cNvPicPr/>
                  </pic:nvPicPr>
                  <pic:blipFill>
                    <a:blip r:embed="rId258"/>
                    <a:stretch>
                      <a:fillRect/>
                    </a:stretch>
                  </pic:blipFill>
                  <pic:spPr>
                    <a:xfrm>
                      <a:off x="0" y="0"/>
                      <a:ext cx="48768" cy="128016"/>
                    </a:xfrm>
                    <a:prstGeom prst="rect">
                      <a:avLst/>
                    </a:prstGeom>
                  </pic:spPr>
                </pic:pic>
              </a:graphicData>
            </a:graphic>
          </wp:anchor>
        </w:drawing>
      </w:r>
      <w:r>
        <w:rPr>
          <w:sz w:val="16"/>
        </w:rPr>
        <w:t>−</w:t>
      </w:r>
      <w:r>
        <w:rPr>
          <w:sz w:val="16"/>
        </w:rPr>
        <w:t xml:space="preserve"> </w:t>
      </w:r>
      <w:r>
        <w:t xml:space="preserve">premultiplying the data matrix </w:t>
      </w:r>
      <w:r>
        <w:rPr>
          <w:b/>
        </w:rPr>
        <w:t xml:space="preserve">X </w:t>
      </w:r>
      <w:r>
        <w:t xml:space="preserve">and the observation vector </w:t>
      </w:r>
      <w:r>
        <w:rPr>
          <w:b/>
        </w:rPr>
        <w:t xml:space="preserve">y </w:t>
      </w:r>
      <w:r>
        <w:t xml:space="preserve">by </w:t>
      </w:r>
      <w:r>
        <w:rPr>
          <w:b/>
        </w:rPr>
        <w:t>Σ</w:t>
      </w:r>
      <w:r>
        <w:rPr>
          <w:b/>
          <w:vertAlign w:val="subscript"/>
        </w:rPr>
        <w:t xml:space="preserve">Z </w:t>
      </w:r>
      <w:r>
        <w:t>. Jointly, we can express this change of coordinates as</w:t>
      </w:r>
    </w:p>
    <w:p w:rsidR="00D951D1" w:rsidRDefault="007259C7">
      <w:pPr>
        <w:tabs>
          <w:tab w:val="center" w:pos="2490"/>
          <w:tab w:val="center" w:pos="4561"/>
          <w:tab w:val="center" w:pos="5331"/>
        </w:tabs>
        <w:spacing w:after="11" w:line="259" w:lineRule="auto"/>
        <w:ind w:left="0" w:right="0" w:firstLine="0"/>
        <w:jc w:val="left"/>
      </w:pPr>
      <w:r>
        <w:rPr>
          <w:rFonts w:ascii="Calibri" w:eastAsia="Calibri" w:hAnsi="Calibri" w:cs="Calibri"/>
        </w:rPr>
        <w:tab/>
      </w:r>
      <w:r>
        <w:rPr>
          <w:sz w:val="10"/>
          <w:u w:val="single" w:color="000000"/>
        </w:rPr>
        <w:t>1</w:t>
      </w:r>
      <w:r>
        <w:rPr>
          <w:sz w:val="10"/>
          <w:u w:val="single" w:color="000000"/>
        </w:rPr>
        <w:tab/>
        <w:t>1</w:t>
      </w:r>
      <w:r>
        <w:rPr>
          <w:sz w:val="10"/>
          <w:u w:val="single" w:color="000000"/>
        </w:rPr>
        <w:tab/>
        <w:t>&gt;</w:t>
      </w:r>
    </w:p>
    <w:p w:rsidR="00D951D1" w:rsidRDefault="007259C7">
      <w:pPr>
        <w:tabs>
          <w:tab w:val="center" w:pos="2902"/>
          <w:tab w:val="center" w:pos="5351"/>
        </w:tabs>
        <w:spacing w:after="309" w:line="265" w:lineRule="auto"/>
        <w:ind w:left="0" w:right="0" w:firstLine="0"/>
        <w:jc w:val="left"/>
      </w:pPr>
      <w:r>
        <w:rPr>
          <w:noProof/>
        </w:rPr>
        <w:drawing>
          <wp:anchor distT="0" distB="0" distL="114300" distR="114300" simplePos="0" relativeHeight="251708416" behindDoc="0" locked="0" layoutInCell="1" allowOverlap="0">
            <wp:simplePos x="0" y="0"/>
            <wp:positionH relativeFrom="column">
              <wp:posOffset>4081120</wp:posOffset>
            </wp:positionH>
            <wp:positionV relativeFrom="paragraph">
              <wp:posOffset>0</wp:posOffset>
            </wp:positionV>
            <wp:extent cx="48768" cy="128016"/>
            <wp:effectExtent l="0" t="0" r="0" b="0"/>
            <wp:wrapSquare wrapText="bothSides"/>
            <wp:docPr id="704270" name="Picture 704270"/>
            <wp:cNvGraphicFramePr/>
            <a:graphic xmlns:a="http://schemas.openxmlformats.org/drawingml/2006/main">
              <a:graphicData uri="http://schemas.openxmlformats.org/drawingml/2006/picture">
                <pic:pic xmlns:pic="http://schemas.openxmlformats.org/drawingml/2006/picture">
                  <pic:nvPicPr>
                    <pic:cNvPr id="704270" name="Picture 704270"/>
                    <pic:cNvPicPr/>
                  </pic:nvPicPr>
                  <pic:blipFill>
                    <a:blip r:embed="rId259"/>
                    <a:stretch>
                      <a:fillRect/>
                    </a:stretch>
                  </pic:blipFill>
                  <pic:spPr>
                    <a:xfrm>
                      <a:off x="0" y="0"/>
                      <a:ext cx="48768" cy="128016"/>
                    </a:xfrm>
                    <a:prstGeom prst="rect">
                      <a:avLst/>
                    </a:prstGeom>
                  </pic:spPr>
                </pic:pic>
              </a:graphicData>
            </a:graphic>
          </wp:anchor>
        </w:drawing>
      </w:r>
      <w:r>
        <w:rPr>
          <w:rFonts w:ascii="Calibri" w:eastAsia="Calibri" w:hAnsi="Calibri" w:cs="Calibri"/>
        </w:rPr>
        <w:tab/>
      </w:r>
      <w:r>
        <w:rPr>
          <w:noProof/>
        </w:rPr>
        <w:drawing>
          <wp:inline distT="0" distB="0" distL="0" distR="0">
            <wp:extent cx="990600" cy="210312"/>
            <wp:effectExtent l="0" t="0" r="0" b="0"/>
            <wp:docPr id="704269" name="Picture 704269"/>
            <wp:cNvGraphicFramePr/>
            <a:graphic xmlns:a="http://schemas.openxmlformats.org/drawingml/2006/main">
              <a:graphicData uri="http://schemas.openxmlformats.org/drawingml/2006/picture">
                <pic:pic xmlns:pic="http://schemas.openxmlformats.org/drawingml/2006/picture">
                  <pic:nvPicPr>
                    <pic:cNvPr id="704269" name="Picture 704269"/>
                    <pic:cNvPicPr/>
                  </pic:nvPicPr>
                  <pic:blipFill>
                    <a:blip r:embed="rId260"/>
                    <a:stretch>
                      <a:fillRect/>
                    </a:stretch>
                  </pic:blipFill>
                  <pic:spPr>
                    <a:xfrm>
                      <a:off x="0" y="0"/>
                      <a:ext cx="990600" cy="210312"/>
                    </a:xfrm>
                    <a:prstGeom prst="rect">
                      <a:avLst/>
                    </a:prstGeom>
                  </pic:spPr>
                </pic:pic>
              </a:graphicData>
            </a:graphic>
          </wp:inline>
        </w:drawing>
      </w:r>
      <w:r>
        <w:rPr>
          <w:b/>
          <w:sz w:val="16"/>
        </w:rPr>
        <w:t>Z</w:t>
      </w:r>
      <w:r>
        <w:rPr>
          <w:b/>
          <w:sz w:val="16"/>
        </w:rPr>
        <w:tab/>
        <w:t xml:space="preserve">Z </w:t>
      </w:r>
      <w:r>
        <w:rPr>
          <w:b/>
        </w:rPr>
        <w:t>Xw</w:t>
      </w:r>
      <w:r>
        <w:rPr>
          <w:i/>
        </w:rPr>
        <w:t>,</w:t>
      </w:r>
      <w:r>
        <w:rPr>
          <w:noProof/>
        </w:rPr>
        <w:drawing>
          <wp:inline distT="0" distB="0" distL="0" distR="0">
            <wp:extent cx="1392936" cy="164592"/>
            <wp:effectExtent l="0" t="0" r="0" b="0"/>
            <wp:docPr id="704271" name="Picture 704271"/>
            <wp:cNvGraphicFramePr/>
            <a:graphic xmlns:a="http://schemas.openxmlformats.org/drawingml/2006/main">
              <a:graphicData uri="http://schemas.openxmlformats.org/drawingml/2006/picture">
                <pic:pic xmlns:pic="http://schemas.openxmlformats.org/drawingml/2006/picture">
                  <pic:nvPicPr>
                    <pic:cNvPr id="704271" name="Picture 704271"/>
                    <pic:cNvPicPr/>
                  </pic:nvPicPr>
                  <pic:blipFill>
                    <a:blip r:embed="rId261"/>
                    <a:stretch>
                      <a:fillRect/>
                    </a:stretch>
                  </pic:blipFill>
                  <pic:spPr>
                    <a:xfrm>
                      <a:off x="0" y="0"/>
                      <a:ext cx="1392936" cy="164592"/>
                    </a:xfrm>
                    <a:prstGeom prst="rect">
                      <a:avLst/>
                    </a:prstGeom>
                  </pic:spPr>
                </pic:pic>
              </a:graphicData>
            </a:graphic>
          </wp:inline>
        </w:drawing>
      </w:r>
      <w:r>
        <w:rPr>
          <w:b/>
        </w:rPr>
        <w:t xml:space="preserve"> Xw</w:t>
      </w:r>
      <w:r>
        <w:rPr>
          <w:i/>
        </w:rPr>
        <w:t>,</w:t>
      </w:r>
      <w:r>
        <w:rPr>
          <w:b/>
        </w:rPr>
        <w:t>I</w:t>
      </w:r>
      <w:r>
        <w:t>)</w:t>
      </w:r>
      <w:r>
        <w:rPr>
          <w:i/>
        </w:rPr>
        <w:t>.</w:t>
      </w:r>
    </w:p>
    <w:p w:rsidR="00D951D1" w:rsidRDefault="007259C7">
      <w:pPr>
        <w:ind w:left="-5" w:right="7"/>
      </w:pPr>
      <w:r>
        <w:t>Consequently, in a very similar fashion to the independent noise problem, the MLE of the scaled dependent noise problem is</w:t>
      </w:r>
    </w:p>
    <w:p w:rsidR="00D951D1" w:rsidRDefault="007259C7">
      <w:pPr>
        <w:spacing w:after="97" w:line="259" w:lineRule="auto"/>
        <w:ind w:right="0"/>
        <w:jc w:val="center"/>
      </w:pPr>
      <w:r>
        <w:rPr>
          <w:b/>
        </w:rPr>
        <w:t>w</w:t>
      </w:r>
      <w:r>
        <w:t xml:space="preserve">ˆ </w:t>
      </w:r>
      <w:r>
        <w:rPr>
          <w:rFonts w:ascii="Calibri" w:eastAsia="Calibri" w:hAnsi="Calibri" w:cs="Calibri"/>
          <w:vertAlign w:val="subscript"/>
        </w:rPr>
        <w:t xml:space="preserve">gls </w:t>
      </w:r>
      <w:r>
        <w:rPr>
          <w:noProof/>
        </w:rPr>
        <w:drawing>
          <wp:inline distT="0" distB="0" distL="0" distR="0">
            <wp:extent cx="1459992" cy="176784"/>
            <wp:effectExtent l="0" t="0" r="0" b="0"/>
            <wp:docPr id="704272" name="Picture 704272"/>
            <wp:cNvGraphicFramePr/>
            <a:graphic xmlns:a="http://schemas.openxmlformats.org/drawingml/2006/main">
              <a:graphicData uri="http://schemas.openxmlformats.org/drawingml/2006/picture">
                <pic:pic xmlns:pic="http://schemas.openxmlformats.org/drawingml/2006/picture">
                  <pic:nvPicPr>
                    <pic:cNvPr id="704272" name="Picture 704272"/>
                    <pic:cNvPicPr/>
                  </pic:nvPicPr>
                  <pic:blipFill>
                    <a:blip r:embed="rId262"/>
                    <a:stretch>
                      <a:fillRect/>
                    </a:stretch>
                  </pic:blipFill>
                  <pic:spPr>
                    <a:xfrm>
                      <a:off x="0" y="0"/>
                      <a:ext cx="1459992" cy="176784"/>
                    </a:xfrm>
                    <a:prstGeom prst="rect">
                      <a:avLst/>
                    </a:prstGeom>
                  </pic:spPr>
                </pic:pic>
              </a:graphicData>
            </a:graphic>
          </wp:inline>
        </w:drawing>
      </w:r>
      <w:r>
        <w:rPr>
          <w:i/>
        </w:rPr>
        <w:t>.</w:t>
      </w:r>
    </w:p>
    <w:p w:rsidR="00D951D1" w:rsidRDefault="007259C7">
      <w:pPr>
        <w:pStyle w:val="Heading4"/>
        <w:spacing w:after="222"/>
        <w:ind w:left="-5"/>
      </w:pPr>
      <w:r>
        <w:t>“Ridge Regression” with Dependent Parameters</w:t>
      </w:r>
    </w:p>
    <w:p w:rsidR="00D951D1" w:rsidRDefault="007259C7">
      <w:pPr>
        <w:spacing w:after="229"/>
        <w:ind w:left="-5" w:right="7"/>
      </w:pPr>
      <w:r>
        <w:t>In the ordinary least squares (OLS) statistical model, we assume that the outp</w:t>
      </w:r>
      <w:r>
        <w:t xml:space="preserve">ut </w:t>
      </w:r>
      <w:r>
        <w:rPr>
          <w:b/>
        </w:rPr>
        <w:t xml:space="preserve">Y </w:t>
      </w:r>
      <w:r>
        <w:t>is a linear function of the input, plus some Gaussian noise. We take this one step further in MAP estimation, where we assume that the weights are a random variable. The new statistical model is</w:t>
      </w:r>
    </w:p>
    <w:p w:rsidR="00D951D1" w:rsidRDefault="007259C7">
      <w:pPr>
        <w:spacing w:after="227" w:line="265" w:lineRule="auto"/>
        <w:ind w:left="1175" w:right="1165"/>
        <w:jc w:val="center"/>
      </w:pPr>
      <w:r>
        <w:rPr>
          <w:b/>
        </w:rPr>
        <w:t xml:space="preserve">Y </w:t>
      </w:r>
      <w:r>
        <w:t xml:space="preserve">= </w:t>
      </w:r>
      <w:r>
        <w:rPr>
          <w:b/>
        </w:rPr>
        <w:t xml:space="preserve">XW </w:t>
      </w:r>
      <w:r>
        <w:t xml:space="preserve">+ </w:t>
      </w:r>
      <w:r>
        <w:rPr>
          <w:b/>
        </w:rPr>
        <w:t>Z</w:t>
      </w:r>
    </w:p>
    <w:p w:rsidR="00D951D1" w:rsidRDefault="007259C7">
      <w:pPr>
        <w:spacing w:after="26" w:line="335" w:lineRule="auto"/>
        <w:ind w:left="-5" w:right="7"/>
      </w:pPr>
      <w:r>
        <w:t xml:space="preserve">where </w:t>
      </w:r>
      <w:r>
        <w:rPr>
          <w:b/>
        </w:rPr>
        <w:t xml:space="preserve">Y </w:t>
      </w:r>
      <w:r>
        <w:t xml:space="preserve">and </w:t>
      </w:r>
      <w:r>
        <w:rPr>
          <w:b/>
        </w:rPr>
        <w:t xml:space="preserve">Z </w:t>
      </w:r>
      <w:r>
        <w:t xml:space="preserve">are </w:t>
      </w:r>
      <w:r>
        <w:rPr>
          <w:i/>
        </w:rPr>
        <w:t>n</w:t>
      </w:r>
      <w:r>
        <w:t>-dimensional random vector</w:t>
      </w:r>
      <w:r>
        <w:t xml:space="preserve">s, </w:t>
      </w:r>
      <w:r>
        <w:rPr>
          <w:b/>
        </w:rPr>
        <w:t xml:space="preserve">W </w:t>
      </w:r>
      <w:r>
        <w:t xml:space="preserve">is a </w:t>
      </w:r>
      <w:r>
        <w:rPr>
          <w:i/>
        </w:rPr>
        <w:t>d</w:t>
      </w:r>
      <w:r>
        <w:t xml:space="preserve">-dimensional random vector, and </w:t>
      </w:r>
      <w:r>
        <w:rPr>
          <w:b/>
        </w:rPr>
        <w:t xml:space="preserve">X </w:t>
      </w:r>
      <w:r>
        <w:t xml:space="preserve">is a fixed </w:t>
      </w:r>
      <w:r>
        <w:rPr>
          <w:i/>
        </w:rPr>
        <w:t xml:space="preserve">n </w:t>
      </w:r>
      <w:r>
        <w:t xml:space="preserve">× </w:t>
      </w:r>
      <w:r>
        <w:rPr>
          <w:i/>
        </w:rPr>
        <w:t xml:space="preserve">d </w:t>
      </w:r>
      <w:r>
        <w:t>matrix. Note that random vectors are not notationally distinguished from matrices here, so keep in mind what each symbol represents.</w:t>
      </w:r>
    </w:p>
    <w:p w:rsidR="00D951D1" w:rsidRDefault="007259C7">
      <w:pPr>
        <w:spacing w:after="232"/>
        <w:ind w:left="-5" w:right="7"/>
      </w:pPr>
      <w:r>
        <w:t xml:space="preserve">We have seen that ridge regression can be derived by assuming a prior distribution on </w:t>
      </w:r>
      <w:r>
        <w:rPr>
          <w:b/>
        </w:rPr>
        <w:t xml:space="preserve">W </w:t>
      </w:r>
      <w:r>
        <w:t xml:space="preserve">in which </w:t>
      </w:r>
      <w:r>
        <w:rPr>
          <w:i/>
        </w:rPr>
        <w:t>W</w:t>
      </w:r>
      <w:r>
        <w:rPr>
          <w:i/>
          <w:vertAlign w:val="subscript"/>
        </w:rPr>
        <w:t xml:space="preserve">i </w:t>
      </w:r>
      <w:r>
        <w:t>are i.i.d. (univariate) Gaussian, or equivalently,</w:t>
      </w:r>
    </w:p>
    <w:p w:rsidR="00D951D1" w:rsidRDefault="007259C7">
      <w:pPr>
        <w:spacing w:after="324" w:line="259" w:lineRule="auto"/>
        <w:ind w:right="0"/>
        <w:jc w:val="center"/>
      </w:pPr>
      <w:r>
        <w:rPr>
          <w:b/>
        </w:rPr>
        <w:t xml:space="preserve">W </w:t>
      </w:r>
      <w:r>
        <w:t>∼ N</w:t>
      </w:r>
      <w:r>
        <w:t>(</w:t>
      </w:r>
      <w:r>
        <w:rPr>
          <w:b/>
        </w:rPr>
        <w:t>0</w:t>
      </w:r>
      <w:r>
        <w:rPr>
          <w:i/>
        </w:rPr>
        <w:t>,</w:t>
      </w:r>
      <w:r>
        <w:rPr>
          <w:b/>
        </w:rPr>
        <w:t>I</w:t>
      </w:r>
      <w:r>
        <w:t>)</w:t>
      </w:r>
    </w:p>
    <w:p w:rsidR="00D951D1" w:rsidRDefault="007259C7">
      <w:pPr>
        <w:spacing w:after="263"/>
        <w:ind w:left="-5" w:right="7"/>
      </w:pPr>
      <w:r>
        <w:t xml:space="preserve">But more generally, we can allow </w:t>
      </w:r>
      <w:r>
        <w:rPr>
          <w:b/>
        </w:rPr>
        <w:t xml:space="preserve">W </w:t>
      </w:r>
      <w:r>
        <w:t>to be any multivariate Gaussian:</w:t>
      </w:r>
    </w:p>
    <w:p w:rsidR="00D951D1" w:rsidRDefault="007259C7">
      <w:pPr>
        <w:spacing w:after="295" w:line="259" w:lineRule="auto"/>
        <w:ind w:right="0"/>
        <w:jc w:val="center"/>
      </w:pPr>
      <w:r>
        <w:rPr>
          <w:b/>
        </w:rPr>
        <w:lastRenderedPageBreak/>
        <w:t xml:space="preserve">W </w:t>
      </w:r>
      <w:r>
        <w:t>∼ N</w:t>
      </w:r>
      <w:r>
        <w:t>(</w:t>
      </w:r>
      <w:r>
        <w:rPr>
          <w:rFonts w:ascii="Calibri" w:eastAsia="Calibri" w:hAnsi="Calibri" w:cs="Calibri"/>
          <w:i/>
        </w:rPr>
        <w:t>µ</w:t>
      </w:r>
      <w:r>
        <w:rPr>
          <w:b/>
          <w:vertAlign w:val="subscript"/>
        </w:rPr>
        <w:t>W</w:t>
      </w:r>
      <w:r>
        <w:rPr>
          <w:i/>
        </w:rPr>
        <w:t>,</w:t>
      </w:r>
      <w:r>
        <w:rPr>
          <w:b/>
        </w:rPr>
        <w:t>Σ</w:t>
      </w:r>
      <w:r>
        <w:rPr>
          <w:b/>
          <w:vertAlign w:val="subscript"/>
        </w:rPr>
        <w:t>W</w:t>
      </w:r>
      <w:r>
        <w:t>)</w:t>
      </w:r>
    </w:p>
    <w:p w:rsidR="00D951D1" w:rsidRDefault="007259C7">
      <w:pPr>
        <w:spacing w:after="93"/>
        <w:ind w:left="-5" w:right="7"/>
      </w:pPr>
      <w:r>
        <w:t>Recall that we can rewrite a multivariate Gaussian variable as an affine transformation of a standard Gaussian variable:</w:t>
      </w:r>
    </w:p>
    <w:p w:rsidR="00D951D1" w:rsidRDefault="007259C7">
      <w:pPr>
        <w:tabs>
          <w:tab w:val="center" w:pos="3971"/>
          <w:tab w:val="center" w:pos="5717"/>
        </w:tabs>
        <w:spacing w:after="385" w:line="265" w:lineRule="auto"/>
        <w:ind w:left="0" w:right="0" w:firstLine="0"/>
        <w:jc w:val="left"/>
      </w:pPr>
      <w:r>
        <w:rPr>
          <w:rFonts w:ascii="Calibri" w:eastAsia="Calibri" w:hAnsi="Calibri" w:cs="Calibri"/>
        </w:rPr>
        <w:tab/>
      </w:r>
      <w:r>
        <w:rPr>
          <w:b/>
        </w:rPr>
        <w:t xml:space="preserve">W </w:t>
      </w:r>
      <w:r>
        <w:rPr>
          <w:noProof/>
        </w:rPr>
        <w:drawing>
          <wp:inline distT="0" distB="0" distL="0" distR="0">
            <wp:extent cx="646176" cy="198120"/>
            <wp:effectExtent l="0" t="0" r="0" b="0"/>
            <wp:docPr id="704273" name="Picture 704273"/>
            <wp:cNvGraphicFramePr/>
            <a:graphic xmlns:a="http://schemas.openxmlformats.org/drawingml/2006/main">
              <a:graphicData uri="http://schemas.openxmlformats.org/drawingml/2006/picture">
                <pic:pic xmlns:pic="http://schemas.openxmlformats.org/drawingml/2006/picture">
                  <pic:nvPicPr>
                    <pic:cNvPr id="704273" name="Picture 704273"/>
                    <pic:cNvPicPr/>
                  </pic:nvPicPr>
                  <pic:blipFill>
                    <a:blip r:embed="rId263"/>
                    <a:stretch>
                      <a:fillRect/>
                    </a:stretch>
                  </pic:blipFill>
                  <pic:spPr>
                    <a:xfrm>
                      <a:off x="0" y="0"/>
                      <a:ext cx="646176" cy="198120"/>
                    </a:xfrm>
                    <a:prstGeom prst="rect">
                      <a:avLst/>
                    </a:prstGeom>
                  </pic:spPr>
                </pic:pic>
              </a:graphicData>
            </a:graphic>
          </wp:inline>
        </w:drawing>
      </w:r>
      <w:r>
        <w:rPr>
          <w:rFonts w:ascii="Calibri" w:eastAsia="Calibri" w:hAnsi="Calibri" w:cs="Calibri"/>
          <w:i/>
        </w:rPr>
        <w:t>µ</w:t>
      </w:r>
      <w:r>
        <w:rPr>
          <w:b/>
          <w:vertAlign w:val="subscript"/>
        </w:rPr>
        <w:t>W</w:t>
      </w:r>
      <w:r>
        <w:rPr>
          <w:i/>
        </w:rPr>
        <w:t>,</w:t>
      </w:r>
      <w:r>
        <w:rPr>
          <w:i/>
        </w:rPr>
        <w:tab/>
      </w:r>
      <w:r>
        <w:rPr>
          <w:b/>
        </w:rPr>
        <w:t xml:space="preserve">V </w:t>
      </w:r>
      <w:r>
        <w:t>∼ N</w:t>
      </w:r>
      <w:r>
        <w:t>(</w:t>
      </w:r>
      <w:r>
        <w:rPr>
          <w:b/>
        </w:rPr>
        <w:t>0</w:t>
      </w:r>
      <w:r>
        <w:rPr>
          <w:i/>
        </w:rPr>
        <w:t>,</w:t>
      </w:r>
      <w:r>
        <w:rPr>
          <w:b/>
        </w:rPr>
        <w:t>I</w:t>
      </w:r>
      <w:r>
        <w:t>)</w:t>
      </w:r>
    </w:p>
    <w:p w:rsidR="00D951D1" w:rsidRDefault="007259C7">
      <w:pPr>
        <w:spacing w:after="127"/>
        <w:ind w:left="-5" w:right="7"/>
      </w:pPr>
      <w:r>
        <w:t>Plugging this parameterization into our previous statistical model gives</w:t>
      </w:r>
    </w:p>
    <w:p w:rsidR="00D951D1" w:rsidRDefault="007259C7">
      <w:pPr>
        <w:spacing w:after="156" w:line="265" w:lineRule="auto"/>
        <w:ind w:left="1109" w:right="1099"/>
        <w:jc w:val="center"/>
      </w:pPr>
      <w:r>
        <w:rPr>
          <w:b/>
        </w:rPr>
        <w:t xml:space="preserve">Y </w:t>
      </w:r>
      <w:r>
        <w:rPr>
          <w:noProof/>
        </w:rPr>
        <w:drawing>
          <wp:inline distT="0" distB="0" distL="0" distR="0">
            <wp:extent cx="822960" cy="198120"/>
            <wp:effectExtent l="0" t="0" r="0" b="0"/>
            <wp:docPr id="704274" name="Picture 704274"/>
            <wp:cNvGraphicFramePr/>
            <a:graphic xmlns:a="http://schemas.openxmlformats.org/drawingml/2006/main">
              <a:graphicData uri="http://schemas.openxmlformats.org/drawingml/2006/picture">
                <pic:pic xmlns:pic="http://schemas.openxmlformats.org/drawingml/2006/picture">
                  <pic:nvPicPr>
                    <pic:cNvPr id="704274" name="Picture 704274"/>
                    <pic:cNvPicPr/>
                  </pic:nvPicPr>
                  <pic:blipFill>
                    <a:blip r:embed="rId264"/>
                    <a:stretch>
                      <a:fillRect/>
                    </a:stretch>
                  </pic:blipFill>
                  <pic:spPr>
                    <a:xfrm>
                      <a:off x="0" y="0"/>
                      <a:ext cx="822960" cy="198120"/>
                    </a:xfrm>
                    <a:prstGeom prst="rect">
                      <a:avLst/>
                    </a:prstGeom>
                  </pic:spPr>
                </pic:pic>
              </a:graphicData>
            </a:graphic>
          </wp:inline>
        </w:drawing>
      </w:r>
      <w:r>
        <w:rPr>
          <w:rFonts w:ascii="Calibri" w:eastAsia="Calibri" w:hAnsi="Calibri" w:cs="Calibri"/>
          <w:i/>
        </w:rPr>
        <w:t>µ</w:t>
      </w:r>
      <w:r>
        <w:rPr>
          <w:b/>
          <w:vertAlign w:val="subscript"/>
        </w:rPr>
        <w:t>W</w:t>
      </w:r>
      <w:r>
        <w:t xml:space="preserve">) + </w:t>
      </w:r>
      <w:r>
        <w:rPr>
          <w:b/>
        </w:rPr>
        <w:t>Z</w:t>
      </w:r>
    </w:p>
    <w:p w:rsidR="00D951D1" w:rsidRDefault="007259C7">
      <w:pPr>
        <w:ind w:left="-5" w:right="3627"/>
      </w:pPr>
      <w:r>
        <w:t>But this can be re-written</w:t>
      </w:r>
    </w:p>
    <w:p w:rsidR="00D951D1" w:rsidRDefault="007259C7">
      <w:pPr>
        <w:spacing w:after="209" w:line="265" w:lineRule="auto"/>
        <w:ind w:left="1175" w:right="1165"/>
        <w:jc w:val="center"/>
      </w:pPr>
      <w:r>
        <w:rPr>
          <w:b/>
        </w:rPr>
        <w:t xml:space="preserve">Y </w:t>
      </w:r>
      <w:r>
        <w:t>−</w:t>
      </w:r>
      <w:r>
        <w:t xml:space="preserve"> </w:t>
      </w:r>
      <w:r>
        <w:rPr>
          <w:b/>
        </w:rPr>
        <w:t>X</w:t>
      </w:r>
      <w:r>
        <w:rPr>
          <w:rFonts w:ascii="Calibri" w:eastAsia="Calibri" w:hAnsi="Calibri" w:cs="Calibri"/>
          <w:i/>
        </w:rPr>
        <w:t>µ</w:t>
      </w:r>
      <w:r>
        <w:rPr>
          <w:b/>
          <w:vertAlign w:val="subscript"/>
        </w:rPr>
        <w:t xml:space="preserve">W </w:t>
      </w:r>
      <w:r>
        <w:t xml:space="preserve">= </w:t>
      </w:r>
      <w:r>
        <w:rPr>
          <w:b/>
        </w:rPr>
        <w:t>XΣ</w:t>
      </w:r>
      <w:r>
        <w:rPr>
          <w:noProof/>
        </w:rPr>
        <w:drawing>
          <wp:inline distT="0" distB="0" distL="0" distR="0">
            <wp:extent cx="390144" cy="198120"/>
            <wp:effectExtent l="0" t="0" r="0" b="0"/>
            <wp:docPr id="704275" name="Picture 704275"/>
            <wp:cNvGraphicFramePr/>
            <a:graphic xmlns:a="http://schemas.openxmlformats.org/drawingml/2006/main">
              <a:graphicData uri="http://schemas.openxmlformats.org/drawingml/2006/picture">
                <pic:pic xmlns:pic="http://schemas.openxmlformats.org/drawingml/2006/picture">
                  <pic:nvPicPr>
                    <pic:cNvPr id="704275" name="Picture 704275"/>
                    <pic:cNvPicPr/>
                  </pic:nvPicPr>
                  <pic:blipFill>
                    <a:blip r:embed="rId265"/>
                    <a:stretch>
                      <a:fillRect/>
                    </a:stretch>
                  </pic:blipFill>
                  <pic:spPr>
                    <a:xfrm>
                      <a:off x="0" y="0"/>
                      <a:ext cx="390144" cy="198120"/>
                    </a:xfrm>
                    <a:prstGeom prst="rect">
                      <a:avLst/>
                    </a:prstGeom>
                  </pic:spPr>
                </pic:pic>
              </a:graphicData>
            </a:graphic>
          </wp:inline>
        </w:drawing>
      </w:r>
      <w:r>
        <w:rPr>
          <w:b/>
        </w:rPr>
        <w:t>Z</w:t>
      </w:r>
    </w:p>
    <w:p w:rsidR="00D951D1" w:rsidRDefault="007259C7">
      <w:pPr>
        <w:spacing w:after="132"/>
        <w:ind w:left="-5" w:right="7"/>
      </w:pPr>
      <w:r>
        <w:t xml:space="preserve">which we see has the form of the statistical problem that underlies traditional Ridge Regression with </w:t>
      </w:r>
      <w:r>
        <w:rPr>
          <w:i/>
        </w:rPr>
        <w:t xml:space="preserve">λ </w:t>
      </w:r>
      <w:r>
        <w:t>= 1, and therefore</w:t>
      </w:r>
    </w:p>
    <w:p w:rsidR="00D951D1" w:rsidRDefault="007259C7">
      <w:pPr>
        <w:spacing w:after="74" w:line="265" w:lineRule="auto"/>
        <w:ind w:left="1109" w:right="1099"/>
        <w:jc w:val="center"/>
      </w:pPr>
      <w:r>
        <w:rPr>
          <w:b/>
        </w:rPr>
        <w:t>v</w:t>
      </w:r>
      <w:r>
        <w:t xml:space="preserve">ˆ </w:t>
      </w:r>
      <w:r>
        <w:rPr>
          <w:noProof/>
        </w:rPr>
        <w:drawing>
          <wp:inline distT="0" distB="0" distL="0" distR="0">
            <wp:extent cx="2167128" cy="198120"/>
            <wp:effectExtent l="0" t="0" r="0" b="0"/>
            <wp:docPr id="704276" name="Picture 704276"/>
            <wp:cNvGraphicFramePr/>
            <a:graphic xmlns:a="http://schemas.openxmlformats.org/drawingml/2006/main">
              <a:graphicData uri="http://schemas.openxmlformats.org/drawingml/2006/picture">
                <pic:pic xmlns:pic="http://schemas.openxmlformats.org/drawingml/2006/picture">
                  <pic:nvPicPr>
                    <pic:cNvPr id="704276" name="Picture 704276"/>
                    <pic:cNvPicPr/>
                  </pic:nvPicPr>
                  <pic:blipFill>
                    <a:blip r:embed="rId266"/>
                    <a:stretch>
                      <a:fillRect/>
                    </a:stretch>
                  </pic:blipFill>
                  <pic:spPr>
                    <a:xfrm>
                      <a:off x="0" y="0"/>
                      <a:ext cx="2167128" cy="198120"/>
                    </a:xfrm>
                    <a:prstGeom prst="rect">
                      <a:avLst/>
                    </a:prstGeom>
                  </pic:spPr>
                </pic:pic>
              </a:graphicData>
            </a:graphic>
          </wp:inline>
        </w:drawing>
      </w:r>
      <w:r>
        <w:rPr>
          <w:b/>
        </w:rPr>
        <w:t>X</w:t>
      </w:r>
      <w:r>
        <w:rPr>
          <w:rFonts w:ascii="Calibri" w:eastAsia="Calibri" w:hAnsi="Calibri" w:cs="Calibri"/>
          <w:i/>
        </w:rPr>
        <w:t>µ</w:t>
      </w:r>
      <w:r>
        <w:rPr>
          <w:b/>
          <w:vertAlign w:val="subscript"/>
        </w:rPr>
        <w:t>W</w:t>
      </w:r>
      <w:r>
        <w:t>)</w:t>
      </w:r>
    </w:p>
    <w:p w:rsidR="00D951D1" w:rsidRDefault="007259C7">
      <w:pPr>
        <w:spacing w:after="169"/>
        <w:ind w:left="-5" w:right="7"/>
      </w:pPr>
      <w:r>
        <w:t xml:space="preserve">However </w:t>
      </w:r>
      <w:r>
        <w:rPr>
          <w:b/>
        </w:rPr>
        <w:t xml:space="preserve">V </w:t>
      </w:r>
      <w:r>
        <w:t xml:space="preserve">is not what we care about – we need to convert back to the actual weights </w:t>
      </w:r>
      <w:r>
        <w:rPr>
          <w:b/>
        </w:rPr>
        <w:t xml:space="preserve">W </w:t>
      </w:r>
      <w:r>
        <w:t>in order to make predictions</w:t>
      </w:r>
      <w:r>
        <w:t xml:space="preserve">. Since </w:t>
      </w:r>
      <w:r>
        <w:rPr>
          <w:b/>
        </w:rPr>
        <w:t xml:space="preserve">W </w:t>
      </w:r>
      <w:r>
        <w:t xml:space="preserve">is completely determined by </w:t>
      </w:r>
      <w:r>
        <w:rPr>
          <w:b/>
        </w:rPr>
        <w:t xml:space="preserve">V </w:t>
      </w:r>
      <w:r>
        <w:t>(assuming fixed mean and covariance),</w:t>
      </w:r>
    </w:p>
    <w:p w:rsidR="00D951D1" w:rsidRDefault="007259C7">
      <w:pPr>
        <w:spacing w:after="3" w:line="270" w:lineRule="auto"/>
        <w:ind w:left="1990" w:right="3868"/>
        <w:jc w:val="left"/>
      </w:pPr>
      <w:r>
        <w:rPr>
          <w:b/>
        </w:rPr>
        <w:t>w</w:t>
      </w:r>
      <w:r>
        <w:t xml:space="preserve">ˆ </w:t>
      </w:r>
      <w:r>
        <w:rPr>
          <w:noProof/>
        </w:rPr>
        <w:drawing>
          <wp:inline distT="0" distB="0" distL="0" distR="0">
            <wp:extent cx="609600" cy="198120"/>
            <wp:effectExtent l="0" t="0" r="0" b="0"/>
            <wp:docPr id="704277" name="Picture 704277"/>
            <wp:cNvGraphicFramePr/>
            <a:graphic xmlns:a="http://schemas.openxmlformats.org/drawingml/2006/main">
              <a:graphicData uri="http://schemas.openxmlformats.org/drawingml/2006/picture">
                <pic:pic xmlns:pic="http://schemas.openxmlformats.org/drawingml/2006/picture">
                  <pic:nvPicPr>
                    <pic:cNvPr id="704277" name="Picture 704277"/>
                    <pic:cNvPicPr/>
                  </pic:nvPicPr>
                  <pic:blipFill>
                    <a:blip r:embed="rId267"/>
                    <a:stretch>
                      <a:fillRect/>
                    </a:stretch>
                  </pic:blipFill>
                  <pic:spPr>
                    <a:xfrm>
                      <a:off x="0" y="0"/>
                      <a:ext cx="609600" cy="198120"/>
                    </a:xfrm>
                    <a:prstGeom prst="rect">
                      <a:avLst/>
                    </a:prstGeom>
                  </pic:spPr>
                </pic:pic>
              </a:graphicData>
            </a:graphic>
          </wp:inline>
        </w:drawing>
      </w:r>
      <w:r>
        <w:rPr>
          <w:rFonts w:ascii="Calibri" w:eastAsia="Calibri" w:hAnsi="Calibri" w:cs="Calibri"/>
          <w:i/>
        </w:rPr>
        <w:t>µ</w:t>
      </w:r>
      <w:r>
        <w:rPr>
          <w:b/>
          <w:sz w:val="16"/>
        </w:rPr>
        <w:t>W</w:t>
      </w:r>
    </w:p>
    <w:p w:rsidR="00D951D1" w:rsidRDefault="007259C7">
      <w:pPr>
        <w:spacing w:after="0" w:line="265" w:lineRule="auto"/>
        <w:ind w:left="1469" w:right="1214"/>
        <w:jc w:val="center"/>
      </w:pPr>
      <w:r>
        <w:t xml:space="preserve">= </w:t>
      </w:r>
      <w:r>
        <w:rPr>
          <w:rFonts w:ascii="Calibri" w:eastAsia="Calibri" w:hAnsi="Calibri" w:cs="Calibri"/>
          <w:i/>
        </w:rPr>
        <w:t>µ</w:t>
      </w:r>
      <w:r>
        <w:rPr>
          <w:b/>
          <w:sz w:val="16"/>
        </w:rPr>
        <w:t xml:space="preserve">W </w:t>
      </w:r>
      <w:r>
        <w:rPr>
          <w:noProof/>
        </w:rPr>
        <w:drawing>
          <wp:inline distT="0" distB="0" distL="0" distR="0">
            <wp:extent cx="2410968" cy="201168"/>
            <wp:effectExtent l="0" t="0" r="0" b="0"/>
            <wp:docPr id="704278" name="Picture 704278"/>
            <wp:cNvGraphicFramePr/>
            <a:graphic xmlns:a="http://schemas.openxmlformats.org/drawingml/2006/main">
              <a:graphicData uri="http://schemas.openxmlformats.org/drawingml/2006/picture">
                <pic:pic xmlns:pic="http://schemas.openxmlformats.org/drawingml/2006/picture">
                  <pic:nvPicPr>
                    <pic:cNvPr id="704278" name="Picture 704278"/>
                    <pic:cNvPicPr/>
                  </pic:nvPicPr>
                  <pic:blipFill>
                    <a:blip r:embed="rId268"/>
                    <a:stretch>
                      <a:fillRect/>
                    </a:stretch>
                  </pic:blipFill>
                  <pic:spPr>
                    <a:xfrm>
                      <a:off x="0" y="0"/>
                      <a:ext cx="2410968" cy="201168"/>
                    </a:xfrm>
                    <a:prstGeom prst="rect">
                      <a:avLst/>
                    </a:prstGeom>
                  </pic:spPr>
                </pic:pic>
              </a:graphicData>
            </a:graphic>
          </wp:inline>
        </w:drawing>
      </w:r>
      <w:r>
        <w:rPr>
          <w:b/>
        </w:rPr>
        <w:t>X</w:t>
      </w:r>
      <w:r>
        <w:rPr>
          <w:rFonts w:ascii="Calibri" w:eastAsia="Calibri" w:hAnsi="Calibri" w:cs="Calibri"/>
          <w:i/>
        </w:rPr>
        <w:t>µ</w:t>
      </w:r>
      <w:r>
        <w:rPr>
          <w:b/>
          <w:sz w:val="16"/>
        </w:rPr>
        <w:t>W</w:t>
      </w:r>
      <w:r>
        <w:t>)</w:t>
      </w:r>
    </w:p>
    <w:p w:rsidR="00D951D1" w:rsidRDefault="007259C7">
      <w:pPr>
        <w:spacing w:after="0" w:line="265" w:lineRule="auto"/>
        <w:ind w:left="1469" w:right="1775"/>
        <w:jc w:val="center"/>
      </w:pPr>
      <w:r>
        <w:t xml:space="preserve">= </w:t>
      </w:r>
      <w:r>
        <w:rPr>
          <w:rFonts w:ascii="Calibri" w:eastAsia="Calibri" w:hAnsi="Calibri" w:cs="Calibri"/>
          <w:i/>
        </w:rPr>
        <w:t>µ</w:t>
      </w:r>
      <w:r>
        <w:rPr>
          <w:b/>
          <w:sz w:val="16"/>
        </w:rPr>
        <w:t xml:space="preserve">W </w:t>
      </w:r>
      <w:r>
        <w:rPr>
          <w:noProof/>
        </w:rPr>
        <w:drawing>
          <wp:inline distT="0" distB="0" distL="0" distR="0">
            <wp:extent cx="2054352" cy="350520"/>
            <wp:effectExtent l="0" t="0" r="0" b="0"/>
            <wp:docPr id="704279" name="Picture 704279"/>
            <wp:cNvGraphicFramePr/>
            <a:graphic xmlns:a="http://schemas.openxmlformats.org/drawingml/2006/main">
              <a:graphicData uri="http://schemas.openxmlformats.org/drawingml/2006/picture">
                <pic:pic xmlns:pic="http://schemas.openxmlformats.org/drawingml/2006/picture">
                  <pic:nvPicPr>
                    <pic:cNvPr id="704279" name="Picture 704279"/>
                    <pic:cNvPicPr/>
                  </pic:nvPicPr>
                  <pic:blipFill>
                    <a:blip r:embed="rId269"/>
                    <a:stretch>
                      <a:fillRect/>
                    </a:stretch>
                  </pic:blipFill>
                  <pic:spPr>
                    <a:xfrm>
                      <a:off x="0" y="0"/>
                      <a:ext cx="2054352" cy="350520"/>
                    </a:xfrm>
                    <a:prstGeom prst="rect">
                      <a:avLst/>
                    </a:prstGeom>
                  </pic:spPr>
                </pic:pic>
              </a:graphicData>
            </a:graphic>
          </wp:inline>
        </w:drawing>
      </w:r>
      <w:r>
        <w:rPr>
          <w:b/>
        </w:rPr>
        <w:t>X</w:t>
      </w:r>
      <w:r>
        <w:rPr>
          <w:rFonts w:ascii="Calibri" w:eastAsia="Calibri" w:hAnsi="Calibri" w:cs="Calibri"/>
          <w:i/>
        </w:rPr>
        <w:t>µ</w:t>
      </w:r>
      <w:r>
        <w:rPr>
          <w:b/>
          <w:sz w:val="16"/>
        </w:rPr>
        <w:t>W</w:t>
      </w:r>
      <w:r>
        <w:t>)</w:t>
      </w:r>
    </w:p>
    <w:p w:rsidR="00D951D1" w:rsidRDefault="007259C7">
      <w:pPr>
        <w:spacing w:after="75" w:line="265" w:lineRule="auto"/>
        <w:ind w:left="1469" w:right="1845"/>
        <w:jc w:val="center"/>
      </w:pPr>
      <w:r>
        <w:rPr>
          <w:b/>
          <w:sz w:val="16"/>
        </w:rPr>
        <w:t>Σ</w:t>
      </w:r>
      <w:r>
        <w:rPr>
          <w:b/>
          <w:sz w:val="16"/>
          <w:vertAlign w:val="subscript"/>
        </w:rPr>
        <w:t>W</w:t>
      </w:r>
    </w:p>
    <w:p w:rsidR="00D951D1" w:rsidRDefault="007259C7">
      <w:pPr>
        <w:spacing w:after="107"/>
        <w:ind w:left="2235" w:right="7"/>
      </w:pPr>
      <w:r>
        <w:t xml:space="preserve">= </w:t>
      </w:r>
      <w:r>
        <w:rPr>
          <w:rFonts w:ascii="Calibri" w:eastAsia="Calibri" w:hAnsi="Calibri" w:cs="Calibri"/>
          <w:i/>
        </w:rPr>
        <w:t>µ</w:t>
      </w:r>
      <w:r>
        <w:rPr>
          <w:b/>
          <w:vertAlign w:val="subscript"/>
        </w:rPr>
        <w:t xml:space="preserve">W </w:t>
      </w:r>
      <w:r>
        <w:t>+ (</w:t>
      </w:r>
      <w:r>
        <w:rPr>
          <w:b/>
        </w:rPr>
        <w:t>X</w:t>
      </w:r>
      <w:r>
        <w:rPr>
          <w:vertAlign w:val="superscript"/>
        </w:rPr>
        <w:t>&gt;</w:t>
      </w:r>
      <w:r>
        <w:rPr>
          <w:b/>
        </w:rPr>
        <w:t>X</w:t>
      </w:r>
      <w:r>
        <w:rPr>
          <w:noProof/>
        </w:rPr>
        <w:drawing>
          <wp:inline distT="0" distB="0" distL="0" distR="0">
            <wp:extent cx="1036320" cy="176784"/>
            <wp:effectExtent l="0" t="0" r="0" b="0"/>
            <wp:docPr id="704280" name="Picture 704280"/>
            <wp:cNvGraphicFramePr/>
            <a:graphic xmlns:a="http://schemas.openxmlformats.org/drawingml/2006/main">
              <a:graphicData uri="http://schemas.openxmlformats.org/drawingml/2006/picture">
                <pic:pic xmlns:pic="http://schemas.openxmlformats.org/drawingml/2006/picture">
                  <pic:nvPicPr>
                    <pic:cNvPr id="704280" name="Picture 704280"/>
                    <pic:cNvPicPr/>
                  </pic:nvPicPr>
                  <pic:blipFill>
                    <a:blip r:embed="rId270"/>
                    <a:stretch>
                      <a:fillRect/>
                    </a:stretch>
                  </pic:blipFill>
                  <pic:spPr>
                    <a:xfrm>
                      <a:off x="0" y="0"/>
                      <a:ext cx="1036320" cy="176784"/>
                    </a:xfrm>
                    <a:prstGeom prst="rect">
                      <a:avLst/>
                    </a:prstGeom>
                  </pic:spPr>
                </pic:pic>
              </a:graphicData>
            </a:graphic>
          </wp:inline>
        </w:drawing>
      </w:r>
      <w:r>
        <w:rPr>
          <w:b/>
        </w:rPr>
        <w:t>X</w:t>
      </w:r>
      <w:r>
        <w:rPr>
          <w:rFonts w:ascii="Calibri" w:eastAsia="Calibri" w:hAnsi="Calibri" w:cs="Calibri"/>
          <w:i/>
        </w:rPr>
        <w:t>µ</w:t>
      </w:r>
      <w:r>
        <w:rPr>
          <w:b/>
          <w:vertAlign w:val="subscript"/>
        </w:rPr>
        <w:t>W</w:t>
      </w:r>
      <w:r>
        <w:t>)</w:t>
      </w:r>
    </w:p>
    <w:p w:rsidR="00D951D1" w:rsidRDefault="007259C7">
      <w:pPr>
        <w:spacing w:after="31"/>
        <w:ind w:left="-5" w:right="7"/>
      </w:pPr>
      <w:r>
        <w:t xml:space="preserve">Note that there are two terms: the prior mean </w:t>
      </w:r>
      <w:r>
        <w:rPr>
          <w:rFonts w:ascii="Calibri" w:eastAsia="Calibri" w:hAnsi="Calibri" w:cs="Calibri"/>
          <w:i/>
        </w:rPr>
        <w:t>µ</w:t>
      </w:r>
      <w:r>
        <w:rPr>
          <w:b/>
          <w:vertAlign w:val="subscript"/>
        </w:rPr>
        <w:t>W</w:t>
      </w:r>
      <w:r>
        <w:t xml:space="preserve">, plus another term that depends on both the data and the prior. The positive-definite precision matrix of </w:t>
      </w:r>
      <w:r>
        <w:rPr>
          <w:b/>
        </w:rPr>
        <w:t>W</w:t>
      </w:r>
      <w:r>
        <w:t>’s prior (</w:t>
      </w:r>
      <w:r>
        <w:rPr>
          <w:b/>
        </w:rPr>
        <w:t>Σ</w:t>
      </w:r>
      <w:r>
        <w:rPr>
          <w:vertAlign w:val="superscript"/>
        </w:rPr>
        <w:t>−</w:t>
      </w:r>
      <w:r>
        <w:rPr>
          <w:b/>
          <w:vertAlign w:val="subscript"/>
        </w:rPr>
        <w:t>W</w:t>
      </w:r>
      <w:r>
        <w:rPr>
          <w:vertAlign w:val="superscript"/>
        </w:rPr>
        <w:t>1</w:t>
      </w:r>
      <w:r>
        <w:t>) controls how the data fit error affects our estimate. This is called Tikhonov regularization in the literature and generalizes ridge</w:t>
      </w:r>
      <w:r>
        <w:t xml:space="preserve"> regularization.</w:t>
      </w:r>
    </w:p>
    <w:p w:rsidR="00D951D1" w:rsidRDefault="007259C7">
      <w:pPr>
        <w:ind w:left="-5" w:right="7"/>
      </w:pPr>
      <w:r>
        <w:t>To gain intuition, let us consider the simplified case where</w:t>
      </w:r>
    </w:p>
    <w:p w:rsidR="00D951D1" w:rsidRDefault="007259C7">
      <w:pPr>
        <w:spacing w:after="153" w:line="259" w:lineRule="auto"/>
        <w:ind w:left="3424" w:right="0" w:firstLine="0"/>
        <w:jc w:val="left"/>
      </w:pPr>
      <w:r>
        <w:rPr>
          <w:noProof/>
        </w:rPr>
        <w:drawing>
          <wp:inline distT="0" distB="0" distL="0" distR="0">
            <wp:extent cx="1548384" cy="758952"/>
            <wp:effectExtent l="0" t="0" r="0" b="0"/>
            <wp:docPr id="704281" name="Picture 704281"/>
            <wp:cNvGraphicFramePr/>
            <a:graphic xmlns:a="http://schemas.openxmlformats.org/drawingml/2006/main">
              <a:graphicData uri="http://schemas.openxmlformats.org/drawingml/2006/picture">
                <pic:pic xmlns:pic="http://schemas.openxmlformats.org/drawingml/2006/picture">
                  <pic:nvPicPr>
                    <pic:cNvPr id="704281" name="Picture 704281"/>
                    <pic:cNvPicPr/>
                  </pic:nvPicPr>
                  <pic:blipFill>
                    <a:blip r:embed="rId271"/>
                    <a:stretch>
                      <a:fillRect/>
                    </a:stretch>
                  </pic:blipFill>
                  <pic:spPr>
                    <a:xfrm>
                      <a:off x="0" y="0"/>
                      <a:ext cx="1548384" cy="758952"/>
                    </a:xfrm>
                    <a:prstGeom prst="rect">
                      <a:avLst/>
                    </a:prstGeom>
                  </pic:spPr>
                </pic:pic>
              </a:graphicData>
            </a:graphic>
          </wp:inline>
        </w:drawing>
      </w:r>
    </w:p>
    <w:p w:rsidR="00D951D1" w:rsidRDefault="007259C7">
      <w:pPr>
        <w:spacing w:after="227"/>
        <w:ind w:left="-5" w:right="7"/>
      </w:pPr>
      <w:r>
        <w:t xml:space="preserve">When the prior variance </w:t>
      </w:r>
      <w:r>
        <w:rPr>
          <w:i/>
        </w:rPr>
        <w:t>σ</w:t>
      </w:r>
      <w:r>
        <w:rPr>
          <w:i/>
          <w:vertAlign w:val="subscript"/>
        </w:rPr>
        <w:t>j</w:t>
      </w:r>
      <w:r>
        <w:rPr>
          <w:vertAlign w:val="superscript"/>
        </w:rPr>
        <w:t xml:space="preserve">2 </w:t>
      </w:r>
      <w:r>
        <w:t xml:space="preserve">for dimension </w:t>
      </w:r>
      <w:r>
        <w:rPr>
          <w:i/>
        </w:rPr>
        <w:t xml:space="preserve">j </w:t>
      </w:r>
      <w:r>
        <w:t xml:space="preserve">is large, the prior is telling us that </w:t>
      </w:r>
      <w:r>
        <w:rPr>
          <w:i/>
        </w:rPr>
        <w:t>W</w:t>
      </w:r>
      <w:r>
        <w:rPr>
          <w:i/>
          <w:vertAlign w:val="subscript"/>
        </w:rPr>
        <w:t xml:space="preserve">j </w:t>
      </w:r>
      <w:r>
        <w:t>may take on a wide range of values. Thus we do not want to penalize that dimension as much</w:t>
      </w:r>
      <w:r>
        <w:t xml:space="preserve">, preferring to let the data fit sort it out. And indeed the corresponding entry in </w:t>
      </w:r>
      <w:r>
        <w:rPr>
          <w:b/>
        </w:rPr>
        <w:t>Σ</w:t>
      </w:r>
      <w:r>
        <w:rPr>
          <w:vertAlign w:val="superscript"/>
        </w:rPr>
        <w:t>−</w:t>
      </w:r>
      <w:r>
        <w:rPr>
          <w:b/>
          <w:vertAlign w:val="subscript"/>
        </w:rPr>
        <w:t>W</w:t>
      </w:r>
      <w:r>
        <w:rPr>
          <w:vertAlign w:val="superscript"/>
        </w:rPr>
        <w:t xml:space="preserve">1 </w:t>
      </w:r>
      <w:r>
        <w:t>will be small, as desired.</w:t>
      </w:r>
    </w:p>
    <w:p w:rsidR="00D951D1" w:rsidRDefault="007259C7">
      <w:pPr>
        <w:spacing w:line="519" w:lineRule="auto"/>
        <w:ind w:left="-5" w:right="7"/>
      </w:pPr>
      <w:r>
        <w:t xml:space="preserve">Conversely if </w:t>
      </w:r>
      <w:r>
        <w:rPr>
          <w:i/>
        </w:rPr>
        <w:t>σ</w:t>
      </w:r>
      <w:r>
        <w:rPr>
          <w:i/>
          <w:vertAlign w:val="subscript"/>
        </w:rPr>
        <w:t>j</w:t>
      </w:r>
      <w:r>
        <w:rPr>
          <w:vertAlign w:val="superscript"/>
        </w:rPr>
        <w:t xml:space="preserve">2 </w:t>
      </w:r>
      <w:r>
        <w:t xml:space="preserve">is small, there is little variance in the value of </w:t>
      </w:r>
      <w:r>
        <w:rPr>
          <w:i/>
        </w:rPr>
        <w:t>W</w:t>
      </w:r>
      <w:r>
        <w:rPr>
          <w:i/>
          <w:vertAlign w:val="subscript"/>
        </w:rPr>
        <w:t>j</w:t>
      </w:r>
      <w:r>
        <w:t xml:space="preserve">, so </w:t>
      </w:r>
      <w:r>
        <w:rPr>
          <w:i/>
        </w:rPr>
        <w:t>W</w:t>
      </w:r>
      <w:r>
        <w:rPr>
          <w:i/>
          <w:vertAlign w:val="subscript"/>
        </w:rPr>
        <w:t xml:space="preserve">j </w:t>
      </w:r>
      <w:r>
        <w:t xml:space="preserve">≈ </w:t>
      </w:r>
      <w:r>
        <w:rPr>
          <w:i/>
        </w:rPr>
        <w:t>µ</w:t>
      </w:r>
      <w:r>
        <w:rPr>
          <w:i/>
          <w:vertAlign w:val="subscript"/>
        </w:rPr>
        <w:t>j</w:t>
      </w:r>
      <w:r>
        <w:t>. As such we penalize the magnitude of the data-fit contr</w:t>
      </w:r>
      <w:r>
        <w:t xml:space="preserve">ibution to </w:t>
      </w:r>
      <w:r>
        <w:rPr>
          <w:i/>
        </w:rPr>
        <w:t>W</w:t>
      </w:r>
      <w:r>
        <w:t xml:space="preserve">ˆ </w:t>
      </w:r>
      <w:r>
        <w:rPr>
          <w:i/>
          <w:vertAlign w:val="subscript"/>
        </w:rPr>
        <w:t xml:space="preserve">j </w:t>
      </w:r>
      <w:r>
        <w:t>more heavily.</w:t>
      </w:r>
    </w:p>
    <w:p w:rsidR="00D951D1" w:rsidRDefault="007259C7">
      <w:pPr>
        <w:spacing w:after="488"/>
        <w:ind w:left="-5" w:right="7"/>
      </w:pPr>
      <w:r>
        <w:t xml:space="preserve">If all the </w:t>
      </w:r>
      <w:r>
        <w:rPr>
          <w:i/>
        </w:rPr>
        <w:t>σ</w:t>
      </w:r>
      <w:r>
        <w:rPr>
          <w:i/>
          <w:vertAlign w:val="subscript"/>
        </w:rPr>
        <w:t>j</w:t>
      </w:r>
      <w:r>
        <w:rPr>
          <w:vertAlign w:val="superscript"/>
        </w:rPr>
        <w:t xml:space="preserve">2 </w:t>
      </w:r>
      <w:r>
        <w:t>are the same, then we have traditional ridge regularization.</w:t>
      </w:r>
    </w:p>
    <w:p w:rsidR="00D951D1" w:rsidRDefault="007259C7">
      <w:pPr>
        <w:spacing w:after="278" w:line="265" w:lineRule="auto"/>
        <w:ind w:left="-5" w:right="0"/>
        <w:jc w:val="left"/>
      </w:pPr>
      <w:r>
        <w:rPr>
          <w:b/>
          <w:sz w:val="20"/>
        </w:rPr>
        <w:lastRenderedPageBreak/>
        <w:t>Alternative derivation: directly conditioning jointly Gaussian random variables</w:t>
      </w:r>
    </w:p>
    <w:p w:rsidR="00D951D1" w:rsidRDefault="007259C7">
      <w:pPr>
        <w:spacing w:after="85"/>
        <w:ind w:left="-5" w:right="7"/>
      </w:pPr>
      <w:r>
        <w:t xml:space="preserve">In an explicitly probabilistic perspective, MAP with colored noise (and known </w:t>
      </w:r>
      <w:r>
        <w:rPr>
          <w:b/>
        </w:rPr>
        <w:t>X</w:t>
      </w:r>
      <w:r>
        <w:t>) can be expressed as:</w:t>
      </w:r>
    </w:p>
    <w:p w:rsidR="00D951D1" w:rsidRDefault="007259C7">
      <w:pPr>
        <w:spacing w:after="3" w:line="265" w:lineRule="auto"/>
        <w:ind w:left="3952" w:right="0"/>
      </w:pPr>
      <w:r>
        <w:rPr>
          <w:sz w:val="16"/>
        </w:rPr>
        <w:t>iid</w:t>
      </w:r>
    </w:p>
    <w:p w:rsidR="00D951D1" w:rsidRDefault="007259C7">
      <w:pPr>
        <w:tabs>
          <w:tab w:val="center" w:pos="4144"/>
          <w:tab w:val="right" w:pos="9360"/>
        </w:tabs>
        <w:spacing w:after="250" w:line="265" w:lineRule="auto"/>
        <w:ind w:left="0" w:right="0" w:firstLine="0"/>
        <w:jc w:val="left"/>
      </w:pPr>
      <w:r>
        <w:rPr>
          <w:noProof/>
        </w:rPr>
        <w:drawing>
          <wp:anchor distT="0" distB="0" distL="114300" distR="114300" simplePos="0" relativeHeight="251709440" behindDoc="0" locked="0" layoutInCell="1" allowOverlap="0">
            <wp:simplePos x="0" y="0"/>
            <wp:positionH relativeFrom="column">
              <wp:posOffset>2159001</wp:posOffset>
            </wp:positionH>
            <wp:positionV relativeFrom="paragraph">
              <wp:posOffset>156411</wp:posOffset>
            </wp:positionV>
            <wp:extent cx="542544" cy="341376"/>
            <wp:effectExtent l="0" t="0" r="0" b="0"/>
            <wp:wrapSquare wrapText="bothSides"/>
            <wp:docPr id="704282" name="Picture 704282"/>
            <wp:cNvGraphicFramePr/>
            <a:graphic xmlns:a="http://schemas.openxmlformats.org/drawingml/2006/main">
              <a:graphicData uri="http://schemas.openxmlformats.org/drawingml/2006/picture">
                <pic:pic xmlns:pic="http://schemas.openxmlformats.org/drawingml/2006/picture">
                  <pic:nvPicPr>
                    <pic:cNvPr id="704282" name="Picture 704282"/>
                    <pic:cNvPicPr/>
                  </pic:nvPicPr>
                  <pic:blipFill>
                    <a:blip r:embed="rId272"/>
                    <a:stretch>
                      <a:fillRect/>
                    </a:stretch>
                  </pic:blipFill>
                  <pic:spPr>
                    <a:xfrm>
                      <a:off x="0" y="0"/>
                      <a:ext cx="542544" cy="341376"/>
                    </a:xfrm>
                    <a:prstGeom prst="rect">
                      <a:avLst/>
                    </a:prstGeom>
                  </pic:spPr>
                </pic:pic>
              </a:graphicData>
            </a:graphic>
          </wp:anchor>
        </w:drawing>
      </w:r>
      <w:r>
        <w:rPr>
          <w:noProof/>
        </w:rPr>
        <w:drawing>
          <wp:anchor distT="0" distB="0" distL="114300" distR="114300" simplePos="0" relativeHeight="251710464" behindDoc="0" locked="0" layoutInCell="1" allowOverlap="0">
            <wp:simplePos x="0" y="0"/>
            <wp:positionH relativeFrom="column">
              <wp:posOffset>3403601</wp:posOffset>
            </wp:positionH>
            <wp:positionV relativeFrom="paragraph">
              <wp:posOffset>156411</wp:posOffset>
            </wp:positionV>
            <wp:extent cx="335280" cy="341376"/>
            <wp:effectExtent l="0" t="0" r="0" b="0"/>
            <wp:wrapSquare wrapText="bothSides"/>
            <wp:docPr id="704283" name="Picture 704283"/>
            <wp:cNvGraphicFramePr/>
            <a:graphic xmlns:a="http://schemas.openxmlformats.org/drawingml/2006/main">
              <a:graphicData uri="http://schemas.openxmlformats.org/drawingml/2006/picture">
                <pic:pic xmlns:pic="http://schemas.openxmlformats.org/drawingml/2006/picture">
                  <pic:nvPicPr>
                    <pic:cNvPr id="704283" name="Picture 704283"/>
                    <pic:cNvPicPr/>
                  </pic:nvPicPr>
                  <pic:blipFill>
                    <a:blip r:embed="rId273"/>
                    <a:stretch>
                      <a:fillRect/>
                    </a:stretch>
                  </pic:blipFill>
                  <pic:spPr>
                    <a:xfrm>
                      <a:off x="0" y="0"/>
                      <a:ext cx="335280" cy="341376"/>
                    </a:xfrm>
                    <a:prstGeom prst="rect">
                      <a:avLst/>
                    </a:prstGeom>
                  </pic:spPr>
                </pic:pic>
              </a:graphicData>
            </a:graphic>
          </wp:anchor>
        </w:drawing>
      </w:r>
      <w:r>
        <w:rPr>
          <w:rFonts w:ascii="Calibri" w:eastAsia="Calibri" w:hAnsi="Calibri" w:cs="Calibri"/>
        </w:rPr>
        <w:tab/>
      </w:r>
      <w:r>
        <w:rPr>
          <w:b/>
        </w:rPr>
        <w:t>U</w:t>
      </w:r>
      <w:r>
        <w:rPr>
          <w:i/>
        </w:rPr>
        <w:t>,</w:t>
      </w:r>
      <w:r>
        <w:rPr>
          <w:b/>
        </w:rPr>
        <w:t xml:space="preserve">V </w:t>
      </w:r>
      <w:r>
        <w:t>∼ N</w:t>
      </w:r>
      <w:r>
        <w:t>(</w:t>
      </w:r>
      <w:r>
        <w:rPr>
          <w:b/>
        </w:rPr>
        <w:t>0</w:t>
      </w:r>
      <w:r>
        <w:rPr>
          <w:i/>
        </w:rPr>
        <w:t>,</w:t>
      </w:r>
      <w:r>
        <w:rPr>
          <w:b/>
        </w:rPr>
        <w:t>I</w:t>
      </w:r>
      <w:r>
        <w:t>)</w:t>
      </w:r>
      <w:r>
        <w:tab/>
        <w:t>(2.6)</w:t>
      </w:r>
    </w:p>
    <w:p w:rsidR="00D951D1" w:rsidRDefault="007259C7">
      <w:pPr>
        <w:tabs>
          <w:tab w:val="center" w:pos="3631"/>
          <w:tab w:val="center" w:pos="4442"/>
          <w:tab w:val="center" w:pos="5094"/>
        </w:tabs>
        <w:spacing w:after="4" w:line="265" w:lineRule="auto"/>
        <w:ind w:left="0" w:right="0" w:firstLine="0"/>
        <w:jc w:val="left"/>
      </w:pPr>
      <w:r>
        <w:rPr>
          <w:rFonts w:ascii="Calibri" w:eastAsia="Calibri" w:hAnsi="Calibri" w:cs="Calibri"/>
        </w:rPr>
        <w:tab/>
      </w:r>
      <w:r>
        <w:rPr>
          <w:b/>
        </w:rPr>
        <w:t>Y</w:t>
      </w:r>
      <w:r>
        <w:rPr>
          <w:b/>
        </w:rPr>
        <w:tab/>
        <w:t>R</w:t>
      </w:r>
      <w:r>
        <w:rPr>
          <w:b/>
          <w:vertAlign w:val="subscript"/>
        </w:rPr>
        <w:t>Z</w:t>
      </w:r>
      <w:r>
        <w:rPr>
          <w:b/>
          <w:vertAlign w:val="subscript"/>
        </w:rPr>
        <w:tab/>
      </w:r>
      <w:r>
        <w:rPr>
          <w:b/>
        </w:rPr>
        <w:t>XR</w:t>
      </w:r>
      <w:r>
        <w:rPr>
          <w:b/>
          <w:vertAlign w:val="subscript"/>
        </w:rPr>
        <w:t>W</w:t>
      </w:r>
    </w:p>
    <w:p w:rsidR="00D951D1" w:rsidRDefault="007259C7">
      <w:pPr>
        <w:spacing w:after="3" w:line="265" w:lineRule="auto"/>
        <w:ind w:left="5370" w:right="0"/>
        <w:jc w:val="right"/>
      </w:pPr>
      <w:r>
        <w:t>(2.7)</w:t>
      </w:r>
    </w:p>
    <w:p w:rsidR="00D951D1" w:rsidRDefault="007259C7">
      <w:pPr>
        <w:tabs>
          <w:tab w:val="center" w:pos="3632"/>
          <w:tab w:val="center" w:pos="4447"/>
          <w:tab w:val="center" w:pos="5094"/>
          <w:tab w:val="center" w:pos="5759"/>
        </w:tabs>
        <w:spacing w:after="248" w:line="265" w:lineRule="auto"/>
        <w:ind w:left="0" w:right="0" w:firstLine="0"/>
        <w:jc w:val="left"/>
      </w:pPr>
      <w:r>
        <w:rPr>
          <w:rFonts w:ascii="Calibri" w:eastAsia="Calibri" w:hAnsi="Calibri" w:cs="Calibri"/>
        </w:rPr>
        <w:tab/>
      </w:r>
      <w:r>
        <w:rPr>
          <w:b/>
        </w:rPr>
        <w:t>W</w:t>
      </w:r>
      <w:r>
        <w:rPr>
          <w:b/>
        </w:rPr>
        <w:tab/>
        <w:t>0</w:t>
      </w:r>
      <w:r>
        <w:rPr>
          <w:b/>
        </w:rPr>
        <w:tab/>
        <w:t>R</w:t>
      </w:r>
      <w:r>
        <w:rPr>
          <w:b/>
          <w:vertAlign w:val="subscript"/>
        </w:rPr>
        <w:t>W</w:t>
      </w:r>
      <w:r>
        <w:rPr>
          <w:b/>
          <w:vertAlign w:val="subscript"/>
        </w:rPr>
        <w:tab/>
      </w:r>
      <w:r>
        <w:rPr>
          <w:b/>
        </w:rPr>
        <w:t>V</w:t>
      </w:r>
    </w:p>
    <w:p w:rsidR="00D951D1" w:rsidRDefault="007259C7">
      <w:pPr>
        <w:spacing w:after="121"/>
        <w:ind w:left="-5" w:right="7"/>
      </w:pPr>
      <w:r>
        <w:t xml:space="preserve">where </w:t>
      </w:r>
      <w:r>
        <w:rPr>
          <w:b/>
        </w:rPr>
        <w:t>R</w:t>
      </w:r>
      <w:r>
        <w:rPr>
          <w:b/>
          <w:vertAlign w:val="subscript"/>
        </w:rPr>
        <w:t xml:space="preserve">Z </w:t>
      </w:r>
      <w:r>
        <w:t xml:space="preserve">and </w:t>
      </w:r>
      <w:r>
        <w:rPr>
          <w:b/>
        </w:rPr>
        <w:t>R</w:t>
      </w:r>
      <w:r>
        <w:rPr>
          <w:b/>
          <w:vertAlign w:val="subscript"/>
        </w:rPr>
        <w:t xml:space="preserve">W </w:t>
      </w:r>
      <w:r>
        <w:t xml:space="preserve">are relationships with </w:t>
      </w:r>
      <w:r>
        <w:rPr>
          <w:b/>
        </w:rPr>
        <w:t xml:space="preserve">W </w:t>
      </w:r>
      <w:r>
        <w:t xml:space="preserve">and </w:t>
      </w:r>
      <w:r>
        <w:rPr>
          <w:b/>
        </w:rPr>
        <w:t>Z</w:t>
      </w:r>
      <w:r>
        <w:t xml:space="preserve">, respectively. Note that the </w:t>
      </w:r>
      <w:r>
        <w:rPr>
          <w:b/>
        </w:rPr>
        <w:t>R</w:t>
      </w:r>
      <w:r>
        <w:rPr>
          <w:b/>
          <w:vertAlign w:val="subscript"/>
        </w:rPr>
        <w:t xml:space="preserve">W </w:t>
      </w:r>
      <w:r>
        <w:t>appears twice because o</w:t>
      </w:r>
      <w:r>
        <w:t xml:space="preserve">ur model assumes </w:t>
      </w:r>
      <w:r>
        <w:rPr>
          <w:b/>
        </w:rPr>
        <w:t xml:space="preserve">Y </w:t>
      </w:r>
      <w:r>
        <w:t xml:space="preserve">= </w:t>
      </w:r>
      <w:r>
        <w:rPr>
          <w:b/>
        </w:rPr>
        <w:t xml:space="preserve">XW </w:t>
      </w:r>
      <w:r>
        <w:t xml:space="preserve">+ noise, so if </w:t>
      </w:r>
      <w:r>
        <w:rPr>
          <w:b/>
        </w:rPr>
        <w:t xml:space="preserve">W </w:t>
      </w:r>
      <w:r>
        <w:t xml:space="preserve">= </w:t>
      </w:r>
      <w:r>
        <w:rPr>
          <w:b/>
        </w:rPr>
        <w:t>R</w:t>
      </w:r>
      <w:r>
        <w:rPr>
          <w:b/>
          <w:vertAlign w:val="subscript"/>
        </w:rPr>
        <w:t>W</w:t>
      </w:r>
      <w:r>
        <w:rPr>
          <w:b/>
        </w:rPr>
        <w:t>V</w:t>
      </w:r>
      <w:r>
        <w:t xml:space="preserve">, then we must have </w:t>
      </w:r>
      <w:r>
        <w:rPr>
          <w:b/>
        </w:rPr>
        <w:t xml:space="preserve">Y </w:t>
      </w:r>
      <w:r>
        <w:t xml:space="preserve">= </w:t>
      </w:r>
      <w:r>
        <w:rPr>
          <w:b/>
        </w:rPr>
        <w:t>XR</w:t>
      </w:r>
      <w:r>
        <w:rPr>
          <w:b/>
          <w:vertAlign w:val="subscript"/>
        </w:rPr>
        <w:t>W</w:t>
      </w:r>
      <w:r>
        <w:rPr>
          <w:b/>
        </w:rPr>
        <w:t xml:space="preserve">V </w:t>
      </w:r>
      <w:r>
        <w:t>+ noise.</w:t>
      </w:r>
    </w:p>
    <w:p w:rsidR="00D951D1" w:rsidRDefault="007259C7">
      <w:pPr>
        <w:spacing w:line="489" w:lineRule="auto"/>
        <w:ind w:left="-5" w:right="7"/>
      </w:pPr>
      <w:r>
        <w:rPr>
          <w:noProof/>
        </w:rPr>
        <w:drawing>
          <wp:anchor distT="0" distB="0" distL="114300" distR="114300" simplePos="0" relativeHeight="251711488" behindDoc="0" locked="0" layoutInCell="1" allowOverlap="0">
            <wp:simplePos x="0" y="0"/>
            <wp:positionH relativeFrom="column">
              <wp:posOffset>2336801</wp:posOffset>
            </wp:positionH>
            <wp:positionV relativeFrom="paragraph">
              <wp:posOffset>666317</wp:posOffset>
            </wp:positionV>
            <wp:extent cx="1277112" cy="341376"/>
            <wp:effectExtent l="0" t="0" r="0" b="0"/>
            <wp:wrapSquare wrapText="bothSides"/>
            <wp:docPr id="704284" name="Picture 704284"/>
            <wp:cNvGraphicFramePr/>
            <a:graphic xmlns:a="http://schemas.openxmlformats.org/drawingml/2006/main">
              <a:graphicData uri="http://schemas.openxmlformats.org/drawingml/2006/picture">
                <pic:pic xmlns:pic="http://schemas.openxmlformats.org/drawingml/2006/picture">
                  <pic:nvPicPr>
                    <pic:cNvPr id="704284" name="Picture 704284"/>
                    <pic:cNvPicPr/>
                  </pic:nvPicPr>
                  <pic:blipFill>
                    <a:blip r:embed="rId274"/>
                    <a:stretch>
                      <a:fillRect/>
                    </a:stretch>
                  </pic:blipFill>
                  <pic:spPr>
                    <a:xfrm>
                      <a:off x="0" y="0"/>
                      <a:ext cx="1277112" cy="341376"/>
                    </a:xfrm>
                    <a:prstGeom prst="rect">
                      <a:avLst/>
                    </a:prstGeom>
                  </pic:spPr>
                </pic:pic>
              </a:graphicData>
            </a:graphic>
          </wp:anchor>
        </w:drawing>
      </w:r>
      <w:r>
        <w:t xml:space="preserve">We want to find the posterior </w:t>
      </w:r>
      <w:r>
        <w:rPr>
          <w:b/>
        </w:rPr>
        <w:t xml:space="preserve">W </w:t>
      </w:r>
      <w:r>
        <w:t xml:space="preserve">| </w:t>
      </w:r>
      <w:r>
        <w:rPr>
          <w:b/>
        </w:rPr>
        <w:t xml:space="preserve">Y </w:t>
      </w:r>
      <w:r>
        <w:t xml:space="preserve">= </w:t>
      </w:r>
      <w:r>
        <w:rPr>
          <w:b/>
        </w:rPr>
        <w:t>y</w:t>
      </w:r>
      <w:r>
        <w:t xml:space="preserve">. The formulation above makes it relatively easy to find the posterior of </w:t>
      </w:r>
      <w:r>
        <w:rPr>
          <w:b/>
        </w:rPr>
        <w:t xml:space="preserve">Y </w:t>
      </w:r>
      <w:r>
        <w:t xml:space="preserve">conditioned on </w:t>
      </w:r>
      <w:r>
        <w:rPr>
          <w:b/>
        </w:rPr>
        <w:t xml:space="preserve">W </w:t>
      </w:r>
      <w:r>
        <w:t xml:space="preserve">(see below), but not vice-versa. So let’s pretend instead that </w:t>
      </w:r>
      <w:r>
        <w:rPr>
          <w:b/>
        </w:rPr>
        <w:t>U</w:t>
      </w:r>
      <w:r>
        <w:rPr>
          <w:vertAlign w:val="superscript"/>
        </w:rPr>
        <w:t>0</w:t>
      </w:r>
      <w:r>
        <w:rPr>
          <w:i/>
        </w:rPr>
        <w:t>,</w:t>
      </w:r>
      <w:r>
        <w:rPr>
          <w:b/>
        </w:rPr>
        <w:t>V</w:t>
      </w:r>
      <w:r>
        <w:rPr>
          <w:vertAlign w:val="superscript"/>
        </w:rPr>
        <w:t>0 iid</w:t>
      </w:r>
      <w:r>
        <w:t>∼ N</w:t>
      </w:r>
      <w:r>
        <w:t>(</w:t>
      </w:r>
      <w:r>
        <w:rPr>
          <w:b/>
        </w:rPr>
        <w:t>0</w:t>
      </w:r>
      <w:r>
        <w:rPr>
          <w:i/>
        </w:rPr>
        <w:t>,</w:t>
      </w:r>
      <w:r>
        <w:rPr>
          <w:b/>
        </w:rPr>
        <w:t>I</w:t>
      </w:r>
      <w:r>
        <w:t>)</w:t>
      </w:r>
    </w:p>
    <w:p w:rsidR="00D951D1" w:rsidRDefault="007259C7">
      <w:pPr>
        <w:spacing w:before="307" w:after="177" w:line="436" w:lineRule="auto"/>
        <w:ind w:left="-5" w:right="7"/>
      </w:pPr>
      <w:r>
        <w:t xml:space="preserve">Now </w:t>
      </w:r>
      <w:r>
        <w:rPr>
          <w:b/>
        </w:rPr>
        <w:t xml:space="preserve">W </w:t>
      </w:r>
      <w:r>
        <w:t xml:space="preserve">| </w:t>
      </w:r>
      <w:r>
        <w:rPr>
          <w:b/>
        </w:rPr>
        <w:t xml:space="preserve">Y </w:t>
      </w:r>
      <w:r>
        <w:t xml:space="preserve">= </w:t>
      </w:r>
      <w:r>
        <w:rPr>
          <w:b/>
        </w:rPr>
        <w:t xml:space="preserve">y </w:t>
      </w:r>
      <w:r>
        <w:t xml:space="preserve">is straightforward. Since </w:t>
      </w:r>
      <w:r>
        <w:rPr>
          <w:b/>
        </w:rPr>
        <w:t>V</w:t>
      </w:r>
      <w:r>
        <w:rPr>
          <w:vertAlign w:val="superscript"/>
        </w:rPr>
        <w:t xml:space="preserve">0 </w:t>
      </w:r>
      <w:r>
        <w:t xml:space="preserve">= </w:t>
      </w:r>
      <w:r>
        <w:rPr>
          <w:b/>
        </w:rPr>
        <w:t>D</w:t>
      </w:r>
      <w:r>
        <w:rPr>
          <w:vertAlign w:val="superscript"/>
        </w:rPr>
        <w:t>−</w:t>
      </w:r>
      <w:r>
        <w:rPr>
          <w:vertAlign w:val="superscript"/>
        </w:rPr>
        <w:t>1</w:t>
      </w:r>
      <w:r>
        <w:rPr>
          <w:b/>
        </w:rPr>
        <w:t>Y</w:t>
      </w:r>
      <w:r>
        <w:t xml:space="preserve">, the conditional mean and variance of </w:t>
      </w:r>
      <w:r>
        <w:rPr>
          <w:b/>
        </w:rPr>
        <w:t xml:space="preserve">W </w:t>
      </w:r>
      <w:r>
        <w:t xml:space="preserve">| </w:t>
      </w:r>
      <w:r>
        <w:rPr>
          <w:b/>
        </w:rPr>
        <w:t xml:space="preserve">Y </w:t>
      </w:r>
      <w:r>
        <w:t xml:space="preserve">= </w:t>
      </w:r>
      <w:r>
        <w:rPr>
          <w:b/>
        </w:rPr>
        <w:t xml:space="preserve">y </w:t>
      </w:r>
      <w:r>
        <w:t>can be computed as follows:</w:t>
      </w:r>
    </w:p>
    <w:p w:rsidR="00D951D1" w:rsidRDefault="007259C7">
      <w:pPr>
        <w:spacing w:after="0" w:line="260" w:lineRule="auto"/>
        <w:ind w:left="3717" w:right="0"/>
        <w:jc w:val="left"/>
      </w:pPr>
      <w:r>
        <w:rPr>
          <w:noProof/>
        </w:rPr>
        <w:drawing>
          <wp:anchor distT="0" distB="0" distL="114300" distR="114300" simplePos="0" relativeHeight="251712512" behindDoc="0" locked="0" layoutInCell="1" allowOverlap="0">
            <wp:simplePos x="0" y="0"/>
            <wp:positionH relativeFrom="column">
              <wp:posOffset>406401</wp:posOffset>
            </wp:positionH>
            <wp:positionV relativeFrom="paragraph">
              <wp:posOffset>-44722</wp:posOffset>
            </wp:positionV>
            <wp:extent cx="2807208" cy="777240"/>
            <wp:effectExtent l="0" t="0" r="0" b="0"/>
            <wp:wrapSquare wrapText="bothSides"/>
            <wp:docPr id="704285" name="Picture 704285"/>
            <wp:cNvGraphicFramePr/>
            <a:graphic xmlns:a="http://schemas.openxmlformats.org/drawingml/2006/main">
              <a:graphicData uri="http://schemas.openxmlformats.org/drawingml/2006/picture">
                <pic:pic xmlns:pic="http://schemas.openxmlformats.org/drawingml/2006/picture">
                  <pic:nvPicPr>
                    <pic:cNvPr id="704285" name="Picture 704285"/>
                    <pic:cNvPicPr/>
                  </pic:nvPicPr>
                  <pic:blipFill>
                    <a:blip r:embed="rId275"/>
                    <a:stretch>
                      <a:fillRect/>
                    </a:stretch>
                  </pic:blipFill>
                  <pic:spPr>
                    <a:xfrm>
                      <a:off x="0" y="0"/>
                      <a:ext cx="2807208" cy="777240"/>
                    </a:xfrm>
                    <a:prstGeom prst="rect">
                      <a:avLst/>
                    </a:prstGeom>
                  </pic:spPr>
                </pic:pic>
              </a:graphicData>
            </a:graphic>
          </wp:anchor>
        </w:drawing>
      </w:r>
      <w:r>
        <w:t>|</w:t>
      </w:r>
    </w:p>
    <w:p w:rsidR="00D951D1" w:rsidRDefault="007259C7">
      <w:pPr>
        <w:tabs>
          <w:tab w:val="center" w:pos="2920"/>
          <w:tab w:val="center" w:pos="4770"/>
        </w:tabs>
        <w:spacing w:after="3" w:line="265" w:lineRule="auto"/>
        <w:ind w:left="0" w:right="0" w:firstLine="0"/>
        <w:jc w:val="left"/>
      </w:pPr>
      <w:r>
        <w:rPr>
          <w:rFonts w:ascii="Calibri" w:eastAsia="Calibri" w:hAnsi="Calibri" w:cs="Calibri"/>
        </w:rPr>
        <w:tab/>
      </w:r>
      <w:r>
        <w:rPr>
          <w:sz w:val="16"/>
        </w:rPr>
        <w:t>0</w:t>
      </w:r>
      <w:r>
        <w:rPr>
          <w:sz w:val="16"/>
        </w:rPr>
        <w:tab/>
        <w:t>−1</w:t>
      </w:r>
    </w:p>
    <w:p w:rsidR="00D951D1" w:rsidRDefault="007259C7">
      <w:pPr>
        <w:tabs>
          <w:tab w:val="center" w:pos="2296"/>
          <w:tab w:val="center" w:pos="3838"/>
          <w:tab w:val="center" w:pos="5419"/>
        </w:tabs>
        <w:spacing w:after="862"/>
        <w:ind w:left="0" w:right="0" w:firstLine="0"/>
        <w:jc w:val="left"/>
      </w:pPr>
      <w:r>
        <w:rPr>
          <w:rFonts w:ascii="Calibri" w:eastAsia="Calibri" w:hAnsi="Calibri" w:cs="Calibri"/>
        </w:rPr>
        <w:tab/>
      </w:r>
      <w:r>
        <w:t xml:space="preserve">= </w:t>
      </w:r>
      <w:r>
        <w:rPr>
          <w:rFonts w:ascii="Calibri" w:eastAsia="Calibri" w:hAnsi="Calibri" w:cs="Calibri"/>
        </w:rPr>
        <w:t>E</w:t>
      </w:r>
      <w:r>
        <w:t>[</w:t>
      </w:r>
      <w:r>
        <w:tab/>
      </w:r>
      <w:r>
        <w:t xml:space="preserve">| </w:t>
      </w:r>
      <w:r>
        <w:rPr>
          <w:b/>
        </w:rPr>
        <w:t xml:space="preserve">Y </w:t>
      </w:r>
      <w:r>
        <w:t xml:space="preserve">= </w:t>
      </w:r>
      <w:r>
        <w:rPr>
          <w:b/>
        </w:rPr>
        <w:t>y</w:t>
      </w:r>
      <w:r>
        <w:t xml:space="preserve">] + </w:t>
      </w:r>
      <w:r>
        <w:rPr>
          <w:rFonts w:ascii="Calibri" w:eastAsia="Calibri" w:hAnsi="Calibri" w:cs="Calibri"/>
        </w:rPr>
        <w:t>E</w:t>
      </w:r>
      <w:r>
        <w:t>[</w:t>
      </w:r>
      <w:r>
        <w:rPr>
          <w:b/>
        </w:rPr>
        <w:t>BD</w:t>
      </w:r>
      <w:r>
        <w:rPr>
          <w:b/>
        </w:rPr>
        <w:tab/>
        <w:t xml:space="preserve">Y </w:t>
      </w:r>
      <w:r>
        <w:t xml:space="preserve">| </w:t>
      </w:r>
      <w:r>
        <w:rPr>
          <w:b/>
        </w:rPr>
        <w:t xml:space="preserve">Y </w:t>
      </w:r>
      <w:r>
        <w:t xml:space="preserve">= </w:t>
      </w:r>
      <w:r>
        <w:rPr>
          <w:b/>
        </w:rPr>
        <w:t>y</w:t>
      </w:r>
      <w:r>
        <w:t>]</w:t>
      </w:r>
    </w:p>
    <w:p w:rsidR="00D951D1" w:rsidRDefault="007259C7">
      <w:pPr>
        <w:spacing w:after="196" w:line="265" w:lineRule="auto"/>
        <w:ind w:left="2087" w:right="347"/>
        <w:jc w:val="left"/>
      </w:pPr>
      <w:r>
        <w:t xml:space="preserve">= </w:t>
      </w:r>
      <w:r>
        <w:rPr>
          <w:b/>
        </w:rPr>
        <w:t>BD</w:t>
      </w:r>
      <w:r>
        <w:rPr>
          <w:vertAlign w:val="superscript"/>
        </w:rPr>
        <w:t>−</w:t>
      </w:r>
      <w:r>
        <w:rPr>
          <w:vertAlign w:val="superscript"/>
        </w:rPr>
        <w:t>1</w:t>
      </w:r>
      <w:r>
        <w:rPr>
          <w:b/>
        </w:rPr>
        <w:t>y</w:t>
      </w:r>
    </w:p>
    <w:p w:rsidR="00D951D1" w:rsidRDefault="007259C7">
      <w:pPr>
        <w:spacing w:after="278"/>
        <w:ind w:left="449" w:right="7"/>
      </w:pPr>
      <w:r>
        <w:rPr>
          <w:noProof/>
        </w:rPr>
        <w:drawing>
          <wp:anchor distT="0" distB="0" distL="114300" distR="114300" simplePos="0" relativeHeight="251713536" behindDoc="0" locked="0" layoutInCell="1" allowOverlap="0">
            <wp:simplePos x="0" y="0"/>
            <wp:positionH relativeFrom="column">
              <wp:posOffset>754089</wp:posOffset>
            </wp:positionH>
            <wp:positionV relativeFrom="paragraph">
              <wp:posOffset>-6736</wp:posOffset>
            </wp:positionV>
            <wp:extent cx="2889504" cy="335280"/>
            <wp:effectExtent l="0" t="0" r="0" b="0"/>
            <wp:wrapSquare wrapText="bothSides"/>
            <wp:docPr id="704286" name="Picture 704286"/>
            <wp:cNvGraphicFramePr/>
            <a:graphic xmlns:a="http://schemas.openxmlformats.org/drawingml/2006/main">
              <a:graphicData uri="http://schemas.openxmlformats.org/drawingml/2006/picture">
                <pic:pic xmlns:pic="http://schemas.openxmlformats.org/drawingml/2006/picture">
                  <pic:nvPicPr>
                    <pic:cNvPr id="704286" name="Picture 704286"/>
                    <pic:cNvPicPr/>
                  </pic:nvPicPr>
                  <pic:blipFill>
                    <a:blip r:embed="rId276"/>
                    <a:stretch>
                      <a:fillRect/>
                    </a:stretch>
                  </pic:blipFill>
                  <pic:spPr>
                    <a:xfrm>
                      <a:off x="0" y="0"/>
                      <a:ext cx="2889504" cy="335280"/>
                    </a:xfrm>
                    <a:prstGeom prst="rect">
                      <a:avLst/>
                    </a:prstGeom>
                  </pic:spPr>
                </pic:pic>
              </a:graphicData>
            </a:graphic>
          </wp:anchor>
        </w:drawing>
      </w:r>
      <w:r>
        <w:t>Var(</w:t>
      </w:r>
      <w:r>
        <w:rPr>
          <w:b/>
        </w:rPr>
        <w:t xml:space="preserve">W Y </w:t>
      </w:r>
      <w:r>
        <w:t xml:space="preserve">= </w:t>
      </w:r>
      <w:r>
        <w:rPr>
          <w:b/>
        </w:rPr>
        <w:t>y</w:t>
      </w:r>
      <w:r>
        <w:t xml:space="preserve">) = </w:t>
      </w:r>
      <w:r>
        <w:rPr>
          <w:rFonts w:ascii="Calibri" w:eastAsia="Calibri" w:hAnsi="Calibri" w:cs="Calibri"/>
        </w:rPr>
        <w:t>E</w:t>
      </w:r>
      <w:r>
        <w:t>[(</w:t>
      </w:r>
      <w:r>
        <w:rPr>
          <w:b/>
        </w:rPr>
        <w:t xml:space="preserve">W </w:t>
      </w:r>
      <w:r>
        <w:rPr>
          <w:rFonts w:ascii="Calibri" w:eastAsia="Calibri" w:hAnsi="Calibri" w:cs="Calibri"/>
        </w:rPr>
        <w:t>E</w:t>
      </w:r>
      <w:r>
        <w:t>[</w:t>
      </w:r>
      <w:r>
        <w:rPr>
          <w:b/>
        </w:rPr>
        <w:t>W</w:t>
      </w:r>
      <w:r>
        <w:t>])(</w:t>
      </w:r>
      <w:r>
        <w:rPr>
          <w:b/>
        </w:rPr>
        <w:t xml:space="preserve">W </w:t>
      </w:r>
      <w:r>
        <w:rPr>
          <w:rFonts w:ascii="Calibri" w:eastAsia="Calibri" w:hAnsi="Calibri" w:cs="Calibri"/>
        </w:rPr>
        <w:t>E</w:t>
      </w:r>
      <w:r>
        <w:t>[</w:t>
      </w:r>
      <w:r>
        <w:rPr>
          <w:b/>
        </w:rPr>
        <w:t>W</w:t>
      </w:r>
      <w:r>
        <w:t>])</w:t>
      </w:r>
      <w:r>
        <w:rPr>
          <w:vertAlign w:val="superscript"/>
        </w:rPr>
        <w:t xml:space="preserve">&gt; </w:t>
      </w:r>
      <w:r>
        <w:t xml:space="preserve">| </w:t>
      </w:r>
      <w:r>
        <w:rPr>
          <w:b/>
        </w:rPr>
        <w:t xml:space="preserve">Y </w:t>
      </w:r>
      <w:r>
        <w:t xml:space="preserve">= </w:t>
      </w:r>
      <w:r>
        <w:rPr>
          <w:b/>
        </w:rPr>
        <w:t>y</w:t>
      </w:r>
      <w:r>
        <w:t>]</w:t>
      </w:r>
    </w:p>
    <w:p w:rsidR="00D951D1" w:rsidRDefault="007259C7">
      <w:pPr>
        <w:tabs>
          <w:tab w:val="center" w:pos="2338"/>
          <w:tab w:val="center" w:pos="3171"/>
          <w:tab w:val="center" w:pos="5031"/>
          <w:tab w:val="center" w:pos="7367"/>
        </w:tabs>
        <w:spacing w:after="312"/>
        <w:ind w:left="0" w:right="0" w:firstLine="0"/>
        <w:jc w:val="left"/>
      </w:pPr>
      <w:r>
        <w:rPr>
          <w:rFonts w:ascii="Calibri" w:eastAsia="Calibri" w:hAnsi="Calibri" w:cs="Calibri"/>
        </w:rPr>
        <w:tab/>
      </w:r>
      <w:r>
        <w:t xml:space="preserve">= </w:t>
      </w:r>
      <w:r>
        <w:rPr>
          <w:rFonts w:ascii="Calibri" w:eastAsia="Calibri" w:hAnsi="Calibri" w:cs="Calibri"/>
        </w:rPr>
        <w:t>E</w:t>
      </w:r>
      <w:r>
        <w:t>[(</w:t>
      </w:r>
      <w:r>
        <w:tab/>
        <w:t>+</w:t>
      </w:r>
      <w:r>
        <w:tab/>
      </w:r>
      <w:r>
        <w:rPr>
          <w:vertAlign w:val="superscript"/>
        </w:rPr>
        <w:t>−</w:t>
      </w:r>
      <w:r>
        <w:rPr>
          <w:vertAlign w:val="superscript"/>
        </w:rPr>
        <w:t>1</w:t>
      </w:r>
      <w:r>
        <w:rPr>
          <w:b/>
        </w:rPr>
        <w:t>Y</w:t>
      </w:r>
      <w:r>
        <w:t>)(</w:t>
      </w:r>
      <w:r>
        <w:tab/>
        <w:t xml:space="preserve">+ </w:t>
      </w:r>
      <w:r>
        <w:rPr>
          <w:b/>
        </w:rPr>
        <w:t>BD</w:t>
      </w:r>
      <w:r>
        <w:rPr>
          <w:vertAlign w:val="superscript"/>
        </w:rPr>
        <w:t>−</w:t>
      </w:r>
      <w:r>
        <w:rPr>
          <w:vertAlign w:val="superscript"/>
        </w:rPr>
        <w:t>1</w:t>
      </w:r>
      <w:r>
        <w:rPr>
          <w:b/>
        </w:rPr>
        <w:t xml:space="preserve">Y </w:t>
      </w:r>
      <w:r>
        <w:t>−</w:t>
      </w:r>
      <w:r>
        <w:t xml:space="preserve"> </w:t>
      </w:r>
      <w:r>
        <w:rPr>
          <w:b/>
        </w:rPr>
        <w:t>BD</w:t>
      </w:r>
      <w:r>
        <w:rPr>
          <w:vertAlign w:val="superscript"/>
        </w:rPr>
        <w:t>−</w:t>
      </w:r>
      <w:r>
        <w:rPr>
          <w:vertAlign w:val="superscript"/>
        </w:rPr>
        <w:t>1</w:t>
      </w:r>
      <w:r>
        <w:rPr>
          <w:b/>
        </w:rPr>
        <w:t>Y</w:t>
      </w:r>
      <w:r>
        <w:t>)</w:t>
      </w:r>
      <w:r>
        <w:rPr>
          <w:vertAlign w:val="superscript"/>
        </w:rPr>
        <w:t xml:space="preserve">&gt; </w:t>
      </w:r>
      <w:r>
        <w:t xml:space="preserve">| </w:t>
      </w:r>
      <w:r>
        <w:rPr>
          <w:b/>
        </w:rPr>
        <w:t xml:space="preserve">Y </w:t>
      </w:r>
      <w:r>
        <w:t xml:space="preserve">= </w:t>
      </w:r>
      <w:r>
        <w:rPr>
          <w:b/>
        </w:rPr>
        <w:t>y</w:t>
      </w:r>
      <w:r>
        <w:t>]</w:t>
      </w:r>
    </w:p>
    <w:p w:rsidR="00D951D1" w:rsidRDefault="007259C7">
      <w:pPr>
        <w:spacing w:after="278"/>
        <w:ind w:left="2087" w:right="7"/>
      </w:pPr>
      <w:r>
        <w:t xml:space="preserve">= </w:t>
      </w:r>
      <w:r>
        <w:rPr>
          <w:rFonts w:ascii="Calibri" w:eastAsia="Calibri" w:hAnsi="Calibri" w:cs="Calibri"/>
        </w:rPr>
        <w:t>E</w:t>
      </w:r>
      <w:r>
        <w:t>[(</w:t>
      </w:r>
      <w:r>
        <w:rPr>
          <w:b/>
        </w:rPr>
        <w:t>AU</w:t>
      </w:r>
      <w:r>
        <w:rPr>
          <w:vertAlign w:val="superscript"/>
        </w:rPr>
        <w:t>0</w:t>
      </w:r>
      <w:r>
        <w:t>)(</w:t>
      </w:r>
      <w:r>
        <w:rPr>
          <w:b/>
        </w:rPr>
        <w:t>AU</w:t>
      </w:r>
      <w:r>
        <w:rPr>
          <w:vertAlign w:val="superscript"/>
        </w:rPr>
        <w:t>0</w:t>
      </w:r>
      <w:r>
        <w:t>)</w:t>
      </w:r>
      <w:r>
        <w:rPr>
          <w:vertAlign w:val="superscript"/>
        </w:rPr>
        <w:t xml:space="preserve">&gt; </w:t>
      </w:r>
      <w:r>
        <w:t xml:space="preserve">| </w:t>
      </w:r>
      <w:r>
        <w:rPr>
          <w:b/>
        </w:rPr>
        <w:t xml:space="preserve">Y </w:t>
      </w:r>
      <w:r>
        <w:t xml:space="preserve">= </w:t>
      </w:r>
      <w:r>
        <w:rPr>
          <w:b/>
        </w:rPr>
        <w:t>y</w:t>
      </w:r>
      <w:r>
        <w:t>]</w:t>
      </w:r>
    </w:p>
    <w:p w:rsidR="00D951D1" w:rsidRDefault="007259C7">
      <w:pPr>
        <w:ind w:left="2087" w:right="7"/>
      </w:pPr>
      <w:r>
        <w:t xml:space="preserve">= </w:t>
      </w:r>
      <w:r>
        <w:rPr>
          <w:rFonts w:ascii="Calibri" w:eastAsia="Calibri" w:hAnsi="Calibri" w:cs="Calibri"/>
        </w:rPr>
        <w:t>E</w:t>
      </w:r>
      <w:r>
        <w:t>[</w:t>
      </w:r>
      <w:r>
        <w:rPr>
          <w:b/>
        </w:rPr>
        <w:t>AU</w:t>
      </w:r>
      <w:r>
        <w:rPr>
          <w:vertAlign w:val="superscript"/>
        </w:rPr>
        <w:t>0</w:t>
      </w:r>
      <w:r>
        <w:t>(</w:t>
      </w:r>
      <w:r>
        <w:rPr>
          <w:b/>
        </w:rPr>
        <w:t>U</w:t>
      </w:r>
      <w:r>
        <w:rPr>
          <w:vertAlign w:val="superscript"/>
        </w:rPr>
        <w:t>0</w:t>
      </w:r>
      <w:r>
        <w:t>)</w:t>
      </w:r>
      <w:r>
        <w:rPr>
          <w:vertAlign w:val="superscript"/>
        </w:rPr>
        <w:t>&gt;</w:t>
      </w:r>
      <w:r>
        <w:rPr>
          <w:b/>
        </w:rPr>
        <w:t>A</w:t>
      </w:r>
      <w:r>
        <w:rPr>
          <w:vertAlign w:val="superscript"/>
        </w:rPr>
        <w:t>&gt;</w:t>
      </w:r>
      <w:r>
        <w:t>]</w:t>
      </w:r>
    </w:p>
    <w:p w:rsidR="00D951D1" w:rsidRDefault="007259C7">
      <w:pPr>
        <w:spacing w:after="39" w:line="259" w:lineRule="auto"/>
        <w:ind w:left="2077" w:right="0" w:firstLine="0"/>
        <w:jc w:val="left"/>
      </w:pPr>
      <w:r>
        <w:rPr>
          <w:noProof/>
        </w:rPr>
        <w:drawing>
          <wp:inline distT="0" distB="0" distL="0" distR="0">
            <wp:extent cx="1139952" cy="256032"/>
            <wp:effectExtent l="0" t="0" r="0" b="0"/>
            <wp:docPr id="704287" name="Picture 704287"/>
            <wp:cNvGraphicFramePr/>
            <a:graphic xmlns:a="http://schemas.openxmlformats.org/drawingml/2006/main">
              <a:graphicData uri="http://schemas.openxmlformats.org/drawingml/2006/picture">
                <pic:pic xmlns:pic="http://schemas.openxmlformats.org/drawingml/2006/picture">
                  <pic:nvPicPr>
                    <pic:cNvPr id="704287" name="Picture 704287"/>
                    <pic:cNvPicPr/>
                  </pic:nvPicPr>
                  <pic:blipFill>
                    <a:blip r:embed="rId277"/>
                    <a:stretch>
                      <a:fillRect/>
                    </a:stretch>
                  </pic:blipFill>
                  <pic:spPr>
                    <a:xfrm>
                      <a:off x="0" y="0"/>
                      <a:ext cx="1139952" cy="256032"/>
                    </a:xfrm>
                    <a:prstGeom prst="rect">
                      <a:avLst/>
                    </a:prstGeom>
                  </pic:spPr>
                </pic:pic>
              </a:graphicData>
            </a:graphic>
          </wp:inline>
        </w:drawing>
      </w:r>
    </w:p>
    <w:p w:rsidR="00D951D1" w:rsidRDefault="007259C7">
      <w:pPr>
        <w:spacing w:after="171" w:line="265" w:lineRule="auto"/>
        <w:ind w:left="2586" w:right="0"/>
      </w:pPr>
      <w:r>
        <w:rPr>
          <w:sz w:val="16"/>
        </w:rPr>
        <w:t>=Var(</w:t>
      </w:r>
      <w:r>
        <w:rPr>
          <w:b/>
          <w:sz w:val="16"/>
        </w:rPr>
        <w:t>U</w:t>
      </w:r>
      <w:r>
        <w:rPr>
          <w:sz w:val="16"/>
          <w:vertAlign w:val="superscript"/>
        </w:rPr>
        <w:t>0</w:t>
      </w:r>
      <w:r>
        <w:rPr>
          <w:sz w:val="16"/>
        </w:rPr>
        <w:t>)=</w:t>
      </w:r>
      <w:r>
        <w:rPr>
          <w:b/>
          <w:sz w:val="16"/>
        </w:rPr>
        <w:t>I</w:t>
      </w:r>
    </w:p>
    <w:p w:rsidR="00D951D1" w:rsidRDefault="007259C7">
      <w:pPr>
        <w:spacing w:after="254" w:line="265" w:lineRule="auto"/>
        <w:ind w:left="2087" w:right="347"/>
        <w:jc w:val="left"/>
      </w:pPr>
      <w:r>
        <w:t xml:space="preserve">= </w:t>
      </w:r>
      <w:r>
        <w:rPr>
          <w:b/>
        </w:rPr>
        <w:t>AA</w:t>
      </w:r>
      <w:r>
        <w:rPr>
          <w:vertAlign w:val="superscript"/>
        </w:rPr>
        <w:t>&gt;</w:t>
      </w:r>
    </w:p>
    <w:p w:rsidR="00D951D1" w:rsidRDefault="007259C7">
      <w:pPr>
        <w:spacing w:after="165" w:line="314" w:lineRule="auto"/>
        <w:ind w:left="-5" w:right="7"/>
      </w:pPr>
      <w:r>
        <w:t xml:space="preserve">In both cases above where we drop the conditioning on </w:t>
      </w:r>
      <w:r>
        <w:rPr>
          <w:b/>
        </w:rPr>
        <w:t>Y</w:t>
      </w:r>
      <w:r>
        <w:t xml:space="preserve">, we are using the fact </w:t>
      </w:r>
      <w:r>
        <w:rPr>
          <w:b/>
        </w:rPr>
        <w:t>U</w:t>
      </w:r>
      <w:r>
        <w:rPr>
          <w:vertAlign w:val="superscript"/>
        </w:rPr>
        <w:t xml:space="preserve">0 </w:t>
      </w:r>
      <w:r>
        <w:t xml:space="preserve">is independent of </w:t>
      </w:r>
      <w:r>
        <w:rPr>
          <w:b/>
        </w:rPr>
        <w:t>V</w:t>
      </w:r>
      <w:r>
        <w:rPr>
          <w:vertAlign w:val="superscript"/>
        </w:rPr>
        <w:t xml:space="preserve">0 </w:t>
      </w:r>
      <w:r>
        <w:t xml:space="preserve">(and thus independent of </w:t>
      </w:r>
      <w:r>
        <w:rPr>
          <w:b/>
        </w:rPr>
        <w:t xml:space="preserve">Y </w:t>
      </w:r>
      <w:r>
        <w:t xml:space="preserve">= </w:t>
      </w:r>
      <w:r>
        <w:rPr>
          <w:b/>
        </w:rPr>
        <w:t>DV</w:t>
      </w:r>
      <w:r>
        <w:rPr>
          <w:vertAlign w:val="superscript"/>
        </w:rPr>
        <w:t>0</w:t>
      </w:r>
      <w:r>
        <w:t>). Therefore</w:t>
      </w:r>
    </w:p>
    <w:p w:rsidR="00D951D1" w:rsidRDefault="007259C7">
      <w:pPr>
        <w:spacing w:after="320" w:line="265" w:lineRule="auto"/>
        <w:ind w:left="1175" w:right="1165"/>
        <w:jc w:val="center"/>
      </w:pPr>
      <w:r>
        <w:rPr>
          <w:b/>
        </w:rPr>
        <w:lastRenderedPageBreak/>
        <w:t xml:space="preserve">W </w:t>
      </w:r>
      <w:r>
        <w:t xml:space="preserve">| </w:t>
      </w:r>
      <w:r>
        <w:rPr>
          <w:b/>
        </w:rPr>
        <w:t xml:space="preserve">Y </w:t>
      </w:r>
      <w:r>
        <w:t xml:space="preserve">= </w:t>
      </w:r>
      <w:r>
        <w:rPr>
          <w:b/>
        </w:rPr>
        <w:t xml:space="preserve">y </w:t>
      </w:r>
      <w:r>
        <w:t>∼ N</w:t>
      </w:r>
      <w:r>
        <w:t>(</w:t>
      </w:r>
      <w:r>
        <w:rPr>
          <w:b/>
        </w:rPr>
        <w:t>BD</w:t>
      </w:r>
      <w:r>
        <w:rPr>
          <w:vertAlign w:val="superscript"/>
        </w:rPr>
        <w:t>−</w:t>
      </w:r>
      <w:r>
        <w:rPr>
          <w:vertAlign w:val="superscript"/>
        </w:rPr>
        <w:t>1</w:t>
      </w:r>
      <w:r>
        <w:rPr>
          <w:b/>
        </w:rPr>
        <w:t>y</w:t>
      </w:r>
      <w:r>
        <w:rPr>
          <w:i/>
        </w:rPr>
        <w:t>,</w:t>
      </w:r>
      <w:r>
        <w:rPr>
          <w:b/>
        </w:rPr>
        <w:t>AA</w:t>
      </w:r>
      <w:r>
        <w:rPr>
          <w:vertAlign w:val="superscript"/>
        </w:rPr>
        <w:t>&gt;</w:t>
      </w:r>
      <w:r>
        <w:t>)</w:t>
      </w:r>
    </w:p>
    <w:p w:rsidR="00D951D1" w:rsidRDefault="007259C7">
      <w:pPr>
        <w:spacing w:after="224"/>
        <w:ind w:left="-5" w:right="7"/>
      </w:pPr>
      <w:r>
        <w:t>Recall that a Gaussian distribution is completely specified by its mean and covariance matrix. We see that the covariance matrix of the joint distribution is</w:t>
      </w:r>
    </w:p>
    <w:p w:rsidR="00D951D1" w:rsidRDefault="007259C7">
      <w:pPr>
        <w:spacing w:after="4" w:line="265" w:lineRule="auto"/>
        <w:ind w:left="1175" w:right="0"/>
        <w:jc w:val="center"/>
      </w:pPr>
      <w:r>
        <w:rPr>
          <w:noProof/>
        </w:rPr>
        <w:drawing>
          <wp:anchor distT="0" distB="0" distL="114300" distR="114300" simplePos="0" relativeHeight="251714560" behindDoc="0" locked="0" layoutInCell="1" allowOverlap="0">
            <wp:simplePos x="0" y="0"/>
            <wp:positionH relativeFrom="column">
              <wp:posOffset>1651001</wp:posOffset>
            </wp:positionH>
            <wp:positionV relativeFrom="paragraph">
              <wp:posOffset>-96051</wp:posOffset>
            </wp:positionV>
            <wp:extent cx="1484376" cy="426720"/>
            <wp:effectExtent l="0" t="0" r="0" b="0"/>
            <wp:wrapSquare wrapText="bothSides"/>
            <wp:docPr id="704288" name="Picture 704288"/>
            <wp:cNvGraphicFramePr/>
            <a:graphic xmlns:a="http://schemas.openxmlformats.org/drawingml/2006/main">
              <a:graphicData uri="http://schemas.openxmlformats.org/drawingml/2006/picture">
                <pic:pic xmlns:pic="http://schemas.openxmlformats.org/drawingml/2006/picture">
                  <pic:nvPicPr>
                    <pic:cNvPr id="704288" name="Picture 704288"/>
                    <pic:cNvPicPr/>
                  </pic:nvPicPr>
                  <pic:blipFill>
                    <a:blip r:embed="rId278"/>
                    <a:stretch>
                      <a:fillRect/>
                    </a:stretch>
                  </pic:blipFill>
                  <pic:spPr>
                    <a:xfrm>
                      <a:off x="0" y="0"/>
                      <a:ext cx="1484376" cy="426720"/>
                    </a:xfrm>
                    <a:prstGeom prst="rect">
                      <a:avLst/>
                    </a:prstGeom>
                  </pic:spPr>
                </pic:pic>
              </a:graphicData>
            </a:graphic>
          </wp:anchor>
        </w:drawing>
      </w:r>
      <w:r>
        <w:rPr>
          <w:noProof/>
        </w:rPr>
        <w:drawing>
          <wp:anchor distT="0" distB="0" distL="114300" distR="114300" simplePos="0" relativeHeight="251715584" behindDoc="0" locked="0" layoutInCell="1" allowOverlap="0">
            <wp:simplePos x="0" y="0"/>
            <wp:positionH relativeFrom="column">
              <wp:posOffset>3505201</wp:posOffset>
            </wp:positionH>
            <wp:positionV relativeFrom="paragraph">
              <wp:posOffset>-96051</wp:posOffset>
            </wp:positionV>
            <wp:extent cx="701040" cy="426720"/>
            <wp:effectExtent l="0" t="0" r="0" b="0"/>
            <wp:wrapSquare wrapText="bothSides"/>
            <wp:docPr id="704289" name="Picture 704289"/>
            <wp:cNvGraphicFramePr/>
            <a:graphic xmlns:a="http://schemas.openxmlformats.org/drawingml/2006/main">
              <a:graphicData uri="http://schemas.openxmlformats.org/drawingml/2006/picture">
                <pic:pic xmlns:pic="http://schemas.openxmlformats.org/drawingml/2006/picture">
                  <pic:nvPicPr>
                    <pic:cNvPr id="704289" name="Picture 704289"/>
                    <pic:cNvPicPr/>
                  </pic:nvPicPr>
                  <pic:blipFill>
                    <a:blip r:embed="rId279"/>
                    <a:stretch>
                      <a:fillRect/>
                    </a:stretch>
                  </pic:blipFill>
                  <pic:spPr>
                    <a:xfrm>
                      <a:off x="0" y="0"/>
                      <a:ext cx="701040" cy="426720"/>
                    </a:xfrm>
                    <a:prstGeom prst="rect">
                      <a:avLst/>
                    </a:prstGeom>
                  </pic:spPr>
                </pic:pic>
              </a:graphicData>
            </a:graphic>
          </wp:anchor>
        </w:drawing>
      </w:r>
      <w:r>
        <w:rPr>
          <w:b/>
        </w:rPr>
        <w:t>A B</w:t>
      </w:r>
    </w:p>
    <w:p w:rsidR="00D951D1" w:rsidRDefault="007259C7">
      <w:pPr>
        <w:tabs>
          <w:tab w:val="center" w:pos="2475"/>
          <w:tab w:val="center" w:pos="3639"/>
          <w:tab w:val="center" w:pos="4151"/>
          <w:tab w:val="center" w:pos="4714"/>
        </w:tabs>
        <w:spacing w:after="3" w:line="265" w:lineRule="auto"/>
        <w:ind w:left="0" w:right="0" w:firstLine="0"/>
        <w:jc w:val="left"/>
      </w:pPr>
      <w:r>
        <w:rPr>
          <w:rFonts w:ascii="Calibri" w:eastAsia="Calibri" w:hAnsi="Calibri" w:cs="Calibri"/>
        </w:rPr>
        <w:tab/>
        <w:t>E</w:t>
      </w:r>
      <w:r>
        <w:rPr>
          <w:rFonts w:ascii="Calibri" w:eastAsia="Calibri" w:hAnsi="Calibri" w:cs="Calibri"/>
        </w:rPr>
        <w:tab/>
      </w:r>
      <w:r>
        <w:rPr>
          <w:b/>
        </w:rPr>
        <w:t>W</w:t>
      </w:r>
      <w:r>
        <w:rPr>
          <w:b/>
        </w:rPr>
        <w:tab/>
        <w:t>Y</w:t>
      </w:r>
      <w:r>
        <w:rPr>
          <w:b/>
        </w:rPr>
        <w:tab/>
      </w:r>
      <w:r>
        <w:t>=</w:t>
      </w:r>
    </w:p>
    <w:p w:rsidR="00D951D1" w:rsidRDefault="007259C7">
      <w:pPr>
        <w:tabs>
          <w:tab w:val="center" w:pos="2956"/>
          <w:tab w:val="center" w:pos="5070"/>
          <w:tab w:val="center" w:pos="5461"/>
        </w:tabs>
        <w:spacing w:after="209" w:line="265" w:lineRule="auto"/>
        <w:ind w:left="0" w:right="0" w:firstLine="0"/>
        <w:jc w:val="left"/>
      </w:pPr>
      <w:r>
        <w:rPr>
          <w:rFonts w:ascii="Calibri" w:eastAsia="Calibri" w:hAnsi="Calibri" w:cs="Calibri"/>
        </w:rPr>
        <w:tab/>
      </w:r>
      <w:r>
        <w:rPr>
          <w:b/>
        </w:rPr>
        <w:t>Y</w:t>
      </w:r>
      <w:r>
        <w:rPr>
          <w:b/>
        </w:rPr>
        <w:tab/>
        <w:t>0</w:t>
      </w:r>
      <w:r>
        <w:rPr>
          <w:b/>
        </w:rPr>
        <w:tab/>
        <w:t>D</w:t>
      </w:r>
    </w:p>
    <w:p w:rsidR="00D951D1" w:rsidRDefault="007259C7">
      <w:pPr>
        <w:spacing w:after="165" w:line="265" w:lineRule="auto"/>
        <w:ind w:left="2468" w:right="0"/>
        <w:jc w:val="center"/>
      </w:pPr>
      <w:r>
        <w:t>"</w:t>
      </w:r>
      <w:r>
        <w:rPr>
          <w:b/>
        </w:rPr>
        <w:t>AA</w:t>
      </w:r>
      <w:r>
        <w:rPr>
          <w:sz w:val="16"/>
        </w:rPr>
        <w:t>&gt;</w:t>
      </w:r>
      <w:r>
        <w:t xml:space="preserve">+ </w:t>
      </w:r>
      <w:r>
        <w:rPr>
          <w:b/>
        </w:rPr>
        <w:t>BB</w:t>
      </w:r>
      <w:r>
        <w:rPr>
          <w:sz w:val="16"/>
        </w:rPr>
        <w:t xml:space="preserve">&gt; </w:t>
      </w:r>
      <w:r>
        <w:rPr>
          <w:b/>
        </w:rPr>
        <w:t>BD</w:t>
      </w:r>
      <w:r>
        <w:rPr>
          <w:sz w:val="16"/>
        </w:rPr>
        <w:t>&gt;</w:t>
      </w:r>
      <w:r>
        <w:t>#</w:t>
      </w:r>
    </w:p>
    <w:p w:rsidR="00D951D1" w:rsidRDefault="007259C7">
      <w:pPr>
        <w:tabs>
          <w:tab w:val="center" w:pos="4714"/>
          <w:tab w:val="center" w:pos="5584"/>
          <w:tab w:val="center" w:pos="6605"/>
        </w:tabs>
        <w:spacing w:after="197" w:line="259" w:lineRule="auto"/>
        <w:ind w:left="0" w:right="0" w:firstLine="0"/>
        <w:jc w:val="left"/>
      </w:pPr>
      <w:r>
        <w:rPr>
          <w:rFonts w:ascii="Calibri" w:eastAsia="Calibri" w:hAnsi="Calibri" w:cs="Calibri"/>
        </w:rPr>
        <w:tab/>
      </w:r>
      <w:r>
        <w:t>=</w:t>
      </w:r>
      <w:r>
        <w:tab/>
      </w:r>
      <w:r>
        <w:rPr>
          <w:b/>
        </w:rPr>
        <w:t>DB</w:t>
      </w:r>
      <w:r>
        <w:rPr>
          <w:sz w:val="16"/>
        </w:rPr>
        <w:t>&gt;</w:t>
      </w:r>
      <w:r>
        <w:rPr>
          <w:sz w:val="16"/>
        </w:rPr>
        <w:tab/>
      </w:r>
      <w:r>
        <w:rPr>
          <w:b/>
          <w:sz w:val="34"/>
          <w:vertAlign w:val="subscript"/>
        </w:rPr>
        <w:t>DD</w:t>
      </w:r>
      <w:r>
        <w:rPr>
          <w:sz w:val="16"/>
        </w:rPr>
        <w:t>&gt;</w:t>
      </w:r>
    </w:p>
    <w:p w:rsidR="00D951D1" w:rsidRDefault="007259C7">
      <w:pPr>
        <w:spacing w:after="0" w:line="265" w:lineRule="auto"/>
        <w:ind w:left="1469" w:right="3652"/>
        <w:jc w:val="center"/>
      </w:pPr>
      <w:r>
        <w:rPr>
          <w:noProof/>
        </w:rPr>
        <w:drawing>
          <wp:anchor distT="0" distB="0" distL="114300" distR="114300" simplePos="0" relativeHeight="251716608" behindDoc="0" locked="0" layoutInCell="1" allowOverlap="0">
            <wp:simplePos x="0" y="0"/>
            <wp:positionH relativeFrom="column">
              <wp:posOffset>3073401</wp:posOffset>
            </wp:positionH>
            <wp:positionV relativeFrom="paragraph">
              <wp:posOffset>-115056</wp:posOffset>
            </wp:positionV>
            <wp:extent cx="249936" cy="341376"/>
            <wp:effectExtent l="0" t="0" r="0" b="0"/>
            <wp:wrapSquare wrapText="bothSides"/>
            <wp:docPr id="704290" name="Picture 704290"/>
            <wp:cNvGraphicFramePr/>
            <a:graphic xmlns:a="http://schemas.openxmlformats.org/drawingml/2006/main">
              <a:graphicData uri="http://schemas.openxmlformats.org/drawingml/2006/picture">
                <pic:pic xmlns:pic="http://schemas.openxmlformats.org/drawingml/2006/picture">
                  <pic:nvPicPr>
                    <pic:cNvPr id="704290" name="Picture 704290"/>
                    <pic:cNvPicPr/>
                  </pic:nvPicPr>
                  <pic:blipFill>
                    <a:blip r:embed="rId280"/>
                    <a:stretch>
                      <a:fillRect/>
                    </a:stretch>
                  </pic:blipFill>
                  <pic:spPr>
                    <a:xfrm>
                      <a:off x="0" y="0"/>
                      <a:ext cx="249936" cy="341376"/>
                    </a:xfrm>
                    <a:prstGeom prst="rect">
                      <a:avLst/>
                    </a:prstGeom>
                  </pic:spPr>
                </pic:pic>
              </a:graphicData>
            </a:graphic>
          </wp:anchor>
        </w:drawing>
      </w:r>
      <w:r>
        <w:rPr>
          <w:noProof/>
        </w:rPr>
        <w:drawing>
          <wp:anchor distT="0" distB="0" distL="114300" distR="114300" simplePos="0" relativeHeight="251717632" behindDoc="0" locked="0" layoutInCell="1" allowOverlap="0">
            <wp:simplePos x="0" y="0"/>
            <wp:positionH relativeFrom="column">
              <wp:posOffset>3663190</wp:posOffset>
            </wp:positionH>
            <wp:positionV relativeFrom="paragraph">
              <wp:posOffset>-115056</wp:posOffset>
            </wp:positionV>
            <wp:extent cx="411480" cy="341376"/>
            <wp:effectExtent l="0" t="0" r="0" b="0"/>
            <wp:wrapSquare wrapText="bothSides"/>
            <wp:docPr id="704291" name="Picture 704291"/>
            <wp:cNvGraphicFramePr/>
            <a:graphic xmlns:a="http://schemas.openxmlformats.org/drawingml/2006/main">
              <a:graphicData uri="http://schemas.openxmlformats.org/drawingml/2006/picture">
                <pic:pic xmlns:pic="http://schemas.openxmlformats.org/drawingml/2006/picture">
                  <pic:nvPicPr>
                    <pic:cNvPr id="704291" name="Picture 704291"/>
                    <pic:cNvPicPr/>
                  </pic:nvPicPr>
                  <pic:blipFill>
                    <a:blip r:embed="rId281"/>
                    <a:stretch>
                      <a:fillRect/>
                    </a:stretch>
                  </pic:blipFill>
                  <pic:spPr>
                    <a:xfrm>
                      <a:off x="0" y="0"/>
                      <a:ext cx="411480" cy="341376"/>
                    </a:xfrm>
                    <a:prstGeom prst="rect">
                      <a:avLst/>
                    </a:prstGeom>
                  </pic:spPr>
                </pic:pic>
              </a:graphicData>
            </a:graphic>
          </wp:anchor>
        </w:drawing>
      </w:r>
      <w:r>
        <w:t>=</w:t>
      </w:r>
      <w:r>
        <w:rPr>
          <w:b/>
          <w:sz w:val="16"/>
        </w:rPr>
        <w:t>W</w:t>
      </w:r>
    </w:p>
    <w:p w:rsidR="00D951D1" w:rsidRDefault="007259C7">
      <w:pPr>
        <w:spacing w:after="231" w:line="265" w:lineRule="auto"/>
        <w:ind w:left="4850" w:right="2920"/>
        <w:jc w:val="center"/>
      </w:pPr>
      <w:r>
        <w:rPr>
          <w:i/>
          <w:sz w:val="16"/>
        </w:rPr>
        <w:t>,</w:t>
      </w:r>
      <w:r>
        <w:rPr>
          <w:b/>
          <w:sz w:val="16"/>
        </w:rPr>
        <w:t>W</w:t>
      </w:r>
    </w:p>
    <w:p w:rsidR="00D951D1" w:rsidRDefault="007259C7">
      <w:pPr>
        <w:spacing w:line="396" w:lineRule="auto"/>
        <w:ind w:left="-5" w:right="7"/>
      </w:pPr>
      <w:r>
        <w:t xml:space="preserve">Matching the corresponding terms, we can express the conditional mean and variance of </w:t>
      </w:r>
      <w:r>
        <w:rPr>
          <w:b/>
        </w:rPr>
        <w:t xml:space="preserve">W </w:t>
      </w:r>
      <w:r>
        <w:t xml:space="preserve">| </w:t>
      </w:r>
      <w:r>
        <w:rPr>
          <w:b/>
        </w:rPr>
        <w:t xml:space="preserve">Y </w:t>
      </w:r>
      <w:r>
        <w:t xml:space="preserve">= </w:t>
      </w:r>
      <w:r>
        <w:rPr>
          <w:b/>
        </w:rPr>
        <w:t xml:space="preserve">y </w:t>
      </w:r>
      <w:r>
        <w:t>in terms of these (cross-)covariance matrices:</w:t>
      </w:r>
    </w:p>
    <w:p w:rsidR="00D951D1" w:rsidRDefault="007259C7">
      <w:pPr>
        <w:spacing w:after="4" w:line="265" w:lineRule="auto"/>
        <w:ind w:left="1175" w:right="1172"/>
        <w:jc w:val="center"/>
      </w:pPr>
      <w:r>
        <w:rPr>
          <w:b/>
        </w:rPr>
        <w:t>BD</w:t>
      </w:r>
      <w:r>
        <w:rPr>
          <w:vertAlign w:val="superscript"/>
        </w:rPr>
        <w:t>−</w:t>
      </w:r>
      <w:r>
        <w:rPr>
          <w:vertAlign w:val="superscript"/>
        </w:rPr>
        <w:t>1</w:t>
      </w:r>
      <w:r>
        <w:rPr>
          <w:b/>
        </w:rPr>
        <w:t xml:space="preserve">Y </w:t>
      </w:r>
      <w:r>
        <w:rPr>
          <w:noProof/>
        </w:rPr>
        <w:drawing>
          <wp:inline distT="0" distB="0" distL="0" distR="0">
            <wp:extent cx="1395984" cy="219456"/>
            <wp:effectExtent l="0" t="0" r="0" b="0"/>
            <wp:docPr id="704293" name="Picture 704293"/>
            <wp:cNvGraphicFramePr/>
            <a:graphic xmlns:a="http://schemas.openxmlformats.org/drawingml/2006/main">
              <a:graphicData uri="http://schemas.openxmlformats.org/drawingml/2006/picture">
                <pic:pic xmlns:pic="http://schemas.openxmlformats.org/drawingml/2006/picture">
                  <pic:nvPicPr>
                    <pic:cNvPr id="704293" name="Picture 704293"/>
                    <pic:cNvPicPr/>
                  </pic:nvPicPr>
                  <pic:blipFill>
                    <a:blip r:embed="rId282"/>
                    <a:stretch>
                      <a:fillRect/>
                    </a:stretch>
                  </pic:blipFill>
                  <pic:spPr>
                    <a:xfrm>
                      <a:off x="0" y="0"/>
                      <a:ext cx="1395984" cy="219456"/>
                    </a:xfrm>
                    <a:prstGeom prst="rect">
                      <a:avLst/>
                    </a:prstGeom>
                  </pic:spPr>
                </pic:pic>
              </a:graphicData>
            </a:graphic>
          </wp:inline>
        </w:drawing>
      </w:r>
      <w:r>
        <w:rPr>
          <w:b/>
        </w:rPr>
        <w:t>BD</w:t>
      </w:r>
      <w:r>
        <w:rPr>
          <w:vertAlign w:val="superscript"/>
        </w:rPr>
        <w:t>&gt;</w:t>
      </w:r>
      <w:r>
        <w:t>)(</w:t>
      </w:r>
      <w:r>
        <w:rPr>
          <w:b/>
        </w:rPr>
        <w:t>DD</w:t>
      </w:r>
      <w:r>
        <w:rPr>
          <w:noProof/>
        </w:rPr>
        <w:drawing>
          <wp:inline distT="0" distB="0" distL="0" distR="0">
            <wp:extent cx="1200912" cy="176784"/>
            <wp:effectExtent l="0" t="0" r="0" b="0"/>
            <wp:docPr id="704292" name="Picture 704292"/>
            <wp:cNvGraphicFramePr/>
            <a:graphic xmlns:a="http://schemas.openxmlformats.org/drawingml/2006/main">
              <a:graphicData uri="http://schemas.openxmlformats.org/drawingml/2006/picture">
                <pic:pic xmlns:pic="http://schemas.openxmlformats.org/drawingml/2006/picture">
                  <pic:nvPicPr>
                    <pic:cNvPr id="704292" name="Picture 704292"/>
                    <pic:cNvPicPr/>
                  </pic:nvPicPr>
                  <pic:blipFill>
                    <a:blip r:embed="rId283"/>
                    <a:stretch>
                      <a:fillRect/>
                    </a:stretch>
                  </pic:blipFill>
                  <pic:spPr>
                    <a:xfrm>
                      <a:off x="0" y="0"/>
                      <a:ext cx="1200912" cy="176784"/>
                    </a:xfrm>
                    <a:prstGeom prst="rect">
                      <a:avLst/>
                    </a:prstGeom>
                  </pic:spPr>
                </pic:pic>
              </a:graphicData>
            </a:graphic>
          </wp:inline>
        </w:drawing>
      </w:r>
      <w:r>
        <w:rPr>
          <w:b/>
        </w:rPr>
        <w:t>Y</w:t>
      </w:r>
    </w:p>
    <w:p w:rsidR="00D951D1" w:rsidRDefault="007259C7">
      <w:pPr>
        <w:spacing w:after="117" w:line="270" w:lineRule="auto"/>
        <w:ind w:left="3244" w:right="3868"/>
        <w:jc w:val="left"/>
      </w:pPr>
      <w:r>
        <w:rPr>
          <w:b/>
          <w:sz w:val="16"/>
        </w:rPr>
        <w:t>I</w:t>
      </w:r>
    </w:p>
    <w:p w:rsidR="00D951D1" w:rsidRDefault="007259C7">
      <w:pPr>
        <w:spacing w:after="209" w:line="265" w:lineRule="auto"/>
        <w:ind w:left="1938" w:right="347"/>
        <w:jc w:val="left"/>
      </w:pPr>
      <w:r>
        <w:rPr>
          <w:b/>
        </w:rPr>
        <w:t>AA</w:t>
      </w:r>
      <w:r>
        <w:rPr>
          <w:vertAlign w:val="superscript"/>
        </w:rPr>
        <w:t xml:space="preserve">&gt; </w:t>
      </w:r>
      <w:r>
        <w:t xml:space="preserve">= </w:t>
      </w:r>
      <w:r>
        <w:rPr>
          <w:b/>
        </w:rPr>
        <w:t>AA</w:t>
      </w:r>
      <w:r>
        <w:rPr>
          <w:vertAlign w:val="superscript"/>
        </w:rPr>
        <w:t>&gt;</w:t>
      </w:r>
      <w:r>
        <w:t xml:space="preserve">+ </w:t>
      </w:r>
      <w:r>
        <w:rPr>
          <w:b/>
        </w:rPr>
        <w:t>BB</w:t>
      </w:r>
      <w:r>
        <w:rPr>
          <w:vertAlign w:val="superscript"/>
        </w:rPr>
        <w:t>&gt;</w:t>
      </w:r>
      <w:r>
        <w:t>−</w:t>
      </w:r>
      <w:r>
        <w:t xml:space="preserve"> </w:t>
      </w:r>
      <w:r>
        <w:rPr>
          <w:b/>
        </w:rPr>
        <w:t>BB</w:t>
      </w:r>
      <w:r>
        <w:rPr>
          <w:vertAlign w:val="superscript"/>
        </w:rPr>
        <w:t>&gt;</w:t>
      </w:r>
    </w:p>
    <w:p w:rsidR="00D951D1" w:rsidRDefault="007259C7">
      <w:pPr>
        <w:spacing w:after="3" w:line="265" w:lineRule="auto"/>
        <w:ind w:left="2463" w:right="347"/>
        <w:jc w:val="left"/>
      </w:pPr>
      <w:r>
        <w:t xml:space="preserve">= </w:t>
      </w:r>
      <w:r>
        <w:rPr>
          <w:b/>
        </w:rPr>
        <w:t>AA</w:t>
      </w:r>
      <w:r>
        <w:rPr>
          <w:vertAlign w:val="superscript"/>
        </w:rPr>
        <w:t>&gt;</w:t>
      </w:r>
      <w:r>
        <w:t xml:space="preserve">+ </w:t>
      </w:r>
      <w:r>
        <w:rPr>
          <w:b/>
        </w:rPr>
        <w:t>BB</w:t>
      </w:r>
      <w:r>
        <w:rPr>
          <w:vertAlign w:val="superscript"/>
        </w:rPr>
        <w:t>&gt;</w:t>
      </w:r>
      <w:r>
        <w:rPr>
          <w:noProof/>
        </w:rPr>
        <w:drawing>
          <wp:inline distT="0" distB="0" distL="0" distR="0">
            <wp:extent cx="1350264" cy="219456"/>
            <wp:effectExtent l="0" t="0" r="0" b="0"/>
            <wp:docPr id="704294" name="Picture 704294"/>
            <wp:cNvGraphicFramePr/>
            <a:graphic xmlns:a="http://schemas.openxmlformats.org/drawingml/2006/main">
              <a:graphicData uri="http://schemas.openxmlformats.org/drawingml/2006/picture">
                <pic:pic xmlns:pic="http://schemas.openxmlformats.org/drawingml/2006/picture">
                  <pic:nvPicPr>
                    <pic:cNvPr id="704294" name="Picture 704294"/>
                    <pic:cNvPicPr/>
                  </pic:nvPicPr>
                  <pic:blipFill>
                    <a:blip r:embed="rId284"/>
                    <a:stretch>
                      <a:fillRect/>
                    </a:stretch>
                  </pic:blipFill>
                  <pic:spPr>
                    <a:xfrm>
                      <a:off x="0" y="0"/>
                      <a:ext cx="1350264" cy="219456"/>
                    </a:xfrm>
                    <a:prstGeom prst="rect">
                      <a:avLst/>
                    </a:prstGeom>
                  </pic:spPr>
                </pic:pic>
              </a:graphicData>
            </a:graphic>
          </wp:inline>
        </w:drawing>
      </w:r>
    </w:p>
    <w:p w:rsidR="00D951D1" w:rsidRDefault="007259C7">
      <w:pPr>
        <w:tabs>
          <w:tab w:val="center" w:pos="4710"/>
          <w:tab w:val="center" w:pos="5424"/>
        </w:tabs>
        <w:spacing w:after="116" w:line="265" w:lineRule="auto"/>
        <w:ind w:left="0" w:right="0" w:firstLine="0"/>
        <w:jc w:val="left"/>
      </w:pPr>
      <w:r>
        <w:rPr>
          <w:rFonts w:ascii="Calibri" w:eastAsia="Calibri" w:hAnsi="Calibri" w:cs="Calibri"/>
        </w:rPr>
        <w:tab/>
      </w:r>
      <w:r>
        <w:rPr>
          <w:b/>
          <w:sz w:val="16"/>
        </w:rPr>
        <w:t>I</w:t>
      </w:r>
      <w:r>
        <w:rPr>
          <w:b/>
          <w:sz w:val="16"/>
        </w:rPr>
        <w:tab/>
        <w:t>I</w:t>
      </w:r>
    </w:p>
    <w:p w:rsidR="00D951D1" w:rsidRDefault="007259C7">
      <w:pPr>
        <w:spacing w:after="182" w:line="265" w:lineRule="auto"/>
        <w:ind w:left="2463" w:right="347"/>
        <w:jc w:val="left"/>
      </w:pPr>
      <w:r>
        <w:t xml:space="preserve">= </w:t>
      </w:r>
      <w:r>
        <w:rPr>
          <w:b/>
        </w:rPr>
        <w:t>AA</w:t>
      </w:r>
      <w:r>
        <w:rPr>
          <w:vertAlign w:val="superscript"/>
        </w:rPr>
        <w:t>&gt;</w:t>
      </w:r>
      <w:r>
        <w:t xml:space="preserve">+ </w:t>
      </w:r>
      <w:r>
        <w:rPr>
          <w:b/>
        </w:rPr>
        <w:t>BB</w:t>
      </w:r>
      <w:r>
        <w:rPr>
          <w:vertAlign w:val="superscript"/>
        </w:rPr>
        <w:t>&gt;</w:t>
      </w:r>
      <w:r>
        <w:t>−</w:t>
      </w:r>
      <w:r>
        <w:t xml:space="preserve"> </w:t>
      </w:r>
      <w:r>
        <w:t>(</w:t>
      </w:r>
      <w:r>
        <w:rPr>
          <w:b/>
        </w:rPr>
        <w:t>BD</w:t>
      </w:r>
      <w:r>
        <w:rPr>
          <w:vertAlign w:val="superscript"/>
        </w:rPr>
        <w:t>&gt;</w:t>
      </w:r>
      <w:r>
        <w:t>)(</w:t>
      </w:r>
      <w:r>
        <w:rPr>
          <w:b/>
        </w:rPr>
        <w:t>DD</w:t>
      </w:r>
      <w:r>
        <w:rPr>
          <w:vertAlign w:val="superscript"/>
        </w:rPr>
        <w:t>&gt;</w:t>
      </w:r>
      <w:r>
        <w:t>)</w:t>
      </w:r>
      <w:r>
        <w:rPr>
          <w:vertAlign w:val="superscript"/>
        </w:rPr>
        <w:t>−</w:t>
      </w:r>
      <w:r>
        <w:rPr>
          <w:vertAlign w:val="superscript"/>
        </w:rPr>
        <w:t>1</w:t>
      </w:r>
      <w:r>
        <w:rPr>
          <w:b/>
        </w:rPr>
        <w:t>DB</w:t>
      </w:r>
      <w:r>
        <w:rPr>
          <w:vertAlign w:val="superscript"/>
        </w:rPr>
        <w:t>&gt;</w:t>
      </w:r>
    </w:p>
    <w:p w:rsidR="00D951D1" w:rsidRDefault="007259C7">
      <w:pPr>
        <w:spacing w:after="54" w:line="265" w:lineRule="auto"/>
        <w:ind w:left="1469" w:right="3437"/>
        <w:jc w:val="center"/>
      </w:pPr>
      <w:r>
        <w:rPr>
          <w:noProof/>
        </w:rPr>
        <w:drawing>
          <wp:inline distT="0" distB="0" distL="0" distR="0">
            <wp:extent cx="1405128" cy="176784"/>
            <wp:effectExtent l="0" t="0" r="0" b="0"/>
            <wp:docPr id="704295" name="Picture 704295"/>
            <wp:cNvGraphicFramePr/>
            <a:graphic xmlns:a="http://schemas.openxmlformats.org/drawingml/2006/main">
              <a:graphicData uri="http://schemas.openxmlformats.org/drawingml/2006/picture">
                <pic:pic xmlns:pic="http://schemas.openxmlformats.org/drawingml/2006/picture">
                  <pic:nvPicPr>
                    <pic:cNvPr id="704295" name="Picture 704295"/>
                    <pic:cNvPicPr/>
                  </pic:nvPicPr>
                  <pic:blipFill>
                    <a:blip r:embed="rId285"/>
                    <a:stretch>
                      <a:fillRect/>
                    </a:stretch>
                  </pic:blipFill>
                  <pic:spPr>
                    <a:xfrm>
                      <a:off x="0" y="0"/>
                      <a:ext cx="1405128" cy="176784"/>
                    </a:xfrm>
                    <a:prstGeom prst="rect">
                      <a:avLst/>
                    </a:prstGeom>
                  </pic:spPr>
                </pic:pic>
              </a:graphicData>
            </a:graphic>
          </wp:inline>
        </w:drawing>
      </w:r>
      <w:r>
        <w:rPr>
          <w:i/>
          <w:sz w:val="16"/>
        </w:rPr>
        <w:t>,</w:t>
      </w:r>
      <w:r>
        <w:rPr>
          <w:b/>
          <w:sz w:val="16"/>
        </w:rPr>
        <w:t>W</w:t>
      </w:r>
    </w:p>
    <w:p w:rsidR="00D951D1" w:rsidRDefault="007259C7">
      <w:pPr>
        <w:spacing w:after="311"/>
        <w:ind w:left="-5" w:right="7"/>
      </w:pPr>
      <w:r>
        <w:t>We can then apply the same reasoning to the original setup:</w:t>
      </w:r>
    </w:p>
    <w:p w:rsidR="00D951D1" w:rsidRDefault="007259C7">
      <w:pPr>
        <w:spacing w:after="201" w:line="265" w:lineRule="auto"/>
        <w:ind w:left="4109" w:right="347"/>
        <w:jc w:val="left"/>
      </w:pPr>
      <w:r>
        <w:rPr>
          <w:b/>
        </w:rPr>
        <w:t>R</w:t>
      </w:r>
      <w:r>
        <w:rPr>
          <w:b/>
          <w:sz w:val="16"/>
        </w:rPr>
        <w:t>Z</w:t>
      </w:r>
      <w:r>
        <w:rPr>
          <w:b/>
        </w:rPr>
        <w:t>R</w:t>
      </w:r>
      <w:r>
        <w:rPr>
          <w:b/>
          <w:sz w:val="16"/>
        </w:rPr>
        <w:t>Z</w:t>
      </w:r>
      <w:r>
        <w:rPr>
          <w:sz w:val="16"/>
        </w:rPr>
        <w:t>&gt;</w:t>
      </w:r>
      <w:r>
        <w:t xml:space="preserve">+ </w:t>
      </w:r>
      <w:r>
        <w:rPr>
          <w:b/>
        </w:rPr>
        <w:t>XR</w:t>
      </w:r>
      <w:r>
        <w:rPr>
          <w:b/>
          <w:sz w:val="16"/>
        </w:rPr>
        <w:t>W</w:t>
      </w:r>
      <w:r>
        <w:rPr>
          <w:b/>
        </w:rPr>
        <w:t>R</w:t>
      </w:r>
      <w:r>
        <w:rPr>
          <w:b/>
          <w:sz w:val="16"/>
        </w:rPr>
        <w:t>W</w:t>
      </w:r>
      <w:r>
        <w:rPr>
          <w:sz w:val="16"/>
        </w:rPr>
        <w:t>&gt;</w:t>
      </w:r>
      <w:r>
        <w:rPr>
          <w:b/>
        </w:rPr>
        <w:t>X</w:t>
      </w:r>
      <w:r>
        <w:rPr>
          <w:sz w:val="16"/>
        </w:rPr>
        <w:t xml:space="preserve">&gt; </w:t>
      </w:r>
      <w:r>
        <w:rPr>
          <w:b/>
        </w:rPr>
        <w:t>XR</w:t>
      </w:r>
      <w:r>
        <w:rPr>
          <w:b/>
          <w:sz w:val="16"/>
        </w:rPr>
        <w:t>W</w:t>
      </w:r>
      <w:r>
        <w:rPr>
          <w:b/>
        </w:rPr>
        <w:t>R</w:t>
      </w:r>
      <w:r>
        <w:rPr>
          <w:b/>
          <w:sz w:val="16"/>
        </w:rPr>
        <w:t>W</w:t>
      </w:r>
      <w:r>
        <w:rPr>
          <w:sz w:val="16"/>
        </w:rPr>
        <w:t>&gt;</w:t>
      </w:r>
      <w:r>
        <w:t>#</w:t>
      </w:r>
    </w:p>
    <w:p w:rsidR="00D951D1" w:rsidRDefault="007259C7">
      <w:pPr>
        <w:tabs>
          <w:tab w:val="center" w:pos="1856"/>
          <w:tab w:val="center" w:pos="5279"/>
          <w:tab w:val="center" w:pos="7188"/>
        </w:tabs>
        <w:spacing w:after="207" w:line="265" w:lineRule="auto"/>
        <w:ind w:left="0" w:right="0" w:firstLine="0"/>
        <w:jc w:val="left"/>
      </w:pPr>
      <w:r>
        <w:rPr>
          <w:noProof/>
        </w:rPr>
        <w:drawing>
          <wp:anchor distT="0" distB="0" distL="114300" distR="114300" simplePos="0" relativeHeight="251718656" behindDoc="0" locked="0" layoutInCell="1" allowOverlap="0">
            <wp:simplePos x="0" y="0"/>
            <wp:positionH relativeFrom="column">
              <wp:posOffset>1092201</wp:posOffset>
            </wp:positionH>
            <wp:positionV relativeFrom="paragraph">
              <wp:posOffset>-262501</wp:posOffset>
            </wp:positionV>
            <wp:extent cx="1493520" cy="426720"/>
            <wp:effectExtent l="0" t="0" r="0" b="0"/>
            <wp:wrapSquare wrapText="bothSides"/>
            <wp:docPr id="704296" name="Picture 704296"/>
            <wp:cNvGraphicFramePr/>
            <a:graphic xmlns:a="http://schemas.openxmlformats.org/drawingml/2006/main">
              <a:graphicData uri="http://schemas.openxmlformats.org/drawingml/2006/picture">
                <pic:pic xmlns:pic="http://schemas.openxmlformats.org/drawingml/2006/picture">
                  <pic:nvPicPr>
                    <pic:cNvPr id="704296" name="Picture 704296"/>
                    <pic:cNvPicPr/>
                  </pic:nvPicPr>
                  <pic:blipFill>
                    <a:blip r:embed="rId286"/>
                    <a:stretch>
                      <a:fillRect/>
                    </a:stretch>
                  </pic:blipFill>
                  <pic:spPr>
                    <a:xfrm>
                      <a:off x="0" y="0"/>
                      <a:ext cx="1493520" cy="426720"/>
                    </a:xfrm>
                    <a:prstGeom prst="rect">
                      <a:avLst/>
                    </a:prstGeom>
                  </pic:spPr>
                </pic:pic>
              </a:graphicData>
            </a:graphic>
          </wp:anchor>
        </w:drawing>
      </w:r>
      <w:r>
        <w:rPr>
          <w:rFonts w:ascii="Calibri" w:eastAsia="Calibri" w:hAnsi="Calibri" w:cs="Calibri"/>
        </w:rPr>
        <w:tab/>
        <w:t xml:space="preserve">E </w:t>
      </w:r>
      <w:r>
        <w:rPr>
          <w:b/>
        </w:rPr>
        <w:t>W</w:t>
      </w:r>
      <w:r>
        <w:rPr>
          <w:b/>
        </w:rPr>
        <w:tab/>
        <w:t>R</w:t>
      </w:r>
      <w:r>
        <w:rPr>
          <w:b/>
          <w:sz w:val="16"/>
        </w:rPr>
        <w:t>W</w:t>
      </w:r>
      <w:r>
        <w:rPr>
          <w:b/>
        </w:rPr>
        <w:t>R</w:t>
      </w:r>
      <w:r>
        <w:rPr>
          <w:b/>
          <w:sz w:val="16"/>
        </w:rPr>
        <w:t>W</w:t>
      </w:r>
      <w:r>
        <w:rPr>
          <w:sz w:val="16"/>
        </w:rPr>
        <w:t>&gt;</w:t>
      </w:r>
      <w:r>
        <w:rPr>
          <w:b/>
        </w:rPr>
        <w:t>X</w:t>
      </w:r>
      <w:r>
        <w:rPr>
          <w:sz w:val="16"/>
        </w:rPr>
        <w:t>&gt;</w:t>
      </w:r>
      <w:r>
        <w:rPr>
          <w:sz w:val="16"/>
        </w:rPr>
        <w:tab/>
      </w:r>
      <w:r>
        <w:rPr>
          <w:b/>
        </w:rPr>
        <w:t>R</w:t>
      </w:r>
      <w:r>
        <w:rPr>
          <w:b/>
          <w:sz w:val="16"/>
        </w:rPr>
        <w:t>W</w:t>
      </w:r>
      <w:r>
        <w:rPr>
          <w:b/>
        </w:rPr>
        <w:t>R</w:t>
      </w:r>
      <w:r>
        <w:rPr>
          <w:b/>
          <w:sz w:val="16"/>
        </w:rPr>
        <w:t>W</w:t>
      </w:r>
      <w:r>
        <w:rPr>
          <w:sz w:val="16"/>
        </w:rPr>
        <w:t>&gt;</w:t>
      </w:r>
    </w:p>
    <w:p w:rsidR="00D951D1" w:rsidRDefault="007259C7">
      <w:pPr>
        <w:spacing w:after="215" w:line="270" w:lineRule="auto"/>
        <w:ind w:left="4087" w:right="3868" w:firstLine="307"/>
        <w:jc w:val="left"/>
      </w:pPr>
      <w:r>
        <w:rPr>
          <w:noProof/>
        </w:rPr>
        <w:drawing>
          <wp:anchor distT="0" distB="0" distL="114300" distR="114300" simplePos="0" relativeHeight="251719680" behindDoc="0" locked="0" layoutInCell="1" allowOverlap="0">
            <wp:simplePos x="0" y="0"/>
            <wp:positionH relativeFrom="column">
              <wp:posOffset>3099156</wp:posOffset>
            </wp:positionH>
            <wp:positionV relativeFrom="paragraph">
              <wp:posOffset>-106332</wp:posOffset>
            </wp:positionV>
            <wp:extent cx="414528" cy="341376"/>
            <wp:effectExtent l="0" t="0" r="0" b="0"/>
            <wp:wrapSquare wrapText="bothSides"/>
            <wp:docPr id="704297" name="Picture 704297"/>
            <wp:cNvGraphicFramePr/>
            <a:graphic xmlns:a="http://schemas.openxmlformats.org/drawingml/2006/main">
              <a:graphicData uri="http://schemas.openxmlformats.org/drawingml/2006/picture">
                <pic:pic xmlns:pic="http://schemas.openxmlformats.org/drawingml/2006/picture">
                  <pic:nvPicPr>
                    <pic:cNvPr id="704297" name="Picture 704297"/>
                    <pic:cNvPicPr/>
                  </pic:nvPicPr>
                  <pic:blipFill>
                    <a:blip r:embed="rId287"/>
                    <a:stretch>
                      <a:fillRect/>
                    </a:stretch>
                  </pic:blipFill>
                  <pic:spPr>
                    <a:xfrm>
                      <a:off x="0" y="0"/>
                      <a:ext cx="414528" cy="341376"/>
                    </a:xfrm>
                    <a:prstGeom prst="rect">
                      <a:avLst/>
                    </a:prstGeom>
                  </pic:spPr>
                </pic:pic>
              </a:graphicData>
            </a:graphic>
          </wp:anchor>
        </w:drawing>
      </w:r>
      <w:r>
        <w:rPr>
          <w:noProof/>
        </w:rPr>
        <w:drawing>
          <wp:anchor distT="0" distB="0" distL="114300" distR="114300" simplePos="0" relativeHeight="251720704" behindDoc="0" locked="0" layoutInCell="1" allowOverlap="0">
            <wp:simplePos x="0" y="0"/>
            <wp:positionH relativeFrom="column">
              <wp:posOffset>2375701</wp:posOffset>
            </wp:positionH>
            <wp:positionV relativeFrom="paragraph">
              <wp:posOffset>-106332</wp:posOffset>
            </wp:positionV>
            <wp:extent cx="402336" cy="341376"/>
            <wp:effectExtent l="0" t="0" r="0" b="0"/>
            <wp:wrapSquare wrapText="bothSides"/>
            <wp:docPr id="704298" name="Picture 704298"/>
            <wp:cNvGraphicFramePr/>
            <a:graphic xmlns:a="http://schemas.openxmlformats.org/drawingml/2006/main">
              <a:graphicData uri="http://schemas.openxmlformats.org/drawingml/2006/picture">
                <pic:pic xmlns:pic="http://schemas.openxmlformats.org/drawingml/2006/picture">
                  <pic:nvPicPr>
                    <pic:cNvPr id="704298" name="Picture 704298"/>
                    <pic:cNvPicPr/>
                  </pic:nvPicPr>
                  <pic:blipFill>
                    <a:blip r:embed="rId288"/>
                    <a:stretch>
                      <a:fillRect/>
                    </a:stretch>
                  </pic:blipFill>
                  <pic:spPr>
                    <a:xfrm>
                      <a:off x="0" y="0"/>
                      <a:ext cx="402336" cy="341376"/>
                    </a:xfrm>
                    <a:prstGeom prst="rect">
                      <a:avLst/>
                    </a:prstGeom>
                  </pic:spPr>
                </pic:pic>
              </a:graphicData>
            </a:graphic>
          </wp:anchor>
        </w:drawing>
      </w:r>
      <w:r>
        <w:rPr>
          <w:b/>
          <w:sz w:val="16"/>
        </w:rPr>
        <w:t xml:space="preserve">Y </w:t>
      </w:r>
      <w:r>
        <w:rPr>
          <w:b/>
        </w:rPr>
        <w:t>Σ</w:t>
      </w:r>
      <w:r>
        <w:rPr>
          <w:b/>
          <w:sz w:val="16"/>
        </w:rPr>
        <w:t>W</w:t>
      </w:r>
      <w:r>
        <w:rPr>
          <w:i/>
          <w:sz w:val="16"/>
        </w:rPr>
        <w:t>,</w:t>
      </w:r>
      <w:r>
        <w:rPr>
          <w:b/>
          <w:sz w:val="16"/>
        </w:rPr>
        <w:t>Y</w:t>
      </w:r>
    </w:p>
    <w:p w:rsidR="00D951D1" w:rsidRDefault="007259C7">
      <w:pPr>
        <w:spacing w:after="282"/>
        <w:ind w:left="-5" w:right="7"/>
      </w:pPr>
      <w:r>
        <w:t xml:space="preserve">Therefore after defining </w:t>
      </w:r>
      <w:r>
        <w:rPr>
          <w:b/>
        </w:rPr>
        <w:t>Σ</w:t>
      </w:r>
      <w:r>
        <w:rPr>
          <w:b/>
          <w:vertAlign w:val="subscript"/>
        </w:rPr>
        <w:t xml:space="preserve">Z </w:t>
      </w:r>
      <w:r>
        <w:t xml:space="preserve">= </w:t>
      </w:r>
      <w:r>
        <w:rPr>
          <w:b/>
        </w:rPr>
        <w:t>R</w:t>
      </w:r>
      <w:r>
        <w:rPr>
          <w:b/>
          <w:vertAlign w:val="subscript"/>
        </w:rPr>
        <w:t>Z</w:t>
      </w:r>
      <w:r>
        <w:rPr>
          <w:b/>
        </w:rPr>
        <w:t>R</w:t>
      </w:r>
      <w:r>
        <w:rPr>
          <w:b/>
          <w:vertAlign w:val="subscript"/>
        </w:rPr>
        <w:t>Z</w:t>
      </w:r>
      <w:r>
        <w:rPr>
          <w:vertAlign w:val="superscript"/>
        </w:rPr>
        <w:t>&gt;</w:t>
      </w:r>
      <w:r>
        <w:t>, we can read off</w:t>
      </w:r>
    </w:p>
    <w:p w:rsidR="00D951D1" w:rsidRDefault="007259C7">
      <w:pPr>
        <w:spacing w:after="3" w:line="431" w:lineRule="auto"/>
        <w:ind w:left="3770" w:right="3501" w:hanging="52"/>
        <w:jc w:val="left"/>
      </w:pPr>
      <w:r>
        <w:rPr>
          <w:b/>
        </w:rPr>
        <w:t>Σ</w:t>
      </w:r>
      <w:r>
        <w:rPr>
          <w:b/>
          <w:sz w:val="16"/>
        </w:rPr>
        <w:t xml:space="preserve">W </w:t>
      </w:r>
      <w:r>
        <w:t xml:space="preserve">= </w:t>
      </w:r>
      <w:r>
        <w:rPr>
          <w:b/>
        </w:rPr>
        <w:t>R</w:t>
      </w:r>
      <w:r>
        <w:rPr>
          <w:b/>
          <w:sz w:val="16"/>
        </w:rPr>
        <w:t>W</w:t>
      </w:r>
      <w:r>
        <w:rPr>
          <w:b/>
        </w:rPr>
        <w:t>R</w:t>
      </w:r>
      <w:r>
        <w:rPr>
          <w:b/>
          <w:sz w:val="16"/>
        </w:rPr>
        <w:t>W</w:t>
      </w:r>
      <w:r>
        <w:rPr>
          <w:sz w:val="16"/>
        </w:rPr>
        <w:t xml:space="preserve">&gt; </w:t>
      </w:r>
      <w:r>
        <w:rPr>
          <w:b/>
        </w:rPr>
        <w:t>Σ</w:t>
      </w:r>
      <w:r>
        <w:rPr>
          <w:b/>
          <w:sz w:val="16"/>
        </w:rPr>
        <w:t xml:space="preserve">Y </w:t>
      </w:r>
      <w:r>
        <w:t xml:space="preserve">= </w:t>
      </w:r>
      <w:r>
        <w:rPr>
          <w:b/>
        </w:rPr>
        <w:t>Σ</w:t>
      </w:r>
      <w:r>
        <w:rPr>
          <w:b/>
          <w:sz w:val="16"/>
        </w:rPr>
        <w:t xml:space="preserve">Z </w:t>
      </w:r>
      <w:r>
        <w:t xml:space="preserve">+ </w:t>
      </w:r>
      <w:r>
        <w:rPr>
          <w:b/>
        </w:rPr>
        <w:t>XΣ</w:t>
      </w:r>
      <w:r>
        <w:rPr>
          <w:b/>
          <w:sz w:val="16"/>
        </w:rPr>
        <w:t>W</w:t>
      </w:r>
      <w:r>
        <w:rPr>
          <w:b/>
        </w:rPr>
        <w:t>X</w:t>
      </w:r>
      <w:r>
        <w:rPr>
          <w:sz w:val="16"/>
        </w:rPr>
        <w:t>&gt;</w:t>
      </w:r>
    </w:p>
    <w:p w:rsidR="00D951D1" w:rsidRDefault="007259C7">
      <w:pPr>
        <w:spacing w:after="167" w:line="265" w:lineRule="auto"/>
        <w:ind w:left="1175" w:right="2030"/>
        <w:jc w:val="center"/>
      </w:pPr>
      <w:r>
        <w:rPr>
          <w:b/>
        </w:rPr>
        <w:t>Σ</w:t>
      </w:r>
      <w:r>
        <w:rPr>
          <w:b/>
          <w:vertAlign w:val="subscript"/>
        </w:rPr>
        <w:t>Y</w:t>
      </w:r>
      <w:r>
        <w:rPr>
          <w:i/>
          <w:sz w:val="16"/>
        </w:rPr>
        <w:t>,</w:t>
      </w:r>
      <w:r>
        <w:rPr>
          <w:b/>
          <w:sz w:val="16"/>
        </w:rPr>
        <w:t xml:space="preserve">W </w:t>
      </w:r>
      <w:r>
        <w:t xml:space="preserve">= </w:t>
      </w:r>
      <w:r>
        <w:rPr>
          <w:b/>
        </w:rPr>
        <w:t>XΣ</w:t>
      </w:r>
      <w:r>
        <w:rPr>
          <w:b/>
          <w:vertAlign w:val="subscript"/>
        </w:rPr>
        <w:t>W</w:t>
      </w:r>
    </w:p>
    <w:p w:rsidR="00D951D1" w:rsidRDefault="007259C7">
      <w:pPr>
        <w:spacing w:after="179" w:line="265" w:lineRule="auto"/>
        <w:ind w:left="1175" w:right="1914"/>
        <w:jc w:val="center"/>
      </w:pPr>
      <w:r>
        <w:rPr>
          <w:b/>
        </w:rPr>
        <w:t>Σ</w:t>
      </w:r>
      <w:r>
        <w:rPr>
          <w:b/>
          <w:vertAlign w:val="subscript"/>
        </w:rPr>
        <w:t>W</w:t>
      </w:r>
      <w:r>
        <w:rPr>
          <w:i/>
          <w:sz w:val="16"/>
        </w:rPr>
        <w:t>,</w:t>
      </w:r>
      <w:r>
        <w:rPr>
          <w:b/>
          <w:sz w:val="16"/>
        </w:rPr>
        <w:t xml:space="preserve">Y </w:t>
      </w:r>
      <w:r>
        <w:t xml:space="preserve">= </w:t>
      </w:r>
      <w:r>
        <w:rPr>
          <w:b/>
        </w:rPr>
        <w:t>Σ</w:t>
      </w:r>
      <w:r>
        <w:rPr>
          <w:b/>
          <w:vertAlign w:val="subscript"/>
        </w:rPr>
        <w:t>W</w:t>
      </w:r>
      <w:r>
        <w:rPr>
          <w:b/>
        </w:rPr>
        <w:t>X</w:t>
      </w:r>
      <w:r>
        <w:rPr>
          <w:vertAlign w:val="superscript"/>
        </w:rPr>
        <w:t>&gt;</w:t>
      </w:r>
    </w:p>
    <w:p w:rsidR="00D951D1" w:rsidRDefault="007259C7">
      <w:pPr>
        <w:spacing w:after="211"/>
        <w:ind w:left="-5" w:right="7"/>
      </w:pPr>
      <w:r>
        <w:lastRenderedPageBreak/>
        <w:t>Plugging this into our estimator yields</w:t>
      </w:r>
    </w:p>
    <w:p w:rsidR="00D951D1" w:rsidRDefault="007259C7">
      <w:pPr>
        <w:spacing w:after="310"/>
        <w:ind w:left="3133" w:right="7"/>
      </w:pPr>
      <w:r>
        <w:rPr>
          <w:b/>
        </w:rPr>
        <w:t>w</w:t>
      </w:r>
      <w:r>
        <w:t xml:space="preserve">ˆ = </w:t>
      </w:r>
      <w:r>
        <w:rPr>
          <w:rFonts w:ascii="Calibri" w:eastAsia="Calibri" w:hAnsi="Calibri" w:cs="Calibri"/>
        </w:rPr>
        <w:t>E</w:t>
      </w:r>
      <w:r>
        <w:t>[</w:t>
      </w:r>
      <w:r>
        <w:rPr>
          <w:b/>
        </w:rPr>
        <w:t xml:space="preserve">W </w:t>
      </w:r>
      <w:r>
        <w:t xml:space="preserve">| </w:t>
      </w:r>
      <w:r>
        <w:rPr>
          <w:b/>
        </w:rPr>
        <w:t xml:space="preserve">Y </w:t>
      </w:r>
      <w:r>
        <w:t xml:space="preserve">= </w:t>
      </w:r>
      <w:r>
        <w:rPr>
          <w:b/>
        </w:rPr>
        <w:t>y</w:t>
      </w:r>
      <w:r>
        <w:t>]</w:t>
      </w:r>
    </w:p>
    <w:p w:rsidR="00D951D1" w:rsidRDefault="007259C7">
      <w:pPr>
        <w:spacing w:after="3" w:line="265" w:lineRule="auto"/>
        <w:ind w:left="3378" w:right="347"/>
        <w:jc w:val="left"/>
      </w:pPr>
      <w:r>
        <w:t xml:space="preserve">= </w:t>
      </w:r>
      <w:r>
        <w:rPr>
          <w:b/>
        </w:rPr>
        <w:t>Σ</w:t>
      </w:r>
      <w:r>
        <w:rPr>
          <w:b/>
          <w:sz w:val="16"/>
        </w:rPr>
        <w:t>W</w:t>
      </w:r>
      <w:r>
        <w:rPr>
          <w:i/>
          <w:sz w:val="16"/>
        </w:rPr>
        <w:t>,</w:t>
      </w:r>
      <w:r>
        <w:rPr>
          <w:b/>
          <w:sz w:val="16"/>
        </w:rPr>
        <w:t>Y</w:t>
      </w:r>
      <w:r>
        <w:rPr>
          <w:b/>
        </w:rPr>
        <w:t>Σ</w:t>
      </w:r>
      <w:r>
        <w:rPr>
          <w:sz w:val="16"/>
        </w:rPr>
        <w:t>−</w:t>
      </w:r>
      <w:r>
        <w:rPr>
          <w:i/>
          <w:sz w:val="16"/>
        </w:rPr>
        <w:t xml:space="preserve">Y </w:t>
      </w:r>
      <w:r>
        <w:rPr>
          <w:sz w:val="16"/>
        </w:rPr>
        <w:t>1</w:t>
      </w:r>
      <w:r>
        <w:rPr>
          <w:b/>
        </w:rPr>
        <w:t>y</w:t>
      </w:r>
    </w:p>
    <w:p w:rsidR="00D951D1" w:rsidRDefault="007259C7">
      <w:pPr>
        <w:spacing w:after="183" w:line="265" w:lineRule="auto"/>
        <w:ind w:left="1175" w:right="924"/>
        <w:jc w:val="center"/>
      </w:pPr>
      <w:r>
        <w:t xml:space="preserve">= </w:t>
      </w:r>
      <w:r>
        <w:rPr>
          <w:b/>
        </w:rPr>
        <w:t>Σ</w:t>
      </w:r>
      <w:r>
        <w:rPr>
          <w:b/>
          <w:sz w:val="16"/>
        </w:rPr>
        <w:t>W</w:t>
      </w:r>
      <w:r>
        <w:rPr>
          <w:b/>
        </w:rPr>
        <w:t>X</w:t>
      </w:r>
      <w:r>
        <w:rPr>
          <w:sz w:val="16"/>
        </w:rPr>
        <w:t>&gt;</w:t>
      </w:r>
      <w:r>
        <w:t>(</w:t>
      </w:r>
      <w:r>
        <w:rPr>
          <w:b/>
        </w:rPr>
        <w:t>Σ</w:t>
      </w:r>
      <w:r>
        <w:rPr>
          <w:b/>
          <w:sz w:val="16"/>
        </w:rPr>
        <w:t xml:space="preserve">Z </w:t>
      </w:r>
      <w:r>
        <w:t xml:space="preserve">+ </w:t>
      </w:r>
      <w:r>
        <w:rPr>
          <w:b/>
        </w:rPr>
        <w:t>XΣ</w:t>
      </w:r>
      <w:r>
        <w:rPr>
          <w:b/>
          <w:sz w:val="16"/>
        </w:rPr>
        <w:t>W</w:t>
      </w:r>
      <w:r>
        <w:rPr>
          <w:b/>
        </w:rPr>
        <w:t>X</w:t>
      </w:r>
      <w:r>
        <w:rPr>
          <w:sz w:val="16"/>
        </w:rPr>
        <w:t>&gt;</w:t>
      </w:r>
      <w:r>
        <w:t>)</w:t>
      </w:r>
      <w:r>
        <w:rPr>
          <w:sz w:val="16"/>
        </w:rPr>
        <w:t>−</w:t>
      </w:r>
      <w:r>
        <w:rPr>
          <w:sz w:val="16"/>
        </w:rPr>
        <w:t>1</w:t>
      </w:r>
      <w:r>
        <w:rPr>
          <w:b/>
        </w:rPr>
        <w:t>y</w:t>
      </w:r>
    </w:p>
    <w:p w:rsidR="00D951D1" w:rsidRDefault="007259C7">
      <w:pPr>
        <w:spacing w:after="99"/>
        <w:ind w:left="-5" w:right="7"/>
      </w:pPr>
      <w:r>
        <w:t xml:space="preserve">One may be concerned because this expression does not take the form we expect – the inverted matrix is hitting </w:t>
      </w:r>
      <w:r>
        <w:rPr>
          <w:b/>
        </w:rPr>
        <w:t xml:space="preserve">y </w:t>
      </w:r>
      <w:r>
        <w:t>directly, unlike in other solutions we’ve seen. Although this form will turn out to be quite informative when we introduce the idea of the kernel trick in machine, learning, it is still disconcertingly different from what we are used to.</w:t>
      </w:r>
    </w:p>
    <w:p w:rsidR="00D951D1" w:rsidRDefault="007259C7">
      <w:pPr>
        <w:spacing w:after="58"/>
        <w:ind w:left="-5" w:right="7"/>
      </w:pPr>
      <w:r>
        <w:t>However, by using a lot of algebra together with the Woodbury matrix identity</w:t>
      </w:r>
      <w:r>
        <w:rPr>
          <w:vertAlign w:val="superscript"/>
        </w:rPr>
        <w:footnoteReference w:id="4"/>
      </w:r>
      <w:r>
        <w:t>, it turns out that we can rewrite this expression as</w:t>
      </w:r>
    </w:p>
    <w:p w:rsidR="00D951D1" w:rsidRDefault="007259C7">
      <w:pPr>
        <w:spacing w:after="79" w:line="265" w:lineRule="auto"/>
        <w:ind w:left="1175" w:right="1169"/>
        <w:jc w:val="center"/>
      </w:pPr>
      <w:r>
        <w:rPr>
          <w:b/>
        </w:rPr>
        <w:t>w</w:t>
      </w:r>
      <w:r>
        <w:t xml:space="preserve">ˆ </w:t>
      </w:r>
      <w:r>
        <w:rPr>
          <w:noProof/>
        </w:rPr>
        <w:drawing>
          <wp:inline distT="0" distB="0" distL="0" distR="0">
            <wp:extent cx="1795272" cy="176784"/>
            <wp:effectExtent l="0" t="0" r="0" b="0"/>
            <wp:docPr id="704299" name="Picture 704299"/>
            <wp:cNvGraphicFramePr/>
            <a:graphic xmlns:a="http://schemas.openxmlformats.org/drawingml/2006/main">
              <a:graphicData uri="http://schemas.openxmlformats.org/drawingml/2006/picture">
                <pic:pic xmlns:pic="http://schemas.openxmlformats.org/drawingml/2006/picture">
                  <pic:nvPicPr>
                    <pic:cNvPr id="704299" name="Picture 704299"/>
                    <pic:cNvPicPr/>
                  </pic:nvPicPr>
                  <pic:blipFill>
                    <a:blip r:embed="rId289"/>
                    <a:stretch>
                      <a:fillRect/>
                    </a:stretch>
                  </pic:blipFill>
                  <pic:spPr>
                    <a:xfrm>
                      <a:off x="0" y="0"/>
                      <a:ext cx="1795272" cy="176784"/>
                    </a:xfrm>
                    <a:prstGeom prst="rect">
                      <a:avLst/>
                    </a:prstGeom>
                  </pic:spPr>
                </pic:pic>
              </a:graphicData>
            </a:graphic>
          </wp:inline>
        </w:drawing>
      </w:r>
      <w:r>
        <w:rPr>
          <w:b/>
        </w:rPr>
        <w:t>y</w:t>
      </w:r>
    </w:p>
    <w:p w:rsidR="00D951D1" w:rsidRDefault="007259C7">
      <w:pPr>
        <w:spacing w:after="405"/>
        <w:ind w:left="-5" w:right="7"/>
      </w:pPr>
      <w:r>
        <w:t>which looks more familiar. In fact, you can recognize this as the general solution when we have both a generic Gaussia</w:t>
      </w:r>
      <w:r>
        <w:t>n prior on the parameters and colored noise in the observations.</w:t>
      </w:r>
    </w:p>
    <w:p w:rsidR="00D951D1" w:rsidRDefault="007259C7">
      <w:pPr>
        <w:pStyle w:val="Heading4"/>
        <w:ind w:left="-5"/>
      </w:pPr>
      <w:r>
        <w:t>Summary of Linear Gaussian Statistical Models</w:t>
      </w:r>
    </w:p>
    <w:p w:rsidR="00D951D1" w:rsidRDefault="007259C7">
      <w:pPr>
        <w:ind w:left="-5" w:right="7"/>
      </w:pPr>
      <w:r>
        <w:t>We have seen a number of related linear models, with varying assumptions about the randomness in the observations and the weights. We summarize t</w:t>
      </w:r>
      <w:r>
        <w:t>hese below:</w:t>
      </w:r>
    </w:p>
    <w:p w:rsidR="00D951D1" w:rsidRDefault="007259C7">
      <w:pPr>
        <w:spacing w:after="316" w:line="259" w:lineRule="auto"/>
        <w:ind w:left="297" w:right="0" w:firstLine="0"/>
        <w:jc w:val="left"/>
      </w:pPr>
      <w:r>
        <w:rPr>
          <w:rFonts w:ascii="Calibri" w:eastAsia="Calibri" w:hAnsi="Calibri" w:cs="Calibri"/>
          <w:noProof/>
        </w:rPr>
        <mc:AlternateContent>
          <mc:Choice Requires="wpg">
            <w:drawing>
              <wp:inline distT="0" distB="0" distL="0" distR="0">
                <wp:extent cx="5566779" cy="930373"/>
                <wp:effectExtent l="0" t="0" r="0" b="0"/>
                <wp:docPr id="494118" name="Group 494118"/>
                <wp:cNvGraphicFramePr/>
                <a:graphic xmlns:a="http://schemas.openxmlformats.org/drawingml/2006/main">
                  <a:graphicData uri="http://schemas.microsoft.com/office/word/2010/wordprocessingGroup">
                    <wpg:wgp>
                      <wpg:cNvGrpSpPr/>
                      <wpg:grpSpPr>
                        <a:xfrm>
                          <a:off x="0" y="0"/>
                          <a:ext cx="5566779" cy="930373"/>
                          <a:chOff x="0" y="0"/>
                          <a:chExt cx="5566779" cy="930373"/>
                        </a:xfrm>
                      </wpg:grpSpPr>
                      <wps:wsp>
                        <wps:cNvPr id="10454" name="Shape 10454"/>
                        <wps:cNvSpPr/>
                        <wps:spPr>
                          <a:xfrm>
                            <a:off x="0" y="0"/>
                            <a:ext cx="5566779" cy="0"/>
                          </a:xfrm>
                          <a:custGeom>
                            <a:avLst/>
                            <a:gdLst/>
                            <a:ahLst/>
                            <a:cxnLst/>
                            <a:rect l="0" t="0" r="0" b="0"/>
                            <a:pathLst>
                              <a:path w="5566779">
                                <a:moveTo>
                                  <a:pt x="0" y="0"/>
                                </a:moveTo>
                                <a:lnTo>
                                  <a:pt x="55667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455" name="Shape 10455"/>
                        <wps:cNvSpPr/>
                        <wps:spPr>
                          <a:xfrm>
                            <a:off x="2527" y="2527"/>
                            <a:ext cx="0" cy="328968"/>
                          </a:xfrm>
                          <a:custGeom>
                            <a:avLst/>
                            <a:gdLst/>
                            <a:ahLst/>
                            <a:cxnLst/>
                            <a:rect l="0" t="0" r="0" b="0"/>
                            <a:pathLst>
                              <a:path h="328968">
                                <a:moveTo>
                                  <a:pt x="0" y="32896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456" name="Rectangle 10456"/>
                        <wps:cNvSpPr/>
                        <wps:spPr>
                          <a:xfrm>
                            <a:off x="232245" y="185993"/>
                            <a:ext cx="219073"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10457" name="Rectangle 10457"/>
                        <wps:cNvSpPr/>
                        <wps:spPr>
                          <a:xfrm>
                            <a:off x="620573" y="21515"/>
                            <a:ext cx="129502" cy="163628"/>
                          </a:xfrm>
                          <a:prstGeom prst="rect">
                            <a:avLst/>
                          </a:prstGeom>
                          <a:ln>
                            <a:noFill/>
                          </a:ln>
                        </wps:spPr>
                        <wps:txbx>
                          <w:txbxContent>
                            <w:p w:rsidR="00D951D1" w:rsidRDefault="007259C7">
                              <w:pPr>
                                <w:spacing w:after="160" w:line="259" w:lineRule="auto"/>
                                <w:ind w:left="0" w:right="0" w:firstLine="0"/>
                                <w:jc w:val="left"/>
                              </w:pPr>
                              <w:r>
                                <w:rPr>
                                  <w:b/>
                                </w:rPr>
                                <w:t>Z</w:t>
                              </w:r>
                            </w:p>
                          </w:txbxContent>
                        </wps:txbx>
                        <wps:bodyPr horzOverflow="overflow" vert="horz" lIns="0" tIns="0" rIns="0" bIns="0" rtlCol="0">
                          <a:noAutofit/>
                        </wps:bodyPr>
                      </wps:wsp>
                      <wps:wsp>
                        <wps:cNvPr id="10458" name="Shape 10458"/>
                        <wps:cNvSpPr/>
                        <wps:spPr>
                          <a:xfrm>
                            <a:off x="156337" y="2529"/>
                            <a:ext cx="637516" cy="328966"/>
                          </a:xfrm>
                          <a:custGeom>
                            <a:avLst/>
                            <a:gdLst/>
                            <a:ahLst/>
                            <a:cxnLst/>
                            <a:rect l="0" t="0" r="0" b="0"/>
                            <a:pathLst>
                              <a:path w="637516" h="328966">
                                <a:moveTo>
                                  <a:pt x="0" y="0"/>
                                </a:moveTo>
                                <a:lnTo>
                                  <a:pt x="637516" y="328966"/>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10459" name="Shape 10459"/>
                        <wps:cNvSpPr/>
                        <wps:spPr>
                          <a:xfrm>
                            <a:off x="947661" y="2527"/>
                            <a:ext cx="0" cy="328968"/>
                          </a:xfrm>
                          <a:custGeom>
                            <a:avLst/>
                            <a:gdLst/>
                            <a:ahLst/>
                            <a:cxnLst/>
                            <a:rect l="0" t="0" r="0" b="0"/>
                            <a:pathLst>
                              <a:path h="328968">
                                <a:moveTo>
                                  <a:pt x="0" y="32896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460" name="Rectangle 10460"/>
                        <wps:cNvSpPr/>
                        <wps:spPr>
                          <a:xfrm>
                            <a:off x="1768488" y="94278"/>
                            <a:ext cx="151190" cy="319701"/>
                          </a:xfrm>
                          <a:prstGeom prst="rect">
                            <a:avLst/>
                          </a:prstGeom>
                          <a:ln>
                            <a:noFill/>
                          </a:ln>
                        </wps:spPr>
                        <wps:txbx>
                          <w:txbxContent>
                            <w:p w:rsidR="00D951D1" w:rsidRDefault="007259C7">
                              <w:pPr>
                                <w:spacing w:after="160" w:line="259" w:lineRule="auto"/>
                                <w:ind w:left="0" w:right="0" w:firstLine="0"/>
                                <w:jc w:val="left"/>
                              </w:pPr>
                              <w:r>
                                <w:t>N</w:t>
                              </w:r>
                            </w:p>
                          </w:txbxContent>
                        </wps:txbx>
                        <wps:bodyPr horzOverflow="overflow" vert="horz" lIns="0" tIns="0" rIns="0" bIns="0" rtlCol="0">
                          <a:noAutofit/>
                        </wps:bodyPr>
                      </wps:wsp>
                      <wps:wsp>
                        <wps:cNvPr id="10461" name="Rectangle 10461"/>
                        <wps:cNvSpPr/>
                        <wps:spPr>
                          <a:xfrm>
                            <a:off x="1902574" y="105500"/>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462" name="Rectangle 10462"/>
                        <wps:cNvSpPr/>
                        <wps:spPr>
                          <a:xfrm>
                            <a:off x="1956448" y="105500"/>
                            <a:ext cx="105953" cy="163628"/>
                          </a:xfrm>
                          <a:prstGeom prst="rect">
                            <a:avLst/>
                          </a:prstGeom>
                          <a:ln>
                            <a:noFill/>
                          </a:ln>
                        </wps:spPr>
                        <wps:txbx>
                          <w:txbxContent>
                            <w:p w:rsidR="00D951D1" w:rsidRDefault="007259C7">
                              <w:pPr>
                                <w:spacing w:after="160" w:line="259" w:lineRule="auto"/>
                                <w:ind w:left="0" w:right="0" w:firstLine="0"/>
                                <w:jc w:val="left"/>
                              </w:pPr>
                              <w:r>
                                <w:rPr>
                                  <w:b/>
                                </w:rPr>
                                <w:t>0</w:t>
                              </w:r>
                            </w:p>
                          </w:txbxContent>
                        </wps:txbx>
                        <wps:bodyPr horzOverflow="overflow" vert="horz" lIns="0" tIns="0" rIns="0" bIns="0" rtlCol="0">
                          <a:noAutofit/>
                        </wps:bodyPr>
                      </wps:wsp>
                      <wps:wsp>
                        <wps:cNvPr id="10463" name="Rectangle 10463"/>
                        <wps:cNvSpPr/>
                        <wps:spPr>
                          <a:xfrm>
                            <a:off x="2036115" y="105500"/>
                            <a:ext cx="51189" cy="163628"/>
                          </a:xfrm>
                          <a:prstGeom prst="rect">
                            <a:avLst/>
                          </a:prstGeom>
                          <a:ln>
                            <a:noFill/>
                          </a:ln>
                        </wps:spPr>
                        <wps:txbx>
                          <w:txbxContent>
                            <w:p w:rsidR="00D951D1" w:rsidRDefault="007259C7">
                              <w:pPr>
                                <w:spacing w:after="160" w:line="259" w:lineRule="auto"/>
                                <w:ind w:left="0" w:right="0" w:firstLine="0"/>
                                <w:jc w:val="left"/>
                              </w:pPr>
                              <w:r>
                                <w:rPr>
                                  <w:i/>
                                </w:rPr>
                                <w:t>,</w:t>
                              </w:r>
                            </w:p>
                          </w:txbxContent>
                        </wps:txbx>
                        <wps:bodyPr horzOverflow="overflow" vert="horz" lIns="0" tIns="0" rIns="0" bIns="0" rtlCol="0">
                          <a:noAutofit/>
                        </wps:bodyPr>
                      </wps:wsp>
                      <wps:wsp>
                        <wps:cNvPr id="10464" name="Rectangle 10464"/>
                        <wps:cNvSpPr/>
                        <wps:spPr>
                          <a:xfrm>
                            <a:off x="2097697" y="105500"/>
                            <a:ext cx="80358" cy="163628"/>
                          </a:xfrm>
                          <a:prstGeom prst="rect">
                            <a:avLst/>
                          </a:prstGeom>
                          <a:ln>
                            <a:noFill/>
                          </a:ln>
                        </wps:spPr>
                        <wps:txbx>
                          <w:txbxContent>
                            <w:p w:rsidR="00D951D1" w:rsidRDefault="007259C7">
                              <w:pPr>
                                <w:spacing w:after="160" w:line="259" w:lineRule="auto"/>
                                <w:ind w:left="0" w:right="0" w:firstLine="0"/>
                                <w:jc w:val="left"/>
                              </w:pPr>
                              <w:r>
                                <w:rPr>
                                  <w:b/>
                                </w:rPr>
                                <w:t>I</w:t>
                              </w:r>
                            </w:p>
                          </w:txbxContent>
                        </wps:txbx>
                        <wps:bodyPr horzOverflow="overflow" vert="horz" lIns="0" tIns="0" rIns="0" bIns="0" rtlCol="0">
                          <a:noAutofit/>
                        </wps:bodyPr>
                      </wps:wsp>
                      <wps:wsp>
                        <wps:cNvPr id="10465" name="Rectangle 10465"/>
                        <wps:cNvSpPr/>
                        <wps:spPr>
                          <a:xfrm>
                            <a:off x="2158111" y="105500"/>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466" name="Shape 10466"/>
                        <wps:cNvSpPr/>
                        <wps:spPr>
                          <a:xfrm>
                            <a:off x="3032811" y="2527"/>
                            <a:ext cx="0" cy="328968"/>
                          </a:xfrm>
                          <a:custGeom>
                            <a:avLst/>
                            <a:gdLst/>
                            <a:ahLst/>
                            <a:cxnLst/>
                            <a:rect l="0" t="0" r="0" b="0"/>
                            <a:pathLst>
                              <a:path h="328968">
                                <a:moveTo>
                                  <a:pt x="0" y="32896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467" name="Rectangle 10467"/>
                        <wps:cNvSpPr/>
                        <wps:spPr>
                          <a:xfrm>
                            <a:off x="4008400" y="94278"/>
                            <a:ext cx="151190" cy="319701"/>
                          </a:xfrm>
                          <a:prstGeom prst="rect">
                            <a:avLst/>
                          </a:prstGeom>
                          <a:ln>
                            <a:noFill/>
                          </a:ln>
                        </wps:spPr>
                        <wps:txbx>
                          <w:txbxContent>
                            <w:p w:rsidR="00D951D1" w:rsidRDefault="007259C7">
                              <w:pPr>
                                <w:spacing w:after="160" w:line="259" w:lineRule="auto"/>
                                <w:ind w:left="0" w:right="0" w:firstLine="0"/>
                                <w:jc w:val="left"/>
                              </w:pPr>
                              <w:r>
                                <w:t>N</w:t>
                              </w:r>
                            </w:p>
                          </w:txbxContent>
                        </wps:txbx>
                        <wps:bodyPr horzOverflow="overflow" vert="horz" lIns="0" tIns="0" rIns="0" bIns="0" rtlCol="0">
                          <a:noAutofit/>
                        </wps:bodyPr>
                      </wps:wsp>
                      <wps:wsp>
                        <wps:cNvPr id="10468" name="Rectangle 10468"/>
                        <wps:cNvSpPr/>
                        <wps:spPr>
                          <a:xfrm>
                            <a:off x="4142486" y="105500"/>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469" name="Rectangle 10469"/>
                        <wps:cNvSpPr/>
                        <wps:spPr>
                          <a:xfrm>
                            <a:off x="4196373" y="105500"/>
                            <a:ext cx="105953" cy="163628"/>
                          </a:xfrm>
                          <a:prstGeom prst="rect">
                            <a:avLst/>
                          </a:prstGeom>
                          <a:ln>
                            <a:noFill/>
                          </a:ln>
                        </wps:spPr>
                        <wps:txbx>
                          <w:txbxContent>
                            <w:p w:rsidR="00D951D1" w:rsidRDefault="007259C7">
                              <w:pPr>
                                <w:spacing w:after="160" w:line="259" w:lineRule="auto"/>
                                <w:ind w:left="0" w:right="0" w:firstLine="0"/>
                                <w:jc w:val="left"/>
                              </w:pPr>
                              <w:r>
                                <w:rPr>
                                  <w:b/>
                                </w:rPr>
                                <w:t>0</w:t>
                              </w:r>
                            </w:p>
                          </w:txbxContent>
                        </wps:txbx>
                        <wps:bodyPr horzOverflow="overflow" vert="horz" lIns="0" tIns="0" rIns="0" bIns="0" rtlCol="0">
                          <a:noAutofit/>
                        </wps:bodyPr>
                      </wps:wsp>
                      <wps:wsp>
                        <wps:cNvPr id="10470" name="Rectangle 10470"/>
                        <wps:cNvSpPr/>
                        <wps:spPr>
                          <a:xfrm>
                            <a:off x="4276027" y="105500"/>
                            <a:ext cx="51189" cy="163628"/>
                          </a:xfrm>
                          <a:prstGeom prst="rect">
                            <a:avLst/>
                          </a:prstGeom>
                          <a:ln>
                            <a:noFill/>
                          </a:ln>
                        </wps:spPr>
                        <wps:txbx>
                          <w:txbxContent>
                            <w:p w:rsidR="00D951D1" w:rsidRDefault="007259C7">
                              <w:pPr>
                                <w:spacing w:after="160" w:line="259" w:lineRule="auto"/>
                                <w:ind w:left="0" w:right="0" w:firstLine="0"/>
                                <w:jc w:val="left"/>
                              </w:pPr>
                              <w:r>
                                <w:rPr>
                                  <w:i/>
                                </w:rPr>
                                <w:t>,</w:t>
                              </w:r>
                            </w:p>
                          </w:txbxContent>
                        </wps:txbx>
                        <wps:bodyPr horzOverflow="overflow" vert="horz" lIns="0" tIns="0" rIns="0" bIns="0" rtlCol="0">
                          <a:noAutofit/>
                        </wps:bodyPr>
                      </wps:wsp>
                      <wps:wsp>
                        <wps:cNvPr id="10471" name="Rectangle 10471"/>
                        <wps:cNvSpPr/>
                        <wps:spPr>
                          <a:xfrm>
                            <a:off x="4337610" y="105500"/>
                            <a:ext cx="153051" cy="163628"/>
                          </a:xfrm>
                          <a:prstGeom prst="rect">
                            <a:avLst/>
                          </a:prstGeom>
                          <a:ln>
                            <a:noFill/>
                          </a:ln>
                        </wps:spPr>
                        <wps:txbx>
                          <w:txbxContent>
                            <w:p w:rsidR="00D951D1" w:rsidRDefault="007259C7">
                              <w:pPr>
                                <w:spacing w:after="160" w:line="259" w:lineRule="auto"/>
                                <w:ind w:left="0" w:right="0" w:firstLine="0"/>
                                <w:jc w:val="left"/>
                              </w:pPr>
                              <w:r>
                                <w:rPr>
                                  <w:b/>
                                </w:rPr>
                                <w:t>Σ</w:t>
                              </w:r>
                            </w:p>
                          </w:txbxContent>
                        </wps:txbx>
                        <wps:bodyPr horzOverflow="overflow" vert="horz" lIns="0" tIns="0" rIns="0" bIns="0" rtlCol="0">
                          <a:noAutofit/>
                        </wps:bodyPr>
                      </wps:wsp>
                      <wps:wsp>
                        <wps:cNvPr id="10472" name="Rectangle 10472"/>
                        <wps:cNvSpPr/>
                        <wps:spPr>
                          <a:xfrm>
                            <a:off x="4452671" y="153121"/>
                            <a:ext cx="100779" cy="119545"/>
                          </a:xfrm>
                          <a:prstGeom prst="rect">
                            <a:avLst/>
                          </a:prstGeom>
                          <a:ln>
                            <a:noFill/>
                          </a:ln>
                        </wps:spPr>
                        <wps:txbx>
                          <w:txbxContent>
                            <w:p w:rsidR="00D951D1" w:rsidRDefault="007259C7">
                              <w:pPr>
                                <w:spacing w:after="160" w:line="259" w:lineRule="auto"/>
                                <w:ind w:left="0" w:right="0" w:firstLine="0"/>
                                <w:jc w:val="left"/>
                              </w:pPr>
                              <w:r>
                                <w:rPr>
                                  <w:b/>
                                  <w:sz w:val="16"/>
                                </w:rPr>
                                <w:t>Z</w:t>
                              </w:r>
                            </w:p>
                          </w:txbxContent>
                        </wps:txbx>
                        <wps:bodyPr horzOverflow="overflow" vert="horz" lIns="0" tIns="0" rIns="0" bIns="0" rtlCol="0">
                          <a:noAutofit/>
                        </wps:bodyPr>
                      </wps:wsp>
                      <wps:wsp>
                        <wps:cNvPr id="10473" name="Rectangle 10473"/>
                        <wps:cNvSpPr/>
                        <wps:spPr>
                          <a:xfrm>
                            <a:off x="4534777" y="105500"/>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474" name="Shape 10474"/>
                        <wps:cNvSpPr/>
                        <wps:spPr>
                          <a:xfrm>
                            <a:off x="5564239" y="2527"/>
                            <a:ext cx="0" cy="328968"/>
                          </a:xfrm>
                          <a:custGeom>
                            <a:avLst/>
                            <a:gdLst/>
                            <a:ahLst/>
                            <a:cxnLst/>
                            <a:rect l="0" t="0" r="0" b="0"/>
                            <a:pathLst>
                              <a:path h="328968">
                                <a:moveTo>
                                  <a:pt x="0" y="32896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475" name="Shape 10475"/>
                        <wps:cNvSpPr/>
                        <wps:spPr>
                          <a:xfrm>
                            <a:off x="0" y="334023"/>
                            <a:ext cx="5566779" cy="0"/>
                          </a:xfrm>
                          <a:custGeom>
                            <a:avLst/>
                            <a:gdLst/>
                            <a:ahLst/>
                            <a:cxnLst/>
                            <a:rect l="0" t="0" r="0" b="0"/>
                            <a:pathLst>
                              <a:path w="5566779">
                                <a:moveTo>
                                  <a:pt x="0" y="0"/>
                                </a:moveTo>
                                <a:lnTo>
                                  <a:pt x="55667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476" name="Shape 10476"/>
                        <wps:cNvSpPr/>
                        <wps:spPr>
                          <a:xfrm>
                            <a:off x="2527" y="336550"/>
                            <a:ext cx="0" cy="172847"/>
                          </a:xfrm>
                          <a:custGeom>
                            <a:avLst/>
                            <a:gdLst/>
                            <a:ahLst/>
                            <a:cxnLst/>
                            <a:rect l="0" t="0" r="0" b="0"/>
                            <a:pathLst>
                              <a:path h="172847">
                                <a:moveTo>
                                  <a:pt x="0" y="172847"/>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477" name="Rectangle 10477"/>
                        <wps:cNvSpPr/>
                        <wps:spPr>
                          <a:xfrm>
                            <a:off x="218783" y="363894"/>
                            <a:ext cx="681746" cy="163628"/>
                          </a:xfrm>
                          <a:prstGeom prst="rect">
                            <a:avLst/>
                          </a:prstGeom>
                          <a:ln>
                            <a:noFill/>
                          </a:ln>
                        </wps:spPr>
                        <wps:txbx>
                          <w:txbxContent>
                            <w:p w:rsidR="00D951D1" w:rsidRDefault="007259C7">
                              <w:pPr>
                                <w:spacing w:after="160" w:line="259" w:lineRule="auto"/>
                                <w:ind w:left="0" w:right="0" w:firstLine="0"/>
                                <w:jc w:val="left"/>
                              </w:pPr>
                              <w:r>
                                <w:t>Noprior</w:t>
                              </w:r>
                            </w:p>
                          </w:txbxContent>
                        </wps:txbx>
                        <wps:bodyPr horzOverflow="overflow" vert="horz" lIns="0" tIns="0" rIns="0" bIns="0" rtlCol="0">
                          <a:noAutofit/>
                        </wps:bodyPr>
                      </wps:wsp>
                      <wps:wsp>
                        <wps:cNvPr id="10478" name="Shape 10478"/>
                        <wps:cNvSpPr/>
                        <wps:spPr>
                          <a:xfrm>
                            <a:off x="947661" y="336550"/>
                            <a:ext cx="0" cy="172847"/>
                          </a:xfrm>
                          <a:custGeom>
                            <a:avLst/>
                            <a:gdLst/>
                            <a:ahLst/>
                            <a:cxnLst/>
                            <a:rect l="0" t="0" r="0" b="0"/>
                            <a:pathLst>
                              <a:path h="172847">
                                <a:moveTo>
                                  <a:pt x="0" y="172847"/>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479" name="Rectangle 10479"/>
                        <wps:cNvSpPr/>
                        <wps:spPr>
                          <a:xfrm>
                            <a:off x="1375042" y="361976"/>
                            <a:ext cx="92133" cy="163628"/>
                          </a:xfrm>
                          <a:prstGeom prst="rect">
                            <a:avLst/>
                          </a:prstGeom>
                          <a:ln>
                            <a:noFill/>
                          </a:ln>
                        </wps:spPr>
                        <wps:txbx>
                          <w:txbxContent>
                            <w:p w:rsidR="00D951D1" w:rsidRDefault="007259C7">
                              <w:pPr>
                                <w:spacing w:after="160" w:line="259" w:lineRule="auto"/>
                                <w:ind w:left="0" w:right="0" w:firstLine="0"/>
                                <w:jc w:val="left"/>
                              </w:pPr>
                              <w:r>
                                <w:t>ˆ</w:t>
                              </w:r>
                            </w:p>
                          </w:txbxContent>
                        </wps:txbx>
                        <wps:bodyPr horzOverflow="overflow" vert="horz" lIns="0" tIns="0" rIns="0" bIns="0" rtlCol="0">
                          <a:noAutofit/>
                        </wps:bodyPr>
                      </wps:wsp>
                      <wps:wsp>
                        <wps:cNvPr id="10480" name="Rectangle 10480"/>
                        <wps:cNvSpPr/>
                        <wps:spPr>
                          <a:xfrm>
                            <a:off x="1351039" y="363894"/>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10481" name="Rectangle 10481"/>
                        <wps:cNvSpPr/>
                        <wps:spPr>
                          <a:xfrm>
                            <a:off x="1468323" y="404919"/>
                            <a:ext cx="216299" cy="134623"/>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w w:val="142"/>
                                  <w:sz w:val="16"/>
                                </w:rPr>
                                <w:t>ols</w:t>
                              </w:r>
                            </w:p>
                          </w:txbxContent>
                        </wps:txbx>
                        <wps:bodyPr horzOverflow="overflow" vert="horz" lIns="0" tIns="0" rIns="0" bIns="0" rtlCol="0">
                          <a:noAutofit/>
                        </wps:bodyPr>
                      </wps:wsp>
                      <wps:wsp>
                        <wps:cNvPr id="10482" name="Rectangle 10482"/>
                        <wps:cNvSpPr/>
                        <wps:spPr>
                          <a:xfrm>
                            <a:off x="1675765" y="363894"/>
                            <a:ext cx="266209"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483" name="Rectangle 10483"/>
                        <wps:cNvSpPr/>
                        <wps:spPr>
                          <a:xfrm>
                            <a:off x="1875879" y="363894"/>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484" name="Rectangle 10484"/>
                        <wps:cNvSpPr/>
                        <wps:spPr>
                          <a:xfrm>
                            <a:off x="1978419" y="333850"/>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0485" name="Rectangle 10485"/>
                        <wps:cNvSpPr/>
                        <wps:spPr>
                          <a:xfrm>
                            <a:off x="2050466" y="363894"/>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486" name="Rectangle 10486"/>
                        <wps:cNvSpPr/>
                        <wps:spPr>
                          <a:xfrm>
                            <a:off x="2170925" y="363894"/>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487" name="Rectangle 10487"/>
                        <wps:cNvSpPr/>
                        <wps:spPr>
                          <a:xfrm>
                            <a:off x="2224799" y="333850"/>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0488" name="Rectangle 10488"/>
                        <wps:cNvSpPr/>
                        <wps:spPr>
                          <a:xfrm>
                            <a:off x="2308454" y="339518"/>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0489" name="Rectangle 10489"/>
                        <wps:cNvSpPr/>
                        <wps:spPr>
                          <a:xfrm>
                            <a:off x="2368550" y="363894"/>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490" name="Rectangle 10490"/>
                        <wps:cNvSpPr/>
                        <wps:spPr>
                          <a:xfrm>
                            <a:off x="2471077" y="333850"/>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0491" name="Rectangle 10491"/>
                        <wps:cNvSpPr/>
                        <wps:spPr>
                          <a:xfrm>
                            <a:off x="2543137" y="363894"/>
                            <a:ext cx="11183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0492" name="Shape 10492"/>
                        <wps:cNvSpPr/>
                        <wps:spPr>
                          <a:xfrm>
                            <a:off x="3032811" y="336550"/>
                            <a:ext cx="0" cy="172847"/>
                          </a:xfrm>
                          <a:custGeom>
                            <a:avLst/>
                            <a:gdLst/>
                            <a:ahLst/>
                            <a:cxnLst/>
                            <a:rect l="0" t="0" r="0" b="0"/>
                            <a:pathLst>
                              <a:path h="172847">
                                <a:moveTo>
                                  <a:pt x="0" y="172847"/>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493" name="Rectangle 10493"/>
                        <wps:cNvSpPr/>
                        <wps:spPr>
                          <a:xfrm>
                            <a:off x="3424238" y="361976"/>
                            <a:ext cx="92133" cy="163628"/>
                          </a:xfrm>
                          <a:prstGeom prst="rect">
                            <a:avLst/>
                          </a:prstGeom>
                          <a:ln>
                            <a:noFill/>
                          </a:ln>
                        </wps:spPr>
                        <wps:txbx>
                          <w:txbxContent>
                            <w:p w:rsidR="00D951D1" w:rsidRDefault="007259C7">
                              <w:pPr>
                                <w:spacing w:after="160" w:line="259" w:lineRule="auto"/>
                                <w:ind w:left="0" w:right="0" w:firstLine="0"/>
                                <w:jc w:val="left"/>
                              </w:pPr>
                              <w:r>
                                <w:t>ˆ</w:t>
                              </w:r>
                            </w:p>
                          </w:txbxContent>
                        </wps:txbx>
                        <wps:bodyPr horzOverflow="overflow" vert="horz" lIns="0" tIns="0" rIns="0" bIns="0" rtlCol="0">
                          <a:noAutofit/>
                        </wps:bodyPr>
                      </wps:wsp>
                      <wps:wsp>
                        <wps:cNvPr id="10494" name="Rectangle 10494"/>
                        <wps:cNvSpPr/>
                        <wps:spPr>
                          <a:xfrm>
                            <a:off x="3400234" y="363894"/>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10495" name="Rectangle 10495"/>
                        <wps:cNvSpPr/>
                        <wps:spPr>
                          <a:xfrm>
                            <a:off x="3517519" y="404919"/>
                            <a:ext cx="217039" cy="134623"/>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w w:val="149"/>
                                  <w:sz w:val="16"/>
                                </w:rPr>
                                <w:t>gls</w:t>
                              </w:r>
                            </w:p>
                          </w:txbxContent>
                        </wps:txbx>
                        <wps:bodyPr horzOverflow="overflow" vert="horz" lIns="0" tIns="0" rIns="0" bIns="0" rtlCol="0">
                          <a:noAutofit/>
                        </wps:bodyPr>
                      </wps:wsp>
                      <wps:wsp>
                        <wps:cNvPr id="10496" name="Rectangle 10496"/>
                        <wps:cNvSpPr/>
                        <wps:spPr>
                          <a:xfrm>
                            <a:off x="3725519" y="363894"/>
                            <a:ext cx="266209"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497" name="Rectangle 10497"/>
                        <wps:cNvSpPr/>
                        <wps:spPr>
                          <a:xfrm>
                            <a:off x="3925633" y="363894"/>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498" name="Rectangle 10498"/>
                        <wps:cNvSpPr/>
                        <wps:spPr>
                          <a:xfrm>
                            <a:off x="4028160" y="333850"/>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0499" name="Rectangle 10499"/>
                        <wps:cNvSpPr/>
                        <wps:spPr>
                          <a:xfrm>
                            <a:off x="4100220" y="363894"/>
                            <a:ext cx="153051" cy="163628"/>
                          </a:xfrm>
                          <a:prstGeom prst="rect">
                            <a:avLst/>
                          </a:prstGeom>
                          <a:ln>
                            <a:noFill/>
                          </a:ln>
                        </wps:spPr>
                        <wps:txbx>
                          <w:txbxContent>
                            <w:p w:rsidR="00D951D1" w:rsidRDefault="007259C7">
                              <w:pPr>
                                <w:spacing w:after="160" w:line="259" w:lineRule="auto"/>
                                <w:ind w:left="0" w:right="0" w:firstLine="0"/>
                                <w:jc w:val="left"/>
                              </w:pPr>
                              <w:r>
                                <w:rPr>
                                  <w:b/>
                                </w:rPr>
                                <w:t>Σ</w:t>
                              </w:r>
                            </w:p>
                          </w:txbxContent>
                        </wps:txbx>
                        <wps:bodyPr horzOverflow="overflow" vert="horz" lIns="0" tIns="0" rIns="0" bIns="0" rtlCol="0">
                          <a:noAutofit/>
                        </wps:bodyPr>
                      </wps:wsp>
                      <wps:wsp>
                        <wps:cNvPr id="10500" name="Rectangle 10500"/>
                        <wps:cNvSpPr/>
                        <wps:spPr>
                          <a:xfrm>
                            <a:off x="4215282" y="325862"/>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0501" name="Rectangle 10501"/>
                        <wps:cNvSpPr/>
                        <wps:spPr>
                          <a:xfrm>
                            <a:off x="4298937" y="331530"/>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0502" name="Rectangle 10502"/>
                        <wps:cNvSpPr/>
                        <wps:spPr>
                          <a:xfrm>
                            <a:off x="4215282" y="433791"/>
                            <a:ext cx="100779" cy="119545"/>
                          </a:xfrm>
                          <a:prstGeom prst="rect">
                            <a:avLst/>
                          </a:prstGeom>
                          <a:ln>
                            <a:noFill/>
                          </a:ln>
                        </wps:spPr>
                        <wps:txbx>
                          <w:txbxContent>
                            <w:p w:rsidR="00D951D1" w:rsidRDefault="007259C7">
                              <w:pPr>
                                <w:spacing w:after="160" w:line="259" w:lineRule="auto"/>
                                <w:ind w:left="0" w:right="0" w:firstLine="0"/>
                                <w:jc w:val="left"/>
                              </w:pPr>
                              <w:r>
                                <w:rPr>
                                  <w:b/>
                                  <w:sz w:val="16"/>
                                </w:rPr>
                                <w:t>Z</w:t>
                              </w:r>
                            </w:p>
                          </w:txbxContent>
                        </wps:txbx>
                        <wps:bodyPr horzOverflow="overflow" vert="horz" lIns="0" tIns="0" rIns="0" bIns="0" rtlCol="0">
                          <a:noAutofit/>
                        </wps:bodyPr>
                      </wps:wsp>
                      <wps:wsp>
                        <wps:cNvPr id="10503" name="Rectangle 10503"/>
                        <wps:cNvSpPr/>
                        <wps:spPr>
                          <a:xfrm>
                            <a:off x="4359033" y="363894"/>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504" name="Rectangle 10504"/>
                        <wps:cNvSpPr/>
                        <wps:spPr>
                          <a:xfrm>
                            <a:off x="4479493" y="363894"/>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505" name="Rectangle 10505"/>
                        <wps:cNvSpPr/>
                        <wps:spPr>
                          <a:xfrm>
                            <a:off x="4533366" y="333850"/>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0506" name="Rectangle 10506"/>
                        <wps:cNvSpPr/>
                        <wps:spPr>
                          <a:xfrm>
                            <a:off x="4617021" y="339518"/>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0507" name="Rectangle 10507"/>
                        <wps:cNvSpPr/>
                        <wps:spPr>
                          <a:xfrm>
                            <a:off x="4677117" y="363894"/>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508" name="Rectangle 10508"/>
                        <wps:cNvSpPr/>
                        <wps:spPr>
                          <a:xfrm>
                            <a:off x="4779645" y="333850"/>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0509" name="Rectangle 10509"/>
                        <wps:cNvSpPr/>
                        <wps:spPr>
                          <a:xfrm>
                            <a:off x="4851704" y="363894"/>
                            <a:ext cx="153051" cy="163628"/>
                          </a:xfrm>
                          <a:prstGeom prst="rect">
                            <a:avLst/>
                          </a:prstGeom>
                          <a:ln>
                            <a:noFill/>
                          </a:ln>
                        </wps:spPr>
                        <wps:txbx>
                          <w:txbxContent>
                            <w:p w:rsidR="00D951D1" w:rsidRDefault="007259C7">
                              <w:pPr>
                                <w:spacing w:after="160" w:line="259" w:lineRule="auto"/>
                                <w:ind w:left="0" w:right="0" w:firstLine="0"/>
                                <w:jc w:val="left"/>
                              </w:pPr>
                              <w:r>
                                <w:rPr>
                                  <w:b/>
                                </w:rPr>
                                <w:t>Σ</w:t>
                              </w:r>
                            </w:p>
                          </w:txbxContent>
                        </wps:txbx>
                        <wps:bodyPr horzOverflow="overflow" vert="horz" lIns="0" tIns="0" rIns="0" bIns="0" rtlCol="0">
                          <a:noAutofit/>
                        </wps:bodyPr>
                      </wps:wsp>
                      <wps:wsp>
                        <wps:cNvPr id="10510" name="Rectangle 10510"/>
                        <wps:cNvSpPr/>
                        <wps:spPr>
                          <a:xfrm>
                            <a:off x="4966766" y="325862"/>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0511" name="Rectangle 10511"/>
                        <wps:cNvSpPr/>
                        <wps:spPr>
                          <a:xfrm>
                            <a:off x="5050421" y="331530"/>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0512" name="Rectangle 10512"/>
                        <wps:cNvSpPr/>
                        <wps:spPr>
                          <a:xfrm>
                            <a:off x="4966766" y="433791"/>
                            <a:ext cx="100779" cy="119545"/>
                          </a:xfrm>
                          <a:prstGeom prst="rect">
                            <a:avLst/>
                          </a:prstGeom>
                          <a:ln>
                            <a:noFill/>
                          </a:ln>
                        </wps:spPr>
                        <wps:txbx>
                          <w:txbxContent>
                            <w:p w:rsidR="00D951D1" w:rsidRDefault="007259C7">
                              <w:pPr>
                                <w:spacing w:after="160" w:line="259" w:lineRule="auto"/>
                                <w:ind w:left="0" w:right="0" w:firstLine="0"/>
                                <w:jc w:val="left"/>
                              </w:pPr>
                              <w:r>
                                <w:rPr>
                                  <w:b/>
                                  <w:sz w:val="16"/>
                                </w:rPr>
                                <w:t>Z</w:t>
                              </w:r>
                            </w:p>
                          </w:txbxContent>
                        </wps:txbx>
                        <wps:bodyPr horzOverflow="overflow" vert="horz" lIns="0" tIns="0" rIns="0" bIns="0" rtlCol="0">
                          <a:noAutofit/>
                        </wps:bodyPr>
                      </wps:wsp>
                      <wps:wsp>
                        <wps:cNvPr id="10513" name="Rectangle 10513"/>
                        <wps:cNvSpPr/>
                        <wps:spPr>
                          <a:xfrm>
                            <a:off x="5110518" y="363894"/>
                            <a:ext cx="11183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0514" name="Shape 10514"/>
                        <wps:cNvSpPr/>
                        <wps:spPr>
                          <a:xfrm>
                            <a:off x="5564239" y="336550"/>
                            <a:ext cx="0" cy="172847"/>
                          </a:xfrm>
                          <a:custGeom>
                            <a:avLst/>
                            <a:gdLst/>
                            <a:ahLst/>
                            <a:cxnLst/>
                            <a:rect l="0" t="0" r="0" b="0"/>
                            <a:pathLst>
                              <a:path h="172847">
                                <a:moveTo>
                                  <a:pt x="0" y="172847"/>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515" name="Shape 10515"/>
                        <wps:cNvSpPr/>
                        <wps:spPr>
                          <a:xfrm>
                            <a:off x="2527" y="509384"/>
                            <a:ext cx="0" cy="172847"/>
                          </a:xfrm>
                          <a:custGeom>
                            <a:avLst/>
                            <a:gdLst/>
                            <a:ahLst/>
                            <a:cxnLst/>
                            <a:rect l="0" t="0" r="0" b="0"/>
                            <a:pathLst>
                              <a:path h="172847">
                                <a:moveTo>
                                  <a:pt x="0" y="172847"/>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516" name="Rectangle 10516"/>
                        <wps:cNvSpPr/>
                        <wps:spPr>
                          <a:xfrm>
                            <a:off x="141059" y="525519"/>
                            <a:ext cx="151190" cy="319701"/>
                          </a:xfrm>
                          <a:prstGeom prst="rect">
                            <a:avLst/>
                          </a:prstGeom>
                          <a:ln>
                            <a:noFill/>
                          </a:ln>
                        </wps:spPr>
                        <wps:txbx>
                          <w:txbxContent>
                            <w:p w:rsidR="00D951D1" w:rsidRDefault="007259C7">
                              <w:pPr>
                                <w:spacing w:after="160" w:line="259" w:lineRule="auto"/>
                                <w:ind w:left="0" w:right="0" w:firstLine="0"/>
                                <w:jc w:val="left"/>
                              </w:pPr>
                              <w:r>
                                <w:t>N</w:t>
                              </w:r>
                            </w:p>
                          </w:txbxContent>
                        </wps:txbx>
                        <wps:bodyPr horzOverflow="overflow" vert="horz" lIns="0" tIns="0" rIns="0" bIns="0" rtlCol="0">
                          <a:noAutofit/>
                        </wps:bodyPr>
                      </wps:wsp>
                      <wps:wsp>
                        <wps:cNvPr id="10517" name="Rectangle 10517"/>
                        <wps:cNvSpPr/>
                        <wps:spPr>
                          <a:xfrm>
                            <a:off x="275146" y="53674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518" name="Rectangle 10518"/>
                        <wps:cNvSpPr/>
                        <wps:spPr>
                          <a:xfrm>
                            <a:off x="329032" y="536741"/>
                            <a:ext cx="105953" cy="163628"/>
                          </a:xfrm>
                          <a:prstGeom prst="rect">
                            <a:avLst/>
                          </a:prstGeom>
                          <a:ln>
                            <a:noFill/>
                          </a:ln>
                        </wps:spPr>
                        <wps:txbx>
                          <w:txbxContent>
                            <w:p w:rsidR="00D951D1" w:rsidRDefault="007259C7">
                              <w:pPr>
                                <w:spacing w:after="160" w:line="259" w:lineRule="auto"/>
                                <w:ind w:left="0" w:right="0" w:firstLine="0"/>
                                <w:jc w:val="left"/>
                              </w:pPr>
                              <w:r>
                                <w:rPr>
                                  <w:b/>
                                </w:rPr>
                                <w:t>0</w:t>
                              </w:r>
                            </w:p>
                          </w:txbxContent>
                        </wps:txbx>
                        <wps:bodyPr horzOverflow="overflow" vert="horz" lIns="0" tIns="0" rIns="0" bIns="0" rtlCol="0">
                          <a:noAutofit/>
                        </wps:bodyPr>
                      </wps:wsp>
                      <wps:wsp>
                        <wps:cNvPr id="10519" name="Rectangle 10519"/>
                        <wps:cNvSpPr/>
                        <wps:spPr>
                          <a:xfrm>
                            <a:off x="408686" y="536741"/>
                            <a:ext cx="189444" cy="163628"/>
                          </a:xfrm>
                          <a:prstGeom prst="rect">
                            <a:avLst/>
                          </a:prstGeom>
                          <a:ln>
                            <a:noFill/>
                          </a:ln>
                        </wps:spPr>
                        <wps:txbx>
                          <w:txbxContent>
                            <w:p w:rsidR="00D951D1" w:rsidRDefault="007259C7">
                              <w:pPr>
                                <w:spacing w:after="160" w:line="259" w:lineRule="auto"/>
                                <w:ind w:left="0" w:right="0" w:firstLine="0"/>
                                <w:jc w:val="left"/>
                              </w:pPr>
                              <w:r>
                                <w:rPr>
                                  <w:i/>
                                </w:rPr>
                                <w:t>,λ</w:t>
                              </w:r>
                            </w:p>
                          </w:txbxContent>
                        </wps:txbx>
                        <wps:bodyPr horzOverflow="overflow" vert="horz" lIns="0" tIns="0" rIns="0" bIns="0" rtlCol="0">
                          <a:noAutofit/>
                        </wps:bodyPr>
                      </wps:wsp>
                      <wps:wsp>
                        <wps:cNvPr id="10520" name="Rectangle 10520"/>
                        <wps:cNvSpPr/>
                        <wps:spPr>
                          <a:xfrm>
                            <a:off x="551079" y="506697"/>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0521" name="Rectangle 10521"/>
                        <wps:cNvSpPr/>
                        <wps:spPr>
                          <a:xfrm>
                            <a:off x="634734" y="512366"/>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0522" name="Rectangle 10522"/>
                        <wps:cNvSpPr/>
                        <wps:spPr>
                          <a:xfrm>
                            <a:off x="694830" y="536741"/>
                            <a:ext cx="80358" cy="163628"/>
                          </a:xfrm>
                          <a:prstGeom prst="rect">
                            <a:avLst/>
                          </a:prstGeom>
                          <a:ln>
                            <a:noFill/>
                          </a:ln>
                        </wps:spPr>
                        <wps:txbx>
                          <w:txbxContent>
                            <w:p w:rsidR="00D951D1" w:rsidRDefault="007259C7">
                              <w:pPr>
                                <w:spacing w:after="160" w:line="259" w:lineRule="auto"/>
                                <w:ind w:left="0" w:right="0" w:firstLine="0"/>
                                <w:jc w:val="left"/>
                              </w:pPr>
                              <w:r>
                                <w:rPr>
                                  <w:b/>
                                </w:rPr>
                                <w:t>I</w:t>
                              </w:r>
                            </w:p>
                          </w:txbxContent>
                        </wps:txbx>
                        <wps:bodyPr horzOverflow="overflow" vert="horz" lIns="0" tIns="0" rIns="0" bIns="0" rtlCol="0">
                          <a:noAutofit/>
                        </wps:bodyPr>
                      </wps:wsp>
                      <wps:wsp>
                        <wps:cNvPr id="10523" name="Rectangle 10523"/>
                        <wps:cNvSpPr/>
                        <wps:spPr>
                          <a:xfrm>
                            <a:off x="755256" y="53674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524" name="Shape 10524"/>
                        <wps:cNvSpPr/>
                        <wps:spPr>
                          <a:xfrm>
                            <a:off x="947661" y="509384"/>
                            <a:ext cx="0" cy="172847"/>
                          </a:xfrm>
                          <a:custGeom>
                            <a:avLst/>
                            <a:gdLst/>
                            <a:ahLst/>
                            <a:cxnLst/>
                            <a:rect l="0" t="0" r="0" b="0"/>
                            <a:pathLst>
                              <a:path h="172847">
                                <a:moveTo>
                                  <a:pt x="0" y="172847"/>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525" name="Rectangle 10525"/>
                        <wps:cNvSpPr/>
                        <wps:spPr>
                          <a:xfrm>
                            <a:off x="1163015" y="534811"/>
                            <a:ext cx="92133" cy="163628"/>
                          </a:xfrm>
                          <a:prstGeom prst="rect">
                            <a:avLst/>
                          </a:prstGeom>
                          <a:ln>
                            <a:noFill/>
                          </a:ln>
                        </wps:spPr>
                        <wps:txbx>
                          <w:txbxContent>
                            <w:p w:rsidR="00D951D1" w:rsidRDefault="007259C7">
                              <w:pPr>
                                <w:spacing w:after="160" w:line="259" w:lineRule="auto"/>
                                <w:ind w:left="0" w:right="0" w:firstLine="0"/>
                                <w:jc w:val="left"/>
                              </w:pPr>
                              <w:r>
                                <w:t>ˆ</w:t>
                              </w:r>
                            </w:p>
                          </w:txbxContent>
                        </wps:txbx>
                        <wps:bodyPr horzOverflow="overflow" vert="horz" lIns="0" tIns="0" rIns="0" bIns="0" rtlCol="0">
                          <a:noAutofit/>
                        </wps:bodyPr>
                      </wps:wsp>
                      <wps:wsp>
                        <wps:cNvPr id="10526" name="Rectangle 10526"/>
                        <wps:cNvSpPr/>
                        <wps:spPr>
                          <a:xfrm>
                            <a:off x="1139012" y="536741"/>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10527" name="Rectangle 10527"/>
                        <wps:cNvSpPr/>
                        <wps:spPr>
                          <a:xfrm>
                            <a:off x="1256297" y="577754"/>
                            <a:ext cx="367211" cy="134623"/>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w w:val="133"/>
                                  <w:sz w:val="16"/>
                                </w:rPr>
                                <w:t>ridge</w:t>
                              </w:r>
                            </w:p>
                          </w:txbxContent>
                        </wps:txbx>
                        <wps:bodyPr horzOverflow="overflow" vert="horz" lIns="0" tIns="0" rIns="0" bIns="0" rtlCol="0">
                          <a:noAutofit/>
                        </wps:bodyPr>
                      </wps:wsp>
                      <wps:wsp>
                        <wps:cNvPr id="10528" name="Rectangle 10528"/>
                        <wps:cNvSpPr/>
                        <wps:spPr>
                          <a:xfrm>
                            <a:off x="1577213" y="536741"/>
                            <a:ext cx="266209"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529" name="Rectangle 10529"/>
                        <wps:cNvSpPr/>
                        <wps:spPr>
                          <a:xfrm>
                            <a:off x="1777340" y="536741"/>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530" name="Rectangle 10530"/>
                        <wps:cNvSpPr/>
                        <wps:spPr>
                          <a:xfrm>
                            <a:off x="1879867" y="506697"/>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0531" name="Rectangle 10531"/>
                        <wps:cNvSpPr/>
                        <wps:spPr>
                          <a:xfrm>
                            <a:off x="1951914" y="536741"/>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532" name="Rectangle 10532"/>
                        <wps:cNvSpPr/>
                        <wps:spPr>
                          <a:xfrm>
                            <a:off x="2103158" y="536741"/>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533" name="Rectangle 10533"/>
                        <wps:cNvSpPr/>
                        <wps:spPr>
                          <a:xfrm>
                            <a:off x="2241702" y="536741"/>
                            <a:ext cx="107482" cy="163628"/>
                          </a:xfrm>
                          <a:prstGeom prst="rect">
                            <a:avLst/>
                          </a:prstGeom>
                          <a:ln>
                            <a:noFill/>
                          </a:ln>
                        </wps:spPr>
                        <wps:txbx>
                          <w:txbxContent>
                            <w:p w:rsidR="00D951D1" w:rsidRDefault="007259C7">
                              <w:pPr>
                                <w:spacing w:after="160" w:line="259" w:lineRule="auto"/>
                                <w:ind w:left="0" w:right="0" w:firstLine="0"/>
                                <w:jc w:val="left"/>
                              </w:pPr>
                              <w:r>
                                <w:rPr>
                                  <w:i/>
                                </w:rPr>
                                <w:t>λ</w:t>
                              </w:r>
                            </w:p>
                          </w:txbxContent>
                        </wps:txbx>
                        <wps:bodyPr horzOverflow="overflow" vert="horz" lIns="0" tIns="0" rIns="0" bIns="0" rtlCol="0">
                          <a:noAutofit/>
                        </wps:bodyPr>
                      </wps:wsp>
                      <wps:wsp>
                        <wps:cNvPr id="10534" name="Rectangle 10534"/>
                        <wps:cNvSpPr/>
                        <wps:spPr>
                          <a:xfrm>
                            <a:off x="2322525" y="536741"/>
                            <a:ext cx="80358" cy="163628"/>
                          </a:xfrm>
                          <a:prstGeom prst="rect">
                            <a:avLst/>
                          </a:prstGeom>
                          <a:ln>
                            <a:noFill/>
                          </a:ln>
                        </wps:spPr>
                        <wps:txbx>
                          <w:txbxContent>
                            <w:p w:rsidR="00D951D1" w:rsidRDefault="007259C7">
                              <w:pPr>
                                <w:spacing w:after="160" w:line="259" w:lineRule="auto"/>
                                <w:ind w:left="0" w:right="0" w:firstLine="0"/>
                                <w:jc w:val="left"/>
                              </w:pPr>
                              <w:r>
                                <w:rPr>
                                  <w:b/>
                                </w:rPr>
                                <w:t>I</w:t>
                              </w:r>
                            </w:p>
                          </w:txbxContent>
                        </wps:txbx>
                        <wps:bodyPr horzOverflow="overflow" vert="horz" lIns="0" tIns="0" rIns="0" bIns="0" rtlCol="0">
                          <a:noAutofit/>
                        </wps:bodyPr>
                      </wps:wsp>
                      <wps:wsp>
                        <wps:cNvPr id="10535" name="Rectangle 10535"/>
                        <wps:cNvSpPr/>
                        <wps:spPr>
                          <a:xfrm>
                            <a:off x="2382939" y="53674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536" name="Rectangle 10536"/>
                        <wps:cNvSpPr/>
                        <wps:spPr>
                          <a:xfrm>
                            <a:off x="2436825" y="506697"/>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0537" name="Rectangle 10537"/>
                        <wps:cNvSpPr/>
                        <wps:spPr>
                          <a:xfrm>
                            <a:off x="2520468" y="512366"/>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0538" name="Rectangle 10538"/>
                        <wps:cNvSpPr/>
                        <wps:spPr>
                          <a:xfrm>
                            <a:off x="2580577" y="536741"/>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539" name="Rectangle 10539"/>
                        <wps:cNvSpPr/>
                        <wps:spPr>
                          <a:xfrm>
                            <a:off x="2683104" y="506697"/>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0540" name="Rectangle 10540"/>
                        <wps:cNvSpPr/>
                        <wps:spPr>
                          <a:xfrm>
                            <a:off x="2755151" y="536741"/>
                            <a:ext cx="11183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0541" name="Shape 10541"/>
                        <wps:cNvSpPr/>
                        <wps:spPr>
                          <a:xfrm>
                            <a:off x="3032811" y="509384"/>
                            <a:ext cx="0" cy="172847"/>
                          </a:xfrm>
                          <a:custGeom>
                            <a:avLst/>
                            <a:gdLst/>
                            <a:ahLst/>
                            <a:cxnLst/>
                            <a:rect l="0" t="0" r="0" b="0"/>
                            <a:pathLst>
                              <a:path h="172847">
                                <a:moveTo>
                                  <a:pt x="0" y="172847"/>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542" name="Rectangle 10542"/>
                        <wps:cNvSpPr/>
                        <wps:spPr>
                          <a:xfrm>
                            <a:off x="3480702" y="53674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543" name="Rectangle 10543"/>
                        <wps:cNvSpPr/>
                        <wps:spPr>
                          <a:xfrm>
                            <a:off x="3534588" y="536741"/>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544" name="Rectangle 10544"/>
                        <wps:cNvSpPr/>
                        <wps:spPr>
                          <a:xfrm>
                            <a:off x="3637115" y="506697"/>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0545" name="Rectangle 10545"/>
                        <wps:cNvSpPr/>
                        <wps:spPr>
                          <a:xfrm>
                            <a:off x="3709175" y="536741"/>
                            <a:ext cx="153051" cy="163628"/>
                          </a:xfrm>
                          <a:prstGeom prst="rect">
                            <a:avLst/>
                          </a:prstGeom>
                          <a:ln>
                            <a:noFill/>
                          </a:ln>
                        </wps:spPr>
                        <wps:txbx>
                          <w:txbxContent>
                            <w:p w:rsidR="00D951D1" w:rsidRDefault="007259C7">
                              <w:pPr>
                                <w:spacing w:after="160" w:line="259" w:lineRule="auto"/>
                                <w:ind w:left="0" w:right="0" w:firstLine="0"/>
                                <w:jc w:val="left"/>
                              </w:pPr>
                              <w:r>
                                <w:rPr>
                                  <w:b/>
                                </w:rPr>
                                <w:t>Σ</w:t>
                              </w:r>
                            </w:p>
                          </w:txbxContent>
                        </wps:txbx>
                        <wps:bodyPr horzOverflow="overflow" vert="horz" lIns="0" tIns="0" rIns="0" bIns="0" rtlCol="0">
                          <a:noAutofit/>
                        </wps:bodyPr>
                      </wps:wsp>
                      <wps:wsp>
                        <wps:cNvPr id="10546" name="Rectangle 10546"/>
                        <wps:cNvSpPr/>
                        <wps:spPr>
                          <a:xfrm>
                            <a:off x="3824237" y="498709"/>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0547" name="Rectangle 10547"/>
                        <wps:cNvSpPr/>
                        <wps:spPr>
                          <a:xfrm>
                            <a:off x="3907892" y="504377"/>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0548" name="Rectangle 10548"/>
                        <wps:cNvSpPr/>
                        <wps:spPr>
                          <a:xfrm>
                            <a:off x="3824237" y="606638"/>
                            <a:ext cx="100779" cy="119545"/>
                          </a:xfrm>
                          <a:prstGeom prst="rect">
                            <a:avLst/>
                          </a:prstGeom>
                          <a:ln>
                            <a:noFill/>
                          </a:ln>
                        </wps:spPr>
                        <wps:txbx>
                          <w:txbxContent>
                            <w:p w:rsidR="00D951D1" w:rsidRDefault="007259C7">
                              <w:pPr>
                                <w:spacing w:after="160" w:line="259" w:lineRule="auto"/>
                                <w:ind w:left="0" w:right="0" w:firstLine="0"/>
                                <w:jc w:val="left"/>
                              </w:pPr>
                              <w:r>
                                <w:rPr>
                                  <w:b/>
                                  <w:sz w:val="16"/>
                                </w:rPr>
                                <w:t>Z</w:t>
                              </w:r>
                            </w:p>
                          </w:txbxContent>
                        </wps:txbx>
                        <wps:bodyPr horzOverflow="overflow" vert="horz" lIns="0" tIns="0" rIns="0" bIns="0" rtlCol="0">
                          <a:noAutofit/>
                        </wps:bodyPr>
                      </wps:wsp>
                      <wps:wsp>
                        <wps:cNvPr id="10549" name="Rectangle 10549"/>
                        <wps:cNvSpPr/>
                        <wps:spPr>
                          <a:xfrm>
                            <a:off x="3967989" y="536741"/>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550" name="Rectangle 10550"/>
                        <wps:cNvSpPr/>
                        <wps:spPr>
                          <a:xfrm>
                            <a:off x="4119233" y="536741"/>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551" name="Rectangle 10551"/>
                        <wps:cNvSpPr/>
                        <wps:spPr>
                          <a:xfrm>
                            <a:off x="4257777" y="536741"/>
                            <a:ext cx="107482" cy="163628"/>
                          </a:xfrm>
                          <a:prstGeom prst="rect">
                            <a:avLst/>
                          </a:prstGeom>
                          <a:ln>
                            <a:noFill/>
                          </a:ln>
                        </wps:spPr>
                        <wps:txbx>
                          <w:txbxContent>
                            <w:p w:rsidR="00D951D1" w:rsidRDefault="007259C7">
                              <w:pPr>
                                <w:spacing w:after="160" w:line="259" w:lineRule="auto"/>
                                <w:ind w:left="0" w:right="0" w:firstLine="0"/>
                                <w:jc w:val="left"/>
                              </w:pPr>
                              <w:r>
                                <w:rPr>
                                  <w:i/>
                                </w:rPr>
                                <w:t>λ</w:t>
                              </w:r>
                            </w:p>
                          </w:txbxContent>
                        </wps:txbx>
                        <wps:bodyPr horzOverflow="overflow" vert="horz" lIns="0" tIns="0" rIns="0" bIns="0" rtlCol="0">
                          <a:noAutofit/>
                        </wps:bodyPr>
                      </wps:wsp>
                      <wps:wsp>
                        <wps:cNvPr id="10552" name="Rectangle 10552"/>
                        <wps:cNvSpPr/>
                        <wps:spPr>
                          <a:xfrm>
                            <a:off x="4338600" y="536741"/>
                            <a:ext cx="80358" cy="163628"/>
                          </a:xfrm>
                          <a:prstGeom prst="rect">
                            <a:avLst/>
                          </a:prstGeom>
                          <a:ln>
                            <a:noFill/>
                          </a:ln>
                        </wps:spPr>
                        <wps:txbx>
                          <w:txbxContent>
                            <w:p w:rsidR="00D951D1" w:rsidRDefault="007259C7">
                              <w:pPr>
                                <w:spacing w:after="160" w:line="259" w:lineRule="auto"/>
                                <w:ind w:left="0" w:right="0" w:firstLine="0"/>
                                <w:jc w:val="left"/>
                              </w:pPr>
                              <w:r>
                                <w:rPr>
                                  <w:b/>
                                </w:rPr>
                                <w:t>I</w:t>
                              </w:r>
                            </w:p>
                          </w:txbxContent>
                        </wps:txbx>
                        <wps:bodyPr horzOverflow="overflow" vert="horz" lIns="0" tIns="0" rIns="0" bIns="0" rtlCol="0">
                          <a:noAutofit/>
                        </wps:bodyPr>
                      </wps:wsp>
                      <wps:wsp>
                        <wps:cNvPr id="10553" name="Rectangle 10553"/>
                        <wps:cNvSpPr/>
                        <wps:spPr>
                          <a:xfrm>
                            <a:off x="4399014" y="53674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554" name="Rectangle 10554"/>
                        <wps:cNvSpPr/>
                        <wps:spPr>
                          <a:xfrm>
                            <a:off x="4452900" y="506697"/>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0555" name="Rectangle 10555"/>
                        <wps:cNvSpPr/>
                        <wps:spPr>
                          <a:xfrm>
                            <a:off x="4536542" y="512366"/>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0556" name="Rectangle 10556"/>
                        <wps:cNvSpPr/>
                        <wps:spPr>
                          <a:xfrm>
                            <a:off x="4596639" y="536741"/>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0557" name="Rectangle 10557"/>
                        <wps:cNvSpPr/>
                        <wps:spPr>
                          <a:xfrm>
                            <a:off x="4699179" y="506697"/>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0558" name="Rectangle 10558"/>
                        <wps:cNvSpPr/>
                        <wps:spPr>
                          <a:xfrm>
                            <a:off x="4771226" y="536741"/>
                            <a:ext cx="153051" cy="163628"/>
                          </a:xfrm>
                          <a:prstGeom prst="rect">
                            <a:avLst/>
                          </a:prstGeom>
                          <a:ln>
                            <a:noFill/>
                          </a:ln>
                        </wps:spPr>
                        <wps:txbx>
                          <w:txbxContent>
                            <w:p w:rsidR="00D951D1" w:rsidRDefault="007259C7">
                              <w:pPr>
                                <w:spacing w:after="160" w:line="259" w:lineRule="auto"/>
                                <w:ind w:left="0" w:right="0" w:firstLine="0"/>
                                <w:jc w:val="left"/>
                              </w:pPr>
                              <w:r>
                                <w:rPr>
                                  <w:b/>
                                </w:rPr>
                                <w:t>Σ</w:t>
                              </w:r>
                            </w:p>
                          </w:txbxContent>
                        </wps:txbx>
                        <wps:bodyPr horzOverflow="overflow" vert="horz" lIns="0" tIns="0" rIns="0" bIns="0" rtlCol="0">
                          <a:noAutofit/>
                        </wps:bodyPr>
                      </wps:wsp>
                      <wps:wsp>
                        <wps:cNvPr id="10559" name="Rectangle 10559"/>
                        <wps:cNvSpPr/>
                        <wps:spPr>
                          <a:xfrm>
                            <a:off x="4886300" y="498709"/>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0560" name="Rectangle 10560"/>
                        <wps:cNvSpPr/>
                        <wps:spPr>
                          <a:xfrm>
                            <a:off x="4969943" y="504377"/>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0561" name="Rectangle 10561"/>
                        <wps:cNvSpPr/>
                        <wps:spPr>
                          <a:xfrm>
                            <a:off x="4886300" y="606638"/>
                            <a:ext cx="100779" cy="119545"/>
                          </a:xfrm>
                          <a:prstGeom prst="rect">
                            <a:avLst/>
                          </a:prstGeom>
                          <a:ln>
                            <a:noFill/>
                          </a:ln>
                        </wps:spPr>
                        <wps:txbx>
                          <w:txbxContent>
                            <w:p w:rsidR="00D951D1" w:rsidRDefault="007259C7">
                              <w:pPr>
                                <w:spacing w:after="160" w:line="259" w:lineRule="auto"/>
                                <w:ind w:left="0" w:right="0" w:firstLine="0"/>
                                <w:jc w:val="left"/>
                              </w:pPr>
                              <w:r>
                                <w:rPr>
                                  <w:b/>
                                  <w:sz w:val="16"/>
                                </w:rPr>
                                <w:t>Z</w:t>
                              </w:r>
                            </w:p>
                          </w:txbxContent>
                        </wps:txbx>
                        <wps:bodyPr horzOverflow="overflow" vert="horz" lIns="0" tIns="0" rIns="0" bIns="0" rtlCol="0">
                          <a:noAutofit/>
                        </wps:bodyPr>
                      </wps:wsp>
                      <wps:wsp>
                        <wps:cNvPr id="10562" name="Rectangle 10562"/>
                        <wps:cNvSpPr/>
                        <wps:spPr>
                          <a:xfrm>
                            <a:off x="5030039" y="536741"/>
                            <a:ext cx="11183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0563" name="Shape 10563"/>
                        <wps:cNvSpPr/>
                        <wps:spPr>
                          <a:xfrm>
                            <a:off x="5564239" y="509384"/>
                            <a:ext cx="0" cy="172847"/>
                          </a:xfrm>
                          <a:custGeom>
                            <a:avLst/>
                            <a:gdLst/>
                            <a:ahLst/>
                            <a:cxnLst/>
                            <a:rect l="0" t="0" r="0" b="0"/>
                            <a:pathLst>
                              <a:path h="172847">
                                <a:moveTo>
                                  <a:pt x="0" y="172847"/>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564" name="Shape 10564"/>
                        <wps:cNvSpPr/>
                        <wps:spPr>
                          <a:xfrm>
                            <a:off x="2527" y="682244"/>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565" name="Rectangle 10565"/>
                        <wps:cNvSpPr/>
                        <wps:spPr>
                          <a:xfrm>
                            <a:off x="80975" y="689997"/>
                            <a:ext cx="151190" cy="319701"/>
                          </a:xfrm>
                          <a:prstGeom prst="rect">
                            <a:avLst/>
                          </a:prstGeom>
                          <a:ln>
                            <a:noFill/>
                          </a:ln>
                        </wps:spPr>
                        <wps:txbx>
                          <w:txbxContent>
                            <w:p w:rsidR="00D951D1" w:rsidRDefault="007259C7">
                              <w:pPr>
                                <w:spacing w:after="160" w:line="259" w:lineRule="auto"/>
                                <w:ind w:left="0" w:right="0" w:firstLine="0"/>
                                <w:jc w:val="left"/>
                              </w:pPr>
                              <w:r>
                                <w:t>N</w:t>
                              </w:r>
                            </w:p>
                          </w:txbxContent>
                        </wps:txbx>
                        <wps:bodyPr horzOverflow="overflow" vert="horz" lIns="0" tIns="0" rIns="0" bIns="0" rtlCol="0">
                          <a:noAutofit/>
                        </wps:bodyPr>
                      </wps:wsp>
                      <wps:wsp>
                        <wps:cNvPr id="10566" name="Rectangle 10566"/>
                        <wps:cNvSpPr/>
                        <wps:spPr>
                          <a:xfrm>
                            <a:off x="215062" y="701219"/>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567" name="Rectangle 10567"/>
                        <wps:cNvSpPr/>
                        <wps:spPr>
                          <a:xfrm>
                            <a:off x="268935" y="701219"/>
                            <a:ext cx="130442" cy="163628"/>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i/>
                                  <w:w w:val="130"/>
                                </w:rPr>
                                <w:t>µ</w:t>
                              </w:r>
                            </w:p>
                          </w:txbxContent>
                        </wps:txbx>
                        <wps:bodyPr horzOverflow="overflow" vert="horz" lIns="0" tIns="0" rIns="0" bIns="0" rtlCol="0">
                          <a:noAutofit/>
                        </wps:bodyPr>
                      </wps:wsp>
                      <wps:wsp>
                        <wps:cNvPr id="10568" name="Rectangle 10568"/>
                        <wps:cNvSpPr/>
                        <wps:spPr>
                          <a:xfrm>
                            <a:off x="367017" y="760397"/>
                            <a:ext cx="169961" cy="119545"/>
                          </a:xfrm>
                          <a:prstGeom prst="rect">
                            <a:avLst/>
                          </a:prstGeom>
                          <a:ln>
                            <a:noFill/>
                          </a:ln>
                        </wps:spPr>
                        <wps:txbx>
                          <w:txbxContent>
                            <w:p w:rsidR="00D951D1" w:rsidRDefault="007259C7">
                              <w:pPr>
                                <w:spacing w:after="160" w:line="259" w:lineRule="auto"/>
                                <w:ind w:left="0" w:right="0" w:firstLine="0"/>
                                <w:jc w:val="left"/>
                              </w:pPr>
                              <w:r>
                                <w:rPr>
                                  <w:b/>
                                  <w:sz w:val="16"/>
                                </w:rPr>
                                <w:t>W</w:t>
                              </w:r>
                            </w:p>
                          </w:txbxContent>
                        </wps:txbx>
                        <wps:bodyPr horzOverflow="overflow" vert="horz" lIns="0" tIns="0" rIns="0" bIns="0" rtlCol="0">
                          <a:noAutofit/>
                        </wps:bodyPr>
                      </wps:wsp>
                      <wps:wsp>
                        <wps:cNvPr id="10569" name="Rectangle 10569"/>
                        <wps:cNvSpPr/>
                        <wps:spPr>
                          <a:xfrm>
                            <a:off x="502856" y="701219"/>
                            <a:ext cx="51189" cy="163628"/>
                          </a:xfrm>
                          <a:prstGeom prst="rect">
                            <a:avLst/>
                          </a:prstGeom>
                          <a:ln>
                            <a:noFill/>
                          </a:ln>
                        </wps:spPr>
                        <wps:txbx>
                          <w:txbxContent>
                            <w:p w:rsidR="00D951D1" w:rsidRDefault="007259C7">
                              <w:pPr>
                                <w:spacing w:after="160" w:line="259" w:lineRule="auto"/>
                                <w:ind w:left="0" w:right="0" w:firstLine="0"/>
                                <w:jc w:val="left"/>
                              </w:pPr>
                              <w:r>
                                <w:rPr>
                                  <w:i/>
                                </w:rPr>
                                <w:t>,</w:t>
                              </w:r>
                            </w:p>
                          </w:txbxContent>
                        </wps:txbx>
                        <wps:bodyPr horzOverflow="overflow" vert="horz" lIns="0" tIns="0" rIns="0" bIns="0" rtlCol="0">
                          <a:noAutofit/>
                        </wps:bodyPr>
                      </wps:wsp>
                      <wps:wsp>
                        <wps:cNvPr id="10570" name="Rectangle 10570"/>
                        <wps:cNvSpPr/>
                        <wps:spPr>
                          <a:xfrm>
                            <a:off x="564426" y="701219"/>
                            <a:ext cx="153051" cy="163628"/>
                          </a:xfrm>
                          <a:prstGeom prst="rect">
                            <a:avLst/>
                          </a:prstGeom>
                          <a:ln>
                            <a:noFill/>
                          </a:ln>
                        </wps:spPr>
                        <wps:txbx>
                          <w:txbxContent>
                            <w:p w:rsidR="00D951D1" w:rsidRDefault="007259C7">
                              <w:pPr>
                                <w:spacing w:after="160" w:line="259" w:lineRule="auto"/>
                                <w:ind w:left="0" w:right="0" w:firstLine="0"/>
                                <w:jc w:val="left"/>
                              </w:pPr>
                              <w:r>
                                <w:rPr>
                                  <w:b/>
                                </w:rPr>
                                <w:t>Σ</w:t>
                              </w:r>
                            </w:p>
                          </w:txbxContent>
                        </wps:txbx>
                        <wps:bodyPr horzOverflow="overflow" vert="horz" lIns="0" tIns="0" rIns="0" bIns="0" rtlCol="0">
                          <a:noAutofit/>
                        </wps:bodyPr>
                      </wps:wsp>
                      <wps:wsp>
                        <wps:cNvPr id="10571" name="Rectangle 10571"/>
                        <wps:cNvSpPr/>
                        <wps:spPr>
                          <a:xfrm>
                            <a:off x="679501" y="748852"/>
                            <a:ext cx="169962" cy="119545"/>
                          </a:xfrm>
                          <a:prstGeom prst="rect">
                            <a:avLst/>
                          </a:prstGeom>
                          <a:ln>
                            <a:noFill/>
                          </a:ln>
                        </wps:spPr>
                        <wps:txbx>
                          <w:txbxContent>
                            <w:p w:rsidR="00D951D1" w:rsidRDefault="007259C7">
                              <w:pPr>
                                <w:spacing w:after="160" w:line="259" w:lineRule="auto"/>
                                <w:ind w:left="0" w:right="0" w:firstLine="0"/>
                                <w:jc w:val="left"/>
                              </w:pPr>
                              <w:r>
                                <w:rPr>
                                  <w:b/>
                                  <w:sz w:val="16"/>
                                </w:rPr>
                                <w:t>W</w:t>
                              </w:r>
                            </w:p>
                          </w:txbxContent>
                        </wps:txbx>
                        <wps:bodyPr horzOverflow="overflow" vert="horz" lIns="0" tIns="0" rIns="0" bIns="0" rtlCol="0">
                          <a:noAutofit/>
                        </wps:bodyPr>
                      </wps:wsp>
                      <wps:wsp>
                        <wps:cNvPr id="10572" name="Rectangle 10572"/>
                        <wps:cNvSpPr/>
                        <wps:spPr>
                          <a:xfrm>
                            <a:off x="815340" y="701219"/>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0573" name="Shape 10573"/>
                        <wps:cNvSpPr/>
                        <wps:spPr>
                          <a:xfrm>
                            <a:off x="947661" y="682244"/>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574" name="Rectangle 10574"/>
                        <wps:cNvSpPr/>
                        <wps:spPr>
                          <a:xfrm>
                            <a:off x="1026109" y="718341"/>
                            <a:ext cx="110136" cy="134489"/>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i/>
                                  <w:w w:val="134"/>
                                  <w:sz w:val="18"/>
                                </w:rPr>
                                <w:t>µ</w:t>
                              </w:r>
                            </w:p>
                          </w:txbxContent>
                        </wps:txbx>
                        <wps:bodyPr horzOverflow="overflow" vert="horz" lIns="0" tIns="0" rIns="0" bIns="0" rtlCol="0">
                          <a:noAutofit/>
                        </wps:bodyPr>
                      </wps:wsp>
                      <wps:wsp>
                        <wps:cNvPr id="10575" name="Rectangle 10575"/>
                        <wps:cNvSpPr/>
                        <wps:spPr>
                          <a:xfrm>
                            <a:off x="1108913" y="773157"/>
                            <a:ext cx="141728" cy="89660"/>
                          </a:xfrm>
                          <a:prstGeom prst="rect">
                            <a:avLst/>
                          </a:prstGeom>
                          <a:ln>
                            <a:noFill/>
                          </a:ln>
                        </wps:spPr>
                        <wps:txbx>
                          <w:txbxContent>
                            <w:p w:rsidR="00D951D1" w:rsidRDefault="007259C7">
                              <w:pPr>
                                <w:spacing w:after="160" w:line="259" w:lineRule="auto"/>
                                <w:ind w:left="0" w:right="0" w:firstLine="0"/>
                                <w:jc w:val="left"/>
                              </w:pPr>
                              <w:r>
                                <w:rPr>
                                  <w:b/>
                                  <w:sz w:val="12"/>
                                </w:rPr>
                                <w:t>W</w:t>
                              </w:r>
                            </w:p>
                          </w:txbxContent>
                        </wps:txbx>
                        <wps:bodyPr horzOverflow="overflow" vert="horz" lIns="0" tIns="0" rIns="0" bIns="0" rtlCol="0">
                          <a:noAutofit/>
                        </wps:bodyPr>
                      </wps:wsp>
                      <wps:wsp>
                        <wps:cNvPr id="10576" name="Rectangle 10576"/>
                        <wps:cNvSpPr/>
                        <wps:spPr>
                          <a:xfrm>
                            <a:off x="1249236" y="718341"/>
                            <a:ext cx="216136" cy="134489"/>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577" name="Rectangle 10577"/>
                        <wps:cNvSpPr/>
                        <wps:spPr>
                          <a:xfrm>
                            <a:off x="1411783" y="718341"/>
                            <a:ext cx="135231" cy="134489"/>
                          </a:xfrm>
                          <a:prstGeom prst="rect">
                            <a:avLst/>
                          </a:prstGeom>
                          <a:ln>
                            <a:noFill/>
                          </a:ln>
                        </wps:spPr>
                        <wps:txbx>
                          <w:txbxContent>
                            <w:p w:rsidR="00D951D1" w:rsidRDefault="007259C7">
                              <w:pPr>
                                <w:spacing w:after="160" w:line="259" w:lineRule="auto"/>
                                <w:ind w:left="0" w:right="0" w:firstLine="0"/>
                                <w:jc w:val="left"/>
                              </w:pPr>
                              <w:r>
                                <w:rPr>
                                  <w:b/>
                                  <w:sz w:val="18"/>
                                </w:rPr>
                                <w:t>X</w:t>
                              </w:r>
                            </w:p>
                          </w:txbxContent>
                        </wps:txbx>
                        <wps:bodyPr horzOverflow="overflow" vert="horz" lIns="0" tIns="0" rIns="0" bIns="0" rtlCol="0">
                          <a:noAutofit/>
                        </wps:bodyPr>
                      </wps:wsp>
                      <wps:wsp>
                        <wps:cNvPr id="10578" name="Rectangle 10578"/>
                        <wps:cNvSpPr/>
                        <wps:spPr>
                          <a:xfrm>
                            <a:off x="1497292" y="692059"/>
                            <a:ext cx="97232" cy="95314"/>
                          </a:xfrm>
                          <a:prstGeom prst="rect">
                            <a:avLst/>
                          </a:prstGeom>
                          <a:ln>
                            <a:noFill/>
                          </a:ln>
                        </wps:spPr>
                        <wps:txbx>
                          <w:txbxContent>
                            <w:p w:rsidR="00D951D1" w:rsidRDefault="007259C7">
                              <w:pPr>
                                <w:spacing w:after="160" w:line="259" w:lineRule="auto"/>
                                <w:ind w:left="0" w:right="0" w:firstLine="0"/>
                                <w:jc w:val="left"/>
                              </w:pPr>
                              <w:r>
                                <w:rPr>
                                  <w:sz w:val="12"/>
                                </w:rPr>
                                <w:t>&gt;</w:t>
                              </w:r>
                            </w:p>
                          </w:txbxContent>
                        </wps:txbx>
                        <wps:bodyPr horzOverflow="overflow" vert="horz" lIns="0" tIns="0" rIns="0" bIns="0" rtlCol="0">
                          <a:noAutofit/>
                        </wps:bodyPr>
                      </wps:wsp>
                      <wps:wsp>
                        <wps:cNvPr id="10579" name="Rectangle 10579"/>
                        <wps:cNvSpPr/>
                        <wps:spPr>
                          <a:xfrm>
                            <a:off x="1560551" y="718341"/>
                            <a:ext cx="135231" cy="134489"/>
                          </a:xfrm>
                          <a:prstGeom prst="rect">
                            <a:avLst/>
                          </a:prstGeom>
                          <a:ln>
                            <a:noFill/>
                          </a:ln>
                        </wps:spPr>
                        <wps:txbx>
                          <w:txbxContent>
                            <w:p w:rsidR="00D951D1" w:rsidRDefault="007259C7">
                              <w:pPr>
                                <w:spacing w:after="160" w:line="259" w:lineRule="auto"/>
                                <w:ind w:left="0" w:right="0" w:firstLine="0"/>
                                <w:jc w:val="left"/>
                              </w:pPr>
                              <w:r>
                                <w:rPr>
                                  <w:b/>
                                  <w:sz w:val="18"/>
                                </w:rPr>
                                <w:t>X</w:t>
                              </w:r>
                            </w:p>
                          </w:txbxContent>
                        </wps:txbx>
                        <wps:bodyPr horzOverflow="overflow" vert="horz" lIns="0" tIns="0" rIns="0" bIns="0" rtlCol="0">
                          <a:noAutofit/>
                        </wps:bodyPr>
                      </wps:wsp>
                      <wps:wsp>
                        <wps:cNvPr id="10580" name="Rectangle 10580"/>
                        <wps:cNvSpPr/>
                        <wps:spPr>
                          <a:xfrm>
                            <a:off x="1688237" y="718341"/>
                            <a:ext cx="121070" cy="134489"/>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581" name="Rectangle 10581"/>
                        <wps:cNvSpPr/>
                        <wps:spPr>
                          <a:xfrm>
                            <a:off x="1805267" y="718341"/>
                            <a:ext cx="129430" cy="134489"/>
                          </a:xfrm>
                          <a:prstGeom prst="rect">
                            <a:avLst/>
                          </a:prstGeom>
                          <a:ln>
                            <a:noFill/>
                          </a:ln>
                        </wps:spPr>
                        <wps:txbx>
                          <w:txbxContent>
                            <w:p w:rsidR="00D951D1" w:rsidRDefault="007259C7">
                              <w:pPr>
                                <w:spacing w:after="160" w:line="259" w:lineRule="auto"/>
                                <w:ind w:left="0" w:right="0" w:firstLine="0"/>
                                <w:jc w:val="left"/>
                              </w:pPr>
                              <w:r>
                                <w:rPr>
                                  <w:b/>
                                  <w:sz w:val="18"/>
                                </w:rPr>
                                <w:t>Σ</w:t>
                              </w:r>
                            </w:p>
                          </w:txbxContent>
                        </wps:txbx>
                        <wps:bodyPr horzOverflow="overflow" vert="horz" lIns="0" tIns="0" rIns="0" bIns="0" rtlCol="0">
                          <a:noAutofit/>
                        </wps:bodyPr>
                      </wps:wsp>
                      <wps:wsp>
                        <wps:cNvPr id="10582" name="Rectangle 10582"/>
                        <wps:cNvSpPr/>
                        <wps:spPr>
                          <a:xfrm>
                            <a:off x="1902587" y="690674"/>
                            <a:ext cx="97232" cy="95314"/>
                          </a:xfrm>
                          <a:prstGeom prst="rect">
                            <a:avLst/>
                          </a:prstGeom>
                          <a:ln>
                            <a:noFill/>
                          </a:ln>
                        </wps:spPr>
                        <wps:txbx>
                          <w:txbxContent>
                            <w:p w:rsidR="00D951D1" w:rsidRDefault="007259C7">
                              <w:pPr>
                                <w:spacing w:after="160" w:line="259" w:lineRule="auto"/>
                                <w:ind w:left="0" w:right="0" w:firstLine="0"/>
                                <w:jc w:val="left"/>
                              </w:pPr>
                              <w:r>
                                <w:rPr>
                                  <w:sz w:val="12"/>
                                </w:rPr>
                                <w:t>−</w:t>
                              </w:r>
                            </w:p>
                          </w:txbxContent>
                        </wps:txbx>
                        <wps:bodyPr horzOverflow="overflow" vert="horz" lIns="0" tIns="0" rIns="0" bIns="0" rtlCol="0">
                          <a:noAutofit/>
                        </wps:bodyPr>
                      </wps:wsp>
                      <wps:wsp>
                        <wps:cNvPr id="10583" name="Rectangle 10583"/>
                        <wps:cNvSpPr/>
                        <wps:spPr>
                          <a:xfrm>
                            <a:off x="1975688" y="694925"/>
                            <a:ext cx="61701" cy="89660"/>
                          </a:xfrm>
                          <a:prstGeom prst="rect">
                            <a:avLst/>
                          </a:prstGeom>
                          <a:ln>
                            <a:noFill/>
                          </a:ln>
                        </wps:spPr>
                        <wps:txbx>
                          <w:txbxContent>
                            <w:p w:rsidR="00D951D1" w:rsidRDefault="007259C7">
                              <w:pPr>
                                <w:spacing w:after="160" w:line="259" w:lineRule="auto"/>
                                <w:ind w:left="0" w:right="0" w:firstLine="0"/>
                                <w:jc w:val="left"/>
                              </w:pPr>
                              <w:r>
                                <w:rPr>
                                  <w:sz w:val="12"/>
                                </w:rPr>
                                <w:t>1</w:t>
                              </w:r>
                            </w:p>
                          </w:txbxContent>
                        </wps:txbx>
                        <wps:bodyPr horzOverflow="overflow" vert="horz" lIns="0" tIns="0" rIns="0" bIns="0" rtlCol="0">
                          <a:noAutofit/>
                        </wps:bodyPr>
                      </wps:wsp>
                      <wps:wsp>
                        <wps:cNvPr id="10584" name="Rectangle 10584"/>
                        <wps:cNvSpPr/>
                        <wps:spPr>
                          <a:xfrm>
                            <a:off x="1902587" y="776790"/>
                            <a:ext cx="141728" cy="89660"/>
                          </a:xfrm>
                          <a:prstGeom prst="rect">
                            <a:avLst/>
                          </a:prstGeom>
                          <a:ln>
                            <a:noFill/>
                          </a:ln>
                        </wps:spPr>
                        <wps:txbx>
                          <w:txbxContent>
                            <w:p w:rsidR="00D951D1" w:rsidRDefault="007259C7">
                              <w:pPr>
                                <w:spacing w:after="160" w:line="259" w:lineRule="auto"/>
                                <w:ind w:left="0" w:right="0" w:firstLine="0"/>
                                <w:jc w:val="left"/>
                              </w:pPr>
                              <w:r>
                                <w:rPr>
                                  <w:b/>
                                  <w:sz w:val="12"/>
                                </w:rPr>
                                <w:t>W</w:t>
                              </w:r>
                            </w:p>
                          </w:txbxContent>
                        </wps:txbx>
                        <wps:bodyPr horzOverflow="overflow" vert="horz" lIns="0" tIns="0" rIns="0" bIns="0" rtlCol="0">
                          <a:noAutofit/>
                        </wps:bodyPr>
                      </wps:wsp>
                      <wps:wsp>
                        <wps:cNvPr id="10585" name="Rectangle 10585"/>
                        <wps:cNvSpPr/>
                        <wps:spPr>
                          <a:xfrm>
                            <a:off x="2028406" y="718341"/>
                            <a:ext cx="60535" cy="134489"/>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586" name="Rectangle 10586"/>
                        <wps:cNvSpPr/>
                        <wps:spPr>
                          <a:xfrm>
                            <a:off x="2073923" y="692059"/>
                            <a:ext cx="97232" cy="95314"/>
                          </a:xfrm>
                          <a:prstGeom prst="rect">
                            <a:avLst/>
                          </a:prstGeom>
                          <a:ln>
                            <a:noFill/>
                          </a:ln>
                        </wps:spPr>
                        <wps:txbx>
                          <w:txbxContent>
                            <w:p w:rsidR="00D951D1" w:rsidRDefault="007259C7">
                              <w:pPr>
                                <w:spacing w:after="160" w:line="259" w:lineRule="auto"/>
                                <w:ind w:left="0" w:right="0" w:firstLine="0"/>
                                <w:jc w:val="left"/>
                              </w:pPr>
                              <w:r>
                                <w:rPr>
                                  <w:sz w:val="12"/>
                                </w:rPr>
                                <w:t>−</w:t>
                              </w:r>
                            </w:p>
                          </w:txbxContent>
                        </wps:txbx>
                        <wps:bodyPr horzOverflow="overflow" vert="horz" lIns="0" tIns="0" rIns="0" bIns="0" rtlCol="0">
                          <a:noAutofit/>
                        </wps:bodyPr>
                      </wps:wsp>
                      <wps:wsp>
                        <wps:cNvPr id="10587" name="Rectangle 10587"/>
                        <wps:cNvSpPr/>
                        <wps:spPr>
                          <a:xfrm>
                            <a:off x="2147024" y="696310"/>
                            <a:ext cx="61701" cy="89660"/>
                          </a:xfrm>
                          <a:prstGeom prst="rect">
                            <a:avLst/>
                          </a:prstGeom>
                          <a:ln>
                            <a:noFill/>
                          </a:ln>
                        </wps:spPr>
                        <wps:txbx>
                          <w:txbxContent>
                            <w:p w:rsidR="00D951D1" w:rsidRDefault="007259C7">
                              <w:pPr>
                                <w:spacing w:after="160" w:line="259" w:lineRule="auto"/>
                                <w:ind w:left="0" w:right="0" w:firstLine="0"/>
                                <w:jc w:val="left"/>
                              </w:pPr>
                              <w:r>
                                <w:rPr>
                                  <w:sz w:val="12"/>
                                </w:rPr>
                                <w:t>1</w:t>
                              </w:r>
                            </w:p>
                          </w:txbxContent>
                        </wps:txbx>
                        <wps:bodyPr horzOverflow="overflow" vert="horz" lIns="0" tIns="0" rIns="0" bIns="0" rtlCol="0">
                          <a:noAutofit/>
                        </wps:bodyPr>
                      </wps:wsp>
                      <wps:wsp>
                        <wps:cNvPr id="10588" name="Rectangle 10588"/>
                        <wps:cNvSpPr/>
                        <wps:spPr>
                          <a:xfrm>
                            <a:off x="2199741" y="718341"/>
                            <a:ext cx="135231" cy="134489"/>
                          </a:xfrm>
                          <a:prstGeom prst="rect">
                            <a:avLst/>
                          </a:prstGeom>
                          <a:ln>
                            <a:noFill/>
                          </a:ln>
                        </wps:spPr>
                        <wps:txbx>
                          <w:txbxContent>
                            <w:p w:rsidR="00D951D1" w:rsidRDefault="007259C7">
                              <w:pPr>
                                <w:spacing w:after="160" w:line="259" w:lineRule="auto"/>
                                <w:ind w:left="0" w:right="0" w:firstLine="0"/>
                                <w:jc w:val="left"/>
                              </w:pPr>
                              <w:r>
                                <w:rPr>
                                  <w:b/>
                                  <w:sz w:val="18"/>
                                </w:rPr>
                                <w:t>X</w:t>
                              </w:r>
                            </w:p>
                          </w:txbxContent>
                        </wps:txbx>
                        <wps:bodyPr horzOverflow="overflow" vert="horz" lIns="0" tIns="0" rIns="0" bIns="0" rtlCol="0">
                          <a:noAutofit/>
                        </wps:bodyPr>
                      </wps:wsp>
                      <wps:wsp>
                        <wps:cNvPr id="10589" name="Rectangle 10589"/>
                        <wps:cNvSpPr/>
                        <wps:spPr>
                          <a:xfrm>
                            <a:off x="2285251" y="692059"/>
                            <a:ext cx="97232" cy="95314"/>
                          </a:xfrm>
                          <a:prstGeom prst="rect">
                            <a:avLst/>
                          </a:prstGeom>
                          <a:ln>
                            <a:noFill/>
                          </a:ln>
                        </wps:spPr>
                        <wps:txbx>
                          <w:txbxContent>
                            <w:p w:rsidR="00D951D1" w:rsidRDefault="007259C7">
                              <w:pPr>
                                <w:spacing w:after="160" w:line="259" w:lineRule="auto"/>
                                <w:ind w:left="0" w:right="0" w:firstLine="0"/>
                                <w:jc w:val="left"/>
                              </w:pPr>
                              <w:r>
                                <w:rPr>
                                  <w:sz w:val="12"/>
                                </w:rPr>
                                <w:t>&gt;</w:t>
                              </w:r>
                            </w:p>
                          </w:txbxContent>
                        </wps:txbx>
                        <wps:bodyPr horzOverflow="overflow" vert="horz" lIns="0" tIns="0" rIns="0" bIns="0" rtlCol="0">
                          <a:noAutofit/>
                        </wps:bodyPr>
                      </wps:wsp>
                      <wps:wsp>
                        <wps:cNvPr id="10590" name="Rectangle 10590"/>
                        <wps:cNvSpPr/>
                        <wps:spPr>
                          <a:xfrm>
                            <a:off x="2348522" y="718341"/>
                            <a:ext cx="60535" cy="134489"/>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591" name="Rectangle 10591"/>
                        <wps:cNvSpPr/>
                        <wps:spPr>
                          <a:xfrm>
                            <a:off x="2394026" y="718341"/>
                            <a:ext cx="94581" cy="134489"/>
                          </a:xfrm>
                          <a:prstGeom prst="rect">
                            <a:avLst/>
                          </a:prstGeom>
                          <a:ln>
                            <a:noFill/>
                          </a:ln>
                        </wps:spPr>
                        <wps:txbx>
                          <w:txbxContent>
                            <w:p w:rsidR="00D951D1" w:rsidRDefault="007259C7">
                              <w:pPr>
                                <w:spacing w:after="160" w:line="259" w:lineRule="auto"/>
                                <w:ind w:left="0" w:right="0" w:firstLine="0"/>
                                <w:jc w:val="left"/>
                              </w:pPr>
                              <w:r>
                                <w:rPr>
                                  <w:b/>
                                  <w:sz w:val="18"/>
                                </w:rPr>
                                <w:t>y</w:t>
                              </w:r>
                            </w:p>
                          </w:txbxContent>
                        </wps:txbx>
                        <wps:bodyPr horzOverflow="overflow" vert="horz" lIns="0" tIns="0" rIns="0" bIns="0" rtlCol="0">
                          <a:noAutofit/>
                        </wps:bodyPr>
                      </wps:wsp>
                      <wps:wsp>
                        <wps:cNvPr id="10592" name="Rectangle 10592"/>
                        <wps:cNvSpPr/>
                        <wps:spPr>
                          <a:xfrm>
                            <a:off x="2493023" y="711965"/>
                            <a:ext cx="121071" cy="142970"/>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593" name="Rectangle 10593"/>
                        <wps:cNvSpPr/>
                        <wps:spPr>
                          <a:xfrm>
                            <a:off x="2610066" y="718341"/>
                            <a:ext cx="135231" cy="134489"/>
                          </a:xfrm>
                          <a:prstGeom prst="rect">
                            <a:avLst/>
                          </a:prstGeom>
                          <a:ln>
                            <a:noFill/>
                          </a:ln>
                        </wps:spPr>
                        <wps:txbx>
                          <w:txbxContent>
                            <w:p w:rsidR="00D951D1" w:rsidRDefault="007259C7">
                              <w:pPr>
                                <w:spacing w:after="160" w:line="259" w:lineRule="auto"/>
                                <w:ind w:left="0" w:right="0" w:firstLine="0"/>
                                <w:jc w:val="left"/>
                              </w:pPr>
                              <w:r>
                                <w:rPr>
                                  <w:b/>
                                  <w:sz w:val="18"/>
                                </w:rPr>
                                <w:t>X</w:t>
                              </w:r>
                            </w:p>
                          </w:txbxContent>
                        </wps:txbx>
                        <wps:bodyPr horzOverflow="overflow" vert="horz" lIns="0" tIns="0" rIns="0" bIns="0" rtlCol="0">
                          <a:noAutofit/>
                        </wps:bodyPr>
                      </wps:wsp>
                      <wps:wsp>
                        <wps:cNvPr id="10594" name="Rectangle 10594"/>
                        <wps:cNvSpPr/>
                        <wps:spPr>
                          <a:xfrm>
                            <a:off x="2711742" y="718341"/>
                            <a:ext cx="110135" cy="134489"/>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i/>
                                  <w:w w:val="134"/>
                                  <w:sz w:val="18"/>
                                </w:rPr>
                                <w:t>µ</w:t>
                              </w:r>
                            </w:p>
                          </w:txbxContent>
                        </wps:txbx>
                        <wps:bodyPr horzOverflow="overflow" vert="horz" lIns="0" tIns="0" rIns="0" bIns="0" rtlCol="0">
                          <a:noAutofit/>
                        </wps:bodyPr>
                      </wps:wsp>
                      <wps:wsp>
                        <wps:cNvPr id="10595" name="Rectangle 10595"/>
                        <wps:cNvSpPr/>
                        <wps:spPr>
                          <a:xfrm>
                            <a:off x="2794546" y="773157"/>
                            <a:ext cx="141728" cy="89660"/>
                          </a:xfrm>
                          <a:prstGeom prst="rect">
                            <a:avLst/>
                          </a:prstGeom>
                          <a:ln>
                            <a:noFill/>
                          </a:ln>
                        </wps:spPr>
                        <wps:txbx>
                          <w:txbxContent>
                            <w:p w:rsidR="00D951D1" w:rsidRDefault="007259C7">
                              <w:pPr>
                                <w:spacing w:after="160" w:line="259" w:lineRule="auto"/>
                                <w:ind w:left="0" w:right="0" w:firstLine="0"/>
                                <w:jc w:val="left"/>
                              </w:pPr>
                              <w:r>
                                <w:rPr>
                                  <w:b/>
                                  <w:sz w:val="12"/>
                                </w:rPr>
                                <w:t>W</w:t>
                              </w:r>
                            </w:p>
                          </w:txbxContent>
                        </wps:txbx>
                        <wps:bodyPr horzOverflow="overflow" vert="horz" lIns="0" tIns="0" rIns="0" bIns="0" rtlCol="0">
                          <a:noAutofit/>
                        </wps:bodyPr>
                      </wps:wsp>
                      <wps:wsp>
                        <wps:cNvPr id="10596" name="Rectangle 10596"/>
                        <wps:cNvSpPr/>
                        <wps:spPr>
                          <a:xfrm>
                            <a:off x="2908859" y="718341"/>
                            <a:ext cx="60535" cy="134489"/>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597" name="Shape 10597"/>
                        <wps:cNvSpPr/>
                        <wps:spPr>
                          <a:xfrm>
                            <a:off x="3032811" y="682244"/>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598" name="Rectangle 10598"/>
                        <wps:cNvSpPr/>
                        <wps:spPr>
                          <a:xfrm>
                            <a:off x="3111259" y="718341"/>
                            <a:ext cx="110135" cy="134489"/>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i/>
                                  <w:w w:val="134"/>
                                  <w:sz w:val="18"/>
                                </w:rPr>
                                <w:t>µ</w:t>
                              </w:r>
                            </w:p>
                          </w:txbxContent>
                        </wps:txbx>
                        <wps:bodyPr horzOverflow="overflow" vert="horz" lIns="0" tIns="0" rIns="0" bIns="0" rtlCol="0">
                          <a:noAutofit/>
                        </wps:bodyPr>
                      </wps:wsp>
                      <wps:wsp>
                        <wps:cNvPr id="10599" name="Rectangle 10599"/>
                        <wps:cNvSpPr/>
                        <wps:spPr>
                          <a:xfrm>
                            <a:off x="3194063" y="773157"/>
                            <a:ext cx="141728" cy="89660"/>
                          </a:xfrm>
                          <a:prstGeom prst="rect">
                            <a:avLst/>
                          </a:prstGeom>
                          <a:ln>
                            <a:noFill/>
                          </a:ln>
                        </wps:spPr>
                        <wps:txbx>
                          <w:txbxContent>
                            <w:p w:rsidR="00D951D1" w:rsidRDefault="007259C7">
                              <w:pPr>
                                <w:spacing w:after="160" w:line="259" w:lineRule="auto"/>
                                <w:ind w:left="0" w:right="0" w:firstLine="0"/>
                                <w:jc w:val="left"/>
                              </w:pPr>
                              <w:r>
                                <w:rPr>
                                  <w:b/>
                                  <w:sz w:val="12"/>
                                </w:rPr>
                                <w:t>W</w:t>
                              </w:r>
                            </w:p>
                          </w:txbxContent>
                        </wps:txbx>
                        <wps:bodyPr horzOverflow="overflow" vert="horz" lIns="0" tIns="0" rIns="0" bIns="0" rtlCol="0">
                          <a:noAutofit/>
                        </wps:bodyPr>
                      </wps:wsp>
                      <wps:wsp>
                        <wps:cNvPr id="10600" name="Rectangle 10600"/>
                        <wps:cNvSpPr/>
                        <wps:spPr>
                          <a:xfrm>
                            <a:off x="3334385" y="718341"/>
                            <a:ext cx="216137" cy="134489"/>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601" name="Rectangle 10601"/>
                        <wps:cNvSpPr/>
                        <wps:spPr>
                          <a:xfrm>
                            <a:off x="3496932" y="718341"/>
                            <a:ext cx="135231" cy="134489"/>
                          </a:xfrm>
                          <a:prstGeom prst="rect">
                            <a:avLst/>
                          </a:prstGeom>
                          <a:ln>
                            <a:noFill/>
                          </a:ln>
                        </wps:spPr>
                        <wps:txbx>
                          <w:txbxContent>
                            <w:p w:rsidR="00D951D1" w:rsidRDefault="007259C7">
                              <w:pPr>
                                <w:spacing w:after="160" w:line="259" w:lineRule="auto"/>
                                <w:ind w:left="0" w:right="0" w:firstLine="0"/>
                                <w:jc w:val="left"/>
                              </w:pPr>
                              <w:r>
                                <w:rPr>
                                  <w:b/>
                                  <w:sz w:val="18"/>
                                </w:rPr>
                                <w:t>X</w:t>
                              </w:r>
                            </w:p>
                          </w:txbxContent>
                        </wps:txbx>
                        <wps:bodyPr horzOverflow="overflow" vert="horz" lIns="0" tIns="0" rIns="0" bIns="0" rtlCol="0">
                          <a:noAutofit/>
                        </wps:bodyPr>
                      </wps:wsp>
                      <wps:wsp>
                        <wps:cNvPr id="10602" name="Rectangle 10602"/>
                        <wps:cNvSpPr/>
                        <wps:spPr>
                          <a:xfrm>
                            <a:off x="3582442" y="692059"/>
                            <a:ext cx="97232" cy="95314"/>
                          </a:xfrm>
                          <a:prstGeom prst="rect">
                            <a:avLst/>
                          </a:prstGeom>
                          <a:ln>
                            <a:noFill/>
                          </a:ln>
                        </wps:spPr>
                        <wps:txbx>
                          <w:txbxContent>
                            <w:p w:rsidR="00D951D1" w:rsidRDefault="007259C7">
                              <w:pPr>
                                <w:spacing w:after="160" w:line="259" w:lineRule="auto"/>
                                <w:ind w:left="0" w:right="0" w:firstLine="0"/>
                                <w:jc w:val="left"/>
                              </w:pPr>
                              <w:r>
                                <w:rPr>
                                  <w:sz w:val="12"/>
                                </w:rPr>
                                <w:t>&gt;</w:t>
                              </w:r>
                            </w:p>
                          </w:txbxContent>
                        </wps:txbx>
                        <wps:bodyPr horzOverflow="overflow" vert="horz" lIns="0" tIns="0" rIns="0" bIns="0" rtlCol="0">
                          <a:noAutofit/>
                        </wps:bodyPr>
                      </wps:wsp>
                      <wps:wsp>
                        <wps:cNvPr id="10603" name="Rectangle 10603"/>
                        <wps:cNvSpPr/>
                        <wps:spPr>
                          <a:xfrm>
                            <a:off x="3645700" y="718341"/>
                            <a:ext cx="129430" cy="134489"/>
                          </a:xfrm>
                          <a:prstGeom prst="rect">
                            <a:avLst/>
                          </a:prstGeom>
                          <a:ln>
                            <a:noFill/>
                          </a:ln>
                        </wps:spPr>
                        <wps:txbx>
                          <w:txbxContent>
                            <w:p w:rsidR="00D951D1" w:rsidRDefault="007259C7">
                              <w:pPr>
                                <w:spacing w:after="160" w:line="259" w:lineRule="auto"/>
                                <w:ind w:left="0" w:right="0" w:firstLine="0"/>
                                <w:jc w:val="left"/>
                              </w:pPr>
                              <w:r>
                                <w:rPr>
                                  <w:b/>
                                  <w:sz w:val="18"/>
                                </w:rPr>
                                <w:t>Σ</w:t>
                              </w:r>
                            </w:p>
                          </w:txbxContent>
                        </wps:txbx>
                        <wps:bodyPr horzOverflow="overflow" vert="horz" lIns="0" tIns="0" rIns="0" bIns="0" rtlCol="0">
                          <a:noAutofit/>
                        </wps:bodyPr>
                      </wps:wsp>
                      <wps:wsp>
                        <wps:cNvPr id="10604" name="Rectangle 10604"/>
                        <wps:cNvSpPr/>
                        <wps:spPr>
                          <a:xfrm>
                            <a:off x="3743020" y="690674"/>
                            <a:ext cx="97232" cy="95314"/>
                          </a:xfrm>
                          <a:prstGeom prst="rect">
                            <a:avLst/>
                          </a:prstGeom>
                          <a:ln>
                            <a:noFill/>
                          </a:ln>
                        </wps:spPr>
                        <wps:txbx>
                          <w:txbxContent>
                            <w:p w:rsidR="00D951D1" w:rsidRDefault="007259C7">
                              <w:pPr>
                                <w:spacing w:after="160" w:line="259" w:lineRule="auto"/>
                                <w:ind w:left="0" w:right="0" w:firstLine="0"/>
                                <w:jc w:val="left"/>
                              </w:pPr>
                              <w:r>
                                <w:rPr>
                                  <w:sz w:val="12"/>
                                </w:rPr>
                                <w:t>−</w:t>
                              </w:r>
                            </w:p>
                          </w:txbxContent>
                        </wps:txbx>
                        <wps:bodyPr horzOverflow="overflow" vert="horz" lIns="0" tIns="0" rIns="0" bIns="0" rtlCol="0">
                          <a:noAutofit/>
                        </wps:bodyPr>
                      </wps:wsp>
                      <wps:wsp>
                        <wps:cNvPr id="10605" name="Rectangle 10605"/>
                        <wps:cNvSpPr/>
                        <wps:spPr>
                          <a:xfrm>
                            <a:off x="3816121" y="694925"/>
                            <a:ext cx="61702" cy="89660"/>
                          </a:xfrm>
                          <a:prstGeom prst="rect">
                            <a:avLst/>
                          </a:prstGeom>
                          <a:ln>
                            <a:noFill/>
                          </a:ln>
                        </wps:spPr>
                        <wps:txbx>
                          <w:txbxContent>
                            <w:p w:rsidR="00D951D1" w:rsidRDefault="007259C7">
                              <w:pPr>
                                <w:spacing w:after="160" w:line="259" w:lineRule="auto"/>
                                <w:ind w:left="0" w:right="0" w:firstLine="0"/>
                                <w:jc w:val="left"/>
                              </w:pPr>
                              <w:r>
                                <w:rPr>
                                  <w:sz w:val="12"/>
                                </w:rPr>
                                <w:t>1</w:t>
                              </w:r>
                            </w:p>
                          </w:txbxContent>
                        </wps:txbx>
                        <wps:bodyPr horzOverflow="overflow" vert="horz" lIns="0" tIns="0" rIns="0" bIns="0" rtlCol="0">
                          <a:noAutofit/>
                        </wps:bodyPr>
                      </wps:wsp>
                      <wps:wsp>
                        <wps:cNvPr id="10606" name="Rectangle 10606"/>
                        <wps:cNvSpPr/>
                        <wps:spPr>
                          <a:xfrm>
                            <a:off x="3743020" y="776790"/>
                            <a:ext cx="85166" cy="89660"/>
                          </a:xfrm>
                          <a:prstGeom prst="rect">
                            <a:avLst/>
                          </a:prstGeom>
                          <a:ln>
                            <a:noFill/>
                          </a:ln>
                        </wps:spPr>
                        <wps:txbx>
                          <w:txbxContent>
                            <w:p w:rsidR="00D951D1" w:rsidRDefault="007259C7">
                              <w:pPr>
                                <w:spacing w:after="160" w:line="259" w:lineRule="auto"/>
                                <w:ind w:left="0" w:right="0" w:firstLine="0"/>
                                <w:jc w:val="left"/>
                              </w:pPr>
                              <w:r>
                                <w:rPr>
                                  <w:b/>
                                  <w:sz w:val="12"/>
                                </w:rPr>
                                <w:t>Z</w:t>
                              </w:r>
                            </w:p>
                          </w:txbxContent>
                        </wps:txbx>
                        <wps:bodyPr horzOverflow="overflow" vert="horz" lIns="0" tIns="0" rIns="0" bIns="0" rtlCol="0">
                          <a:noAutofit/>
                        </wps:bodyPr>
                      </wps:wsp>
                      <wps:wsp>
                        <wps:cNvPr id="10607" name="Rectangle 10607"/>
                        <wps:cNvSpPr/>
                        <wps:spPr>
                          <a:xfrm>
                            <a:off x="3868839" y="718341"/>
                            <a:ext cx="135231" cy="134489"/>
                          </a:xfrm>
                          <a:prstGeom prst="rect">
                            <a:avLst/>
                          </a:prstGeom>
                          <a:ln>
                            <a:noFill/>
                          </a:ln>
                        </wps:spPr>
                        <wps:txbx>
                          <w:txbxContent>
                            <w:p w:rsidR="00D951D1" w:rsidRDefault="007259C7">
                              <w:pPr>
                                <w:spacing w:after="160" w:line="259" w:lineRule="auto"/>
                                <w:ind w:left="0" w:right="0" w:firstLine="0"/>
                                <w:jc w:val="left"/>
                              </w:pPr>
                              <w:r>
                                <w:rPr>
                                  <w:b/>
                                  <w:sz w:val="18"/>
                                </w:rPr>
                                <w:t>X</w:t>
                              </w:r>
                            </w:p>
                          </w:txbxContent>
                        </wps:txbx>
                        <wps:bodyPr horzOverflow="overflow" vert="horz" lIns="0" tIns="0" rIns="0" bIns="0" rtlCol="0">
                          <a:noAutofit/>
                        </wps:bodyPr>
                      </wps:wsp>
                      <wps:wsp>
                        <wps:cNvPr id="10608" name="Rectangle 10608"/>
                        <wps:cNvSpPr/>
                        <wps:spPr>
                          <a:xfrm>
                            <a:off x="3996525" y="718341"/>
                            <a:ext cx="121071" cy="134489"/>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609" name="Rectangle 10609"/>
                        <wps:cNvSpPr/>
                        <wps:spPr>
                          <a:xfrm>
                            <a:off x="4113555" y="718341"/>
                            <a:ext cx="129430" cy="134489"/>
                          </a:xfrm>
                          <a:prstGeom prst="rect">
                            <a:avLst/>
                          </a:prstGeom>
                          <a:ln>
                            <a:noFill/>
                          </a:ln>
                        </wps:spPr>
                        <wps:txbx>
                          <w:txbxContent>
                            <w:p w:rsidR="00D951D1" w:rsidRDefault="007259C7">
                              <w:pPr>
                                <w:spacing w:after="160" w:line="259" w:lineRule="auto"/>
                                <w:ind w:left="0" w:right="0" w:firstLine="0"/>
                                <w:jc w:val="left"/>
                              </w:pPr>
                              <w:r>
                                <w:rPr>
                                  <w:b/>
                                  <w:sz w:val="18"/>
                                </w:rPr>
                                <w:t>Σ</w:t>
                              </w:r>
                            </w:p>
                          </w:txbxContent>
                        </wps:txbx>
                        <wps:bodyPr horzOverflow="overflow" vert="horz" lIns="0" tIns="0" rIns="0" bIns="0" rtlCol="0">
                          <a:noAutofit/>
                        </wps:bodyPr>
                      </wps:wsp>
                      <wps:wsp>
                        <wps:cNvPr id="10610" name="Rectangle 10610"/>
                        <wps:cNvSpPr/>
                        <wps:spPr>
                          <a:xfrm>
                            <a:off x="4210875" y="690674"/>
                            <a:ext cx="97232" cy="95314"/>
                          </a:xfrm>
                          <a:prstGeom prst="rect">
                            <a:avLst/>
                          </a:prstGeom>
                          <a:ln>
                            <a:noFill/>
                          </a:ln>
                        </wps:spPr>
                        <wps:txbx>
                          <w:txbxContent>
                            <w:p w:rsidR="00D951D1" w:rsidRDefault="007259C7">
                              <w:pPr>
                                <w:spacing w:after="160" w:line="259" w:lineRule="auto"/>
                                <w:ind w:left="0" w:right="0" w:firstLine="0"/>
                                <w:jc w:val="left"/>
                              </w:pPr>
                              <w:r>
                                <w:rPr>
                                  <w:sz w:val="12"/>
                                </w:rPr>
                                <w:t>−</w:t>
                              </w:r>
                            </w:p>
                          </w:txbxContent>
                        </wps:txbx>
                        <wps:bodyPr horzOverflow="overflow" vert="horz" lIns="0" tIns="0" rIns="0" bIns="0" rtlCol="0">
                          <a:noAutofit/>
                        </wps:bodyPr>
                      </wps:wsp>
                      <wps:wsp>
                        <wps:cNvPr id="10611" name="Rectangle 10611"/>
                        <wps:cNvSpPr/>
                        <wps:spPr>
                          <a:xfrm>
                            <a:off x="4283977" y="694925"/>
                            <a:ext cx="61702" cy="89660"/>
                          </a:xfrm>
                          <a:prstGeom prst="rect">
                            <a:avLst/>
                          </a:prstGeom>
                          <a:ln>
                            <a:noFill/>
                          </a:ln>
                        </wps:spPr>
                        <wps:txbx>
                          <w:txbxContent>
                            <w:p w:rsidR="00D951D1" w:rsidRDefault="007259C7">
                              <w:pPr>
                                <w:spacing w:after="160" w:line="259" w:lineRule="auto"/>
                                <w:ind w:left="0" w:right="0" w:firstLine="0"/>
                                <w:jc w:val="left"/>
                              </w:pPr>
                              <w:r>
                                <w:rPr>
                                  <w:sz w:val="12"/>
                                </w:rPr>
                                <w:t>1</w:t>
                              </w:r>
                            </w:p>
                          </w:txbxContent>
                        </wps:txbx>
                        <wps:bodyPr horzOverflow="overflow" vert="horz" lIns="0" tIns="0" rIns="0" bIns="0" rtlCol="0">
                          <a:noAutofit/>
                        </wps:bodyPr>
                      </wps:wsp>
                      <wps:wsp>
                        <wps:cNvPr id="10612" name="Rectangle 10612"/>
                        <wps:cNvSpPr/>
                        <wps:spPr>
                          <a:xfrm>
                            <a:off x="4210875" y="776790"/>
                            <a:ext cx="141728" cy="89660"/>
                          </a:xfrm>
                          <a:prstGeom prst="rect">
                            <a:avLst/>
                          </a:prstGeom>
                          <a:ln>
                            <a:noFill/>
                          </a:ln>
                        </wps:spPr>
                        <wps:txbx>
                          <w:txbxContent>
                            <w:p w:rsidR="00D951D1" w:rsidRDefault="007259C7">
                              <w:pPr>
                                <w:spacing w:after="160" w:line="259" w:lineRule="auto"/>
                                <w:ind w:left="0" w:right="0" w:firstLine="0"/>
                                <w:jc w:val="left"/>
                              </w:pPr>
                              <w:r>
                                <w:rPr>
                                  <w:b/>
                                  <w:sz w:val="12"/>
                                </w:rPr>
                                <w:t>W</w:t>
                              </w:r>
                            </w:p>
                          </w:txbxContent>
                        </wps:txbx>
                        <wps:bodyPr horzOverflow="overflow" vert="horz" lIns="0" tIns="0" rIns="0" bIns="0" rtlCol="0">
                          <a:noAutofit/>
                        </wps:bodyPr>
                      </wps:wsp>
                      <wps:wsp>
                        <wps:cNvPr id="10613" name="Rectangle 10613"/>
                        <wps:cNvSpPr/>
                        <wps:spPr>
                          <a:xfrm>
                            <a:off x="4336694" y="718341"/>
                            <a:ext cx="60535" cy="134489"/>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614" name="Rectangle 10614"/>
                        <wps:cNvSpPr/>
                        <wps:spPr>
                          <a:xfrm>
                            <a:off x="4382211" y="692059"/>
                            <a:ext cx="97232" cy="95314"/>
                          </a:xfrm>
                          <a:prstGeom prst="rect">
                            <a:avLst/>
                          </a:prstGeom>
                          <a:ln>
                            <a:noFill/>
                          </a:ln>
                        </wps:spPr>
                        <wps:txbx>
                          <w:txbxContent>
                            <w:p w:rsidR="00D951D1" w:rsidRDefault="007259C7">
                              <w:pPr>
                                <w:spacing w:after="160" w:line="259" w:lineRule="auto"/>
                                <w:ind w:left="0" w:right="0" w:firstLine="0"/>
                                <w:jc w:val="left"/>
                              </w:pPr>
                              <w:r>
                                <w:rPr>
                                  <w:sz w:val="12"/>
                                </w:rPr>
                                <w:t>−</w:t>
                              </w:r>
                            </w:p>
                          </w:txbxContent>
                        </wps:txbx>
                        <wps:bodyPr horzOverflow="overflow" vert="horz" lIns="0" tIns="0" rIns="0" bIns="0" rtlCol="0">
                          <a:noAutofit/>
                        </wps:bodyPr>
                      </wps:wsp>
                      <wps:wsp>
                        <wps:cNvPr id="10615" name="Rectangle 10615"/>
                        <wps:cNvSpPr/>
                        <wps:spPr>
                          <a:xfrm>
                            <a:off x="4455313" y="696310"/>
                            <a:ext cx="61702" cy="89660"/>
                          </a:xfrm>
                          <a:prstGeom prst="rect">
                            <a:avLst/>
                          </a:prstGeom>
                          <a:ln>
                            <a:noFill/>
                          </a:ln>
                        </wps:spPr>
                        <wps:txbx>
                          <w:txbxContent>
                            <w:p w:rsidR="00D951D1" w:rsidRDefault="007259C7">
                              <w:pPr>
                                <w:spacing w:after="160" w:line="259" w:lineRule="auto"/>
                                <w:ind w:left="0" w:right="0" w:firstLine="0"/>
                                <w:jc w:val="left"/>
                              </w:pPr>
                              <w:r>
                                <w:rPr>
                                  <w:sz w:val="12"/>
                                </w:rPr>
                                <w:t>1</w:t>
                              </w:r>
                            </w:p>
                          </w:txbxContent>
                        </wps:txbx>
                        <wps:bodyPr horzOverflow="overflow" vert="horz" lIns="0" tIns="0" rIns="0" bIns="0" rtlCol="0">
                          <a:noAutofit/>
                        </wps:bodyPr>
                      </wps:wsp>
                      <wps:wsp>
                        <wps:cNvPr id="10616" name="Rectangle 10616"/>
                        <wps:cNvSpPr/>
                        <wps:spPr>
                          <a:xfrm>
                            <a:off x="4508031" y="718341"/>
                            <a:ext cx="135231" cy="134489"/>
                          </a:xfrm>
                          <a:prstGeom prst="rect">
                            <a:avLst/>
                          </a:prstGeom>
                          <a:ln>
                            <a:noFill/>
                          </a:ln>
                        </wps:spPr>
                        <wps:txbx>
                          <w:txbxContent>
                            <w:p w:rsidR="00D951D1" w:rsidRDefault="007259C7">
                              <w:pPr>
                                <w:spacing w:after="160" w:line="259" w:lineRule="auto"/>
                                <w:ind w:left="0" w:right="0" w:firstLine="0"/>
                                <w:jc w:val="left"/>
                              </w:pPr>
                              <w:r>
                                <w:rPr>
                                  <w:b/>
                                  <w:sz w:val="18"/>
                                </w:rPr>
                                <w:t>X</w:t>
                              </w:r>
                            </w:p>
                          </w:txbxContent>
                        </wps:txbx>
                        <wps:bodyPr horzOverflow="overflow" vert="horz" lIns="0" tIns="0" rIns="0" bIns="0" rtlCol="0">
                          <a:noAutofit/>
                        </wps:bodyPr>
                      </wps:wsp>
                      <wps:wsp>
                        <wps:cNvPr id="10617" name="Rectangle 10617"/>
                        <wps:cNvSpPr/>
                        <wps:spPr>
                          <a:xfrm>
                            <a:off x="4593540" y="692059"/>
                            <a:ext cx="97232" cy="95314"/>
                          </a:xfrm>
                          <a:prstGeom prst="rect">
                            <a:avLst/>
                          </a:prstGeom>
                          <a:ln>
                            <a:noFill/>
                          </a:ln>
                        </wps:spPr>
                        <wps:txbx>
                          <w:txbxContent>
                            <w:p w:rsidR="00D951D1" w:rsidRDefault="007259C7">
                              <w:pPr>
                                <w:spacing w:after="160" w:line="259" w:lineRule="auto"/>
                                <w:ind w:left="0" w:right="0" w:firstLine="0"/>
                                <w:jc w:val="left"/>
                              </w:pPr>
                              <w:r>
                                <w:rPr>
                                  <w:sz w:val="12"/>
                                </w:rPr>
                                <w:t>&gt;</w:t>
                              </w:r>
                            </w:p>
                          </w:txbxContent>
                        </wps:txbx>
                        <wps:bodyPr horzOverflow="overflow" vert="horz" lIns="0" tIns="0" rIns="0" bIns="0" rtlCol="0">
                          <a:noAutofit/>
                        </wps:bodyPr>
                      </wps:wsp>
                      <wps:wsp>
                        <wps:cNvPr id="10618" name="Rectangle 10618"/>
                        <wps:cNvSpPr/>
                        <wps:spPr>
                          <a:xfrm>
                            <a:off x="4656811" y="718341"/>
                            <a:ext cx="129430" cy="134489"/>
                          </a:xfrm>
                          <a:prstGeom prst="rect">
                            <a:avLst/>
                          </a:prstGeom>
                          <a:ln>
                            <a:noFill/>
                          </a:ln>
                        </wps:spPr>
                        <wps:txbx>
                          <w:txbxContent>
                            <w:p w:rsidR="00D951D1" w:rsidRDefault="007259C7">
                              <w:pPr>
                                <w:spacing w:after="160" w:line="259" w:lineRule="auto"/>
                                <w:ind w:left="0" w:right="0" w:firstLine="0"/>
                                <w:jc w:val="left"/>
                              </w:pPr>
                              <w:r>
                                <w:rPr>
                                  <w:b/>
                                  <w:sz w:val="18"/>
                                </w:rPr>
                                <w:t>Σ</w:t>
                              </w:r>
                            </w:p>
                          </w:txbxContent>
                        </wps:txbx>
                        <wps:bodyPr horzOverflow="overflow" vert="horz" lIns="0" tIns="0" rIns="0" bIns="0" rtlCol="0">
                          <a:noAutofit/>
                        </wps:bodyPr>
                      </wps:wsp>
                      <wps:wsp>
                        <wps:cNvPr id="10619" name="Rectangle 10619"/>
                        <wps:cNvSpPr/>
                        <wps:spPr>
                          <a:xfrm>
                            <a:off x="4754118" y="690674"/>
                            <a:ext cx="97232" cy="95314"/>
                          </a:xfrm>
                          <a:prstGeom prst="rect">
                            <a:avLst/>
                          </a:prstGeom>
                          <a:ln>
                            <a:noFill/>
                          </a:ln>
                        </wps:spPr>
                        <wps:txbx>
                          <w:txbxContent>
                            <w:p w:rsidR="00D951D1" w:rsidRDefault="007259C7">
                              <w:pPr>
                                <w:spacing w:after="160" w:line="259" w:lineRule="auto"/>
                                <w:ind w:left="0" w:right="0" w:firstLine="0"/>
                                <w:jc w:val="left"/>
                              </w:pPr>
                              <w:r>
                                <w:rPr>
                                  <w:sz w:val="12"/>
                                </w:rPr>
                                <w:t>−</w:t>
                              </w:r>
                            </w:p>
                          </w:txbxContent>
                        </wps:txbx>
                        <wps:bodyPr horzOverflow="overflow" vert="horz" lIns="0" tIns="0" rIns="0" bIns="0" rtlCol="0">
                          <a:noAutofit/>
                        </wps:bodyPr>
                      </wps:wsp>
                      <wps:wsp>
                        <wps:cNvPr id="10620" name="Rectangle 10620"/>
                        <wps:cNvSpPr/>
                        <wps:spPr>
                          <a:xfrm>
                            <a:off x="4827232" y="694925"/>
                            <a:ext cx="61702" cy="89660"/>
                          </a:xfrm>
                          <a:prstGeom prst="rect">
                            <a:avLst/>
                          </a:prstGeom>
                          <a:ln>
                            <a:noFill/>
                          </a:ln>
                        </wps:spPr>
                        <wps:txbx>
                          <w:txbxContent>
                            <w:p w:rsidR="00D951D1" w:rsidRDefault="007259C7">
                              <w:pPr>
                                <w:spacing w:after="160" w:line="259" w:lineRule="auto"/>
                                <w:ind w:left="0" w:right="0" w:firstLine="0"/>
                                <w:jc w:val="left"/>
                              </w:pPr>
                              <w:r>
                                <w:rPr>
                                  <w:sz w:val="12"/>
                                </w:rPr>
                                <w:t>1</w:t>
                              </w:r>
                            </w:p>
                          </w:txbxContent>
                        </wps:txbx>
                        <wps:bodyPr horzOverflow="overflow" vert="horz" lIns="0" tIns="0" rIns="0" bIns="0" rtlCol="0">
                          <a:noAutofit/>
                        </wps:bodyPr>
                      </wps:wsp>
                      <wps:wsp>
                        <wps:cNvPr id="10621" name="Rectangle 10621"/>
                        <wps:cNvSpPr/>
                        <wps:spPr>
                          <a:xfrm>
                            <a:off x="4754118" y="776790"/>
                            <a:ext cx="85166" cy="89660"/>
                          </a:xfrm>
                          <a:prstGeom prst="rect">
                            <a:avLst/>
                          </a:prstGeom>
                          <a:ln>
                            <a:noFill/>
                          </a:ln>
                        </wps:spPr>
                        <wps:txbx>
                          <w:txbxContent>
                            <w:p w:rsidR="00D951D1" w:rsidRDefault="007259C7">
                              <w:pPr>
                                <w:spacing w:after="160" w:line="259" w:lineRule="auto"/>
                                <w:ind w:left="0" w:right="0" w:firstLine="0"/>
                                <w:jc w:val="left"/>
                              </w:pPr>
                              <w:r>
                                <w:rPr>
                                  <w:b/>
                                  <w:sz w:val="12"/>
                                </w:rPr>
                                <w:t>Z</w:t>
                              </w:r>
                            </w:p>
                          </w:txbxContent>
                        </wps:txbx>
                        <wps:bodyPr horzOverflow="overflow" vert="horz" lIns="0" tIns="0" rIns="0" bIns="0" rtlCol="0">
                          <a:noAutofit/>
                        </wps:bodyPr>
                      </wps:wsp>
                      <wps:wsp>
                        <wps:cNvPr id="10622" name="Rectangle 10622"/>
                        <wps:cNvSpPr/>
                        <wps:spPr>
                          <a:xfrm>
                            <a:off x="4879950" y="718341"/>
                            <a:ext cx="60535" cy="134489"/>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623" name="Rectangle 10623"/>
                        <wps:cNvSpPr/>
                        <wps:spPr>
                          <a:xfrm>
                            <a:off x="4925454" y="718341"/>
                            <a:ext cx="94581" cy="134489"/>
                          </a:xfrm>
                          <a:prstGeom prst="rect">
                            <a:avLst/>
                          </a:prstGeom>
                          <a:ln>
                            <a:noFill/>
                          </a:ln>
                        </wps:spPr>
                        <wps:txbx>
                          <w:txbxContent>
                            <w:p w:rsidR="00D951D1" w:rsidRDefault="007259C7">
                              <w:pPr>
                                <w:spacing w:after="160" w:line="259" w:lineRule="auto"/>
                                <w:ind w:left="0" w:right="0" w:firstLine="0"/>
                                <w:jc w:val="left"/>
                              </w:pPr>
                              <w:r>
                                <w:rPr>
                                  <w:b/>
                                  <w:sz w:val="18"/>
                                </w:rPr>
                                <w:t>y</w:t>
                              </w:r>
                            </w:p>
                          </w:txbxContent>
                        </wps:txbx>
                        <wps:bodyPr horzOverflow="overflow" vert="horz" lIns="0" tIns="0" rIns="0" bIns="0" rtlCol="0">
                          <a:noAutofit/>
                        </wps:bodyPr>
                      </wps:wsp>
                      <wps:wsp>
                        <wps:cNvPr id="10624" name="Rectangle 10624"/>
                        <wps:cNvSpPr/>
                        <wps:spPr>
                          <a:xfrm>
                            <a:off x="5024451" y="711965"/>
                            <a:ext cx="121071" cy="142970"/>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625" name="Rectangle 10625"/>
                        <wps:cNvSpPr/>
                        <wps:spPr>
                          <a:xfrm>
                            <a:off x="5141494" y="718341"/>
                            <a:ext cx="135231" cy="134489"/>
                          </a:xfrm>
                          <a:prstGeom prst="rect">
                            <a:avLst/>
                          </a:prstGeom>
                          <a:ln>
                            <a:noFill/>
                          </a:ln>
                        </wps:spPr>
                        <wps:txbx>
                          <w:txbxContent>
                            <w:p w:rsidR="00D951D1" w:rsidRDefault="007259C7">
                              <w:pPr>
                                <w:spacing w:after="160" w:line="259" w:lineRule="auto"/>
                                <w:ind w:left="0" w:right="0" w:firstLine="0"/>
                                <w:jc w:val="left"/>
                              </w:pPr>
                              <w:r>
                                <w:rPr>
                                  <w:b/>
                                  <w:sz w:val="18"/>
                                </w:rPr>
                                <w:t>X</w:t>
                              </w:r>
                            </w:p>
                          </w:txbxContent>
                        </wps:txbx>
                        <wps:bodyPr horzOverflow="overflow" vert="horz" lIns="0" tIns="0" rIns="0" bIns="0" rtlCol="0">
                          <a:noAutofit/>
                        </wps:bodyPr>
                      </wps:wsp>
                      <wps:wsp>
                        <wps:cNvPr id="10626" name="Rectangle 10626"/>
                        <wps:cNvSpPr/>
                        <wps:spPr>
                          <a:xfrm>
                            <a:off x="5243170" y="718341"/>
                            <a:ext cx="110135" cy="134489"/>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i/>
                                  <w:w w:val="134"/>
                                  <w:sz w:val="18"/>
                                </w:rPr>
                                <w:t>µ</w:t>
                              </w:r>
                            </w:p>
                          </w:txbxContent>
                        </wps:txbx>
                        <wps:bodyPr horzOverflow="overflow" vert="horz" lIns="0" tIns="0" rIns="0" bIns="0" rtlCol="0">
                          <a:noAutofit/>
                        </wps:bodyPr>
                      </wps:wsp>
                      <wps:wsp>
                        <wps:cNvPr id="10627" name="Rectangle 10627"/>
                        <wps:cNvSpPr/>
                        <wps:spPr>
                          <a:xfrm>
                            <a:off x="5325974" y="773157"/>
                            <a:ext cx="141729" cy="89660"/>
                          </a:xfrm>
                          <a:prstGeom prst="rect">
                            <a:avLst/>
                          </a:prstGeom>
                          <a:ln>
                            <a:noFill/>
                          </a:ln>
                        </wps:spPr>
                        <wps:txbx>
                          <w:txbxContent>
                            <w:p w:rsidR="00D951D1" w:rsidRDefault="007259C7">
                              <w:pPr>
                                <w:spacing w:after="160" w:line="259" w:lineRule="auto"/>
                                <w:ind w:left="0" w:right="0" w:firstLine="0"/>
                                <w:jc w:val="left"/>
                              </w:pPr>
                              <w:r>
                                <w:rPr>
                                  <w:b/>
                                  <w:sz w:val="12"/>
                                </w:rPr>
                                <w:t>W</w:t>
                              </w:r>
                            </w:p>
                          </w:txbxContent>
                        </wps:txbx>
                        <wps:bodyPr horzOverflow="overflow" vert="horz" lIns="0" tIns="0" rIns="0" bIns="0" rtlCol="0">
                          <a:noAutofit/>
                        </wps:bodyPr>
                      </wps:wsp>
                      <wps:wsp>
                        <wps:cNvPr id="10628" name="Rectangle 10628"/>
                        <wps:cNvSpPr/>
                        <wps:spPr>
                          <a:xfrm>
                            <a:off x="5440287" y="718341"/>
                            <a:ext cx="60535" cy="134489"/>
                          </a:xfrm>
                          <a:prstGeom prst="rect">
                            <a:avLst/>
                          </a:prstGeom>
                          <a:ln>
                            <a:noFill/>
                          </a:ln>
                        </wps:spPr>
                        <wps:txbx>
                          <w:txbxContent>
                            <w:p w:rsidR="00D951D1" w:rsidRDefault="007259C7">
                              <w:pPr>
                                <w:spacing w:after="160" w:line="259" w:lineRule="auto"/>
                                <w:ind w:left="0" w:right="0" w:firstLine="0"/>
                                <w:jc w:val="left"/>
                              </w:pPr>
                              <w:r>
                                <w:rPr>
                                  <w:sz w:val="18"/>
                                </w:rPr>
                                <w:t>)</w:t>
                              </w:r>
                            </w:p>
                          </w:txbxContent>
                        </wps:txbx>
                        <wps:bodyPr horzOverflow="overflow" vert="horz" lIns="0" tIns="0" rIns="0" bIns="0" rtlCol="0">
                          <a:noAutofit/>
                        </wps:bodyPr>
                      </wps:wsp>
                      <wps:wsp>
                        <wps:cNvPr id="10629" name="Shape 10629"/>
                        <wps:cNvSpPr/>
                        <wps:spPr>
                          <a:xfrm>
                            <a:off x="5564239" y="682244"/>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630" name="Shape 10630"/>
                        <wps:cNvSpPr/>
                        <wps:spPr>
                          <a:xfrm>
                            <a:off x="0" y="849249"/>
                            <a:ext cx="5566779" cy="0"/>
                          </a:xfrm>
                          <a:custGeom>
                            <a:avLst/>
                            <a:gdLst/>
                            <a:ahLst/>
                            <a:cxnLst/>
                            <a:rect l="0" t="0" r="0" b="0"/>
                            <a:pathLst>
                              <a:path w="5566779">
                                <a:moveTo>
                                  <a:pt x="0" y="0"/>
                                </a:moveTo>
                                <a:lnTo>
                                  <a:pt x="55667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94118" style="width:438.329pt;height:73.2578pt;mso-position-horizontal-relative:char;mso-position-vertical-relative:line" coordsize="55667,9303">
                <v:shape id="Shape 10454" style="position:absolute;width:55667;height:0;left:0;top:0;" coordsize="5566779,0" path="m0,0l5566779,0">
                  <v:stroke weight="0.398pt" endcap="flat" joinstyle="miter" miterlimit="10" on="true" color="#000000"/>
                  <v:fill on="false" color="#000000" opacity="0"/>
                </v:shape>
                <v:shape id="Shape 10455" style="position:absolute;width:0;height:3289;left:25;top:25;" coordsize="0,328968" path="m0,328968l0,0">
                  <v:stroke weight="0.398pt" endcap="flat" joinstyle="miter" miterlimit="10" on="true" color="#000000"/>
                  <v:fill on="false" color="#000000" opacity="0"/>
                </v:shape>
                <v:rect id="Rectangle 10456" style="position:absolute;width:2190;height:1636;left:2322;top:1859;"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0457" style="position:absolute;width:1295;height:1636;left:6205;top:215;" filled="f" stroked="f">
                  <v:textbox inset="0,0,0,0">
                    <w:txbxContent>
                      <w:p>
                        <w:pPr>
                          <w:spacing w:before="0" w:after="160" w:line="259" w:lineRule="auto"/>
                          <w:ind w:left="0" w:right="0" w:firstLine="0"/>
                          <w:jc w:val="left"/>
                        </w:pPr>
                        <w:r>
                          <w:rPr>
                            <w:rFonts w:cs="Cambria" w:hAnsi="Cambria" w:eastAsia="Cambria" w:ascii="Cambria"/>
                            <w:b w:val="1"/>
                          </w:rPr>
                          <w:t xml:space="preserve">Z</w:t>
                        </w:r>
                      </w:p>
                    </w:txbxContent>
                  </v:textbox>
                </v:rect>
                <v:shape id="Shape 10458" style="position:absolute;width:6375;height:3289;left:1563;top:25;" coordsize="637516,328966" path="m0,0l637516,328966">
                  <v:stroke weight="0.398486pt" endcap="flat" joinstyle="miter" miterlimit="10" on="true" color="#000000"/>
                  <v:fill on="false" color="#000000" opacity="0"/>
                </v:shape>
                <v:shape id="Shape 10459" style="position:absolute;width:0;height:3289;left:9476;top:25;" coordsize="0,328968" path="m0,328968l0,0">
                  <v:stroke weight="0.398pt" endcap="flat" joinstyle="miter" miterlimit="10" on="true" color="#000000"/>
                  <v:fill on="false" color="#000000" opacity="0"/>
                </v:shape>
                <v:rect id="Rectangle 10460" style="position:absolute;width:1511;height:3197;left:17684;top:942;" filled="f" stroked="f">
                  <v:textbox inset="0,0,0,0">
                    <w:txbxContent>
                      <w:p>
                        <w:pPr>
                          <w:spacing w:before="0" w:after="160" w:line="259" w:lineRule="auto"/>
                          <w:ind w:left="0" w:right="0" w:firstLine="0"/>
                          <w:jc w:val="left"/>
                        </w:pPr>
                        <w:r>
                          <w:rPr>
                            <w:rFonts w:cs="Cambria" w:hAnsi="Cambria" w:eastAsia="Cambria" w:ascii="Cambria"/>
                          </w:rPr>
                          <w:t xml:space="preserve">N</w:t>
                        </w:r>
                      </w:p>
                    </w:txbxContent>
                  </v:textbox>
                </v:rect>
                <v:rect id="Rectangle 10461" style="position:absolute;width:716;height:1636;left:19025;top:1055;" filled="f" stroked="f">
                  <v:textbox inset="0,0,0,0">
                    <w:txbxContent>
                      <w:p>
                        <w:pPr>
                          <w:spacing w:before="0" w:after="160" w:line="259" w:lineRule="auto"/>
                          <w:ind w:left="0" w:right="0" w:firstLine="0"/>
                          <w:jc w:val="left"/>
                        </w:pPr>
                        <w:r>
                          <w:rPr/>
                          <w:t xml:space="preserve">(</w:t>
                        </w:r>
                      </w:p>
                    </w:txbxContent>
                  </v:textbox>
                </v:rect>
                <v:rect id="Rectangle 10462" style="position:absolute;width:1059;height:1636;left:19564;top:1055;" filled="f" stroked="f">
                  <v:textbox inset="0,0,0,0">
                    <w:txbxContent>
                      <w:p>
                        <w:pPr>
                          <w:spacing w:before="0" w:after="160" w:line="259" w:lineRule="auto"/>
                          <w:ind w:left="0" w:right="0" w:firstLine="0"/>
                          <w:jc w:val="left"/>
                        </w:pPr>
                        <w:r>
                          <w:rPr>
                            <w:rFonts w:cs="Cambria" w:hAnsi="Cambria" w:eastAsia="Cambria" w:ascii="Cambria"/>
                            <w:b w:val="1"/>
                          </w:rPr>
                          <w:t xml:space="preserve">0</w:t>
                        </w:r>
                      </w:p>
                    </w:txbxContent>
                  </v:textbox>
                </v:rect>
                <v:rect id="Rectangle 10463" style="position:absolute;width:511;height:1636;left:20361;top:1055;"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10464" style="position:absolute;width:803;height:1636;left:20976;top:1055;" filled="f" stroked="f">
                  <v:textbox inset="0,0,0,0">
                    <w:txbxContent>
                      <w:p>
                        <w:pPr>
                          <w:spacing w:before="0" w:after="160" w:line="259" w:lineRule="auto"/>
                          <w:ind w:left="0" w:right="0" w:firstLine="0"/>
                          <w:jc w:val="left"/>
                        </w:pPr>
                        <w:r>
                          <w:rPr>
                            <w:rFonts w:cs="Cambria" w:hAnsi="Cambria" w:eastAsia="Cambria" w:ascii="Cambria"/>
                            <w:b w:val="1"/>
                          </w:rPr>
                          <w:t xml:space="preserve">I</w:t>
                        </w:r>
                      </w:p>
                    </w:txbxContent>
                  </v:textbox>
                </v:rect>
                <v:rect id="Rectangle 10465" style="position:absolute;width:716;height:1636;left:21581;top:1055;" filled="f" stroked="f">
                  <v:textbox inset="0,0,0,0">
                    <w:txbxContent>
                      <w:p>
                        <w:pPr>
                          <w:spacing w:before="0" w:after="160" w:line="259" w:lineRule="auto"/>
                          <w:ind w:left="0" w:right="0" w:firstLine="0"/>
                          <w:jc w:val="left"/>
                        </w:pPr>
                        <w:r>
                          <w:rPr/>
                          <w:t xml:space="preserve">)</w:t>
                        </w:r>
                      </w:p>
                    </w:txbxContent>
                  </v:textbox>
                </v:rect>
                <v:shape id="Shape 10466" style="position:absolute;width:0;height:3289;left:30328;top:25;" coordsize="0,328968" path="m0,328968l0,0">
                  <v:stroke weight="0.398pt" endcap="flat" joinstyle="miter" miterlimit="10" on="true" color="#000000"/>
                  <v:fill on="false" color="#000000" opacity="0"/>
                </v:shape>
                <v:rect id="Rectangle 10467" style="position:absolute;width:1511;height:3197;left:40084;top:942;" filled="f" stroked="f">
                  <v:textbox inset="0,0,0,0">
                    <w:txbxContent>
                      <w:p>
                        <w:pPr>
                          <w:spacing w:before="0" w:after="160" w:line="259" w:lineRule="auto"/>
                          <w:ind w:left="0" w:right="0" w:firstLine="0"/>
                          <w:jc w:val="left"/>
                        </w:pPr>
                        <w:r>
                          <w:rPr>
                            <w:rFonts w:cs="Cambria" w:hAnsi="Cambria" w:eastAsia="Cambria" w:ascii="Cambria"/>
                          </w:rPr>
                          <w:t xml:space="preserve">N</w:t>
                        </w:r>
                      </w:p>
                    </w:txbxContent>
                  </v:textbox>
                </v:rect>
                <v:rect id="Rectangle 10468" style="position:absolute;width:716;height:1636;left:41424;top:1055;" filled="f" stroked="f">
                  <v:textbox inset="0,0,0,0">
                    <w:txbxContent>
                      <w:p>
                        <w:pPr>
                          <w:spacing w:before="0" w:after="160" w:line="259" w:lineRule="auto"/>
                          <w:ind w:left="0" w:right="0" w:firstLine="0"/>
                          <w:jc w:val="left"/>
                        </w:pPr>
                        <w:r>
                          <w:rPr/>
                          <w:t xml:space="preserve">(</w:t>
                        </w:r>
                      </w:p>
                    </w:txbxContent>
                  </v:textbox>
                </v:rect>
                <v:rect id="Rectangle 10469" style="position:absolute;width:1059;height:1636;left:41963;top:1055;" filled="f" stroked="f">
                  <v:textbox inset="0,0,0,0">
                    <w:txbxContent>
                      <w:p>
                        <w:pPr>
                          <w:spacing w:before="0" w:after="160" w:line="259" w:lineRule="auto"/>
                          <w:ind w:left="0" w:right="0" w:firstLine="0"/>
                          <w:jc w:val="left"/>
                        </w:pPr>
                        <w:r>
                          <w:rPr>
                            <w:rFonts w:cs="Cambria" w:hAnsi="Cambria" w:eastAsia="Cambria" w:ascii="Cambria"/>
                            <w:b w:val="1"/>
                          </w:rPr>
                          <w:t xml:space="preserve">0</w:t>
                        </w:r>
                      </w:p>
                    </w:txbxContent>
                  </v:textbox>
                </v:rect>
                <v:rect id="Rectangle 10470" style="position:absolute;width:511;height:1636;left:42760;top:1055;"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10471" style="position:absolute;width:1530;height:1636;left:43376;top:1055;" filled="f" stroked="f">
                  <v:textbox inset="0,0,0,0">
                    <w:txbxContent>
                      <w:p>
                        <w:pPr>
                          <w:spacing w:before="0" w:after="160" w:line="259" w:lineRule="auto"/>
                          <w:ind w:left="0" w:right="0" w:firstLine="0"/>
                          <w:jc w:val="left"/>
                        </w:pPr>
                        <w:r>
                          <w:rPr>
                            <w:rFonts w:cs="Cambria" w:hAnsi="Cambria" w:eastAsia="Cambria" w:ascii="Cambria"/>
                            <w:b w:val="1"/>
                          </w:rPr>
                          <w:t xml:space="preserve">Σ</w:t>
                        </w:r>
                      </w:p>
                    </w:txbxContent>
                  </v:textbox>
                </v:rect>
                <v:rect id="Rectangle 10472" style="position:absolute;width:1007;height:1195;left:44526;top:1531;" filled="f" stroked="f">
                  <v:textbox inset="0,0,0,0">
                    <w:txbxContent>
                      <w:p>
                        <w:pPr>
                          <w:spacing w:before="0" w:after="160" w:line="259" w:lineRule="auto"/>
                          <w:ind w:left="0" w:right="0" w:firstLine="0"/>
                          <w:jc w:val="left"/>
                        </w:pPr>
                        <w:r>
                          <w:rPr>
                            <w:rFonts w:cs="Cambria" w:hAnsi="Cambria" w:eastAsia="Cambria" w:ascii="Cambria"/>
                            <w:b w:val="1"/>
                            <w:sz w:val="16"/>
                          </w:rPr>
                          <w:t xml:space="preserve">Z</w:t>
                        </w:r>
                      </w:p>
                    </w:txbxContent>
                  </v:textbox>
                </v:rect>
                <v:rect id="Rectangle 10473" style="position:absolute;width:716;height:1636;left:45347;top:1055;" filled="f" stroked="f">
                  <v:textbox inset="0,0,0,0">
                    <w:txbxContent>
                      <w:p>
                        <w:pPr>
                          <w:spacing w:before="0" w:after="160" w:line="259" w:lineRule="auto"/>
                          <w:ind w:left="0" w:right="0" w:firstLine="0"/>
                          <w:jc w:val="left"/>
                        </w:pPr>
                        <w:r>
                          <w:rPr/>
                          <w:t xml:space="preserve">)</w:t>
                        </w:r>
                      </w:p>
                    </w:txbxContent>
                  </v:textbox>
                </v:rect>
                <v:shape id="Shape 10474" style="position:absolute;width:0;height:3289;left:55642;top:25;" coordsize="0,328968" path="m0,328968l0,0">
                  <v:stroke weight="0.398pt" endcap="flat" joinstyle="miter" miterlimit="10" on="true" color="#000000"/>
                  <v:fill on="false" color="#000000" opacity="0"/>
                </v:shape>
                <v:shape id="Shape 10475" style="position:absolute;width:55667;height:0;left:0;top:3340;" coordsize="5566779,0" path="m0,0l5566779,0">
                  <v:stroke weight="0.398pt" endcap="flat" joinstyle="miter" miterlimit="10" on="true" color="#000000"/>
                  <v:fill on="false" color="#000000" opacity="0"/>
                </v:shape>
                <v:shape id="Shape 10476" style="position:absolute;width:0;height:1728;left:25;top:3365;" coordsize="0,172847" path="m0,172847l0,0">
                  <v:stroke weight="0.398pt" endcap="flat" joinstyle="miter" miterlimit="10" on="true" color="#000000"/>
                  <v:fill on="false" color="#000000" opacity="0"/>
                </v:shape>
                <v:rect id="Rectangle 10477" style="position:absolute;width:6817;height:1636;left:2187;top:3638;" filled="f" stroked="f">
                  <v:textbox inset="0,0,0,0">
                    <w:txbxContent>
                      <w:p>
                        <w:pPr>
                          <w:spacing w:before="0" w:after="160" w:line="259" w:lineRule="auto"/>
                          <w:ind w:left="0" w:right="0" w:firstLine="0"/>
                          <w:jc w:val="left"/>
                        </w:pPr>
                        <w:r>
                          <w:rPr/>
                          <w:t xml:space="preserve">Noprior</w:t>
                        </w:r>
                      </w:p>
                    </w:txbxContent>
                  </v:textbox>
                </v:rect>
                <v:shape id="Shape 10478" style="position:absolute;width:0;height:1728;left:9476;top:3365;" coordsize="0,172847" path="m0,172847l0,0">
                  <v:stroke weight="0.398pt" endcap="flat" joinstyle="miter" miterlimit="10" on="true" color="#000000"/>
                  <v:fill on="false" color="#000000" opacity="0"/>
                </v:shape>
                <v:rect id="Rectangle 10479" style="position:absolute;width:921;height:1636;left:13750;top:3619;" filled="f" stroked="f">
                  <v:textbox inset="0,0,0,0">
                    <w:txbxContent>
                      <w:p>
                        <w:pPr>
                          <w:spacing w:before="0" w:after="160" w:line="259" w:lineRule="auto"/>
                          <w:ind w:left="0" w:right="0" w:firstLine="0"/>
                          <w:jc w:val="left"/>
                        </w:pPr>
                        <w:r>
                          <w:rPr/>
                          <w:t xml:space="preserve">ˆ</w:t>
                        </w:r>
                      </w:p>
                    </w:txbxContent>
                  </v:textbox>
                </v:rect>
                <v:rect id="Rectangle 10480" style="position:absolute;width:1530;height:1636;left:13510;top:3638;"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0481" style="position:absolute;width:2162;height:1346;left:14683;top:4049;" filled="f" stroked="f">
                  <v:textbox inset="0,0,0,0">
                    <w:txbxContent>
                      <w:p>
                        <w:pPr>
                          <w:spacing w:before="0" w:after="160" w:line="259" w:lineRule="auto"/>
                          <w:ind w:left="0" w:right="0" w:firstLine="0"/>
                          <w:jc w:val="left"/>
                        </w:pPr>
                        <w:r>
                          <w:rPr>
                            <w:rFonts w:cs="Calibri" w:hAnsi="Calibri" w:eastAsia="Calibri" w:ascii="Calibri"/>
                            <w:w w:val="142"/>
                            <w:sz w:val="16"/>
                          </w:rPr>
                          <w:t xml:space="preserve">ols</w:t>
                        </w:r>
                      </w:p>
                    </w:txbxContent>
                  </v:textbox>
                </v:rect>
                <v:rect id="Rectangle 10482" style="position:absolute;width:2662;height:1636;left:16757;top:3638;" filled="f" stroked="f">
                  <v:textbox inset="0,0,0,0">
                    <w:txbxContent>
                      <w:p>
                        <w:pPr>
                          <w:spacing w:before="0" w:after="160" w:line="259" w:lineRule="auto"/>
                          <w:ind w:left="0" w:right="0" w:firstLine="0"/>
                          <w:jc w:val="left"/>
                        </w:pPr>
                        <w:r>
                          <w:rPr/>
                          <w:t xml:space="preserve">=(</w:t>
                        </w:r>
                      </w:p>
                    </w:txbxContent>
                  </v:textbox>
                </v:rect>
                <v:rect id="Rectangle 10483" style="position:absolute;width:1602;height:1636;left:18758;top:3638;"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484" style="position:absolute;width:1112;height:1270;left:19784;top:3338;"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0485" style="position:absolute;width:1602;height:1636;left:20504;top:3638;"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486" style="position:absolute;width:716;height:1636;left:21709;top:3638;" filled="f" stroked="f">
                  <v:textbox inset="0,0,0,0">
                    <w:txbxContent>
                      <w:p>
                        <w:pPr>
                          <w:spacing w:before="0" w:after="160" w:line="259" w:lineRule="auto"/>
                          <w:ind w:left="0" w:right="0" w:firstLine="0"/>
                          <w:jc w:val="left"/>
                        </w:pPr>
                        <w:r>
                          <w:rPr/>
                          <w:t xml:space="preserve">)</w:t>
                        </w:r>
                      </w:p>
                    </w:txbxContent>
                  </v:textbox>
                </v:rect>
                <v:rect id="Rectangle 10487" style="position:absolute;width:1112;height:1270;left:22247;top:333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0488" style="position:absolute;width:715;height:1195;left:23084;top:3395;"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0489" style="position:absolute;width:1602;height:1636;left:23685;top:3638;"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490" style="position:absolute;width:1112;height:1270;left:24710;top:3338;"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0491" style="position:absolute;width:1118;height:1636;left:25431;top:3638;"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shape id="Shape 10492" style="position:absolute;width:0;height:1728;left:30328;top:3365;" coordsize="0,172847" path="m0,172847l0,0">
                  <v:stroke weight="0.398pt" endcap="flat" joinstyle="miter" miterlimit="10" on="true" color="#000000"/>
                  <v:fill on="false" color="#000000" opacity="0"/>
                </v:shape>
                <v:rect id="Rectangle 10493" style="position:absolute;width:921;height:1636;left:34242;top:3619;" filled="f" stroked="f">
                  <v:textbox inset="0,0,0,0">
                    <w:txbxContent>
                      <w:p>
                        <w:pPr>
                          <w:spacing w:before="0" w:after="160" w:line="259" w:lineRule="auto"/>
                          <w:ind w:left="0" w:right="0" w:firstLine="0"/>
                          <w:jc w:val="left"/>
                        </w:pPr>
                        <w:r>
                          <w:rPr/>
                          <w:t xml:space="preserve">ˆ</w:t>
                        </w:r>
                      </w:p>
                    </w:txbxContent>
                  </v:textbox>
                </v:rect>
                <v:rect id="Rectangle 10494" style="position:absolute;width:1530;height:1636;left:34002;top:3638;"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0495" style="position:absolute;width:2170;height:1346;left:35175;top:4049;" filled="f" stroked="f">
                  <v:textbox inset="0,0,0,0">
                    <w:txbxContent>
                      <w:p>
                        <w:pPr>
                          <w:spacing w:before="0" w:after="160" w:line="259" w:lineRule="auto"/>
                          <w:ind w:left="0" w:right="0" w:firstLine="0"/>
                          <w:jc w:val="left"/>
                        </w:pPr>
                        <w:r>
                          <w:rPr>
                            <w:rFonts w:cs="Calibri" w:hAnsi="Calibri" w:eastAsia="Calibri" w:ascii="Calibri"/>
                            <w:w w:val="149"/>
                            <w:sz w:val="16"/>
                          </w:rPr>
                          <w:t xml:space="preserve">gls</w:t>
                        </w:r>
                      </w:p>
                    </w:txbxContent>
                  </v:textbox>
                </v:rect>
                <v:rect id="Rectangle 10496" style="position:absolute;width:2662;height:1636;left:37255;top:3638;" filled="f" stroked="f">
                  <v:textbox inset="0,0,0,0">
                    <w:txbxContent>
                      <w:p>
                        <w:pPr>
                          <w:spacing w:before="0" w:after="160" w:line="259" w:lineRule="auto"/>
                          <w:ind w:left="0" w:right="0" w:firstLine="0"/>
                          <w:jc w:val="left"/>
                        </w:pPr>
                        <w:r>
                          <w:rPr/>
                          <w:t xml:space="preserve">=(</w:t>
                        </w:r>
                      </w:p>
                    </w:txbxContent>
                  </v:textbox>
                </v:rect>
                <v:rect id="Rectangle 10497" style="position:absolute;width:1602;height:1636;left:39256;top:3638;"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498" style="position:absolute;width:1112;height:1270;left:40281;top:3338;"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0499" style="position:absolute;width:1530;height:1636;left:41002;top:3638;" filled="f" stroked="f">
                  <v:textbox inset="0,0,0,0">
                    <w:txbxContent>
                      <w:p>
                        <w:pPr>
                          <w:spacing w:before="0" w:after="160" w:line="259" w:lineRule="auto"/>
                          <w:ind w:left="0" w:right="0" w:firstLine="0"/>
                          <w:jc w:val="left"/>
                        </w:pPr>
                        <w:r>
                          <w:rPr>
                            <w:rFonts w:cs="Cambria" w:hAnsi="Cambria" w:eastAsia="Cambria" w:ascii="Cambria"/>
                            <w:b w:val="1"/>
                          </w:rPr>
                          <w:t xml:space="preserve">Σ</w:t>
                        </w:r>
                      </w:p>
                    </w:txbxContent>
                  </v:textbox>
                </v:rect>
                <v:rect id="Rectangle 10500" style="position:absolute;width:1112;height:1270;left:42152;top:325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0501" style="position:absolute;width:715;height:1195;left:42989;top:3315;"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0502" style="position:absolute;width:1007;height:1195;left:42152;top:4337;" filled="f" stroked="f">
                  <v:textbox inset="0,0,0,0">
                    <w:txbxContent>
                      <w:p>
                        <w:pPr>
                          <w:spacing w:before="0" w:after="160" w:line="259" w:lineRule="auto"/>
                          <w:ind w:left="0" w:right="0" w:firstLine="0"/>
                          <w:jc w:val="left"/>
                        </w:pPr>
                        <w:r>
                          <w:rPr>
                            <w:rFonts w:cs="Cambria" w:hAnsi="Cambria" w:eastAsia="Cambria" w:ascii="Cambria"/>
                            <w:b w:val="1"/>
                            <w:sz w:val="16"/>
                          </w:rPr>
                          <w:t xml:space="preserve">Z</w:t>
                        </w:r>
                      </w:p>
                    </w:txbxContent>
                  </v:textbox>
                </v:rect>
                <v:rect id="Rectangle 10503" style="position:absolute;width:1602;height:1636;left:43590;top:3638;"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504" style="position:absolute;width:716;height:1636;left:44794;top:3638;" filled="f" stroked="f">
                  <v:textbox inset="0,0,0,0">
                    <w:txbxContent>
                      <w:p>
                        <w:pPr>
                          <w:spacing w:before="0" w:after="160" w:line="259" w:lineRule="auto"/>
                          <w:ind w:left="0" w:right="0" w:firstLine="0"/>
                          <w:jc w:val="left"/>
                        </w:pPr>
                        <w:r>
                          <w:rPr/>
                          <w:t xml:space="preserve">)</w:t>
                        </w:r>
                      </w:p>
                    </w:txbxContent>
                  </v:textbox>
                </v:rect>
                <v:rect id="Rectangle 10505" style="position:absolute;width:1112;height:1270;left:45333;top:333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0506" style="position:absolute;width:715;height:1195;left:46170;top:3395;"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0507" style="position:absolute;width:1602;height:1636;left:46771;top:3638;"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508" style="position:absolute;width:1112;height:1270;left:47796;top:3338;"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0509" style="position:absolute;width:1530;height:1636;left:48517;top:3638;" filled="f" stroked="f">
                  <v:textbox inset="0,0,0,0">
                    <w:txbxContent>
                      <w:p>
                        <w:pPr>
                          <w:spacing w:before="0" w:after="160" w:line="259" w:lineRule="auto"/>
                          <w:ind w:left="0" w:right="0" w:firstLine="0"/>
                          <w:jc w:val="left"/>
                        </w:pPr>
                        <w:r>
                          <w:rPr>
                            <w:rFonts w:cs="Cambria" w:hAnsi="Cambria" w:eastAsia="Cambria" w:ascii="Cambria"/>
                            <w:b w:val="1"/>
                          </w:rPr>
                          <w:t xml:space="preserve">Σ</w:t>
                        </w:r>
                      </w:p>
                    </w:txbxContent>
                  </v:textbox>
                </v:rect>
                <v:rect id="Rectangle 10510" style="position:absolute;width:1112;height:1270;left:49667;top:325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0511" style="position:absolute;width:715;height:1195;left:50504;top:3315;"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0512" style="position:absolute;width:1007;height:1195;left:49667;top:4337;" filled="f" stroked="f">
                  <v:textbox inset="0,0,0,0">
                    <w:txbxContent>
                      <w:p>
                        <w:pPr>
                          <w:spacing w:before="0" w:after="160" w:line="259" w:lineRule="auto"/>
                          <w:ind w:left="0" w:right="0" w:firstLine="0"/>
                          <w:jc w:val="left"/>
                        </w:pPr>
                        <w:r>
                          <w:rPr>
                            <w:rFonts w:cs="Cambria" w:hAnsi="Cambria" w:eastAsia="Cambria" w:ascii="Cambria"/>
                            <w:b w:val="1"/>
                            <w:sz w:val="16"/>
                          </w:rPr>
                          <w:t xml:space="preserve">Z</w:t>
                        </w:r>
                      </w:p>
                    </w:txbxContent>
                  </v:textbox>
                </v:rect>
                <v:rect id="Rectangle 10513" style="position:absolute;width:1118;height:1636;left:51105;top:3638;"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shape id="Shape 10514" style="position:absolute;width:0;height:1728;left:55642;top:3365;" coordsize="0,172847" path="m0,172847l0,0">
                  <v:stroke weight="0.398pt" endcap="flat" joinstyle="miter" miterlimit="10" on="true" color="#000000"/>
                  <v:fill on="false" color="#000000" opacity="0"/>
                </v:shape>
                <v:shape id="Shape 10515" style="position:absolute;width:0;height:1728;left:25;top:5093;" coordsize="0,172847" path="m0,172847l0,0">
                  <v:stroke weight="0.398pt" endcap="flat" joinstyle="miter" miterlimit="10" on="true" color="#000000"/>
                  <v:fill on="false" color="#000000" opacity="0"/>
                </v:shape>
                <v:rect id="Rectangle 10516" style="position:absolute;width:1511;height:3197;left:1410;top:5255;" filled="f" stroked="f">
                  <v:textbox inset="0,0,0,0">
                    <w:txbxContent>
                      <w:p>
                        <w:pPr>
                          <w:spacing w:before="0" w:after="160" w:line="259" w:lineRule="auto"/>
                          <w:ind w:left="0" w:right="0" w:firstLine="0"/>
                          <w:jc w:val="left"/>
                        </w:pPr>
                        <w:r>
                          <w:rPr>
                            <w:rFonts w:cs="Cambria" w:hAnsi="Cambria" w:eastAsia="Cambria" w:ascii="Cambria"/>
                          </w:rPr>
                          <w:t xml:space="preserve">N</w:t>
                        </w:r>
                      </w:p>
                    </w:txbxContent>
                  </v:textbox>
                </v:rect>
                <v:rect id="Rectangle 10517" style="position:absolute;width:716;height:1636;left:2751;top:5367;" filled="f" stroked="f">
                  <v:textbox inset="0,0,0,0">
                    <w:txbxContent>
                      <w:p>
                        <w:pPr>
                          <w:spacing w:before="0" w:after="160" w:line="259" w:lineRule="auto"/>
                          <w:ind w:left="0" w:right="0" w:firstLine="0"/>
                          <w:jc w:val="left"/>
                        </w:pPr>
                        <w:r>
                          <w:rPr/>
                          <w:t xml:space="preserve">(</w:t>
                        </w:r>
                      </w:p>
                    </w:txbxContent>
                  </v:textbox>
                </v:rect>
                <v:rect id="Rectangle 10518" style="position:absolute;width:1059;height:1636;left:3290;top:5367;" filled="f" stroked="f">
                  <v:textbox inset="0,0,0,0">
                    <w:txbxContent>
                      <w:p>
                        <w:pPr>
                          <w:spacing w:before="0" w:after="160" w:line="259" w:lineRule="auto"/>
                          <w:ind w:left="0" w:right="0" w:firstLine="0"/>
                          <w:jc w:val="left"/>
                        </w:pPr>
                        <w:r>
                          <w:rPr>
                            <w:rFonts w:cs="Cambria" w:hAnsi="Cambria" w:eastAsia="Cambria" w:ascii="Cambria"/>
                            <w:b w:val="1"/>
                          </w:rPr>
                          <w:t xml:space="preserve">0</w:t>
                        </w:r>
                      </w:p>
                    </w:txbxContent>
                  </v:textbox>
                </v:rect>
                <v:rect id="Rectangle 10519" style="position:absolute;width:1894;height:1636;left:4086;top:5367;" filled="f" stroked="f">
                  <v:textbox inset="0,0,0,0">
                    <w:txbxContent>
                      <w:p>
                        <w:pPr>
                          <w:spacing w:before="0" w:after="160" w:line="259" w:lineRule="auto"/>
                          <w:ind w:left="0" w:right="0" w:firstLine="0"/>
                          <w:jc w:val="left"/>
                        </w:pPr>
                        <w:r>
                          <w:rPr>
                            <w:rFonts w:cs="Cambria" w:hAnsi="Cambria" w:eastAsia="Cambria" w:ascii="Cambria"/>
                            <w:i w:val="1"/>
                          </w:rPr>
                          <w:t xml:space="preserve">,λ</w:t>
                        </w:r>
                      </w:p>
                    </w:txbxContent>
                  </v:textbox>
                </v:rect>
                <v:rect id="Rectangle 10520" style="position:absolute;width:1112;height:1270;left:5510;top:506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0521" style="position:absolute;width:715;height:1195;left:6347;top:5123;"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0522" style="position:absolute;width:803;height:1636;left:6948;top:5367;" filled="f" stroked="f">
                  <v:textbox inset="0,0,0,0">
                    <w:txbxContent>
                      <w:p>
                        <w:pPr>
                          <w:spacing w:before="0" w:after="160" w:line="259" w:lineRule="auto"/>
                          <w:ind w:left="0" w:right="0" w:firstLine="0"/>
                          <w:jc w:val="left"/>
                        </w:pPr>
                        <w:r>
                          <w:rPr>
                            <w:rFonts w:cs="Cambria" w:hAnsi="Cambria" w:eastAsia="Cambria" w:ascii="Cambria"/>
                            <w:b w:val="1"/>
                          </w:rPr>
                          <w:t xml:space="preserve">I</w:t>
                        </w:r>
                      </w:p>
                    </w:txbxContent>
                  </v:textbox>
                </v:rect>
                <v:rect id="Rectangle 10523" style="position:absolute;width:716;height:1636;left:7552;top:5367;" filled="f" stroked="f">
                  <v:textbox inset="0,0,0,0">
                    <w:txbxContent>
                      <w:p>
                        <w:pPr>
                          <w:spacing w:before="0" w:after="160" w:line="259" w:lineRule="auto"/>
                          <w:ind w:left="0" w:right="0" w:firstLine="0"/>
                          <w:jc w:val="left"/>
                        </w:pPr>
                        <w:r>
                          <w:rPr/>
                          <w:t xml:space="preserve">)</w:t>
                        </w:r>
                      </w:p>
                    </w:txbxContent>
                  </v:textbox>
                </v:rect>
                <v:shape id="Shape 10524" style="position:absolute;width:0;height:1728;left:9476;top:5093;" coordsize="0,172847" path="m0,172847l0,0">
                  <v:stroke weight="0.398pt" endcap="flat" joinstyle="miter" miterlimit="10" on="true" color="#000000"/>
                  <v:fill on="false" color="#000000" opacity="0"/>
                </v:shape>
                <v:rect id="Rectangle 10525" style="position:absolute;width:921;height:1636;left:11630;top:5348;" filled="f" stroked="f">
                  <v:textbox inset="0,0,0,0">
                    <w:txbxContent>
                      <w:p>
                        <w:pPr>
                          <w:spacing w:before="0" w:after="160" w:line="259" w:lineRule="auto"/>
                          <w:ind w:left="0" w:right="0" w:firstLine="0"/>
                          <w:jc w:val="left"/>
                        </w:pPr>
                        <w:r>
                          <w:rPr/>
                          <w:t xml:space="preserve">ˆ</w:t>
                        </w:r>
                      </w:p>
                    </w:txbxContent>
                  </v:textbox>
                </v:rect>
                <v:rect id="Rectangle 10526" style="position:absolute;width:1530;height:1636;left:11390;top:5367;"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0527" style="position:absolute;width:3672;height:1346;left:12562;top:5777;" filled="f" stroked="f">
                  <v:textbox inset="0,0,0,0">
                    <w:txbxContent>
                      <w:p>
                        <w:pPr>
                          <w:spacing w:before="0" w:after="160" w:line="259" w:lineRule="auto"/>
                          <w:ind w:left="0" w:right="0" w:firstLine="0"/>
                          <w:jc w:val="left"/>
                        </w:pPr>
                        <w:r>
                          <w:rPr>
                            <w:rFonts w:cs="Calibri" w:hAnsi="Calibri" w:eastAsia="Calibri" w:ascii="Calibri"/>
                            <w:w w:val="133"/>
                            <w:sz w:val="16"/>
                          </w:rPr>
                          <w:t xml:space="preserve">ridge</w:t>
                        </w:r>
                      </w:p>
                    </w:txbxContent>
                  </v:textbox>
                </v:rect>
                <v:rect id="Rectangle 10528" style="position:absolute;width:2662;height:1636;left:15772;top:5367;" filled="f" stroked="f">
                  <v:textbox inset="0,0,0,0">
                    <w:txbxContent>
                      <w:p>
                        <w:pPr>
                          <w:spacing w:before="0" w:after="160" w:line="259" w:lineRule="auto"/>
                          <w:ind w:left="0" w:right="0" w:firstLine="0"/>
                          <w:jc w:val="left"/>
                        </w:pPr>
                        <w:r>
                          <w:rPr/>
                          <w:t xml:space="preserve">=(</w:t>
                        </w:r>
                      </w:p>
                    </w:txbxContent>
                  </v:textbox>
                </v:rect>
                <v:rect id="Rectangle 10529" style="position:absolute;width:1602;height:1636;left:17773;top:536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530" style="position:absolute;width:1112;height:1270;left:18798;top:5066;"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0531" style="position:absolute;width:1602;height:1636;left:19519;top:536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532" style="position:absolute;width:1433;height:1636;left:21031;top:5367;" filled="f" stroked="f">
                  <v:textbox inset="0,0,0,0">
                    <w:txbxContent>
                      <w:p>
                        <w:pPr>
                          <w:spacing w:before="0" w:after="160" w:line="259" w:lineRule="auto"/>
                          <w:ind w:left="0" w:right="0" w:firstLine="0"/>
                          <w:jc w:val="left"/>
                        </w:pPr>
                        <w:r>
                          <w:rPr/>
                          <w:t xml:space="preserve">+</w:t>
                        </w:r>
                      </w:p>
                    </w:txbxContent>
                  </v:textbox>
                </v:rect>
                <v:rect id="Rectangle 10533" style="position:absolute;width:1074;height:1636;left:22417;top:5367;" filled="f" stroked="f">
                  <v:textbox inset="0,0,0,0">
                    <w:txbxContent>
                      <w:p>
                        <w:pPr>
                          <w:spacing w:before="0" w:after="160" w:line="259" w:lineRule="auto"/>
                          <w:ind w:left="0" w:right="0" w:firstLine="0"/>
                          <w:jc w:val="left"/>
                        </w:pPr>
                        <w:r>
                          <w:rPr>
                            <w:rFonts w:cs="Cambria" w:hAnsi="Cambria" w:eastAsia="Cambria" w:ascii="Cambria"/>
                            <w:i w:val="1"/>
                          </w:rPr>
                          <w:t xml:space="preserve">λ</w:t>
                        </w:r>
                      </w:p>
                    </w:txbxContent>
                  </v:textbox>
                </v:rect>
                <v:rect id="Rectangle 10534" style="position:absolute;width:803;height:1636;left:23225;top:5367;" filled="f" stroked="f">
                  <v:textbox inset="0,0,0,0">
                    <w:txbxContent>
                      <w:p>
                        <w:pPr>
                          <w:spacing w:before="0" w:after="160" w:line="259" w:lineRule="auto"/>
                          <w:ind w:left="0" w:right="0" w:firstLine="0"/>
                          <w:jc w:val="left"/>
                        </w:pPr>
                        <w:r>
                          <w:rPr>
                            <w:rFonts w:cs="Cambria" w:hAnsi="Cambria" w:eastAsia="Cambria" w:ascii="Cambria"/>
                            <w:b w:val="1"/>
                          </w:rPr>
                          <w:t xml:space="preserve">I</w:t>
                        </w:r>
                      </w:p>
                    </w:txbxContent>
                  </v:textbox>
                </v:rect>
                <v:rect id="Rectangle 10535" style="position:absolute;width:716;height:1636;left:23829;top:5367;" filled="f" stroked="f">
                  <v:textbox inset="0,0,0,0">
                    <w:txbxContent>
                      <w:p>
                        <w:pPr>
                          <w:spacing w:before="0" w:after="160" w:line="259" w:lineRule="auto"/>
                          <w:ind w:left="0" w:right="0" w:firstLine="0"/>
                          <w:jc w:val="left"/>
                        </w:pPr>
                        <w:r>
                          <w:rPr/>
                          <w:t xml:space="preserve">)</w:t>
                        </w:r>
                      </w:p>
                    </w:txbxContent>
                  </v:textbox>
                </v:rect>
                <v:rect id="Rectangle 10536" style="position:absolute;width:1112;height:1270;left:24368;top:506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0537" style="position:absolute;width:715;height:1195;left:25204;top:5123;"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0538" style="position:absolute;width:1602;height:1636;left:25805;top:536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539" style="position:absolute;width:1112;height:1270;left:26831;top:5066;"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0540" style="position:absolute;width:1118;height:1636;left:27551;top:5367;"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shape id="Shape 10541" style="position:absolute;width:0;height:1728;left:30328;top:5093;" coordsize="0,172847" path="m0,172847l0,0">
                  <v:stroke weight="0.398pt" endcap="flat" joinstyle="miter" miterlimit="10" on="true" color="#000000"/>
                  <v:fill on="false" color="#000000" opacity="0"/>
                </v:shape>
                <v:rect id="Rectangle 10542" style="position:absolute;width:716;height:1636;left:34807;top:5367;" filled="f" stroked="f">
                  <v:textbox inset="0,0,0,0">
                    <w:txbxContent>
                      <w:p>
                        <w:pPr>
                          <w:spacing w:before="0" w:after="160" w:line="259" w:lineRule="auto"/>
                          <w:ind w:left="0" w:right="0" w:firstLine="0"/>
                          <w:jc w:val="left"/>
                        </w:pPr>
                        <w:r>
                          <w:rPr/>
                          <w:t xml:space="preserve">(</w:t>
                        </w:r>
                      </w:p>
                    </w:txbxContent>
                  </v:textbox>
                </v:rect>
                <v:rect id="Rectangle 10543" style="position:absolute;width:1602;height:1636;left:35345;top:536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544" style="position:absolute;width:1112;height:1270;left:36371;top:5066;"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0545" style="position:absolute;width:1530;height:1636;left:37091;top:5367;" filled="f" stroked="f">
                  <v:textbox inset="0,0,0,0">
                    <w:txbxContent>
                      <w:p>
                        <w:pPr>
                          <w:spacing w:before="0" w:after="160" w:line="259" w:lineRule="auto"/>
                          <w:ind w:left="0" w:right="0" w:firstLine="0"/>
                          <w:jc w:val="left"/>
                        </w:pPr>
                        <w:r>
                          <w:rPr>
                            <w:rFonts w:cs="Cambria" w:hAnsi="Cambria" w:eastAsia="Cambria" w:ascii="Cambria"/>
                            <w:b w:val="1"/>
                          </w:rPr>
                          <w:t xml:space="preserve">Σ</w:t>
                        </w:r>
                      </w:p>
                    </w:txbxContent>
                  </v:textbox>
                </v:rect>
                <v:rect id="Rectangle 10546" style="position:absolute;width:1112;height:1270;left:38242;top:498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0547" style="position:absolute;width:715;height:1195;left:39078;top:5043;"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0548" style="position:absolute;width:1007;height:1195;left:38242;top:6066;" filled="f" stroked="f">
                  <v:textbox inset="0,0,0,0">
                    <w:txbxContent>
                      <w:p>
                        <w:pPr>
                          <w:spacing w:before="0" w:after="160" w:line="259" w:lineRule="auto"/>
                          <w:ind w:left="0" w:right="0" w:firstLine="0"/>
                          <w:jc w:val="left"/>
                        </w:pPr>
                        <w:r>
                          <w:rPr>
                            <w:rFonts w:cs="Cambria" w:hAnsi="Cambria" w:eastAsia="Cambria" w:ascii="Cambria"/>
                            <w:b w:val="1"/>
                            <w:sz w:val="16"/>
                          </w:rPr>
                          <w:t xml:space="preserve">Z</w:t>
                        </w:r>
                      </w:p>
                    </w:txbxContent>
                  </v:textbox>
                </v:rect>
                <v:rect id="Rectangle 10549" style="position:absolute;width:1602;height:1636;left:39679;top:536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550" style="position:absolute;width:1433;height:1636;left:41192;top:5367;" filled="f" stroked="f">
                  <v:textbox inset="0,0,0,0">
                    <w:txbxContent>
                      <w:p>
                        <w:pPr>
                          <w:spacing w:before="0" w:after="160" w:line="259" w:lineRule="auto"/>
                          <w:ind w:left="0" w:right="0" w:firstLine="0"/>
                          <w:jc w:val="left"/>
                        </w:pPr>
                        <w:r>
                          <w:rPr/>
                          <w:t xml:space="preserve">+</w:t>
                        </w:r>
                      </w:p>
                    </w:txbxContent>
                  </v:textbox>
                </v:rect>
                <v:rect id="Rectangle 10551" style="position:absolute;width:1074;height:1636;left:42577;top:5367;" filled="f" stroked="f">
                  <v:textbox inset="0,0,0,0">
                    <w:txbxContent>
                      <w:p>
                        <w:pPr>
                          <w:spacing w:before="0" w:after="160" w:line="259" w:lineRule="auto"/>
                          <w:ind w:left="0" w:right="0" w:firstLine="0"/>
                          <w:jc w:val="left"/>
                        </w:pPr>
                        <w:r>
                          <w:rPr>
                            <w:rFonts w:cs="Cambria" w:hAnsi="Cambria" w:eastAsia="Cambria" w:ascii="Cambria"/>
                            <w:i w:val="1"/>
                          </w:rPr>
                          <w:t xml:space="preserve">λ</w:t>
                        </w:r>
                      </w:p>
                    </w:txbxContent>
                  </v:textbox>
                </v:rect>
                <v:rect id="Rectangle 10552" style="position:absolute;width:803;height:1636;left:43386;top:5367;" filled="f" stroked="f">
                  <v:textbox inset="0,0,0,0">
                    <w:txbxContent>
                      <w:p>
                        <w:pPr>
                          <w:spacing w:before="0" w:after="160" w:line="259" w:lineRule="auto"/>
                          <w:ind w:left="0" w:right="0" w:firstLine="0"/>
                          <w:jc w:val="left"/>
                        </w:pPr>
                        <w:r>
                          <w:rPr>
                            <w:rFonts w:cs="Cambria" w:hAnsi="Cambria" w:eastAsia="Cambria" w:ascii="Cambria"/>
                            <w:b w:val="1"/>
                          </w:rPr>
                          <w:t xml:space="preserve">I</w:t>
                        </w:r>
                      </w:p>
                    </w:txbxContent>
                  </v:textbox>
                </v:rect>
                <v:rect id="Rectangle 10553" style="position:absolute;width:716;height:1636;left:43990;top:5367;" filled="f" stroked="f">
                  <v:textbox inset="0,0,0,0">
                    <w:txbxContent>
                      <w:p>
                        <w:pPr>
                          <w:spacing w:before="0" w:after="160" w:line="259" w:lineRule="auto"/>
                          <w:ind w:left="0" w:right="0" w:firstLine="0"/>
                          <w:jc w:val="left"/>
                        </w:pPr>
                        <w:r>
                          <w:rPr/>
                          <w:t xml:space="preserve">)</w:t>
                        </w:r>
                      </w:p>
                    </w:txbxContent>
                  </v:textbox>
                </v:rect>
                <v:rect id="Rectangle 10554" style="position:absolute;width:1112;height:1270;left:44529;top:506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0555" style="position:absolute;width:715;height:1195;left:45365;top:5123;"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0556" style="position:absolute;width:1602;height:1636;left:45966;top:536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0557" style="position:absolute;width:1112;height:1270;left:46991;top:5066;"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0558" style="position:absolute;width:1530;height:1636;left:47712;top:5367;" filled="f" stroked="f">
                  <v:textbox inset="0,0,0,0">
                    <w:txbxContent>
                      <w:p>
                        <w:pPr>
                          <w:spacing w:before="0" w:after="160" w:line="259" w:lineRule="auto"/>
                          <w:ind w:left="0" w:right="0" w:firstLine="0"/>
                          <w:jc w:val="left"/>
                        </w:pPr>
                        <w:r>
                          <w:rPr>
                            <w:rFonts w:cs="Cambria" w:hAnsi="Cambria" w:eastAsia="Cambria" w:ascii="Cambria"/>
                            <w:b w:val="1"/>
                          </w:rPr>
                          <w:t xml:space="preserve">Σ</w:t>
                        </w:r>
                      </w:p>
                    </w:txbxContent>
                  </v:textbox>
                </v:rect>
                <v:rect id="Rectangle 10559" style="position:absolute;width:1112;height:1270;left:48863;top:498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0560" style="position:absolute;width:715;height:1195;left:49699;top:5043;"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0561" style="position:absolute;width:1007;height:1195;left:48863;top:6066;" filled="f" stroked="f">
                  <v:textbox inset="0,0,0,0">
                    <w:txbxContent>
                      <w:p>
                        <w:pPr>
                          <w:spacing w:before="0" w:after="160" w:line="259" w:lineRule="auto"/>
                          <w:ind w:left="0" w:right="0" w:firstLine="0"/>
                          <w:jc w:val="left"/>
                        </w:pPr>
                        <w:r>
                          <w:rPr>
                            <w:rFonts w:cs="Cambria" w:hAnsi="Cambria" w:eastAsia="Cambria" w:ascii="Cambria"/>
                            <w:b w:val="1"/>
                            <w:sz w:val="16"/>
                          </w:rPr>
                          <w:t xml:space="preserve">Z</w:t>
                        </w:r>
                      </w:p>
                    </w:txbxContent>
                  </v:textbox>
                </v:rect>
                <v:rect id="Rectangle 10562" style="position:absolute;width:1118;height:1636;left:50300;top:5367;"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shape id="Shape 10563" style="position:absolute;width:0;height:1728;left:55642;top:5093;" coordsize="0,172847" path="m0,172847l0,0">
                  <v:stroke weight="0.398pt" endcap="flat" joinstyle="miter" miterlimit="10" on="true" color="#000000"/>
                  <v:fill on="false" color="#000000" opacity="0"/>
                </v:shape>
                <v:shape id="Shape 10564" style="position:absolute;width:0;height:1644;left:25;top:6822;" coordsize="0,164478" path="m0,164478l0,0">
                  <v:stroke weight="0.398pt" endcap="flat" joinstyle="miter" miterlimit="10" on="true" color="#000000"/>
                  <v:fill on="false" color="#000000" opacity="0"/>
                </v:shape>
                <v:rect id="Rectangle 10565" style="position:absolute;width:1511;height:3197;left:809;top:6899;" filled="f" stroked="f">
                  <v:textbox inset="0,0,0,0">
                    <w:txbxContent>
                      <w:p>
                        <w:pPr>
                          <w:spacing w:before="0" w:after="160" w:line="259" w:lineRule="auto"/>
                          <w:ind w:left="0" w:right="0" w:firstLine="0"/>
                          <w:jc w:val="left"/>
                        </w:pPr>
                        <w:r>
                          <w:rPr>
                            <w:rFonts w:cs="Cambria" w:hAnsi="Cambria" w:eastAsia="Cambria" w:ascii="Cambria"/>
                          </w:rPr>
                          <w:t xml:space="preserve">N</w:t>
                        </w:r>
                      </w:p>
                    </w:txbxContent>
                  </v:textbox>
                </v:rect>
                <v:rect id="Rectangle 10566" style="position:absolute;width:716;height:1636;left:2150;top:7012;" filled="f" stroked="f">
                  <v:textbox inset="0,0,0,0">
                    <w:txbxContent>
                      <w:p>
                        <w:pPr>
                          <w:spacing w:before="0" w:after="160" w:line="259" w:lineRule="auto"/>
                          <w:ind w:left="0" w:right="0" w:firstLine="0"/>
                          <w:jc w:val="left"/>
                        </w:pPr>
                        <w:r>
                          <w:rPr/>
                          <w:t xml:space="preserve">(</w:t>
                        </w:r>
                      </w:p>
                    </w:txbxContent>
                  </v:textbox>
                </v:rect>
                <v:rect id="Rectangle 10567" style="position:absolute;width:1304;height:1636;left:2689;top:7012;" filled="f" stroked="f">
                  <v:textbox inset="0,0,0,0">
                    <w:txbxContent>
                      <w:p>
                        <w:pPr>
                          <w:spacing w:before="0" w:after="160" w:line="259" w:lineRule="auto"/>
                          <w:ind w:left="0" w:right="0" w:firstLine="0"/>
                          <w:jc w:val="left"/>
                        </w:pPr>
                        <w:r>
                          <w:rPr>
                            <w:rFonts w:cs="Calibri" w:hAnsi="Calibri" w:eastAsia="Calibri" w:ascii="Calibri"/>
                            <w:i w:val="1"/>
                            <w:w w:val="130"/>
                          </w:rPr>
                          <w:t xml:space="preserve">µ</w:t>
                        </w:r>
                      </w:p>
                    </w:txbxContent>
                  </v:textbox>
                </v:rect>
                <v:rect id="Rectangle 10568" style="position:absolute;width:1699;height:1195;left:3670;top:7603;" filled="f" stroked="f">
                  <v:textbox inset="0,0,0,0">
                    <w:txbxContent>
                      <w:p>
                        <w:pPr>
                          <w:spacing w:before="0" w:after="160" w:line="259" w:lineRule="auto"/>
                          <w:ind w:left="0" w:right="0" w:firstLine="0"/>
                          <w:jc w:val="left"/>
                        </w:pPr>
                        <w:r>
                          <w:rPr>
                            <w:rFonts w:cs="Cambria" w:hAnsi="Cambria" w:eastAsia="Cambria" w:ascii="Cambria"/>
                            <w:b w:val="1"/>
                            <w:sz w:val="16"/>
                          </w:rPr>
                          <w:t xml:space="preserve">W</w:t>
                        </w:r>
                      </w:p>
                    </w:txbxContent>
                  </v:textbox>
                </v:rect>
                <v:rect id="Rectangle 10569" style="position:absolute;width:511;height:1636;left:5028;top:7012;"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10570" style="position:absolute;width:1530;height:1636;left:5644;top:7012;" filled="f" stroked="f">
                  <v:textbox inset="0,0,0,0">
                    <w:txbxContent>
                      <w:p>
                        <w:pPr>
                          <w:spacing w:before="0" w:after="160" w:line="259" w:lineRule="auto"/>
                          <w:ind w:left="0" w:right="0" w:firstLine="0"/>
                          <w:jc w:val="left"/>
                        </w:pPr>
                        <w:r>
                          <w:rPr>
                            <w:rFonts w:cs="Cambria" w:hAnsi="Cambria" w:eastAsia="Cambria" w:ascii="Cambria"/>
                            <w:b w:val="1"/>
                          </w:rPr>
                          <w:t xml:space="preserve">Σ</w:t>
                        </w:r>
                      </w:p>
                    </w:txbxContent>
                  </v:textbox>
                </v:rect>
                <v:rect id="Rectangle 10571" style="position:absolute;width:1699;height:1195;left:6795;top:7488;" filled="f" stroked="f">
                  <v:textbox inset="0,0,0,0">
                    <w:txbxContent>
                      <w:p>
                        <w:pPr>
                          <w:spacing w:before="0" w:after="160" w:line="259" w:lineRule="auto"/>
                          <w:ind w:left="0" w:right="0" w:firstLine="0"/>
                          <w:jc w:val="left"/>
                        </w:pPr>
                        <w:r>
                          <w:rPr>
                            <w:rFonts w:cs="Cambria" w:hAnsi="Cambria" w:eastAsia="Cambria" w:ascii="Cambria"/>
                            <w:b w:val="1"/>
                            <w:sz w:val="16"/>
                          </w:rPr>
                          <w:t xml:space="preserve">W</w:t>
                        </w:r>
                      </w:p>
                    </w:txbxContent>
                  </v:textbox>
                </v:rect>
                <v:rect id="Rectangle 10572" style="position:absolute;width:716;height:1636;left:8153;top:7012;" filled="f" stroked="f">
                  <v:textbox inset="0,0,0,0">
                    <w:txbxContent>
                      <w:p>
                        <w:pPr>
                          <w:spacing w:before="0" w:after="160" w:line="259" w:lineRule="auto"/>
                          <w:ind w:left="0" w:right="0" w:firstLine="0"/>
                          <w:jc w:val="left"/>
                        </w:pPr>
                        <w:r>
                          <w:rPr/>
                          <w:t xml:space="preserve">)</w:t>
                        </w:r>
                      </w:p>
                    </w:txbxContent>
                  </v:textbox>
                </v:rect>
                <v:shape id="Shape 10573" style="position:absolute;width:0;height:1644;left:9476;top:6822;" coordsize="0,164478" path="m0,164478l0,0">
                  <v:stroke weight="0.398pt" endcap="flat" joinstyle="miter" miterlimit="10" on="true" color="#000000"/>
                  <v:fill on="false" color="#000000" opacity="0"/>
                </v:shape>
                <v:rect id="Rectangle 10574" style="position:absolute;width:1101;height:1344;left:10261;top:7183;" filled="f" stroked="f">
                  <v:textbox inset="0,0,0,0">
                    <w:txbxContent>
                      <w:p>
                        <w:pPr>
                          <w:spacing w:before="0" w:after="160" w:line="259" w:lineRule="auto"/>
                          <w:ind w:left="0" w:right="0" w:firstLine="0"/>
                          <w:jc w:val="left"/>
                        </w:pPr>
                        <w:r>
                          <w:rPr>
                            <w:rFonts w:cs="Calibri" w:hAnsi="Calibri" w:eastAsia="Calibri" w:ascii="Calibri"/>
                            <w:i w:val="1"/>
                            <w:w w:val="134"/>
                            <w:sz w:val="18"/>
                          </w:rPr>
                          <w:t xml:space="preserve">µ</w:t>
                        </w:r>
                      </w:p>
                    </w:txbxContent>
                  </v:textbox>
                </v:rect>
                <v:rect id="Rectangle 10575" style="position:absolute;width:1417;height:896;left:11089;top:7731;" filled="f" stroked="f">
                  <v:textbox inset="0,0,0,0">
                    <w:txbxContent>
                      <w:p>
                        <w:pPr>
                          <w:spacing w:before="0" w:after="160" w:line="259" w:lineRule="auto"/>
                          <w:ind w:left="0" w:right="0" w:firstLine="0"/>
                          <w:jc w:val="left"/>
                        </w:pPr>
                        <w:r>
                          <w:rPr>
                            <w:rFonts w:cs="Cambria" w:hAnsi="Cambria" w:eastAsia="Cambria" w:ascii="Cambria"/>
                            <w:b w:val="1"/>
                            <w:sz w:val="12"/>
                          </w:rPr>
                          <w:t xml:space="preserve">W</w:t>
                        </w:r>
                      </w:p>
                    </w:txbxContent>
                  </v:textbox>
                </v:rect>
                <v:rect id="Rectangle 10576" style="position:absolute;width:2161;height:1344;left:12492;top:7183;"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rect id="Rectangle 10577" style="position:absolute;width:1352;height:1344;left:14117;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X</w:t>
                        </w:r>
                      </w:p>
                    </w:txbxContent>
                  </v:textbox>
                </v:rect>
                <v:rect id="Rectangle 10578" style="position:absolute;width:972;height:953;left:14972;top:6920;" filled="f" stroked="f">
                  <v:textbox inset="0,0,0,0">
                    <w:txbxContent>
                      <w:p>
                        <w:pPr>
                          <w:spacing w:before="0" w:after="160" w:line="259" w:lineRule="auto"/>
                          <w:ind w:left="0" w:right="0" w:firstLine="0"/>
                          <w:jc w:val="left"/>
                        </w:pPr>
                        <w:r>
                          <w:rPr>
                            <w:rFonts w:cs="Cambria" w:hAnsi="Cambria" w:eastAsia="Cambria" w:ascii="Cambria"/>
                            <w:sz w:val="12"/>
                          </w:rPr>
                          <w:t xml:space="preserve">&gt;</w:t>
                        </w:r>
                      </w:p>
                    </w:txbxContent>
                  </v:textbox>
                </v:rect>
                <v:rect id="Rectangle 10579" style="position:absolute;width:1352;height:1344;left:15605;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X</w:t>
                        </w:r>
                      </w:p>
                    </w:txbxContent>
                  </v:textbox>
                </v:rect>
                <v:rect id="Rectangle 10580" style="position:absolute;width:1210;height:1344;left:16882;top:7183;"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rect id="Rectangle 10581" style="position:absolute;width:1294;height:1344;left:18052;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Σ</w:t>
                        </w:r>
                      </w:p>
                    </w:txbxContent>
                  </v:textbox>
                </v:rect>
                <v:rect id="Rectangle 10582" style="position:absolute;width:972;height:953;left:19025;top:6906;" filled="f" stroked="f">
                  <v:textbox inset="0,0,0,0">
                    <w:txbxContent>
                      <w:p>
                        <w:pPr>
                          <w:spacing w:before="0" w:after="160" w:line="259" w:lineRule="auto"/>
                          <w:ind w:left="0" w:right="0" w:firstLine="0"/>
                          <w:jc w:val="left"/>
                        </w:pPr>
                        <w:r>
                          <w:rPr>
                            <w:rFonts w:cs="Cambria" w:hAnsi="Cambria" w:eastAsia="Cambria" w:ascii="Cambria"/>
                            <w:sz w:val="12"/>
                          </w:rPr>
                          <w:t xml:space="preserve">−</w:t>
                        </w:r>
                      </w:p>
                    </w:txbxContent>
                  </v:textbox>
                </v:rect>
                <v:rect id="Rectangle 10583" style="position:absolute;width:617;height:896;left:19756;top:6949;" filled="f" stroked="f">
                  <v:textbox inset="0,0,0,0">
                    <w:txbxContent>
                      <w:p>
                        <w:pPr>
                          <w:spacing w:before="0" w:after="160" w:line="259" w:lineRule="auto"/>
                          <w:ind w:left="0" w:right="0" w:firstLine="0"/>
                          <w:jc w:val="left"/>
                        </w:pPr>
                        <w:r>
                          <w:rPr>
                            <w:rFonts w:cs="Cambria" w:hAnsi="Cambria" w:eastAsia="Cambria" w:ascii="Cambria"/>
                            <w:sz w:val="12"/>
                          </w:rPr>
                          <w:t xml:space="preserve">1</w:t>
                        </w:r>
                      </w:p>
                    </w:txbxContent>
                  </v:textbox>
                </v:rect>
                <v:rect id="Rectangle 10584" style="position:absolute;width:1417;height:896;left:19025;top:7767;" filled="f" stroked="f">
                  <v:textbox inset="0,0,0,0">
                    <w:txbxContent>
                      <w:p>
                        <w:pPr>
                          <w:spacing w:before="0" w:after="160" w:line="259" w:lineRule="auto"/>
                          <w:ind w:left="0" w:right="0" w:firstLine="0"/>
                          <w:jc w:val="left"/>
                        </w:pPr>
                        <w:r>
                          <w:rPr>
                            <w:rFonts w:cs="Cambria" w:hAnsi="Cambria" w:eastAsia="Cambria" w:ascii="Cambria"/>
                            <w:b w:val="1"/>
                            <w:sz w:val="12"/>
                          </w:rPr>
                          <w:t xml:space="preserve">W</w:t>
                        </w:r>
                      </w:p>
                    </w:txbxContent>
                  </v:textbox>
                </v:rect>
                <v:rect id="Rectangle 10585" style="position:absolute;width:605;height:1344;left:20284;top:7183;"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rect id="Rectangle 10586" style="position:absolute;width:972;height:953;left:20739;top:6920;" filled="f" stroked="f">
                  <v:textbox inset="0,0,0,0">
                    <w:txbxContent>
                      <w:p>
                        <w:pPr>
                          <w:spacing w:before="0" w:after="160" w:line="259" w:lineRule="auto"/>
                          <w:ind w:left="0" w:right="0" w:firstLine="0"/>
                          <w:jc w:val="left"/>
                        </w:pPr>
                        <w:r>
                          <w:rPr>
                            <w:rFonts w:cs="Cambria" w:hAnsi="Cambria" w:eastAsia="Cambria" w:ascii="Cambria"/>
                            <w:sz w:val="12"/>
                          </w:rPr>
                          <w:t xml:space="preserve">−</w:t>
                        </w:r>
                      </w:p>
                    </w:txbxContent>
                  </v:textbox>
                </v:rect>
                <v:rect id="Rectangle 10587" style="position:absolute;width:617;height:896;left:21470;top:6963;" filled="f" stroked="f">
                  <v:textbox inset="0,0,0,0">
                    <w:txbxContent>
                      <w:p>
                        <w:pPr>
                          <w:spacing w:before="0" w:after="160" w:line="259" w:lineRule="auto"/>
                          <w:ind w:left="0" w:right="0" w:firstLine="0"/>
                          <w:jc w:val="left"/>
                        </w:pPr>
                        <w:r>
                          <w:rPr>
                            <w:rFonts w:cs="Cambria" w:hAnsi="Cambria" w:eastAsia="Cambria" w:ascii="Cambria"/>
                            <w:sz w:val="12"/>
                          </w:rPr>
                          <w:t xml:space="preserve">1</w:t>
                        </w:r>
                      </w:p>
                    </w:txbxContent>
                  </v:textbox>
                </v:rect>
                <v:rect id="Rectangle 10588" style="position:absolute;width:1352;height:1344;left:21997;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X</w:t>
                        </w:r>
                      </w:p>
                    </w:txbxContent>
                  </v:textbox>
                </v:rect>
                <v:rect id="Rectangle 10589" style="position:absolute;width:972;height:953;left:22852;top:6920;" filled="f" stroked="f">
                  <v:textbox inset="0,0,0,0">
                    <w:txbxContent>
                      <w:p>
                        <w:pPr>
                          <w:spacing w:before="0" w:after="160" w:line="259" w:lineRule="auto"/>
                          <w:ind w:left="0" w:right="0" w:firstLine="0"/>
                          <w:jc w:val="left"/>
                        </w:pPr>
                        <w:r>
                          <w:rPr>
                            <w:rFonts w:cs="Cambria" w:hAnsi="Cambria" w:eastAsia="Cambria" w:ascii="Cambria"/>
                            <w:sz w:val="12"/>
                          </w:rPr>
                          <w:t xml:space="preserve">&gt;</w:t>
                        </w:r>
                      </w:p>
                    </w:txbxContent>
                  </v:textbox>
                </v:rect>
                <v:rect id="Rectangle 10590" style="position:absolute;width:605;height:1344;left:23485;top:7183;"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rect id="Rectangle 10591" style="position:absolute;width:945;height:1344;left:23940;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y</w:t>
                        </w:r>
                      </w:p>
                    </w:txbxContent>
                  </v:textbox>
                </v:rect>
                <v:rect id="Rectangle 10592" style="position:absolute;width:1210;height:1429;left:24930;top:7119;"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rect id="Rectangle 10593" style="position:absolute;width:1352;height:1344;left:26100;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X</w:t>
                        </w:r>
                      </w:p>
                    </w:txbxContent>
                  </v:textbox>
                </v:rect>
                <v:rect id="Rectangle 10594" style="position:absolute;width:1101;height:1344;left:27117;top:7183;" filled="f" stroked="f">
                  <v:textbox inset="0,0,0,0">
                    <w:txbxContent>
                      <w:p>
                        <w:pPr>
                          <w:spacing w:before="0" w:after="160" w:line="259" w:lineRule="auto"/>
                          <w:ind w:left="0" w:right="0" w:firstLine="0"/>
                          <w:jc w:val="left"/>
                        </w:pPr>
                        <w:r>
                          <w:rPr>
                            <w:rFonts w:cs="Calibri" w:hAnsi="Calibri" w:eastAsia="Calibri" w:ascii="Calibri"/>
                            <w:i w:val="1"/>
                            <w:w w:val="134"/>
                            <w:sz w:val="18"/>
                          </w:rPr>
                          <w:t xml:space="preserve">µ</w:t>
                        </w:r>
                      </w:p>
                    </w:txbxContent>
                  </v:textbox>
                </v:rect>
                <v:rect id="Rectangle 10595" style="position:absolute;width:1417;height:896;left:27945;top:7731;" filled="f" stroked="f">
                  <v:textbox inset="0,0,0,0">
                    <w:txbxContent>
                      <w:p>
                        <w:pPr>
                          <w:spacing w:before="0" w:after="160" w:line="259" w:lineRule="auto"/>
                          <w:ind w:left="0" w:right="0" w:firstLine="0"/>
                          <w:jc w:val="left"/>
                        </w:pPr>
                        <w:r>
                          <w:rPr>
                            <w:rFonts w:cs="Cambria" w:hAnsi="Cambria" w:eastAsia="Cambria" w:ascii="Cambria"/>
                            <w:b w:val="1"/>
                            <w:sz w:val="12"/>
                          </w:rPr>
                          <w:t xml:space="preserve">W</w:t>
                        </w:r>
                      </w:p>
                    </w:txbxContent>
                  </v:textbox>
                </v:rect>
                <v:rect id="Rectangle 10596" style="position:absolute;width:605;height:1344;left:29088;top:7183;"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shape id="Shape 10597" style="position:absolute;width:0;height:1644;left:30328;top:6822;" coordsize="0,164478" path="m0,164478l0,0">
                  <v:stroke weight="0.398pt" endcap="flat" joinstyle="miter" miterlimit="10" on="true" color="#000000"/>
                  <v:fill on="false" color="#000000" opacity="0"/>
                </v:shape>
                <v:rect id="Rectangle 10598" style="position:absolute;width:1101;height:1344;left:31112;top:7183;" filled="f" stroked="f">
                  <v:textbox inset="0,0,0,0">
                    <w:txbxContent>
                      <w:p>
                        <w:pPr>
                          <w:spacing w:before="0" w:after="160" w:line="259" w:lineRule="auto"/>
                          <w:ind w:left="0" w:right="0" w:firstLine="0"/>
                          <w:jc w:val="left"/>
                        </w:pPr>
                        <w:r>
                          <w:rPr>
                            <w:rFonts w:cs="Calibri" w:hAnsi="Calibri" w:eastAsia="Calibri" w:ascii="Calibri"/>
                            <w:i w:val="1"/>
                            <w:w w:val="134"/>
                            <w:sz w:val="18"/>
                          </w:rPr>
                          <w:t xml:space="preserve">µ</w:t>
                        </w:r>
                      </w:p>
                    </w:txbxContent>
                  </v:textbox>
                </v:rect>
                <v:rect id="Rectangle 10599" style="position:absolute;width:1417;height:896;left:31940;top:7731;" filled="f" stroked="f">
                  <v:textbox inset="0,0,0,0">
                    <w:txbxContent>
                      <w:p>
                        <w:pPr>
                          <w:spacing w:before="0" w:after="160" w:line="259" w:lineRule="auto"/>
                          <w:ind w:left="0" w:right="0" w:firstLine="0"/>
                          <w:jc w:val="left"/>
                        </w:pPr>
                        <w:r>
                          <w:rPr>
                            <w:rFonts w:cs="Cambria" w:hAnsi="Cambria" w:eastAsia="Cambria" w:ascii="Cambria"/>
                            <w:b w:val="1"/>
                            <w:sz w:val="12"/>
                          </w:rPr>
                          <w:t xml:space="preserve">W</w:t>
                        </w:r>
                      </w:p>
                    </w:txbxContent>
                  </v:textbox>
                </v:rect>
                <v:rect id="Rectangle 10600" style="position:absolute;width:2161;height:1344;left:33343;top:7183;"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rect id="Rectangle 10601" style="position:absolute;width:1352;height:1344;left:34969;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X</w:t>
                        </w:r>
                      </w:p>
                    </w:txbxContent>
                  </v:textbox>
                </v:rect>
                <v:rect id="Rectangle 10602" style="position:absolute;width:972;height:953;left:35824;top:6920;" filled="f" stroked="f">
                  <v:textbox inset="0,0,0,0">
                    <w:txbxContent>
                      <w:p>
                        <w:pPr>
                          <w:spacing w:before="0" w:after="160" w:line="259" w:lineRule="auto"/>
                          <w:ind w:left="0" w:right="0" w:firstLine="0"/>
                          <w:jc w:val="left"/>
                        </w:pPr>
                        <w:r>
                          <w:rPr>
                            <w:rFonts w:cs="Cambria" w:hAnsi="Cambria" w:eastAsia="Cambria" w:ascii="Cambria"/>
                            <w:sz w:val="12"/>
                          </w:rPr>
                          <w:t xml:space="preserve">&gt;</w:t>
                        </w:r>
                      </w:p>
                    </w:txbxContent>
                  </v:textbox>
                </v:rect>
                <v:rect id="Rectangle 10603" style="position:absolute;width:1294;height:1344;left:36457;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Σ</w:t>
                        </w:r>
                      </w:p>
                    </w:txbxContent>
                  </v:textbox>
                </v:rect>
                <v:rect id="Rectangle 10604" style="position:absolute;width:972;height:953;left:37430;top:6906;" filled="f" stroked="f">
                  <v:textbox inset="0,0,0,0">
                    <w:txbxContent>
                      <w:p>
                        <w:pPr>
                          <w:spacing w:before="0" w:after="160" w:line="259" w:lineRule="auto"/>
                          <w:ind w:left="0" w:right="0" w:firstLine="0"/>
                          <w:jc w:val="left"/>
                        </w:pPr>
                        <w:r>
                          <w:rPr>
                            <w:rFonts w:cs="Cambria" w:hAnsi="Cambria" w:eastAsia="Cambria" w:ascii="Cambria"/>
                            <w:sz w:val="12"/>
                          </w:rPr>
                          <w:t xml:space="preserve">−</w:t>
                        </w:r>
                      </w:p>
                    </w:txbxContent>
                  </v:textbox>
                </v:rect>
                <v:rect id="Rectangle 10605" style="position:absolute;width:617;height:896;left:38161;top:6949;" filled="f" stroked="f">
                  <v:textbox inset="0,0,0,0">
                    <w:txbxContent>
                      <w:p>
                        <w:pPr>
                          <w:spacing w:before="0" w:after="160" w:line="259" w:lineRule="auto"/>
                          <w:ind w:left="0" w:right="0" w:firstLine="0"/>
                          <w:jc w:val="left"/>
                        </w:pPr>
                        <w:r>
                          <w:rPr>
                            <w:rFonts w:cs="Cambria" w:hAnsi="Cambria" w:eastAsia="Cambria" w:ascii="Cambria"/>
                            <w:sz w:val="12"/>
                          </w:rPr>
                          <w:t xml:space="preserve">1</w:t>
                        </w:r>
                      </w:p>
                    </w:txbxContent>
                  </v:textbox>
                </v:rect>
                <v:rect id="Rectangle 10606" style="position:absolute;width:851;height:896;left:37430;top:7767;" filled="f" stroked="f">
                  <v:textbox inset="0,0,0,0">
                    <w:txbxContent>
                      <w:p>
                        <w:pPr>
                          <w:spacing w:before="0" w:after="160" w:line="259" w:lineRule="auto"/>
                          <w:ind w:left="0" w:right="0" w:firstLine="0"/>
                          <w:jc w:val="left"/>
                        </w:pPr>
                        <w:r>
                          <w:rPr>
                            <w:rFonts w:cs="Cambria" w:hAnsi="Cambria" w:eastAsia="Cambria" w:ascii="Cambria"/>
                            <w:b w:val="1"/>
                            <w:sz w:val="12"/>
                          </w:rPr>
                          <w:t xml:space="preserve">Z</w:t>
                        </w:r>
                      </w:p>
                    </w:txbxContent>
                  </v:textbox>
                </v:rect>
                <v:rect id="Rectangle 10607" style="position:absolute;width:1352;height:1344;left:38688;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X</w:t>
                        </w:r>
                      </w:p>
                    </w:txbxContent>
                  </v:textbox>
                </v:rect>
                <v:rect id="Rectangle 10608" style="position:absolute;width:1210;height:1344;left:39965;top:7183;"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rect id="Rectangle 10609" style="position:absolute;width:1294;height:1344;left:41135;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Σ</w:t>
                        </w:r>
                      </w:p>
                    </w:txbxContent>
                  </v:textbox>
                </v:rect>
                <v:rect id="Rectangle 10610" style="position:absolute;width:972;height:953;left:42108;top:6906;" filled="f" stroked="f">
                  <v:textbox inset="0,0,0,0">
                    <w:txbxContent>
                      <w:p>
                        <w:pPr>
                          <w:spacing w:before="0" w:after="160" w:line="259" w:lineRule="auto"/>
                          <w:ind w:left="0" w:right="0" w:firstLine="0"/>
                          <w:jc w:val="left"/>
                        </w:pPr>
                        <w:r>
                          <w:rPr>
                            <w:rFonts w:cs="Cambria" w:hAnsi="Cambria" w:eastAsia="Cambria" w:ascii="Cambria"/>
                            <w:sz w:val="12"/>
                          </w:rPr>
                          <w:t xml:space="preserve">−</w:t>
                        </w:r>
                      </w:p>
                    </w:txbxContent>
                  </v:textbox>
                </v:rect>
                <v:rect id="Rectangle 10611" style="position:absolute;width:617;height:896;left:42839;top:6949;" filled="f" stroked="f">
                  <v:textbox inset="0,0,0,0">
                    <w:txbxContent>
                      <w:p>
                        <w:pPr>
                          <w:spacing w:before="0" w:after="160" w:line="259" w:lineRule="auto"/>
                          <w:ind w:left="0" w:right="0" w:firstLine="0"/>
                          <w:jc w:val="left"/>
                        </w:pPr>
                        <w:r>
                          <w:rPr>
                            <w:rFonts w:cs="Cambria" w:hAnsi="Cambria" w:eastAsia="Cambria" w:ascii="Cambria"/>
                            <w:sz w:val="12"/>
                          </w:rPr>
                          <w:t xml:space="preserve">1</w:t>
                        </w:r>
                      </w:p>
                    </w:txbxContent>
                  </v:textbox>
                </v:rect>
                <v:rect id="Rectangle 10612" style="position:absolute;width:1417;height:896;left:42108;top:7767;" filled="f" stroked="f">
                  <v:textbox inset="0,0,0,0">
                    <w:txbxContent>
                      <w:p>
                        <w:pPr>
                          <w:spacing w:before="0" w:after="160" w:line="259" w:lineRule="auto"/>
                          <w:ind w:left="0" w:right="0" w:firstLine="0"/>
                          <w:jc w:val="left"/>
                        </w:pPr>
                        <w:r>
                          <w:rPr>
                            <w:rFonts w:cs="Cambria" w:hAnsi="Cambria" w:eastAsia="Cambria" w:ascii="Cambria"/>
                            <w:b w:val="1"/>
                            <w:sz w:val="12"/>
                          </w:rPr>
                          <w:t xml:space="preserve">W</w:t>
                        </w:r>
                      </w:p>
                    </w:txbxContent>
                  </v:textbox>
                </v:rect>
                <v:rect id="Rectangle 10613" style="position:absolute;width:605;height:1344;left:43366;top:7183;"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rect id="Rectangle 10614" style="position:absolute;width:972;height:953;left:43822;top:6920;" filled="f" stroked="f">
                  <v:textbox inset="0,0,0,0">
                    <w:txbxContent>
                      <w:p>
                        <w:pPr>
                          <w:spacing w:before="0" w:after="160" w:line="259" w:lineRule="auto"/>
                          <w:ind w:left="0" w:right="0" w:firstLine="0"/>
                          <w:jc w:val="left"/>
                        </w:pPr>
                        <w:r>
                          <w:rPr>
                            <w:rFonts w:cs="Cambria" w:hAnsi="Cambria" w:eastAsia="Cambria" w:ascii="Cambria"/>
                            <w:sz w:val="12"/>
                          </w:rPr>
                          <w:t xml:space="preserve">−</w:t>
                        </w:r>
                      </w:p>
                    </w:txbxContent>
                  </v:textbox>
                </v:rect>
                <v:rect id="Rectangle 10615" style="position:absolute;width:617;height:896;left:44553;top:6963;" filled="f" stroked="f">
                  <v:textbox inset="0,0,0,0">
                    <w:txbxContent>
                      <w:p>
                        <w:pPr>
                          <w:spacing w:before="0" w:after="160" w:line="259" w:lineRule="auto"/>
                          <w:ind w:left="0" w:right="0" w:firstLine="0"/>
                          <w:jc w:val="left"/>
                        </w:pPr>
                        <w:r>
                          <w:rPr>
                            <w:rFonts w:cs="Cambria" w:hAnsi="Cambria" w:eastAsia="Cambria" w:ascii="Cambria"/>
                            <w:sz w:val="12"/>
                          </w:rPr>
                          <w:t xml:space="preserve">1</w:t>
                        </w:r>
                      </w:p>
                    </w:txbxContent>
                  </v:textbox>
                </v:rect>
                <v:rect id="Rectangle 10616" style="position:absolute;width:1352;height:1344;left:45080;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X</w:t>
                        </w:r>
                      </w:p>
                    </w:txbxContent>
                  </v:textbox>
                </v:rect>
                <v:rect id="Rectangle 10617" style="position:absolute;width:972;height:953;left:45935;top:6920;" filled="f" stroked="f">
                  <v:textbox inset="0,0,0,0">
                    <w:txbxContent>
                      <w:p>
                        <w:pPr>
                          <w:spacing w:before="0" w:after="160" w:line="259" w:lineRule="auto"/>
                          <w:ind w:left="0" w:right="0" w:firstLine="0"/>
                          <w:jc w:val="left"/>
                        </w:pPr>
                        <w:r>
                          <w:rPr>
                            <w:rFonts w:cs="Cambria" w:hAnsi="Cambria" w:eastAsia="Cambria" w:ascii="Cambria"/>
                            <w:sz w:val="12"/>
                          </w:rPr>
                          <w:t xml:space="preserve">&gt;</w:t>
                        </w:r>
                      </w:p>
                    </w:txbxContent>
                  </v:textbox>
                </v:rect>
                <v:rect id="Rectangle 10618" style="position:absolute;width:1294;height:1344;left:46568;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Σ</w:t>
                        </w:r>
                      </w:p>
                    </w:txbxContent>
                  </v:textbox>
                </v:rect>
                <v:rect id="Rectangle 10619" style="position:absolute;width:972;height:953;left:47541;top:6906;" filled="f" stroked="f">
                  <v:textbox inset="0,0,0,0">
                    <w:txbxContent>
                      <w:p>
                        <w:pPr>
                          <w:spacing w:before="0" w:after="160" w:line="259" w:lineRule="auto"/>
                          <w:ind w:left="0" w:right="0" w:firstLine="0"/>
                          <w:jc w:val="left"/>
                        </w:pPr>
                        <w:r>
                          <w:rPr>
                            <w:rFonts w:cs="Cambria" w:hAnsi="Cambria" w:eastAsia="Cambria" w:ascii="Cambria"/>
                            <w:sz w:val="12"/>
                          </w:rPr>
                          <w:t xml:space="preserve">−</w:t>
                        </w:r>
                      </w:p>
                    </w:txbxContent>
                  </v:textbox>
                </v:rect>
                <v:rect id="Rectangle 10620" style="position:absolute;width:617;height:896;left:48272;top:6949;" filled="f" stroked="f">
                  <v:textbox inset="0,0,0,0">
                    <w:txbxContent>
                      <w:p>
                        <w:pPr>
                          <w:spacing w:before="0" w:after="160" w:line="259" w:lineRule="auto"/>
                          <w:ind w:left="0" w:right="0" w:firstLine="0"/>
                          <w:jc w:val="left"/>
                        </w:pPr>
                        <w:r>
                          <w:rPr>
                            <w:rFonts w:cs="Cambria" w:hAnsi="Cambria" w:eastAsia="Cambria" w:ascii="Cambria"/>
                            <w:sz w:val="12"/>
                          </w:rPr>
                          <w:t xml:space="preserve">1</w:t>
                        </w:r>
                      </w:p>
                    </w:txbxContent>
                  </v:textbox>
                </v:rect>
                <v:rect id="Rectangle 10621" style="position:absolute;width:851;height:896;left:47541;top:7767;" filled="f" stroked="f">
                  <v:textbox inset="0,0,0,0">
                    <w:txbxContent>
                      <w:p>
                        <w:pPr>
                          <w:spacing w:before="0" w:after="160" w:line="259" w:lineRule="auto"/>
                          <w:ind w:left="0" w:right="0" w:firstLine="0"/>
                          <w:jc w:val="left"/>
                        </w:pPr>
                        <w:r>
                          <w:rPr>
                            <w:rFonts w:cs="Cambria" w:hAnsi="Cambria" w:eastAsia="Cambria" w:ascii="Cambria"/>
                            <w:b w:val="1"/>
                            <w:sz w:val="12"/>
                          </w:rPr>
                          <w:t xml:space="preserve">Z</w:t>
                        </w:r>
                      </w:p>
                    </w:txbxContent>
                  </v:textbox>
                </v:rect>
                <v:rect id="Rectangle 10622" style="position:absolute;width:605;height:1344;left:48799;top:7183;"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rect id="Rectangle 10623" style="position:absolute;width:945;height:1344;left:49254;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y</w:t>
                        </w:r>
                      </w:p>
                    </w:txbxContent>
                  </v:textbox>
                </v:rect>
                <v:rect id="Rectangle 10624" style="position:absolute;width:1210;height:1429;left:50244;top:7119;"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rect id="Rectangle 10625" style="position:absolute;width:1352;height:1344;left:51414;top:7183;" filled="f" stroked="f">
                  <v:textbox inset="0,0,0,0">
                    <w:txbxContent>
                      <w:p>
                        <w:pPr>
                          <w:spacing w:before="0" w:after="160" w:line="259" w:lineRule="auto"/>
                          <w:ind w:left="0" w:right="0" w:firstLine="0"/>
                          <w:jc w:val="left"/>
                        </w:pPr>
                        <w:r>
                          <w:rPr>
                            <w:rFonts w:cs="Cambria" w:hAnsi="Cambria" w:eastAsia="Cambria" w:ascii="Cambria"/>
                            <w:b w:val="1"/>
                            <w:sz w:val="18"/>
                          </w:rPr>
                          <w:t xml:space="preserve">X</w:t>
                        </w:r>
                      </w:p>
                    </w:txbxContent>
                  </v:textbox>
                </v:rect>
                <v:rect id="Rectangle 10626" style="position:absolute;width:1101;height:1344;left:52431;top:7183;" filled="f" stroked="f">
                  <v:textbox inset="0,0,0,0">
                    <w:txbxContent>
                      <w:p>
                        <w:pPr>
                          <w:spacing w:before="0" w:after="160" w:line="259" w:lineRule="auto"/>
                          <w:ind w:left="0" w:right="0" w:firstLine="0"/>
                          <w:jc w:val="left"/>
                        </w:pPr>
                        <w:r>
                          <w:rPr>
                            <w:rFonts w:cs="Calibri" w:hAnsi="Calibri" w:eastAsia="Calibri" w:ascii="Calibri"/>
                            <w:i w:val="1"/>
                            <w:w w:val="134"/>
                            <w:sz w:val="18"/>
                          </w:rPr>
                          <w:t xml:space="preserve">µ</w:t>
                        </w:r>
                      </w:p>
                    </w:txbxContent>
                  </v:textbox>
                </v:rect>
                <v:rect id="Rectangle 10627" style="position:absolute;width:1417;height:896;left:53259;top:7731;" filled="f" stroked="f">
                  <v:textbox inset="0,0,0,0">
                    <w:txbxContent>
                      <w:p>
                        <w:pPr>
                          <w:spacing w:before="0" w:after="160" w:line="259" w:lineRule="auto"/>
                          <w:ind w:left="0" w:right="0" w:firstLine="0"/>
                          <w:jc w:val="left"/>
                        </w:pPr>
                        <w:r>
                          <w:rPr>
                            <w:rFonts w:cs="Cambria" w:hAnsi="Cambria" w:eastAsia="Cambria" w:ascii="Cambria"/>
                            <w:b w:val="1"/>
                            <w:sz w:val="12"/>
                          </w:rPr>
                          <w:t xml:space="preserve">W</w:t>
                        </w:r>
                      </w:p>
                    </w:txbxContent>
                  </v:textbox>
                </v:rect>
                <v:rect id="Rectangle 10628" style="position:absolute;width:605;height:1344;left:54402;top:7183;" filled="f" stroked="f">
                  <v:textbox inset="0,0,0,0">
                    <w:txbxContent>
                      <w:p>
                        <w:pPr>
                          <w:spacing w:before="0" w:after="160" w:line="259" w:lineRule="auto"/>
                          <w:ind w:left="0" w:right="0" w:firstLine="0"/>
                          <w:jc w:val="left"/>
                        </w:pPr>
                        <w:r>
                          <w:rPr>
                            <w:rFonts w:cs="Cambria" w:hAnsi="Cambria" w:eastAsia="Cambria" w:ascii="Cambria"/>
                            <w:sz w:val="18"/>
                          </w:rPr>
                          <w:t xml:space="preserve">)</w:t>
                        </w:r>
                      </w:p>
                    </w:txbxContent>
                  </v:textbox>
                </v:rect>
                <v:shape id="Shape 10629" style="position:absolute;width:0;height:1644;left:55642;top:6822;" coordsize="0,164478" path="m0,164478l0,0">
                  <v:stroke weight="0.398pt" endcap="flat" joinstyle="miter" miterlimit="10" on="true" color="#000000"/>
                  <v:fill on="false" color="#000000" opacity="0"/>
                </v:shape>
                <v:shape id="Shape 10630" style="position:absolute;width:55667;height:0;left:0;top:8492;" coordsize="5566779,0" path="m0,0l5566779,0">
                  <v:stroke weight="0.398pt" endcap="flat" joinstyle="miter" miterlimit="10" on="true" color="#000000"/>
                  <v:fill on="false" color="#000000" opacity="0"/>
                </v:shape>
              </v:group>
            </w:pict>
          </mc:Fallback>
        </mc:AlternateContent>
      </w:r>
    </w:p>
    <w:p w:rsidR="00D951D1" w:rsidRDefault="007259C7">
      <w:pPr>
        <w:pStyle w:val="Heading2"/>
        <w:tabs>
          <w:tab w:val="center" w:pos="2858"/>
        </w:tabs>
        <w:spacing w:after="253"/>
        <w:ind w:left="-15" w:firstLine="0"/>
      </w:pPr>
      <w:bookmarkStart w:id="10" w:name="_Toc710323"/>
      <w:r>
        <w:t>2.5</w:t>
      </w:r>
      <w:r>
        <w:tab/>
        <w:t>Kernels and Ridge Regression</w:t>
      </w:r>
      <w:bookmarkEnd w:id="10"/>
    </w:p>
    <w:p w:rsidR="00D951D1" w:rsidRDefault="007259C7">
      <w:pPr>
        <w:spacing w:after="158"/>
        <w:ind w:left="-5" w:right="7"/>
      </w:pPr>
      <w:r>
        <w:t xml:space="preserve">In ridge regression, we given a vector </w:t>
      </w:r>
      <w:r>
        <w:rPr>
          <w:b/>
        </w:rPr>
        <w:t xml:space="preserve">y </w:t>
      </w:r>
      <w:r>
        <w:t xml:space="preserve">∈ </w:t>
      </w:r>
      <w:r>
        <w:rPr>
          <w:rFonts w:ascii="Calibri" w:eastAsia="Calibri" w:hAnsi="Calibri" w:cs="Calibri"/>
        </w:rPr>
        <w:t>R</w:t>
      </w:r>
      <w:r>
        <w:rPr>
          <w:i/>
          <w:vertAlign w:val="superscript"/>
        </w:rPr>
        <w:t xml:space="preserve">n </w:t>
      </w:r>
      <w:r>
        <w:t xml:space="preserve">and a matrix </w:t>
      </w:r>
      <w:r>
        <w:rPr>
          <w:b/>
        </w:rPr>
        <w:t xml:space="preserve">X </w:t>
      </w:r>
      <w:r>
        <w:t xml:space="preserve">∈ </w:t>
      </w:r>
      <w:r>
        <w:rPr>
          <w:rFonts w:ascii="Calibri" w:eastAsia="Calibri" w:hAnsi="Calibri" w:cs="Calibri"/>
        </w:rPr>
        <w:t>R</w:t>
      </w:r>
      <w:r>
        <w:rPr>
          <w:i/>
          <w:vertAlign w:val="superscript"/>
        </w:rPr>
        <w:t>n</w:t>
      </w:r>
      <w:r>
        <w:rPr>
          <w:vertAlign w:val="superscript"/>
        </w:rPr>
        <w:t>×</w:t>
      </w:r>
      <w:r>
        <w:rPr>
          <w:i/>
          <w:vertAlign w:val="superscript"/>
        </w:rPr>
        <w:t>`</w:t>
      </w:r>
      <w:r>
        <w:t xml:space="preserve">, where </w:t>
      </w:r>
      <w:r>
        <w:rPr>
          <w:i/>
        </w:rPr>
        <w:t xml:space="preserve">n </w:t>
      </w:r>
      <w:r>
        <w:t xml:space="preserve">is the number of training points and </w:t>
      </w:r>
      <w:r>
        <w:rPr>
          <w:i/>
        </w:rPr>
        <w:t xml:space="preserve">` </w:t>
      </w:r>
      <w:r>
        <w:t xml:space="preserve">is the dimension of the raw data points. In most settings we don’t want to work with just the raw feature space, so we augment features to the data points and replace </w:t>
      </w:r>
      <w:r>
        <w:rPr>
          <w:b/>
        </w:rPr>
        <w:t xml:space="preserve">X </w:t>
      </w:r>
      <w:r>
        <w:t xml:space="preserve">with </w:t>
      </w:r>
      <w:r>
        <w:rPr>
          <w:b/>
        </w:rPr>
        <w:t xml:space="preserve">Φ </w:t>
      </w:r>
      <w:r>
        <w:t xml:space="preserve">∈ </w:t>
      </w:r>
      <w:r>
        <w:rPr>
          <w:rFonts w:ascii="Calibri" w:eastAsia="Calibri" w:hAnsi="Calibri" w:cs="Calibri"/>
        </w:rPr>
        <w:t>R</w:t>
      </w:r>
      <w:r>
        <w:rPr>
          <w:i/>
          <w:vertAlign w:val="superscript"/>
        </w:rPr>
        <w:t>n</w:t>
      </w:r>
      <w:r>
        <w:rPr>
          <w:vertAlign w:val="superscript"/>
        </w:rPr>
        <w:t>×</w:t>
      </w:r>
      <w:r>
        <w:rPr>
          <w:i/>
          <w:vertAlign w:val="superscript"/>
        </w:rPr>
        <w:t>d</w:t>
      </w:r>
      <w:r>
        <w:t xml:space="preserve">, where </w:t>
      </w:r>
      <w:r>
        <w:rPr>
          <w:rFonts w:ascii="Calibri" w:eastAsia="Calibri" w:hAnsi="Calibri" w:cs="Calibri"/>
          <w:i/>
        </w:rPr>
        <w:t>φ</w:t>
      </w:r>
      <w:r>
        <w:rPr>
          <w:i/>
          <w:vertAlign w:val="subscript"/>
        </w:rPr>
        <w:t>i</w:t>
      </w:r>
      <w:r>
        <w:rPr>
          <w:vertAlign w:val="superscript"/>
        </w:rPr>
        <w:t xml:space="preserve">&gt; </w:t>
      </w:r>
      <w:r>
        <w:t xml:space="preserve">= </w:t>
      </w:r>
      <w:r>
        <w:rPr>
          <w:i/>
        </w:rPr>
        <w:t>φ</w:t>
      </w:r>
      <w:r>
        <w:t>(</w:t>
      </w:r>
      <w:r>
        <w:rPr>
          <w:b/>
        </w:rPr>
        <w:t>x</w:t>
      </w:r>
      <w:r>
        <w:rPr>
          <w:i/>
          <w:vertAlign w:val="subscript"/>
        </w:rPr>
        <w:t>i</w:t>
      </w:r>
      <w:r>
        <w:t xml:space="preserve">) </w:t>
      </w:r>
      <w:r>
        <w:t xml:space="preserve">∈ </w:t>
      </w:r>
      <w:r>
        <w:rPr>
          <w:rFonts w:ascii="Calibri" w:eastAsia="Calibri" w:hAnsi="Calibri" w:cs="Calibri"/>
        </w:rPr>
        <w:t>R</w:t>
      </w:r>
      <w:r>
        <w:rPr>
          <w:i/>
          <w:vertAlign w:val="superscript"/>
        </w:rPr>
        <w:t>d</w:t>
      </w:r>
      <w:r>
        <w:t>.</w:t>
      </w:r>
      <w:r>
        <w:t xml:space="preserve"> Then we solve a well-defined optimization problem that involves </w:t>
      </w:r>
      <w:r>
        <w:rPr>
          <w:b/>
        </w:rPr>
        <w:t xml:space="preserve">Φ </w:t>
      </w:r>
      <w:r>
        <w:t xml:space="preserve">and </w:t>
      </w:r>
      <w:r>
        <w:rPr>
          <w:b/>
        </w:rPr>
        <w:t>y</w:t>
      </w:r>
      <w:r>
        <w:t xml:space="preserve">, over the parameters </w:t>
      </w:r>
      <w:r>
        <w:rPr>
          <w:b/>
        </w:rPr>
        <w:t xml:space="preserve">w </w:t>
      </w:r>
      <w:r>
        <w:t xml:space="preserve">∈ </w:t>
      </w:r>
      <w:r>
        <w:rPr>
          <w:rFonts w:ascii="Calibri" w:eastAsia="Calibri" w:hAnsi="Calibri" w:cs="Calibri"/>
        </w:rPr>
        <w:t>R</w:t>
      </w:r>
      <w:r>
        <w:rPr>
          <w:i/>
          <w:vertAlign w:val="superscript"/>
        </w:rPr>
        <w:t>d</w:t>
      </w:r>
      <w:r>
        <w:t xml:space="preserve">. Note the problem that arises here. If we have polynomial features of degree at most </w:t>
      </w:r>
      <w:r>
        <w:rPr>
          <w:i/>
        </w:rPr>
        <w:t xml:space="preserve">p </w:t>
      </w:r>
      <w:r>
        <w:t xml:space="preserve">in the raw </w:t>
      </w:r>
      <w:r>
        <w:rPr>
          <w:i/>
        </w:rPr>
        <w:t xml:space="preserve">` </w:t>
      </w:r>
      <w:r>
        <w:t xml:space="preserve">dimensional space, then there are </w:t>
      </w:r>
      <w:r>
        <w:rPr>
          <w:noProof/>
        </w:rPr>
        <w:drawing>
          <wp:inline distT="0" distB="0" distL="0" distR="0">
            <wp:extent cx="560832" cy="204216"/>
            <wp:effectExtent l="0" t="0" r="0" b="0"/>
            <wp:docPr id="704300" name="Picture 704300"/>
            <wp:cNvGraphicFramePr/>
            <a:graphic xmlns:a="http://schemas.openxmlformats.org/drawingml/2006/main">
              <a:graphicData uri="http://schemas.openxmlformats.org/drawingml/2006/picture">
                <pic:pic xmlns:pic="http://schemas.openxmlformats.org/drawingml/2006/picture">
                  <pic:nvPicPr>
                    <pic:cNvPr id="704300" name="Picture 704300"/>
                    <pic:cNvPicPr/>
                  </pic:nvPicPr>
                  <pic:blipFill>
                    <a:blip r:embed="rId290"/>
                    <a:stretch>
                      <a:fillRect/>
                    </a:stretch>
                  </pic:blipFill>
                  <pic:spPr>
                    <a:xfrm>
                      <a:off x="0" y="0"/>
                      <a:ext cx="560832" cy="204216"/>
                    </a:xfrm>
                    <a:prstGeom prst="rect">
                      <a:avLst/>
                    </a:prstGeom>
                  </pic:spPr>
                </pic:pic>
              </a:graphicData>
            </a:graphic>
          </wp:inline>
        </w:drawing>
      </w:r>
      <w:r>
        <w:t xml:space="preserve">terms that we need to optimize, which can be very, very large (much larger than the number of training points </w:t>
      </w:r>
      <w:r>
        <w:rPr>
          <w:i/>
        </w:rPr>
        <w:t>n</w:t>
      </w:r>
      <w:r>
        <w:t xml:space="preserve">). Wouldn’t it be useful, if instead of solving an optimization problem over </w:t>
      </w:r>
      <w:r>
        <w:rPr>
          <w:i/>
        </w:rPr>
        <w:t xml:space="preserve">d </w:t>
      </w:r>
      <w:r>
        <w:t xml:space="preserve">variables, we could solve an equivalent problem over (potentially </w:t>
      </w:r>
      <w:r>
        <w:t xml:space="preserve">much smaller) </w:t>
      </w:r>
      <w:r>
        <w:rPr>
          <w:i/>
        </w:rPr>
        <w:t xml:space="preserve">n </w:t>
      </w:r>
      <w:r>
        <w:t>variables, and achieve a computational runtime independent of the number of augmented features? As it turns out, the concept of kernels (in addition to a technique called the kernel trick) will allow us to achieve this goal. Recall the solu</w:t>
      </w:r>
      <w:r>
        <w:t>tion to ridge regression:</w:t>
      </w:r>
    </w:p>
    <w:p w:rsidR="00D951D1" w:rsidRDefault="007259C7">
      <w:pPr>
        <w:spacing w:after="233" w:line="265" w:lineRule="auto"/>
        <w:ind w:left="1175" w:right="1169"/>
        <w:jc w:val="center"/>
      </w:pPr>
      <w:r>
        <w:rPr>
          <w:b/>
        </w:rPr>
        <w:t>w</w:t>
      </w:r>
      <w:r>
        <w:rPr>
          <w:vertAlign w:val="superscript"/>
        </w:rPr>
        <w:t>∗</w:t>
      </w:r>
      <w:r>
        <w:rPr>
          <w:vertAlign w:val="superscript"/>
        </w:rPr>
        <w:t xml:space="preserve"> </w:t>
      </w:r>
      <w:r>
        <w:t>= (</w:t>
      </w:r>
      <w:r>
        <w:rPr>
          <w:b/>
        </w:rPr>
        <w:t>Φ</w:t>
      </w:r>
      <w:r>
        <w:rPr>
          <w:vertAlign w:val="superscript"/>
        </w:rPr>
        <w:t>&gt;</w:t>
      </w:r>
      <w:r>
        <w:rPr>
          <w:b/>
        </w:rPr>
        <w:t xml:space="preserve">Φ </w:t>
      </w:r>
      <w:r>
        <w:t xml:space="preserve">+ </w:t>
      </w:r>
      <w:r>
        <w:rPr>
          <w:i/>
        </w:rPr>
        <w:t>λ</w:t>
      </w:r>
      <w:r>
        <w:rPr>
          <w:b/>
        </w:rPr>
        <w:t>I</w:t>
      </w:r>
      <w:r>
        <w:t>)</w:t>
      </w:r>
      <w:r>
        <w:rPr>
          <w:vertAlign w:val="superscript"/>
        </w:rPr>
        <w:t>−</w:t>
      </w:r>
      <w:r>
        <w:rPr>
          <w:vertAlign w:val="superscript"/>
        </w:rPr>
        <w:t>1</w:t>
      </w:r>
      <w:r>
        <w:rPr>
          <w:b/>
        </w:rPr>
        <w:t>Φ</w:t>
      </w:r>
      <w:r>
        <w:rPr>
          <w:vertAlign w:val="superscript"/>
        </w:rPr>
        <w:t>&gt;</w:t>
      </w:r>
      <w:r>
        <w:rPr>
          <w:b/>
        </w:rPr>
        <w:t>y</w:t>
      </w:r>
    </w:p>
    <w:p w:rsidR="00D951D1" w:rsidRDefault="007259C7">
      <w:pPr>
        <w:spacing w:line="347" w:lineRule="auto"/>
        <w:ind w:left="-5" w:right="7"/>
      </w:pPr>
      <w:r>
        <w:lastRenderedPageBreak/>
        <w:t xml:space="preserve">This operation involves calculating </w:t>
      </w:r>
      <w:r>
        <w:rPr>
          <w:b/>
        </w:rPr>
        <w:t>Φ</w:t>
      </w:r>
      <w:r>
        <w:rPr>
          <w:vertAlign w:val="superscript"/>
        </w:rPr>
        <w:t>&gt;</w:t>
      </w:r>
      <w:r>
        <w:rPr>
          <w:b/>
        </w:rPr>
        <w:t>Φ</w:t>
      </w:r>
      <w:r>
        <w:t xml:space="preserve">, which is a </w:t>
      </w:r>
      <w:r>
        <w:rPr>
          <w:i/>
        </w:rPr>
        <w:t>d</w:t>
      </w:r>
      <w:r>
        <w:t>×</w:t>
      </w:r>
      <w:r>
        <w:rPr>
          <w:i/>
        </w:rPr>
        <w:t xml:space="preserve">d </w:t>
      </w:r>
      <w:r>
        <w:t xml:space="preserve">matrix and takes </w:t>
      </w:r>
      <w:r>
        <w:rPr>
          <w:i/>
        </w:rPr>
        <w:t>O</w:t>
      </w:r>
      <w:r>
        <w:t>(</w:t>
      </w:r>
      <w:r>
        <w:rPr>
          <w:i/>
        </w:rPr>
        <w:t>d</w:t>
      </w:r>
      <w:r>
        <w:rPr>
          <w:vertAlign w:val="superscript"/>
        </w:rPr>
        <w:t>2</w:t>
      </w:r>
      <w:r>
        <w:rPr>
          <w:i/>
        </w:rPr>
        <w:t>n</w:t>
      </w:r>
      <w:r>
        <w:t xml:space="preserve">) time to compute. The matrix inversion operation takes an additional </w:t>
      </w:r>
      <w:r>
        <w:rPr>
          <w:i/>
        </w:rPr>
        <w:t>O</w:t>
      </w:r>
      <w:r>
        <w:t>(</w:t>
      </w:r>
      <w:r>
        <w:rPr>
          <w:i/>
        </w:rPr>
        <w:t>d</w:t>
      </w:r>
      <w:r>
        <w:rPr>
          <w:vertAlign w:val="superscript"/>
        </w:rPr>
        <w:t>3</w:t>
      </w:r>
      <w:r>
        <w:t xml:space="preserve">) time to compute. What we would really like is to have an </w:t>
      </w:r>
      <w:r>
        <w:rPr>
          <w:i/>
        </w:rPr>
        <w:t xml:space="preserve">n </w:t>
      </w:r>
      <w:r>
        <w:t xml:space="preserve">× </w:t>
      </w:r>
      <w:r>
        <w:rPr>
          <w:i/>
        </w:rPr>
        <w:t xml:space="preserve">n </w:t>
      </w:r>
      <w:r>
        <w:t xml:space="preserve">matrix that takes </w:t>
      </w:r>
      <w:r>
        <w:rPr>
          <w:i/>
        </w:rPr>
        <w:t>O</w:t>
      </w:r>
      <w:r>
        <w:t>(</w:t>
      </w:r>
      <w:r>
        <w:rPr>
          <w:i/>
        </w:rPr>
        <w:t>n</w:t>
      </w:r>
      <w:r>
        <w:rPr>
          <w:vertAlign w:val="superscript"/>
        </w:rPr>
        <w:t>3</w:t>
      </w:r>
      <w:r>
        <w:t xml:space="preserve">) to invert. Here’s a simple observation: if we flip the order of </w:t>
      </w:r>
      <w:r>
        <w:rPr>
          <w:b/>
        </w:rPr>
        <w:t>Φ</w:t>
      </w:r>
      <w:r>
        <w:rPr>
          <w:vertAlign w:val="superscript"/>
        </w:rPr>
        <w:t xml:space="preserve">&gt; </w:t>
      </w:r>
      <w:r>
        <w:t xml:space="preserve">and </w:t>
      </w:r>
      <w:r>
        <w:rPr>
          <w:b/>
        </w:rPr>
        <w:t>Φ</w:t>
      </w:r>
      <w:r>
        <w:t xml:space="preserve">, we end up with an </w:t>
      </w:r>
      <w:r>
        <w:rPr>
          <w:i/>
        </w:rPr>
        <w:t xml:space="preserve">n </w:t>
      </w:r>
      <w:r>
        <w:t xml:space="preserve">× </w:t>
      </w:r>
      <w:r>
        <w:rPr>
          <w:i/>
        </w:rPr>
        <w:t xml:space="preserve">n </w:t>
      </w:r>
      <w:r>
        <w:t xml:space="preserve">matrix </w:t>
      </w:r>
      <w:r>
        <w:rPr>
          <w:b/>
        </w:rPr>
        <w:t>ΦΦ</w:t>
      </w:r>
      <w:r>
        <w:rPr>
          <w:vertAlign w:val="superscript"/>
        </w:rPr>
        <w:t>&gt;</w:t>
      </w:r>
      <w:r>
        <w:t xml:space="preserve">. In fact, the matrix </w:t>
      </w:r>
      <w:r>
        <w:rPr>
          <w:b/>
        </w:rPr>
        <w:t>ΦΦ</w:t>
      </w:r>
      <w:r>
        <w:rPr>
          <w:vertAlign w:val="superscript"/>
        </w:rPr>
        <w:t xml:space="preserve">&gt; </w:t>
      </w:r>
      <w:r>
        <w:t xml:space="preserve">has a very intuitive meaning: it is the matrix of inner products between all of the augmented datapoints, which in loose terms measures the “similarity” among of the datapoints and captures their relationship. Now let’s see if we could somehow express the </w:t>
      </w:r>
      <w:r>
        <w:t xml:space="preserve">solution to ridge regression using the matrix </w:t>
      </w:r>
      <w:r>
        <w:rPr>
          <w:b/>
        </w:rPr>
        <w:t>ΦΦ</w:t>
      </w:r>
      <w:r>
        <w:rPr>
          <w:vertAlign w:val="superscript"/>
        </w:rPr>
        <w:t>&gt;</w:t>
      </w:r>
      <w:r>
        <w:t>.</w:t>
      </w:r>
    </w:p>
    <w:p w:rsidR="00D951D1" w:rsidRDefault="00D951D1">
      <w:pPr>
        <w:sectPr w:rsidR="00D951D1">
          <w:headerReference w:type="even" r:id="rId291"/>
          <w:headerReference w:type="default" r:id="rId292"/>
          <w:headerReference w:type="first" r:id="rId293"/>
          <w:pgSz w:w="12240" w:h="15840"/>
          <w:pgMar w:top="1400" w:right="1440" w:bottom="1340" w:left="1440" w:header="942" w:footer="720" w:gutter="0"/>
          <w:cols w:space="720"/>
        </w:sectPr>
      </w:pPr>
    </w:p>
    <w:p w:rsidR="00D951D1" w:rsidRDefault="007259C7">
      <w:pPr>
        <w:pStyle w:val="Heading4"/>
        <w:spacing w:after="238"/>
        <w:ind w:left="-5"/>
      </w:pPr>
      <w:r>
        <w:lastRenderedPageBreak/>
        <w:t>D</w:t>
      </w:r>
      <w:r>
        <w:t>erivation</w:t>
      </w:r>
    </w:p>
    <w:p w:rsidR="00D951D1" w:rsidRDefault="007259C7">
      <w:pPr>
        <w:spacing w:after="260"/>
        <w:ind w:left="-5" w:right="7"/>
      </w:pPr>
      <w:r>
        <w:t xml:space="preserve">For simplicity of notation, let’s revert back to using </w:t>
      </w:r>
      <w:r>
        <w:rPr>
          <w:b/>
        </w:rPr>
        <w:t xml:space="preserve">X </w:t>
      </w:r>
      <w:r>
        <w:t xml:space="preserve">instead of </w:t>
      </w:r>
      <w:r>
        <w:rPr>
          <w:b/>
        </w:rPr>
        <w:t xml:space="preserve">Φ </w:t>
      </w:r>
      <w:r>
        <w:t>(pretend that we are only working with raw features, our analysis of kernel ridge regression still holds if we use just the raw features). Rearranging the terms of the original</w:t>
      </w:r>
      <w:r>
        <w:t xml:space="preserve"> ridge regression solution, we have</w:t>
      </w:r>
    </w:p>
    <w:p w:rsidR="00D951D1" w:rsidRDefault="007259C7">
      <w:pPr>
        <w:spacing w:after="169" w:line="265" w:lineRule="auto"/>
        <w:ind w:left="1109" w:right="-39"/>
        <w:jc w:val="center"/>
      </w:pPr>
      <w:r>
        <w:rPr>
          <w:b/>
        </w:rPr>
        <w:t xml:space="preserve">w </w:t>
      </w:r>
      <w:r>
        <w:t>= (</w:t>
      </w:r>
      <w:r>
        <w:rPr>
          <w:b/>
        </w:rPr>
        <w:t>X</w:t>
      </w:r>
      <w:r>
        <w:rPr>
          <w:vertAlign w:val="superscript"/>
        </w:rPr>
        <w:t>&gt;</w:t>
      </w:r>
      <w:r>
        <w:rPr>
          <w:b/>
        </w:rPr>
        <w:t xml:space="preserve">X </w:t>
      </w:r>
      <w:r>
        <w:t xml:space="preserve">+ </w:t>
      </w:r>
      <w:r>
        <w:rPr>
          <w:i/>
        </w:rPr>
        <w:t>λI</w:t>
      </w:r>
      <w:r>
        <w:t>)</w:t>
      </w:r>
      <w:r>
        <w:rPr>
          <w:vertAlign w:val="superscript"/>
        </w:rPr>
        <w:t>−</w:t>
      </w:r>
      <w:r>
        <w:rPr>
          <w:vertAlign w:val="superscript"/>
        </w:rPr>
        <w:t>1</w:t>
      </w:r>
      <w:r>
        <w:rPr>
          <w:b/>
        </w:rPr>
        <w:t>X</w:t>
      </w:r>
      <w:r>
        <w:rPr>
          <w:vertAlign w:val="superscript"/>
        </w:rPr>
        <w:t>&gt;</w:t>
      </w:r>
      <w:r>
        <w:rPr>
          <w:b/>
        </w:rPr>
        <w:t>y</w:t>
      </w:r>
    </w:p>
    <w:p w:rsidR="00D951D1" w:rsidRDefault="007259C7">
      <w:pPr>
        <w:spacing w:after="148" w:line="265" w:lineRule="auto"/>
        <w:ind w:left="2992" w:right="347"/>
        <w:jc w:val="left"/>
      </w:pPr>
      <w:r>
        <w:t>(</w:t>
      </w:r>
      <w:r>
        <w:rPr>
          <w:b/>
        </w:rPr>
        <w:t>X</w:t>
      </w:r>
      <w:r>
        <w:rPr>
          <w:vertAlign w:val="superscript"/>
        </w:rPr>
        <w:t>&gt;</w:t>
      </w:r>
      <w:r>
        <w:rPr>
          <w:b/>
        </w:rPr>
        <w:t xml:space="preserve">X </w:t>
      </w:r>
      <w:r>
        <w:t xml:space="preserve">+ </w:t>
      </w:r>
      <w:r>
        <w:rPr>
          <w:i/>
        </w:rPr>
        <w:t>λI</w:t>
      </w:r>
      <w:r>
        <w:t>)</w:t>
      </w:r>
      <w:r>
        <w:rPr>
          <w:b/>
        </w:rPr>
        <w:t xml:space="preserve">w </w:t>
      </w:r>
      <w:r>
        <w:t xml:space="preserve">= </w:t>
      </w:r>
      <w:r>
        <w:rPr>
          <w:b/>
        </w:rPr>
        <w:t>X</w:t>
      </w:r>
      <w:r>
        <w:rPr>
          <w:vertAlign w:val="superscript"/>
        </w:rPr>
        <w:t>&gt;</w:t>
      </w:r>
      <w:r>
        <w:rPr>
          <w:b/>
        </w:rPr>
        <w:t>y</w:t>
      </w:r>
    </w:p>
    <w:p w:rsidR="00D951D1" w:rsidRDefault="007259C7">
      <w:pPr>
        <w:spacing w:after="3" w:line="436" w:lineRule="auto"/>
        <w:ind w:left="3996" w:right="3089" w:hanging="916"/>
        <w:jc w:val="left"/>
      </w:pPr>
      <w:r>
        <w:rPr>
          <w:b/>
        </w:rPr>
        <w:t>X</w:t>
      </w:r>
      <w:r>
        <w:rPr>
          <w:vertAlign w:val="superscript"/>
        </w:rPr>
        <w:t>&gt;</w:t>
      </w:r>
      <w:r>
        <w:rPr>
          <w:b/>
        </w:rPr>
        <w:t xml:space="preserve">Xw </w:t>
      </w:r>
      <w:r>
        <w:t xml:space="preserve">+ </w:t>
      </w:r>
      <w:r>
        <w:rPr>
          <w:i/>
        </w:rPr>
        <w:t>λ</w:t>
      </w:r>
      <w:r>
        <w:rPr>
          <w:b/>
        </w:rPr>
        <w:t xml:space="preserve">w </w:t>
      </w:r>
      <w:r>
        <w:t xml:space="preserve">= </w:t>
      </w:r>
      <w:r>
        <w:rPr>
          <w:b/>
        </w:rPr>
        <w:t>X</w:t>
      </w:r>
      <w:r>
        <w:rPr>
          <w:vertAlign w:val="superscript"/>
        </w:rPr>
        <w:t>&gt;</w:t>
      </w:r>
      <w:r>
        <w:rPr>
          <w:b/>
        </w:rPr>
        <w:t xml:space="preserve">y </w:t>
      </w:r>
      <w:r>
        <w:rPr>
          <w:i/>
        </w:rPr>
        <w:t>λ</w:t>
      </w:r>
      <w:r>
        <w:rPr>
          <w:b/>
        </w:rPr>
        <w:t xml:space="preserve">w </w:t>
      </w:r>
      <w:r>
        <w:t xml:space="preserve">= </w:t>
      </w:r>
      <w:r>
        <w:rPr>
          <w:b/>
        </w:rPr>
        <w:t>X</w:t>
      </w:r>
      <w:r>
        <w:rPr>
          <w:vertAlign w:val="superscript"/>
        </w:rPr>
        <w:t>&gt;</w:t>
      </w:r>
      <w:r>
        <w:rPr>
          <w:b/>
        </w:rPr>
        <w:t xml:space="preserve">y </w:t>
      </w:r>
      <w:r>
        <w:t>−</w:t>
      </w:r>
      <w:r>
        <w:t xml:space="preserve"> </w:t>
      </w:r>
      <w:r>
        <w:rPr>
          <w:b/>
        </w:rPr>
        <w:t>X</w:t>
      </w:r>
      <w:r>
        <w:rPr>
          <w:vertAlign w:val="superscript"/>
        </w:rPr>
        <w:t>&gt;</w:t>
      </w:r>
      <w:r>
        <w:rPr>
          <w:b/>
        </w:rPr>
        <w:t xml:space="preserve">Xw w </w:t>
      </w:r>
      <w:r>
        <w:rPr>
          <w:noProof/>
        </w:rPr>
        <w:drawing>
          <wp:inline distT="0" distB="0" distL="0" distR="0">
            <wp:extent cx="1191768" cy="286512"/>
            <wp:effectExtent l="0" t="0" r="0" b="0"/>
            <wp:docPr id="704301" name="Picture 704301"/>
            <wp:cNvGraphicFramePr/>
            <a:graphic xmlns:a="http://schemas.openxmlformats.org/drawingml/2006/main">
              <a:graphicData uri="http://schemas.openxmlformats.org/drawingml/2006/picture">
                <pic:pic xmlns:pic="http://schemas.openxmlformats.org/drawingml/2006/picture">
                  <pic:nvPicPr>
                    <pic:cNvPr id="704301" name="Picture 704301"/>
                    <pic:cNvPicPr/>
                  </pic:nvPicPr>
                  <pic:blipFill>
                    <a:blip r:embed="rId294"/>
                    <a:stretch>
                      <a:fillRect/>
                    </a:stretch>
                  </pic:blipFill>
                  <pic:spPr>
                    <a:xfrm>
                      <a:off x="0" y="0"/>
                      <a:ext cx="1191768" cy="286512"/>
                    </a:xfrm>
                    <a:prstGeom prst="rect">
                      <a:avLst/>
                    </a:prstGeom>
                  </pic:spPr>
                </pic:pic>
              </a:graphicData>
            </a:graphic>
          </wp:inline>
        </w:drawing>
      </w:r>
    </w:p>
    <w:p w:rsidR="00D951D1" w:rsidRDefault="007259C7">
      <w:pPr>
        <w:spacing w:after="3" w:line="331" w:lineRule="auto"/>
        <w:ind w:left="4124" w:right="3232" w:firstLine="500"/>
        <w:jc w:val="left"/>
      </w:pPr>
      <w:r>
        <w:rPr>
          <w:rFonts w:ascii="Calibri" w:eastAsia="Calibri" w:hAnsi="Calibri" w:cs="Calibri"/>
          <w:noProof/>
        </w:rPr>
        <mc:AlternateContent>
          <mc:Choice Requires="wpg">
            <w:drawing>
              <wp:anchor distT="0" distB="0" distL="114300" distR="114300" simplePos="0" relativeHeight="251721728" behindDoc="0" locked="0" layoutInCell="1" allowOverlap="1">
                <wp:simplePos x="0" y="0"/>
                <wp:positionH relativeFrom="column">
                  <wp:posOffset>2935670</wp:posOffset>
                </wp:positionH>
                <wp:positionV relativeFrom="paragraph">
                  <wp:posOffset>162706</wp:posOffset>
                </wp:positionV>
                <wp:extent cx="842544" cy="5563"/>
                <wp:effectExtent l="0" t="0" r="0" b="0"/>
                <wp:wrapNone/>
                <wp:docPr id="493231" name="Group 493231"/>
                <wp:cNvGraphicFramePr/>
                <a:graphic xmlns:a="http://schemas.openxmlformats.org/drawingml/2006/main">
                  <a:graphicData uri="http://schemas.microsoft.com/office/word/2010/wordprocessingGroup">
                    <wpg:wgp>
                      <wpg:cNvGrpSpPr/>
                      <wpg:grpSpPr>
                        <a:xfrm>
                          <a:off x="0" y="0"/>
                          <a:ext cx="842544" cy="5563"/>
                          <a:chOff x="0" y="0"/>
                          <a:chExt cx="842544" cy="5563"/>
                        </a:xfrm>
                      </wpg:grpSpPr>
                      <wps:wsp>
                        <wps:cNvPr id="10899" name="Shape 10899"/>
                        <wps:cNvSpPr/>
                        <wps:spPr>
                          <a:xfrm>
                            <a:off x="0" y="0"/>
                            <a:ext cx="842544" cy="0"/>
                          </a:xfrm>
                          <a:custGeom>
                            <a:avLst/>
                            <a:gdLst/>
                            <a:ahLst/>
                            <a:cxnLst/>
                            <a:rect l="0" t="0" r="0" b="0"/>
                            <a:pathLst>
                              <a:path w="842544">
                                <a:moveTo>
                                  <a:pt x="0" y="0"/>
                                </a:moveTo>
                                <a:lnTo>
                                  <a:pt x="842544"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93231" style="width:66.342pt;height:0.438pt;position:absolute;z-index:79;mso-position-horizontal-relative:text;mso-position-horizontal:absolute;margin-left:231.155pt;mso-position-vertical-relative:text;margin-top:12.8115pt;" coordsize="8425,55">
                <v:shape id="Shape 10899" style="position:absolute;width:8425;height:0;left:0;top:0;" coordsize="842544,0" path="m0,0l842544,0">
                  <v:stroke weight="0.438pt" endcap="flat" joinstyle="miter" miterlimit="10" on="true" color="#000000"/>
                  <v:fill on="false" color="#000000" opacity="0"/>
                </v:shape>
              </v:group>
            </w:pict>
          </mc:Fallback>
        </mc:AlternateContent>
      </w:r>
      <w:r>
        <w:rPr>
          <w:b/>
        </w:rPr>
        <w:t>X</w:t>
      </w:r>
      <w:r>
        <w:rPr>
          <w:vertAlign w:val="superscript"/>
        </w:rPr>
        <w:t>&gt;</w:t>
      </w:r>
      <w:r>
        <w:rPr>
          <w:b/>
        </w:rPr>
        <w:t xml:space="preserve">y </w:t>
      </w:r>
      <w:r>
        <w:t>−</w:t>
      </w:r>
      <w:r>
        <w:t xml:space="preserve"> </w:t>
      </w:r>
      <w:r>
        <w:rPr>
          <w:b/>
        </w:rPr>
        <w:t>X</w:t>
      </w:r>
      <w:r>
        <w:rPr>
          <w:vertAlign w:val="superscript"/>
        </w:rPr>
        <w:t>&gt;</w:t>
      </w:r>
      <w:r>
        <w:rPr>
          <w:b/>
        </w:rPr>
        <w:t xml:space="preserve">Xw w </w:t>
      </w:r>
      <w:r>
        <w:t>=</w:t>
      </w:r>
    </w:p>
    <w:p w:rsidR="00D951D1" w:rsidRDefault="007259C7">
      <w:pPr>
        <w:spacing w:after="0" w:line="265" w:lineRule="auto"/>
        <w:ind w:left="1223" w:right="0"/>
        <w:jc w:val="center"/>
      </w:pPr>
      <w:r>
        <w:rPr>
          <w:i/>
        </w:rPr>
        <w:t>λ</w:t>
      </w:r>
    </w:p>
    <w:p w:rsidR="00D951D1" w:rsidRDefault="007259C7">
      <w:pPr>
        <w:spacing w:after="337" w:line="265" w:lineRule="auto"/>
        <w:ind w:left="4124" w:right="4148" w:firstLine="637"/>
        <w:jc w:val="left"/>
      </w:pPr>
      <w:r>
        <w:rPr>
          <w:noProof/>
        </w:rPr>
        <w:drawing>
          <wp:anchor distT="0" distB="0" distL="114300" distR="114300" simplePos="0" relativeHeight="251722752" behindDoc="0" locked="0" layoutInCell="1" allowOverlap="0">
            <wp:simplePos x="0" y="0"/>
            <wp:positionH relativeFrom="column">
              <wp:posOffset>2774253</wp:posOffset>
            </wp:positionH>
            <wp:positionV relativeFrom="paragraph">
              <wp:posOffset>-39528</wp:posOffset>
            </wp:positionV>
            <wp:extent cx="829056" cy="289560"/>
            <wp:effectExtent l="0" t="0" r="0" b="0"/>
            <wp:wrapSquare wrapText="bothSides"/>
            <wp:docPr id="704302" name="Picture 704302"/>
            <wp:cNvGraphicFramePr/>
            <a:graphic xmlns:a="http://schemas.openxmlformats.org/drawingml/2006/main">
              <a:graphicData uri="http://schemas.openxmlformats.org/drawingml/2006/picture">
                <pic:pic xmlns:pic="http://schemas.openxmlformats.org/drawingml/2006/picture">
                  <pic:nvPicPr>
                    <pic:cNvPr id="704302" name="Picture 704302"/>
                    <pic:cNvPicPr/>
                  </pic:nvPicPr>
                  <pic:blipFill>
                    <a:blip r:embed="rId295"/>
                    <a:stretch>
                      <a:fillRect/>
                    </a:stretch>
                  </pic:blipFill>
                  <pic:spPr>
                    <a:xfrm>
                      <a:off x="0" y="0"/>
                      <a:ext cx="829056" cy="289560"/>
                    </a:xfrm>
                    <a:prstGeom prst="rect">
                      <a:avLst/>
                    </a:prstGeom>
                  </pic:spPr>
                </pic:pic>
              </a:graphicData>
            </a:graphic>
          </wp:anchor>
        </w:drawing>
      </w:r>
      <w:r>
        <w:rPr>
          <w:sz w:val="25"/>
          <w:vertAlign w:val="subscript"/>
        </w:rPr>
        <w:t>&gt;</w:t>
      </w:r>
      <w:r>
        <w:rPr>
          <w:b/>
        </w:rPr>
        <w:t>y w</w:t>
      </w:r>
    </w:p>
    <w:p w:rsidR="00D951D1" w:rsidRDefault="007259C7">
      <w:pPr>
        <w:spacing w:after="133"/>
        <w:ind w:left="-5" w:right="7"/>
      </w:pPr>
      <w:r>
        <w:t xml:space="preserve">which says that </w:t>
      </w:r>
      <w:r>
        <w:rPr>
          <w:i/>
        </w:rPr>
        <w:t xml:space="preserve">whatever </w:t>
      </w:r>
      <w:r>
        <w:rPr>
          <w:b/>
        </w:rPr>
        <w:t xml:space="preserve">w </w:t>
      </w:r>
      <w:r>
        <w:rPr>
          <w:i/>
        </w:rPr>
        <w:t>is</w:t>
      </w:r>
      <w:r>
        <w:t xml:space="preserve">, it is some linear combination of the training points </w:t>
      </w:r>
      <w:r>
        <w:rPr>
          <w:b/>
        </w:rPr>
        <w:t>x</w:t>
      </w:r>
      <w:r>
        <w:rPr>
          <w:i/>
          <w:vertAlign w:val="subscript"/>
        </w:rPr>
        <w:t xml:space="preserve">i </w:t>
      </w:r>
      <w:r>
        <w:t xml:space="preserve">(because anything of the form </w:t>
      </w:r>
      <w:r>
        <w:rPr>
          <w:b/>
        </w:rPr>
        <w:t>X</w:t>
      </w:r>
      <w:r>
        <w:rPr>
          <w:vertAlign w:val="superscript"/>
        </w:rPr>
        <w:t>&gt;</w:t>
      </w:r>
      <w:r>
        <w:rPr>
          <w:b/>
        </w:rPr>
        <w:t xml:space="preserve">v </w:t>
      </w:r>
      <w:r>
        <w:t xml:space="preserve">is a linear combination of the columns of </w:t>
      </w:r>
      <w:r>
        <w:rPr>
          <w:b/>
        </w:rPr>
        <w:t>X</w:t>
      </w:r>
      <w:r>
        <w:rPr>
          <w:vertAlign w:val="superscript"/>
        </w:rPr>
        <w:t>&gt;</w:t>
      </w:r>
      <w:r>
        <w:t xml:space="preserve">, which are the training points). To find </w:t>
      </w:r>
      <w:r>
        <w:rPr>
          <w:b/>
        </w:rPr>
        <w:t xml:space="preserve">w </w:t>
      </w:r>
      <w:r>
        <w:t xml:space="preserve">it suffices to find </w:t>
      </w:r>
      <w:r>
        <w:rPr>
          <w:b/>
        </w:rPr>
        <w:t>v</w:t>
      </w:r>
      <w:r>
        <w:t xml:space="preserve">, where </w:t>
      </w:r>
      <w:r>
        <w:rPr>
          <w:b/>
        </w:rPr>
        <w:t xml:space="preserve">w </w:t>
      </w:r>
      <w:r>
        <w:t xml:space="preserve">= </w:t>
      </w:r>
      <w:r>
        <w:rPr>
          <w:b/>
        </w:rPr>
        <w:t>X</w:t>
      </w:r>
      <w:r>
        <w:rPr>
          <w:vertAlign w:val="superscript"/>
        </w:rPr>
        <w:t>&gt;</w:t>
      </w:r>
      <w:r>
        <w:rPr>
          <w:b/>
        </w:rPr>
        <w:t>v</w:t>
      </w:r>
      <w:r>
        <w:t>.</w:t>
      </w:r>
    </w:p>
    <w:p w:rsidR="00D951D1" w:rsidRDefault="007259C7">
      <w:pPr>
        <w:spacing w:after="83" w:line="441" w:lineRule="auto"/>
        <w:ind w:left="-5" w:right="7"/>
      </w:pPr>
      <w:r>
        <w:t xml:space="preserve">Recall that the relationship we have to satisfy is </w:t>
      </w:r>
      <w:r>
        <w:rPr>
          <w:b/>
        </w:rPr>
        <w:t>X</w:t>
      </w:r>
      <w:r>
        <w:rPr>
          <w:vertAlign w:val="superscript"/>
        </w:rPr>
        <w:t>&gt;</w:t>
      </w:r>
      <w:r>
        <w:rPr>
          <w:b/>
        </w:rPr>
        <w:t xml:space="preserve">Xw </w:t>
      </w:r>
      <w:r>
        <w:t>−</w:t>
      </w:r>
      <w:r>
        <w:t xml:space="preserve"> </w:t>
      </w:r>
      <w:r>
        <w:rPr>
          <w:i/>
        </w:rPr>
        <w:t>λ</w:t>
      </w:r>
      <w:r>
        <w:rPr>
          <w:b/>
        </w:rPr>
        <w:t xml:space="preserve">w </w:t>
      </w:r>
      <w:r>
        <w:t xml:space="preserve">= </w:t>
      </w:r>
      <w:r>
        <w:rPr>
          <w:b/>
        </w:rPr>
        <w:t>X</w:t>
      </w:r>
      <w:r>
        <w:rPr>
          <w:vertAlign w:val="superscript"/>
        </w:rPr>
        <w:t>&gt;</w:t>
      </w:r>
      <w:r>
        <w:rPr>
          <w:b/>
        </w:rPr>
        <w:t>y</w:t>
      </w:r>
      <w:r>
        <w:t xml:space="preserve">. Let’s assume that we had </w:t>
      </w:r>
      <w:r>
        <w:rPr>
          <w:b/>
        </w:rPr>
        <w:t>v</w:t>
      </w:r>
      <w:r>
        <w:t xml:space="preserve">, and just substitute </w:t>
      </w:r>
      <w:r>
        <w:rPr>
          <w:b/>
        </w:rPr>
        <w:t>X</w:t>
      </w:r>
      <w:r>
        <w:rPr>
          <w:vertAlign w:val="superscript"/>
        </w:rPr>
        <w:t>&gt;</w:t>
      </w:r>
      <w:r>
        <w:rPr>
          <w:b/>
        </w:rPr>
        <w:t xml:space="preserve">v </w:t>
      </w:r>
      <w:r>
        <w:t xml:space="preserve">in for all the </w:t>
      </w:r>
      <w:r>
        <w:rPr>
          <w:b/>
        </w:rPr>
        <w:t>w</w:t>
      </w:r>
      <w:r>
        <w:t>’s.</w:t>
      </w:r>
    </w:p>
    <w:p w:rsidR="00D951D1" w:rsidRDefault="007259C7">
      <w:pPr>
        <w:spacing w:after="150" w:line="265" w:lineRule="auto"/>
        <w:ind w:left="1109" w:right="1272"/>
        <w:jc w:val="center"/>
      </w:pPr>
      <w:r>
        <w:rPr>
          <w:b/>
        </w:rPr>
        <w:t>X</w:t>
      </w:r>
      <w:r>
        <w:rPr>
          <w:vertAlign w:val="superscript"/>
        </w:rPr>
        <w:t>&gt;</w:t>
      </w:r>
      <w:r>
        <w:rPr>
          <w:b/>
        </w:rPr>
        <w:t>X</w:t>
      </w:r>
      <w:r>
        <w:t>(</w:t>
      </w:r>
      <w:r>
        <w:rPr>
          <w:b/>
        </w:rPr>
        <w:t>X</w:t>
      </w:r>
      <w:r>
        <w:rPr>
          <w:vertAlign w:val="superscript"/>
        </w:rPr>
        <w:t>&gt;</w:t>
      </w:r>
      <w:r>
        <w:rPr>
          <w:b/>
        </w:rPr>
        <w:t>v</w:t>
      </w:r>
      <w:r>
        <w:t xml:space="preserve">) + </w:t>
      </w:r>
      <w:r>
        <w:rPr>
          <w:i/>
        </w:rPr>
        <w:t>λ</w:t>
      </w:r>
      <w:r>
        <w:t>(</w:t>
      </w:r>
      <w:r>
        <w:rPr>
          <w:b/>
        </w:rPr>
        <w:t>X</w:t>
      </w:r>
      <w:r>
        <w:rPr>
          <w:vertAlign w:val="superscript"/>
        </w:rPr>
        <w:t>&gt;</w:t>
      </w:r>
      <w:r>
        <w:rPr>
          <w:b/>
        </w:rPr>
        <w:t>v</w:t>
      </w:r>
      <w:r>
        <w:t xml:space="preserve">) = </w:t>
      </w:r>
      <w:r>
        <w:rPr>
          <w:b/>
        </w:rPr>
        <w:t>X</w:t>
      </w:r>
      <w:r>
        <w:rPr>
          <w:vertAlign w:val="superscript"/>
        </w:rPr>
        <w:t>&gt;</w:t>
      </w:r>
      <w:r>
        <w:rPr>
          <w:b/>
        </w:rPr>
        <w:t>y</w:t>
      </w:r>
    </w:p>
    <w:p w:rsidR="00D951D1" w:rsidRDefault="007259C7">
      <w:pPr>
        <w:spacing w:after="160" w:line="265" w:lineRule="auto"/>
        <w:ind w:left="1175" w:right="1169"/>
        <w:jc w:val="center"/>
      </w:pPr>
      <w:r>
        <w:rPr>
          <w:b/>
        </w:rPr>
        <w:t>X</w:t>
      </w:r>
      <w:r>
        <w:rPr>
          <w:vertAlign w:val="superscript"/>
        </w:rPr>
        <w:t>&gt;</w:t>
      </w:r>
      <w:r>
        <w:rPr>
          <w:b/>
        </w:rPr>
        <w:t>XX</w:t>
      </w:r>
      <w:r>
        <w:rPr>
          <w:vertAlign w:val="superscript"/>
        </w:rPr>
        <w:t>&gt;</w:t>
      </w:r>
      <w:r>
        <w:rPr>
          <w:b/>
        </w:rPr>
        <w:t xml:space="preserve">v </w:t>
      </w:r>
      <w:r>
        <w:t xml:space="preserve">+ </w:t>
      </w:r>
      <w:r>
        <w:rPr>
          <w:b/>
        </w:rPr>
        <w:t>X</w:t>
      </w:r>
      <w:r>
        <w:rPr>
          <w:vertAlign w:val="superscript"/>
        </w:rPr>
        <w:t>&gt;</w:t>
      </w:r>
      <w:r>
        <w:t>(</w:t>
      </w:r>
      <w:r>
        <w:rPr>
          <w:i/>
        </w:rPr>
        <w:t>λ</w:t>
      </w:r>
      <w:r>
        <w:rPr>
          <w:b/>
        </w:rPr>
        <w:t>v</w:t>
      </w:r>
      <w:r>
        <w:t xml:space="preserve">) = </w:t>
      </w:r>
      <w:r>
        <w:rPr>
          <w:b/>
        </w:rPr>
        <w:t>X</w:t>
      </w:r>
      <w:r>
        <w:rPr>
          <w:vertAlign w:val="superscript"/>
        </w:rPr>
        <w:t>&gt;</w:t>
      </w:r>
      <w:r>
        <w:rPr>
          <w:b/>
        </w:rPr>
        <w:t>y</w:t>
      </w:r>
    </w:p>
    <w:p w:rsidR="00D951D1" w:rsidRDefault="007259C7">
      <w:pPr>
        <w:spacing w:after="292" w:line="265" w:lineRule="auto"/>
        <w:ind w:left="1109" w:right="654"/>
        <w:jc w:val="center"/>
      </w:pPr>
      <w:r>
        <w:rPr>
          <w:b/>
        </w:rPr>
        <w:t>X</w:t>
      </w:r>
      <w:r>
        <w:rPr>
          <w:vertAlign w:val="superscript"/>
        </w:rPr>
        <w:t>&gt;</w:t>
      </w:r>
      <w:r>
        <w:t>(</w:t>
      </w:r>
      <w:r>
        <w:rPr>
          <w:b/>
        </w:rPr>
        <w:t>XX</w:t>
      </w:r>
      <w:r>
        <w:rPr>
          <w:vertAlign w:val="superscript"/>
        </w:rPr>
        <w:t>&gt;</w:t>
      </w:r>
      <w:r>
        <w:rPr>
          <w:b/>
        </w:rPr>
        <w:t xml:space="preserve">v </w:t>
      </w:r>
      <w:r>
        <w:t xml:space="preserve">+ </w:t>
      </w:r>
      <w:r>
        <w:rPr>
          <w:i/>
        </w:rPr>
        <w:t>λ</w:t>
      </w:r>
      <w:r>
        <w:rPr>
          <w:b/>
        </w:rPr>
        <w:t>v</w:t>
      </w:r>
      <w:r>
        <w:t xml:space="preserve">) = </w:t>
      </w:r>
      <w:r>
        <w:rPr>
          <w:b/>
        </w:rPr>
        <w:t>X</w:t>
      </w:r>
      <w:r>
        <w:rPr>
          <w:vertAlign w:val="superscript"/>
        </w:rPr>
        <w:t>&gt;</w:t>
      </w:r>
      <w:r>
        <w:t>(</w:t>
      </w:r>
      <w:r>
        <w:rPr>
          <w:b/>
        </w:rPr>
        <w:t>y</w:t>
      </w:r>
      <w:r>
        <w:t>)</w:t>
      </w:r>
    </w:p>
    <w:p w:rsidR="00D951D1" w:rsidRDefault="007259C7">
      <w:pPr>
        <w:spacing w:after="113"/>
        <w:ind w:left="-5" w:right="7"/>
      </w:pPr>
      <w:r>
        <w:t xml:space="preserve">We can’t yet isolate </w:t>
      </w:r>
      <w:r>
        <w:rPr>
          <w:b/>
        </w:rPr>
        <w:t xml:space="preserve">v </w:t>
      </w:r>
      <w:r>
        <w:t xml:space="preserve">and have a closed-form solution for it, but we </w:t>
      </w:r>
      <w:r>
        <w:rPr>
          <w:i/>
        </w:rPr>
        <w:t xml:space="preserve">can </w:t>
      </w:r>
      <w:r>
        <w:t xml:space="preserve">make the observation that if we found an </w:t>
      </w:r>
      <w:r>
        <w:rPr>
          <w:b/>
        </w:rPr>
        <w:t xml:space="preserve">v </w:t>
      </w:r>
      <w:r>
        <w:t>such that we had</w:t>
      </w:r>
    </w:p>
    <w:p w:rsidR="00D951D1" w:rsidRDefault="007259C7">
      <w:pPr>
        <w:spacing w:after="223" w:line="265" w:lineRule="auto"/>
        <w:ind w:left="1175" w:right="1169"/>
        <w:jc w:val="center"/>
      </w:pPr>
      <w:r>
        <w:rPr>
          <w:b/>
        </w:rPr>
        <w:t>XX</w:t>
      </w:r>
      <w:r>
        <w:rPr>
          <w:vertAlign w:val="superscript"/>
        </w:rPr>
        <w:t>&gt;</w:t>
      </w:r>
      <w:r>
        <w:rPr>
          <w:b/>
        </w:rPr>
        <w:t xml:space="preserve">v </w:t>
      </w:r>
      <w:r>
        <w:t xml:space="preserve">+ </w:t>
      </w:r>
      <w:r>
        <w:rPr>
          <w:i/>
        </w:rPr>
        <w:t>λ</w:t>
      </w:r>
      <w:r>
        <w:rPr>
          <w:b/>
        </w:rPr>
        <w:t xml:space="preserve">v </w:t>
      </w:r>
      <w:r>
        <w:t xml:space="preserve">= </w:t>
      </w:r>
      <w:r>
        <w:rPr>
          <w:b/>
        </w:rPr>
        <w:t>y</w:t>
      </w:r>
    </w:p>
    <w:p w:rsidR="00D951D1" w:rsidRDefault="007259C7">
      <w:pPr>
        <w:spacing w:after="282"/>
        <w:ind w:left="-5" w:right="7"/>
      </w:pPr>
      <w:r>
        <w:t xml:space="preserve">that would </w:t>
      </w:r>
      <w:r>
        <w:rPr>
          <w:i/>
        </w:rPr>
        <w:t xml:space="preserve">imply </w:t>
      </w:r>
      <w:r>
        <w:t>tha</w:t>
      </w:r>
      <w:r>
        <w:t xml:space="preserve">t this </w:t>
      </w:r>
      <w:r>
        <w:rPr>
          <w:b/>
        </w:rPr>
        <w:t xml:space="preserve">v </w:t>
      </w:r>
      <w:r>
        <w:t xml:space="preserve">also satisfies the above equation. Note that we did not “cancel the </w:t>
      </w:r>
      <w:r>
        <w:rPr>
          <w:b/>
        </w:rPr>
        <w:t>X</w:t>
      </w:r>
      <w:r>
        <w:rPr>
          <w:vertAlign w:val="superscript"/>
        </w:rPr>
        <w:t>&gt;</w:t>
      </w:r>
      <w:r>
        <w:t xml:space="preserve">’s on both sides of the equation.” We saw that having </w:t>
      </w:r>
      <w:r>
        <w:rPr>
          <w:b/>
        </w:rPr>
        <w:t xml:space="preserve">v </w:t>
      </w:r>
      <w:r>
        <w:t xml:space="preserve">satisfy one equation implied that it satisfied the other as well. So, indeed, we can isolate </w:t>
      </w:r>
      <w:r>
        <w:rPr>
          <w:b/>
        </w:rPr>
        <w:t xml:space="preserve">v </w:t>
      </w:r>
      <w:r>
        <w:t>in this new equation:</w:t>
      </w:r>
    </w:p>
    <w:p w:rsidR="00D951D1" w:rsidRDefault="007259C7">
      <w:pPr>
        <w:spacing w:after="455" w:line="265" w:lineRule="auto"/>
        <w:ind w:left="1109" w:right="1102"/>
        <w:jc w:val="center"/>
      </w:pPr>
      <w:r>
        <w:t>(</w:t>
      </w:r>
      <w:r>
        <w:rPr>
          <w:b/>
        </w:rPr>
        <w:t>XX</w:t>
      </w:r>
      <w:r>
        <w:rPr>
          <w:vertAlign w:val="superscript"/>
        </w:rPr>
        <w:t>&gt;</w:t>
      </w:r>
      <w:r>
        <w:t xml:space="preserve">+ </w:t>
      </w:r>
      <w:r>
        <w:rPr>
          <w:i/>
        </w:rPr>
        <w:t>λ</w:t>
      </w:r>
      <w:r>
        <w:rPr>
          <w:b/>
        </w:rPr>
        <w:t>I</w:t>
      </w:r>
      <w:r>
        <w:t>)</w:t>
      </w:r>
      <w:r>
        <w:rPr>
          <w:b/>
        </w:rPr>
        <w:t xml:space="preserve">v </w:t>
      </w:r>
      <w:r>
        <w:t xml:space="preserve">= </w:t>
      </w:r>
      <w:r>
        <w:rPr>
          <w:b/>
        </w:rPr>
        <w:t xml:space="preserve">y </w:t>
      </w:r>
      <w:r>
        <w:t>=</w:t>
      </w:r>
      <w:r>
        <w:t xml:space="preserve">⇒ </w:t>
      </w:r>
      <w:r>
        <w:rPr>
          <w:b/>
        </w:rPr>
        <w:t>v</w:t>
      </w:r>
      <w:r>
        <w:rPr>
          <w:vertAlign w:val="superscript"/>
        </w:rPr>
        <w:t>∗</w:t>
      </w:r>
      <w:r>
        <w:rPr>
          <w:vertAlign w:val="superscript"/>
        </w:rPr>
        <w:t xml:space="preserve"> </w:t>
      </w:r>
      <w:r>
        <w:t>= (</w:t>
      </w:r>
      <w:r>
        <w:rPr>
          <w:b/>
        </w:rPr>
        <w:t>XX</w:t>
      </w:r>
      <w:r>
        <w:rPr>
          <w:vertAlign w:val="superscript"/>
        </w:rPr>
        <w:t>&gt;</w:t>
      </w:r>
      <w:r>
        <w:t xml:space="preserve">+ </w:t>
      </w:r>
      <w:r>
        <w:rPr>
          <w:i/>
        </w:rPr>
        <w:t>λ</w:t>
      </w:r>
      <w:r>
        <w:rPr>
          <w:b/>
        </w:rPr>
        <w:t>I</w:t>
      </w:r>
      <w:r>
        <w:t>)</w:t>
      </w:r>
      <w:r>
        <w:rPr>
          <w:vertAlign w:val="superscript"/>
        </w:rPr>
        <w:t>−</w:t>
      </w:r>
      <w:r>
        <w:rPr>
          <w:vertAlign w:val="superscript"/>
        </w:rPr>
        <w:t>1</w:t>
      </w:r>
      <w:r>
        <w:rPr>
          <w:b/>
        </w:rPr>
        <w:t>y</w:t>
      </w:r>
    </w:p>
    <w:p w:rsidR="00D951D1" w:rsidRDefault="007259C7">
      <w:pPr>
        <w:spacing w:after="87"/>
        <w:ind w:left="-5" w:right="7"/>
      </w:pPr>
      <w:r>
        <w:t xml:space="preserve">and have that the </w:t>
      </w:r>
      <w:r>
        <w:rPr>
          <w:b/>
        </w:rPr>
        <w:t xml:space="preserve">v </w:t>
      </w:r>
      <w:r>
        <w:t xml:space="preserve">which satisfies this equation will be such that </w:t>
      </w:r>
      <w:r>
        <w:rPr>
          <w:b/>
        </w:rPr>
        <w:t>X</w:t>
      </w:r>
      <w:r>
        <w:rPr>
          <w:vertAlign w:val="superscript"/>
        </w:rPr>
        <w:t>&gt;</w:t>
      </w:r>
      <w:r>
        <w:rPr>
          <w:b/>
        </w:rPr>
        <w:t xml:space="preserve">v </w:t>
      </w:r>
      <w:r>
        <w:t xml:space="preserve">equals </w:t>
      </w:r>
      <w:r>
        <w:rPr>
          <w:b/>
        </w:rPr>
        <w:t>w</w:t>
      </w:r>
      <w:r>
        <w:t xml:space="preserve">. We conclude that the optimal </w:t>
      </w:r>
      <w:r>
        <w:rPr>
          <w:b/>
        </w:rPr>
        <w:t xml:space="preserve">w </w:t>
      </w:r>
      <w:r>
        <w:t>is</w:t>
      </w:r>
    </w:p>
    <w:p w:rsidR="00D951D1" w:rsidRDefault="007259C7">
      <w:pPr>
        <w:spacing w:after="239" w:line="265" w:lineRule="auto"/>
        <w:ind w:left="1175" w:right="1169"/>
        <w:jc w:val="center"/>
      </w:pPr>
      <w:r>
        <w:rPr>
          <w:b/>
        </w:rPr>
        <w:lastRenderedPageBreak/>
        <w:t>w</w:t>
      </w:r>
      <w:r>
        <w:rPr>
          <w:vertAlign w:val="superscript"/>
        </w:rPr>
        <w:t>∗</w:t>
      </w:r>
      <w:r>
        <w:rPr>
          <w:vertAlign w:val="superscript"/>
        </w:rPr>
        <w:t xml:space="preserve"> </w:t>
      </w:r>
      <w:r>
        <w:t xml:space="preserve">= </w:t>
      </w:r>
      <w:r>
        <w:rPr>
          <w:b/>
        </w:rPr>
        <w:t>X</w:t>
      </w:r>
      <w:r>
        <w:rPr>
          <w:vertAlign w:val="superscript"/>
        </w:rPr>
        <w:t>&gt;</w:t>
      </w:r>
      <w:r>
        <w:rPr>
          <w:b/>
        </w:rPr>
        <w:t>v</w:t>
      </w:r>
      <w:r>
        <w:rPr>
          <w:vertAlign w:val="superscript"/>
        </w:rPr>
        <w:t>∗</w:t>
      </w:r>
      <w:r>
        <w:rPr>
          <w:vertAlign w:val="superscript"/>
        </w:rPr>
        <w:t xml:space="preserve"> </w:t>
      </w:r>
      <w:r>
        <w:t xml:space="preserve">= </w:t>
      </w:r>
      <w:r>
        <w:rPr>
          <w:b/>
        </w:rPr>
        <w:t>X</w:t>
      </w:r>
      <w:r>
        <w:rPr>
          <w:vertAlign w:val="superscript"/>
        </w:rPr>
        <w:t>&gt;</w:t>
      </w:r>
      <w:r>
        <w:t>(</w:t>
      </w:r>
      <w:r>
        <w:rPr>
          <w:b/>
        </w:rPr>
        <w:t>XX</w:t>
      </w:r>
      <w:r>
        <w:rPr>
          <w:vertAlign w:val="superscript"/>
        </w:rPr>
        <w:t>&gt;</w:t>
      </w:r>
      <w:r>
        <w:t xml:space="preserve">+ </w:t>
      </w:r>
      <w:r>
        <w:rPr>
          <w:i/>
        </w:rPr>
        <w:t>λ</w:t>
      </w:r>
      <w:r>
        <w:rPr>
          <w:b/>
        </w:rPr>
        <w:t>I</w:t>
      </w:r>
      <w:r>
        <w:t>)</w:t>
      </w:r>
      <w:r>
        <w:rPr>
          <w:vertAlign w:val="superscript"/>
        </w:rPr>
        <w:t>−</w:t>
      </w:r>
      <w:r>
        <w:rPr>
          <w:vertAlign w:val="superscript"/>
        </w:rPr>
        <w:t>1</w:t>
      </w:r>
      <w:r>
        <w:rPr>
          <w:b/>
        </w:rPr>
        <w:t>y</w:t>
      </w:r>
    </w:p>
    <w:p w:rsidR="00D951D1" w:rsidRDefault="007259C7">
      <w:pPr>
        <w:spacing w:after="259"/>
        <w:ind w:left="-5" w:right="7"/>
      </w:pPr>
      <w:r>
        <w:t>Recall that previously, we derived ridge regression and ended up with</w:t>
      </w:r>
    </w:p>
    <w:p w:rsidR="00D951D1" w:rsidRDefault="007259C7">
      <w:pPr>
        <w:spacing w:after="290" w:line="265" w:lineRule="auto"/>
        <w:ind w:left="1175" w:right="1169"/>
        <w:jc w:val="center"/>
      </w:pPr>
      <w:r>
        <w:rPr>
          <w:b/>
        </w:rPr>
        <w:t>w</w:t>
      </w:r>
      <w:r>
        <w:rPr>
          <w:vertAlign w:val="superscript"/>
        </w:rPr>
        <w:t>∗</w:t>
      </w:r>
      <w:r>
        <w:rPr>
          <w:vertAlign w:val="superscript"/>
        </w:rPr>
        <w:t xml:space="preserve"> </w:t>
      </w:r>
      <w:r>
        <w:t>= (</w:t>
      </w:r>
      <w:r>
        <w:rPr>
          <w:b/>
        </w:rPr>
        <w:t>X</w:t>
      </w:r>
      <w:r>
        <w:rPr>
          <w:vertAlign w:val="superscript"/>
        </w:rPr>
        <w:t>&gt;</w:t>
      </w:r>
      <w:r>
        <w:rPr>
          <w:b/>
        </w:rPr>
        <w:t xml:space="preserve">X </w:t>
      </w:r>
      <w:r>
        <w:t>+</w:t>
      </w:r>
      <w:r>
        <w:t xml:space="preserve"> </w:t>
      </w:r>
      <w:r>
        <w:rPr>
          <w:i/>
        </w:rPr>
        <w:t>λ</w:t>
      </w:r>
      <w:r>
        <w:rPr>
          <w:b/>
        </w:rPr>
        <w:t>I</w:t>
      </w:r>
      <w:r>
        <w:t>)</w:t>
      </w:r>
      <w:r>
        <w:rPr>
          <w:vertAlign w:val="superscript"/>
        </w:rPr>
        <w:t>−</w:t>
      </w:r>
      <w:r>
        <w:rPr>
          <w:vertAlign w:val="superscript"/>
        </w:rPr>
        <w:t>1</w:t>
      </w:r>
      <w:r>
        <w:rPr>
          <w:b/>
        </w:rPr>
        <w:t>X</w:t>
      </w:r>
      <w:r>
        <w:rPr>
          <w:vertAlign w:val="superscript"/>
        </w:rPr>
        <w:t>&gt;</w:t>
      </w:r>
      <w:r>
        <w:rPr>
          <w:b/>
        </w:rPr>
        <w:t>y</w:t>
      </w:r>
    </w:p>
    <w:p w:rsidR="00D951D1" w:rsidRDefault="007259C7">
      <w:pPr>
        <w:ind w:left="-5" w:right="7"/>
      </w:pPr>
      <w:r>
        <w:t xml:space="preserve">In fact, these two are equivalent expressions! The question that now arises is which expression should you pick? Which is </w:t>
      </w:r>
      <w:r>
        <w:rPr>
          <w:i/>
        </w:rPr>
        <w:t xml:space="preserve">more efficient </w:t>
      </w:r>
      <w:r>
        <w:t>to calculate? We will answer this question after we introduce kernels.</w:t>
      </w:r>
    </w:p>
    <w:p w:rsidR="00D951D1" w:rsidRDefault="007259C7">
      <w:pPr>
        <w:pStyle w:val="Heading4"/>
        <w:ind w:left="-5"/>
      </w:pPr>
      <w:r>
        <w:t>Linear Algebra Derivation</w:t>
      </w:r>
    </w:p>
    <w:p w:rsidR="00D951D1" w:rsidRDefault="007259C7">
      <w:pPr>
        <w:spacing w:after="317" w:line="304" w:lineRule="auto"/>
        <w:ind w:left="-5" w:right="7"/>
      </w:pPr>
      <w:r>
        <w:t>The previous</w:t>
      </w:r>
      <w:r>
        <w:t xml:space="preserve"> derivation involved using some intuitive manipulations to achieve the desired answer. Let’s formalize our derivation using more principled arguments from linear algebra and optimization Before we do so, we must first introduce the </w:t>
      </w:r>
      <w:r>
        <w:rPr>
          <w:b/>
        </w:rPr>
        <w:t>Fundamental Theorem of Linear Algebra (FTLA)</w:t>
      </w:r>
      <w:r>
        <w:t xml:space="preserve">: Suppose that there is a matrix (linear map) </w:t>
      </w:r>
      <w:r>
        <w:rPr>
          <w:b/>
        </w:rPr>
        <w:t xml:space="preserve">X </w:t>
      </w:r>
      <w:r>
        <w:t xml:space="preserve">that maps </w:t>
      </w:r>
      <w:r>
        <w:rPr>
          <w:rFonts w:ascii="Calibri" w:eastAsia="Calibri" w:hAnsi="Calibri" w:cs="Calibri"/>
        </w:rPr>
        <w:t>R</w:t>
      </w:r>
      <w:r>
        <w:rPr>
          <w:i/>
          <w:vertAlign w:val="superscript"/>
        </w:rPr>
        <w:t xml:space="preserve">` </w:t>
      </w:r>
      <w:r>
        <w:t xml:space="preserve">to </w:t>
      </w:r>
      <w:r>
        <w:rPr>
          <w:rFonts w:ascii="Calibri" w:eastAsia="Calibri" w:hAnsi="Calibri" w:cs="Calibri"/>
        </w:rPr>
        <w:t>R</w:t>
      </w:r>
      <w:r>
        <w:rPr>
          <w:i/>
          <w:vertAlign w:val="superscript"/>
        </w:rPr>
        <w:t>n</w:t>
      </w:r>
      <w:r>
        <w:t xml:space="preserve">. Denote </w:t>
      </w:r>
      <w:r>
        <w:t>N</w:t>
      </w:r>
      <w:r>
        <w:t>(</w:t>
      </w:r>
      <w:r>
        <w:rPr>
          <w:b/>
        </w:rPr>
        <w:t>X</w:t>
      </w:r>
      <w:r>
        <w:t xml:space="preserve">) as the nullspace of </w:t>
      </w:r>
      <w:r>
        <w:rPr>
          <w:b/>
        </w:rPr>
        <w:t>X</w:t>
      </w:r>
      <w:r>
        <w:t xml:space="preserve">, and </w:t>
      </w:r>
      <w:r>
        <w:t>R</w:t>
      </w:r>
      <w:r>
        <w:t>(</w:t>
      </w:r>
      <w:r>
        <w:rPr>
          <w:b/>
        </w:rPr>
        <w:t>X</w:t>
      </w:r>
      <w:r>
        <w:t xml:space="preserve">) as the range of </w:t>
      </w:r>
      <w:r>
        <w:rPr>
          <w:b/>
        </w:rPr>
        <w:t>X</w:t>
      </w:r>
      <w:r>
        <w:t>. Then the following properties hold:</w:t>
      </w:r>
    </w:p>
    <w:p w:rsidR="00D951D1" w:rsidRDefault="007259C7">
      <w:pPr>
        <w:tabs>
          <w:tab w:val="center" w:pos="1202"/>
          <w:tab w:val="center" w:pos="3779"/>
        </w:tabs>
        <w:spacing w:after="3" w:line="265" w:lineRule="auto"/>
        <w:ind w:left="0" w:right="0" w:firstLine="0"/>
        <w:jc w:val="left"/>
      </w:pPr>
      <w:r>
        <w:rPr>
          <w:rFonts w:ascii="Calibri" w:eastAsia="Calibri" w:hAnsi="Calibri" w:cs="Calibri"/>
        </w:rPr>
        <w:tab/>
      </w:r>
      <w:r>
        <w:rPr>
          <w:sz w:val="16"/>
        </w:rPr>
        <w:t>⊥</w:t>
      </w:r>
      <w:r>
        <w:rPr>
          <w:sz w:val="16"/>
        </w:rPr>
        <w:tab/>
        <w:t>⊥</w:t>
      </w:r>
    </w:p>
    <w:p w:rsidR="00D951D1" w:rsidRDefault="007259C7">
      <w:pPr>
        <w:numPr>
          <w:ilvl w:val="0"/>
          <w:numId w:val="9"/>
        </w:numPr>
        <w:spacing w:after="252"/>
        <w:ind w:right="7" w:hanging="269"/>
      </w:pPr>
      <w:r>
        <w:t>N</w:t>
      </w:r>
      <w:r>
        <w:t>(</w:t>
      </w:r>
      <w:r>
        <w:rPr>
          <w:b/>
        </w:rPr>
        <w:t>X</w:t>
      </w:r>
      <w:r>
        <w:t xml:space="preserve">) </w:t>
      </w:r>
      <w:r>
        <w:t>⊕ R</w:t>
      </w:r>
      <w:r>
        <w:t>(</w:t>
      </w:r>
      <w:r>
        <w:rPr>
          <w:b/>
        </w:rPr>
        <w:t>X</w:t>
      </w:r>
      <w:r>
        <w:rPr>
          <w:vertAlign w:val="superscript"/>
        </w:rPr>
        <w:t>&gt;</w:t>
      </w:r>
      <w:r>
        <w:t xml:space="preserve">) = </w:t>
      </w:r>
      <w:r>
        <w:rPr>
          <w:rFonts w:ascii="Calibri" w:eastAsia="Calibri" w:hAnsi="Calibri" w:cs="Calibri"/>
        </w:rPr>
        <w:t>R</w:t>
      </w:r>
      <w:r>
        <w:rPr>
          <w:i/>
          <w:vertAlign w:val="superscript"/>
        </w:rPr>
        <w:t xml:space="preserve">` </w:t>
      </w:r>
      <w:r>
        <w:t xml:space="preserve">and </w:t>
      </w:r>
      <w:r>
        <w:t>N</w:t>
      </w:r>
      <w:r>
        <w:t>(</w:t>
      </w:r>
      <w:r>
        <w:rPr>
          <w:b/>
        </w:rPr>
        <w:t>X</w:t>
      </w:r>
      <w:r>
        <w:rPr>
          <w:vertAlign w:val="superscript"/>
        </w:rPr>
        <w:t>&gt;</w:t>
      </w:r>
      <w:r>
        <w:t xml:space="preserve">) </w:t>
      </w:r>
      <w:r>
        <w:t>⊕ R</w:t>
      </w:r>
      <w:r>
        <w:t>(</w:t>
      </w:r>
      <w:r>
        <w:rPr>
          <w:b/>
        </w:rPr>
        <w:t>X</w:t>
      </w:r>
      <w:r>
        <w:t xml:space="preserve">) = </w:t>
      </w:r>
      <w:r>
        <w:rPr>
          <w:rFonts w:ascii="Calibri" w:eastAsia="Calibri" w:hAnsi="Calibri" w:cs="Calibri"/>
        </w:rPr>
        <w:t>R</w:t>
      </w:r>
      <w:r>
        <w:rPr>
          <w:i/>
          <w:vertAlign w:val="superscript"/>
        </w:rPr>
        <w:t xml:space="preserve">n </w:t>
      </w:r>
      <w:r>
        <w:t>by symmetry</w:t>
      </w:r>
    </w:p>
    <w:p w:rsidR="00D951D1" w:rsidRDefault="007259C7">
      <w:pPr>
        <w:spacing w:after="170" w:line="420" w:lineRule="auto"/>
        <w:ind w:left="508" w:right="7"/>
      </w:pPr>
      <w:r>
        <w:t xml:space="preserve">The symbol </w:t>
      </w:r>
      <w:r>
        <w:t xml:space="preserve">⊕ </w:t>
      </w:r>
      <w:r>
        <w:t xml:space="preserve">indicates that we taking a </w:t>
      </w:r>
      <w:r>
        <w:rPr>
          <w:b/>
        </w:rPr>
        <w:t xml:space="preserve">direct sum </w:t>
      </w:r>
      <w:r>
        <w:t xml:space="preserve">of </w:t>
      </w:r>
      <w:r>
        <w:t>N</w:t>
      </w:r>
      <w:r>
        <w:t>(</w:t>
      </w:r>
      <w:r>
        <w:rPr>
          <w:b/>
        </w:rPr>
        <w:t>X</w:t>
      </w:r>
      <w:r>
        <w:t xml:space="preserve">) and </w:t>
      </w:r>
      <w:r>
        <w:t>R</w:t>
      </w:r>
      <w:r>
        <w:t>(</w:t>
      </w:r>
      <w:r>
        <w:rPr>
          <w:b/>
        </w:rPr>
        <w:t>X</w:t>
      </w:r>
      <w:r>
        <w:rPr>
          <w:vertAlign w:val="superscript"/>
        </w:rPr>
        <w:t>&gt;</w:t>
      </w:r>
      <w:r>
        <w:t xml:space="preserve">), which means that </w:t>
      </w:r>
      <w:r>
        <w:t>∀</w:t>
      </w:r>
      <w:r>
        <w:rPr>
          <w:i/>
        </w:rPr>
        <w:t xml:space="preserve">u </w:t>
      </w:r>
      <w:r>
        <w:t xml:space="preserve">∈ </w:t>
      </w:r>
      <w:r>
        <w:rPr>
          <w:rFonts w:ascii="Calibri" w:eastAsia="Calibri" w:hAnsi="Calibri" w:cs="Calibri"/>
        </w:rPr>
        <w:t>R</w:t>
      </w:r>
      <w:r>
        <w:rPr>
          <w:i/>
          <w:vertAlign w:val="superscript"/>
        </w:rPr>
        <w:t xml:space="preserve">` </w:t>
      </w:r>
      <w:r>
        <w:t xml:space="preserve">there exist unique elements </w:t>
      </w:r>
      <w:r>
        <w:rPr>
          <w:i/>
        </w:rPr>
        <w:t>u</w:t>
      </w:r>
      <w:r>
        <w:rPr>
          <w:vertAlign w:val="subscript"/>
        </w:rPr>
        <w:t xml:space="preserve">1 </w:t>
      </w:r>
      <w:r>
        <w:t>∈ N</w:t>
      </w:r>
      <w:r>
        <w:t>(</w:t>
      </w:r>
      <w:r>
        <w:rPr>
          <w:b/>
        </w:rPr>
        <w:t>X</w:t>
      </w:r>
      <w:r>
        <w:t xml:space="preserve">) and </w:t>
      </w:r>
      <w:r>
        <w:rPr>
          <w:i/>
        </w:rPr>
        <w:t>u</w:t>
      </w:r>
      <w:r>
        <w:rPr>
          <w:vertAlign w:val="subscript"/>
        </w:rPr>
        <w:t xml:space="preserve">2 </w:t>
      </w:r>
      <w:r>
        <w:t>∈ R</w:t>
      </w:r>
      <w:r>
        <w:t>(</w:t>
      </w:r>
      <w:r>
        <w:rPr>
          <w:b/>
        </w:rPr>
        <w:t>X</w:t>
      </w:r>
      <w:r>
        <w:rPr>
          <w:vertAlign w:val="superscript"/>
        </w:rPr>
        <w:t>&gt;</w:t>
      </w:r>
      <w:r>
        <w:t xml:space="preserve">) such that </w:t>
      </w:r>
      <w:r>
        <w:rPr>
          <w:i/>
        </w:rPr>
        <w:t xml:space="preserve">u </w:t>
      </w:r>
      <w:r>
        <w:t xml:space="preserve">= </w:t>
      </w:r>
      <w:r>
        <w:rPr>
          <w:i/>
        </w:rPr>
        <w:t>u</w:t>
      </w:r>
      <w:r>
        <w:rPr>
          <w:vertAlign w:val="subscript"/>
        </w:rPr>
        <w:t xml:space="preserve">1 </w:t>
      </w:r>
      <w:r>
        <w:t xml:space="preserve">+ </w:t>
      </w:r>
      <w:r>
        <w:rPr>
          <w:i/>
        </w:rPr>
        <w:t>u</w:t>
      </w:r>
      <w:r>
        <w:rPr>
          <w:vertAlign w:val="subscript"/>
        </w:rPr>
        <w:t>2</w:t>
      </w:r>
      <w:r>
        <w:t xml:space="preserve">. Furthermore, the symbol </w:t>
      </w:r>
      <w:r>
        <w:t xml:space="preserve">⊥ </w:t>
      </w:r>
      <w:r>
        <w:t xml:space="preserve">indicates that </w:t>
      </w:r>
      <w:r>
        <w:t>N</w:t>
      </w:r>
      <w:r>
        <w:t>(</w:t>
      </w:r>
      <w:r>
        <w:rPr>
          <w:b/>
        </w:rPr>
        <w:t>X</w:t>
      </w:r>
      <w:r>
        <w:t xml:space="preserve">) and </w:t>
      </w:r>
      <w:r>
        <w:t>R</w:t>
      </w:r>
      <w:r>
        <w:t>(</w:t>
      </w:r>
      <w:r>
        <w:rPr>
          <w:b/>
        </w:rPr>
        <w:t>X</w:t>
      </w:r>
      <w:r>
        <w:rPr>
          <w:vertAlign w:val="superscript"/>
        </w:rPr>
        <w:t>&gt;</w:t>
      </w:r>
      <w:r>
        <w:t>) are orthogonal subspaces.</w:t>
      </w:r>
    </w:p>
    <w:p w:rsidR="00D951D1" w:rsidRDefault="007259C7">
      <w:pPr>
        <w:numPr>
          <w:ilvl w:val="0"/>
          <w:numId w:val="9"/>
        </w:numPr>
        <w:spacing w:after="346"/>
        <w:ind w:right="7" w:hanging="269"/>
      </w:pPr>
      <w:r>
        <w:t>N</w:t>
      </w:r>
      <w:r>
        <w:t>(</w:t>
      </w:r>
      <w:r>
        <w:rPr>
          <w:b/>
        </w:rPr>
        <w:t>X</w:t>
      </w:r>
      <w:r>
        <w:rPr>
          <w:vertAlign w:val="superscript"/>
        </w:rPr>
        <w:t>&gt;</w:t>
      </w:r>
      <w:r>
        <w:rPr>
          <w:b/>
        </w:rPr>
        <w:t>X</w:t>
      </w:r>
      <w:r>
        <w:t xml:space="preserve">) = </w:t>
      </w:r>
      <w:r>
        <w:t>N</w:t>
      </w:r>
      <w:r>
        <w:t>(</w:t>
      </w:r>
      <w:r>
        <w:rPr>
          <w:b/>
        </w:rPr>
        <w:t>X</w:t>
      </w:r>
      <w:r>
        <w:t xml:space="preserve">) and </w:t>
      </w:r>
      <w:r>
        <w:t>N</w:t>
      </w:r>
      <w:r>
        <w:t>(</w:t>
      </w:r>
      <w:r>
        <w:rPr>
          <w:b/>
        </w:rPr>
        <w:t>XX</w:t>
      </w:r>
      <w:r>
        <w:rPr>
          <w:vertAlign w:val="superscript"/>
        </w:rPr>
        <w:t>&gt;</w:t>
      </w:r>
      <w:r>
        <w:t xml:space="preserve">) = </w:t>
      </w:r>
      <w:r>
        <w:t>N</w:t>
      </w:r>
      <w:r>
        <w:t>(</w:t>
      </w:r>
      <w:r>
        <w:rPr>
          <w:b/>
        </w:rPr>
        <w:t>X</w:t>
      </w:r>
      <w:r>
        <w:rPr>
          <w:vertAlign w:val="superscript"/>
        </w:rPr>
        <w:t>&gt;</w:t>
      </w:r>
      <w:r>
        <w:t>) by symmetry</w:t>
      </w:r>
    </w:p>
    <w:p w:rsidR="00D951D1" w:rsidRDefault="007259C7">
      <w:pPr>
        <w:numPr>
          <w:ilvl w:val="0"/>
          <w:numId w:val="9"/>
        </w:numPr>
        <w:spacing w:after="408"/>
        <w:ind w:right="7" w:hanging="269"/>
      </w:pPr>
      <w:r>
        <w:t>R</w:t>
      </w:r>
      <w:r>
        <w:t>(</w:t>
      </w:r>
      <w:r>
        <w:rPr>
          <w:b/>
        </w:rPr>
        <w:t>X</w:t>
      </w:r>
      <w:r>
        <w:rPr>
          <w:vertAlign w:val="superscript"/>
        </w:rPr>
        <w:t>&gt;</w:t>
      </w:r>
      <w:r>
        <w:rPr>
          <w:b/>
        </w:rPr>
        <w:t>X</w:t>
      </w:r>
      <w:r>
        <w:t xml:space="preserve">) = </w:t>
      </w:r>
      <w:r>
        <w:t>R</w:t>
      </w:r>
      <w:r>
        <w:t>(</w:t>
      </w:r>
      <w:r>
        <w:rPr>
          <w:b/>
        </w:rPr>
        <w:t>X</w:t>
      </w:r>
      <w:r>
        <w:rPr>
          <w:vertAlign w:val="superscript"/>
        </w:rPr>
        <w:t>&gt;</w:t>
      </w:r>
      <w:r>
        <w:t xml:space="preserve">) and </w:t>
      </w:r>
      <w:r>
        <w:t>R</w:t>
      </w:r>
      <w:r>
        <w:t>(</w:t>
      </w:r>
      <w:r>
        <w:rPr>
          <w:b/>
        </w:rPr>
        <w:t>XX</w:t>
      </w:r>
      <w:r>
        <w:rPr>
          <w:vertAlign w:val="superscript"/>
        </w:rPr>
        <w:t>&gt;</w:t>
      </w:r>
      <w:r>
        <w:t xml:space="preserve">) = </w:t>
      </w:r>
      <w:r>
        <w:t>R</w:t>
      </w:r>
      <w:r>
        <w:t>(</w:t>
      </w:r>
      <w:r>
        <w:rPr>
          <w:b/>
        </w:rPr>
        <w:t>X</w:t>
      </w:r>
      <w:r>
        <w:t>) by symmetry.</w:t>
      </w:r>
    </w:p>
    <w:p w:rsidR="00D951D1" w:rsidRDefault="007259C7">
      <w:pPr>
        <w:spacing w:after="28" w:line="361" w:lineRule="auto"/>
        <w:ind w:left="-5" w:right="7"/>
      </w:pPr>
      <w:r>
        <w:t xml:space="preserve">Here’s where FTLA comes, in the context of kernel ridge regression. We know that we can express any </w:t>
      </w:r>
      <w:r>
        <w:rPr>
          <w:b/>
        </w:rPr>
        <w:t xml:space="preserve">w </w:t>
      </w:r>
      <w:r>
        <w:t xml:space="preserve">∈ </w:t>
      </w:r>
      <w:r>
        <w:rPr>
          <w:rFonts w:ascii="Calibri" w:eastAsia="Calibri" w:hAnsi="Calibri" w:cs="Calibri"/>
        </w:rPr>
        <w:t>R</w:t>
      </w:r>
      <w:r>
        <w:rPr>
          <w:i/>
          <w:vertAlign w:val="superscript"/>
        </w:rPr>
        <w:t xml:space="preserve">` </w:t>
      </w:r>
      <w:r>
        <w:t xml:space="preserve">as a unique combination </w:t>
      </w:r>
      <w:r>
        <w:rPr>
          <w:b/>
        </w:rPr>
        <w:t xml:space="preserve">w </w:t>
      </w:r>
      <w:r>
        <w:t xml:space="preserve">= </w:t>
      </w:r>
      <w:r>
        <w:rPr>
          <w:b/>
        </w:rPr>
        <w:t>w</w:t>
      </w:r>
      <w:r>
        <w:rPr>
          <w:vertAlign w:val="subscript"/>
        </w:rPr>
        <w:t xml:space="preserve">1 </w:t>
      </w:r>
      <w:r>
        <w:t xml:space="preserve">+ </w:t>
      </w:r>
      <w:r>
        <w:rPr>
          <w:b/>
        </w:rPr>
        <w:t>w</w:t>
      </w:r>
      <w:r>
        <w:rPr>
          <w:vertAlign w:val="subscript"/>
        </w:rPr>
        <w:t>2</w:t>
      </w:r>
      <w:r>
        <w:t xml:space="preserve">, where </w:t>
      </w:r>
      <w:r>
        <w:rPr>
          <w:b/>
        </w:rPr>
        <w:t>w</w:t>
      </w:r>
      <w:r>
        <w:rPr>
          <w:vertAlign w:val="subscript"/>
        </w:rPr>
        <w:t xml:space="preserve">1 </w:t>
      </w:r>
      <w:r>
        <w:t>∈ R</w:t>
      </w:r>
      <w:r>
        <w:t>(</w:t>
      </w:r>
      <w:r>
        <w:rPr>
          <w:b/>
        </w:rPr>
        <w:t>X</w:t>
      </w:r>
      <w:r>
        <w:rPr>
          <w:vertAlign w:val="superscript"/>
        </w:rPr>
        <w:t>&gt;</w:t>
      </w:r>
      <w:r>
        <w:t xml:space="preserve">) and </w:t>
      </w:r>
      <w:r>
        <w:rPr>
          <w:b/>
        </w:rPr>
        <w:t>w</w:t>
      </w:r>
      <w:r>
        <w:rPr>
          <w:vertAlign w:val="subscript"/>
        </w:rPr>
        <w:t xml:space="preserve">2 </w:t>
      </w:r>
      <w:r>
        <w:t>∈ N</w:t>
      </w:r>
      <w:r>
        <w:t>(</w:t>
      </w:r>
      <w:r>
        <w:rPr>
          <w:b/>
        </w:rPr>
        <w:t>X</w:t>
      </w:r>
      <w:r>
        <w:t xml:space="preserve">). Equivalently we can express this as </w:t>
      </w:r>
      <w:r>
        <w:rPr>
          <w:b/>
        </w:rPr>
        <w:t xml:space="preserve">w </w:t>
      </w:r>
      <w:r>
        <w:t xml:space="preserve">= </w:t>
      </w:r>
      <w:r>
        <w:rPr>
          <w:b/>
        </w:rPr>
        <w:t>X</w:t>
      </w:r>
      <w:r>
        <w:rPr>
          <w:vertAlign w:val="superscript"/>
        </w:rPr>
        <w:t>&gt;</w:t>
      </w:r>
      <w:r>
        <w:rPr>
          <w:b/>
        </w:rPr>
        <w:t xml:space="preserve">v </w:t>
      </w:r>
      <w:r>
        <w:t xml:space="preserve">+ </w:t>
      </w:r>
      <w:r>
        <w:rPr>
          <w:b/>
        </w:rPr>
        <w:t>r</w:t>
      </w:r>
      <w:r>
        <w:t xml:space="preserve">, where </w:t>
      </w:r>
      <w:r>
        <w:rPr>
          <w:b/>
        </w:rPr>
        <w:t xml:space="preserve">v </w:t>
      </w:r>
      <w:r>
        <w:t xml:space="preserve">∈ </w:t>
      </w:r>
      <w:r>
        <w:rPr>
          <w:rFonts w:ascii="Calibri" w:eastAsia="Calibri" w:hAnsi="Calibri" w:cs="Calibri"/>
        </w:rPr>
        <w:t>R</w:t>
      </w:r>
      <w:r>
        <w:rPr>
          <w:i/>
          <w:vertAlign w:val="superscript"/>
        </w:rPr>
        <w:t xml:space="preserve">n </w:t>
      </w:r>
      <w:r>
        <w:t xml:space="preserve">and </w:t>
      </w:r>
      <w:r>
        <w:rPr>
          <w:b/>
        </w:rPr>
        <w:t xml:space="preserve">r </w:t>
      </w:r>
      <w:r>
        <w:t>∈ N</w:t>
      </w:r>
      <w:r>
        <w:t>(</w:t>
      </w:r>
      <w:r>
        <w:rPr>
          <w:b/>
        </w:rPr>
        <w:t>X</w:t>
      </w:r>
      <w:r>
        <w:t xml:space="preserve">). Now, instead of optimizing over </w:t>
      </w:r>
      <w:r>
        <w:rPr>
          <w:b/>
        </w:rPr>
        <w:t xml:space="preserve">w </w:t>
      </w:r>
      <w:r>
        <w:t xml:space="preserve">∈ </w:t>
      </w:r>
      <w:r>
        <w:rPr>
          <w:rFonts w:ascii="Calibri" w:eastAsia="Calibri" w:hAnsi="Calibri" w:cs="Calibri"/>
        </w:rPr>
        <w:t>R</w:t>
      </w:r>
      <w:r>
        <w:rPr>
          <w:i/>
          <w:vertAlign w:val="superscript"/>
        </w:rPr>
        <w:t>`</w:t>
      </w:r>
      <w:r>
        <w:t xml:space="preserve">, we can optimize over </w:t>
      </w:r>
      <w:r>
        <w:rPr>
          <w:b/>
        </w:rPr>
        <w:t xml:space="preserve">v </w:t>
      </w:r>
      <w:r>
        <w:t xml:space="preserve">∈ </w:t>
      </w:r>
      <w:r>
        <w:rPr>
          <w:rFonts w:ascii="Calibri" w:eastAsia="Calibri" w:hAnsi="Calibri" w:cs="Calibri"/>
        </w:rPr>
        <w:t>R</w:t>
      </w:r>
      <w:r>
        <w:rPr>
          <w:i/>
          <w:vertAlign w:val="superscript"/>
        </w:rPr>
        <w:t xml:space="preserve">n </w:t>
      </w:r>
      <w:r>
        <w:t xml:space="preserve">and </w:t>
      </w:r>
      <w:r>
        <w:rPr>
          <w:b/>
        </w:rPr>
        <w:t xml:space="preserve">r </w:t>
      </w:r>
      <w:r>
        <w:t xml:space="preserve">∈ </w:t>
      </w:r>
      <w:r>
        <w:rPr>
          <w:rFonts w:ascii="Calibri" w:eastAsia="Calibri" w:hAnsi="Calibri" w:cs="Calibri"/>
        </w:rPr>
        <w:t>R</w:t>
      </w:r>
      <w:r>
        <w:rPr>
          <w:i/>
          <w:vertAlign w:val="superscript"/>
        </w:rPr>
        <w:t>`</w:t>
      </w:r>
      <w:r>
        <w:t xml:space="preserve">, which equates to optimizing over </w:t>
      </w:r>
      <w:r>
        <w:rPr>
          <w:i/>
        </w:rPr>
        <w:t xml:space="preserve">n </w:t>
      </w:r>
      <w:r>
        <w:t xml:space="preserve">+ </w:t>
      </w:r>
      <w:r>
        <w:rPr>
          <w:i/>
        </w:rPr>
        <w:t xml:space="preserve">` </w:t>
      </w:r>
      <w:r>
        <w:t xml:space="preserve">variables. However, as we shall see, the optimization over </w:t>
      </w:r>
      <w:r>
        <w:rPr>
          <w:b/>
        </w:rPr>
        <w:t xml:space="preserve">r </w:t>
      </w:r>
      <w:r>
        <w:t xml:space="preserve">will be trivial so we just have to optimize an </w:t>
      </w:r>
      <w:r>
        <w:rPr>
          <w:i/>
        </w:rPr>
        <w:t xml:space="preserve">n </w:t>
      </w:r>
      <w:r>
        <w:t>dimensional problem.</w:t>
      </w:r>
    </w:p>
    <w:p w:rsidR="00D951D1" w:rsidRDefault="007259C7">
      <w:pPr>
        <w:spacing w:line="420" w:lineRule="auto"/>
        <w:ind w:left="-5" w:right="7"/>
      </w:pPr>
      <w:r>
        <w:t xml:space="preserve">We know that </w:t>
      </w:r>
      <w:r>
        <w:rPr>
          <w:b/>
        </w:rPr>
        <w:t xml:space="preserve">w </w:t>
      </w:r>
      <w:r>
        <w:t xml:space="preserve">= </w:t>
      </w:r>
      <w:r>
        <w:rPr>
          <w:b/>
        </w:rPr>
        <w:t>X</w:t>
      </w:r>
      <w:r>
        <w:rPr>
          <w:vertAlign w:val="superscript"/>
        </w:rPr>
        <w:t>&gt;</w:t>
      </w:r>
      <w:r>
        <w:rPr>
          <w:b/>
        </w:rPr>
        <w:t xml:space="preserve">v </w:t>
      </w:r>
      <w:r>
        <w:t xml:space="preserve">+ </w:t>
      </w:r>
      <w:r>
        <w:rPr>
          <w:b/>
        </w:rPr>
        <w:t>r</w:t>
      </w:r>
      <w:r>
        <w:t xml:space="preserve">, where </w:t>
      </w:r>
      <w:r>
        <w:rPr>
          <w:b/>
        </w:rPr>
        <w:t xml:space="preserve">v </w:t>
      </w:r>
      <w:r>
        <w:t xml:space="preserve">∈ </w:t>
      </w:r>
      <w:r>
        <w:rPr>
          <w:rFonts w:ascii="Calibri" w:eastAsia="Calibri" w:hAnsi="Calibri" w:cs="Calibri"/>
        </w:rPr>
        <w:t>R</w:t>
      </w:r>
      <w:r>
        <w:rPr>
          <w:i/>
          <w:vertAlign w:val="superscript"/>
        </w:rPr>
        <w:t xml:space="preserve">n </w:t>
      </w:r>
      <w:r>
        <w:t xml:space="preserve">and </w:t>
      </w:r>
      <w:r>
        <w:rPr>
          <w:b/>
        </w:rPr>
        <w:t xml:space="preserve">r </w:t>
      </w:r>
      <w:r>
        <w:t>∈ N</w:t>
      </w:r>
      <w:r>
        <w:t>(</w:t>
      </w:r>
      <w:r>
        <w:rPr>
          <w:b/>
        </w:rPr>
        <w:t>X</w:t>
      </w:r>
      <w:r>
        <w:t xml:space="preserve">). Let’s now solve ridge regression by optimizing over the variables </w:t>
      </w:r>
      <w:r>
        <w:rPr>
          <w:b/>
        </w:rPr>
        <w:t xml:space="preserve">v </w:t>
      </w:r>
      <w:r>
        <w:t xml:space="preserve">and </w:t>
      </w:r>
      <w:r>
        <w:rPr>
          <w:b/>
        </w:rPr>
        <w:t xml:space="preserve">r </w:t>
      </w:r>
      <w:r>
        <w:t xml:space="preserve">instead of </w:t>
      </w:r>
      <w:r>
        <w:rPr>
          <w:b/>
        </w:rPr>
        <w:t>w</w:t>
      </w:r>
      <w:r>
        <w:t>:</w:t>
      </w:r>
    </w:p>
    <w:p w:rsidR="00D951D1" w:rsidRDefault="007259C7">
      <w:pPr>
        <w:tabs>
          <w:tab w:val="center" w:pos="824"/>
          <w:tab w:val="center" w:pos="1186"/>
          <w:tab w:val="center" w:pos="2007"/>
          <w:tab w:val="center" w:pos="3601"/>
        </w:tabs>
        <w:spacing w:after="62"/>
        <w:ind w:left="0" w:right="0" w:firstLine="0"/>
        <w:jc w:val="left"/>
      </w:pPr>
      <w:r>
        <w:rPr>
          <w:rFonts w:ascii="Calibri" w:eastAsia="Calibri" w:hAnsi="Calibri" w:cs="Calibri"/>
        </w:rPr>
        <w:tab/>
      </w:r>
      <w:r>
        <w:rPr>
          <w:b/>
        </w:rPr>
        <w:t>v</w:t>
      </w:r>
      <w:r>
        <w:rPr>
          <w:noProof/>
        </w:rPr>
        <w:drawing>
          <wp:inline distT="0" distB="0" distL="0" distR="0">
            <wp:extent cx="231648" cy="134112"/>
            <wp:effectExtent l="0" t="0" r="0" b="0"/>
            <wp:docPr id="704303" name="Picture 704303"/>
            <wp:cNvGraphicFramePr/>
            <a:graphic xmlns:a="http://schemas.openxmlformats.org/drawingml/2006/main">
              <a:graphicData uri="http://schemas.openxmlformats.org/drawingml/2006/picture">
                <pic:pic xmlns:pic="http://schemas.openxmlformats.org/drawingml/2006/picture">
                  <pic:nvPicPr>
                    <pic:cNvPr id="704303" name="Picture 704303"/>
                    <pic:cNvPicPr/>
                  </pic:nvPicPr>
                  <pic:blipFill>
                    <a:blip r:embed="rId296"/>
                    <a:stretch>
                      <a:fillRect/>
                    </a:stretch>
                  </pic:blipFill>
                  <pic:spPr>
                    <a:xfrm>
                      <a:off x="0" y="0"/>
                      <a:ext cx="231648" cy="134112"/>
                    </a:xfrm>
                    <a:prstGeom prst="rect">
                      <a:avLst/>
                    </a:prstGeom>
                  </pic:spPr>
                </pic:pic>
              </a:graphicData>
            </a:graphic>
          </wp:inline>
        </w:drawing>
      </w:r>
      <w:r>
        <w:rPr>
          <w:b/>
        </w:rPr>
        <w:tab/>
      </w:r>
      <w:r>
        <w:t>=</w:t>
      </w:r>
      <w:r>
        <w:tab/>
        <w:t>argmin</w:t>
      </w:r>
      <w:r>
        <w:rPr>
          <w:i/>
          <w:sz w:val="15"/>
          <w:vertAlign w:val="superscript"/>
        </w:rPr>
        <w:t>n</w:t>
      </w:r>
      <w:r>
        <w:rPr>
          <w:i/>
          <w:sz w:val="15"/>
          <w:vertAlign w:val="superscript"/>
        </w:rPr>
        <w:tab/>
      </w:r>
      <w:r>
        <w:t>k</w:t>
      </w:r>
      <w:r>
        <w:rPr>
          <w:b/>
        </w:rPr>
        <w:t xml:space="preserve">Xw </w:t>
      </w:r>
      <w:r>
        <w:t>−</w:t>
      </w:r>
      <w:r>
        <w:t xml:space="preserve"> </w:t>
      </w:r>
      <w:r>
        <w:rPr>
          <w:b/>
        </w:rPr>
        <w:t>y</w:t>
      </w:r>
      <w:r>
        <w:rPr>
          <w:noProof/>
        </w:rPr>
        <w:drawing>
          <wp:inline distT="0" distB="0" distL="0" distR="0">
            <wp:extent cx="670560" cy="164592"/>
            <wp:effectExtent l="0" t="0" r="0" b="0"/>
            <wp:docPr id="704304" name="Picture 704304"/>
            <wp:cNvGraphicFramePr/>
            <a:graphic xmlns:a="http://schemas.openxmlformats.org/drawingml/2006/main">
              <a:graphicData uri="http://schemas.openxmlformats.org/drawingml/2006/picture">
                <pic:pic xmlns:pic="http://schemas.openxmlformats.org/drawingml/2006/picture">
                  <pic:nvPicPr>
                    <pic:cNvPr id="704304" name="Picture 704304"/>
                    <pic:cNvPicPr/>
                  </pic:nvPicPr>
                  <pic:blipFill>
                    <a:blip r:embed="rId297"/>
                    <a:stretch>
                      <a:fillRect/>
                    </a:stretch>
                  </pic:blipFill>
                  <pic:spPr>
                    <a:xfrm>
                      <a:off x="0" y="0"/>
                      <a:ext cx="670560" cy="164592"/>
                    </a:xfrm>
                    <a:prstGeom prst="rect">
                      <a:avLst/>
                    </a:prstGeom>
                  </pic:spPr>
                </pic:pic>
              </a:graphicData>
            </a:graphic>
          </wp:inline>
        </w:drawing>
      </w:r>
    </w:p>
    <w:p w:rsidR="00D951D1" w:rsidRDefault="007259C7">
      <w:pPr>
        <w:spacing w:after="130" w:line="265" w:lineRule="auto"/>
        <w:ind w:left="1465" w:right="4773"/>
        <w:jc w:val="left"/>
      </w:pPr>
      <w:r>
        <w:rPr>
          <w:b/>
          <w:sz w:val="16"/>
        </w:rPr>
        <w:t>v</w:t>
      </w:r>
      <w:r>
        <w:rPr>
          <w:sz w:val="16"/>
        </w:rPr>
        <w:t>∈</w:t>
      </w:r>
      <w:r>
        <w:rPr>
          <w:rFonts w:ascii="Calibri" w:eastAsia="Calibri" w:hAnsi="Calibri" w:cs="Calibri"/>
          <w:sz w:val="15"/>
        </w:rPr>
        <w:t xml:space="preserve">R </w:t>
      </w:r>
      <w:r>
        <w:rPr>
          <w:i/>
          <w:sz w:val="16"/>
        </w:rPr>
        <w:t>,</w:t>
      </w:r>
      <w:r>
        <w:rPr>
          <w:b/>
          <w:sz w:val="16"/>
        </w:rPr>
        <w:t>r</w:t>
      </w:r>
      <w:r>
        <w:rPr>
          <w:sz w:val="16"/>
        </w:rPr>
        <w:t>∈N(</w:t>
      </w:r>
      <w:r>
        <w:rPr>
          <w:b/>
          <w:sz w:val="16"/>
        </w:rPr>
        <w:t>X</w:t>
      </w:r>
      <w:r>
        <w:rPr>
          <w:sz w:val="16"/>
        </w:rPr>
        <w:t>)</w:t>
      </w:r>
    </w:p>
    <w:p w:rsidR="00D951D1" w:rsidRDefault="007259C7">
      <w:pPr>
        <w:tabs>
          <w:tab w:val="center" w:pos="1186"/>
          <w:tab w:val="center" w:pos="2007"/>
          <w:tab w:val="center" w:pos="4282"/>
        </w:tabs>
        <w:ind w:left="0" w:right="0" w:firstLine="0"/>
        <w:jc w:val="left"/>
      </w:pPr>
      <w:r>
        <w:rPr>
          <w:rFonts w:ascii="Calibri" w:eastAsia="Calibri" w:hAnsi="Calibri" w:cs="Calibri"/>
        </w:rPr>
        <w:tab/>
      </w:r>
      <w:r>
        <w:t>=</w:t>
      </w:r>
      <w:r>
        <w:tab/>
        <w:t>argmin</w:t>
      </w:r>
      <w:r>
        <w:tab/>
      </w:r>
      <w:r>
        <w:t>k</w:t>
      </w:r>
      <w:r>
        <w:rPr>
          <w:b/>
        </w:rPr>
        <w:t>X</w:t>
      </w:r>
      <w:r>
        <w:t>(</w:t>
      </w:r>
      <w:r>
        <w:rPr>
          <w:b/>
          <w:sz w:val="34"/>
          <w:vertAlign w:val="superscript"/>
        </w:rPr>
        <w:t>X</w:t>
      </w:r>
      <w:r>
        <w:rPr>
          <w:vertAlign w:val="superscript"/>
        </w:rPr>
        <w:t>&gt;</w:t>
      </w:r>
      <w:r>
        <w:rPr>
          <w:b/>
        </w:rPr>
        <w:t xml:space="preserve">v </w:t>
      </w:r>
      <w:r>
        <w:t xml:space="preserve">+ </w:t>
      </w:r>
      <w:r>
        <w:rPr>
          <w:b/>
        </w:rPr>
        <w:t>r</w:t>
      </w:r>
      <w:r>
        <w:t xml:space="preserve">) </w:t>
      </w:r>
      <w:r>
        <w:t>−</w:t>
      </w:r>
      <w:r>
        <w:t xml:space="preserve"> </w:t>
      </w:r>
      <w:r>
        <w:rPr>
          <w:b/>
        </w:rPr>
        <w:t>y</w:t>
      </w:r>
      <w:r>
        <w:rPr>
          <w:noProof/>
        </w:rPr>
        <w:drawing>
          <wp:inline distT="0" distB="0" distL="0" distR="0">
            <wp:extent cx="1048512" cy="167640"/>
            <wp:effectExtent l="0" t="0" r="0" b="0"/>
            <wp:docPr id="704305" name="Picture 704305"/>
            <wp:cNvGraphicFramePr/>
            <a:graphic xmlns:a="http://schemas.openxmlformats.org/drawingml/2006/main">
              <a:graphicData uri="http://schemas.openxmlformats.org/drawingml/2006/picture">
                <pic:pic xmlns:pic="http://schemas.openxmlformats.org/drawingml/2006/picture">
                  <pic:nvPicPr>
                    <pic:cNvPr id="704305" name="Picture 704305"/>
                    <pic:cNvPicPr/>
                  </pic:nvPicPr>
                  <pic:blipFill>
                    <a:blip r:embed="rId298"/>
                    <a:stretch>
                      <a:fillRect/>
                    </a:stretch>
                  </pic:blipFill>
                  <pic:spPr>
                    <a:xfrm>
                      <a:off x="0" y="0"/>
                      <a:ext cx="1048512" cy="167640"/>
                    </a:xfrm>
                    <a:prstGeom prst="rect">
                      <a:avLst/>
                    </a:prstGeom>
                  </pic:spPr>
                </pic:pic>
              </a:graphicData>
            </a:graphic>
          </wp:inline>
        </w:drawing>
      </w:r>
    </w:p>
    <w:p w:rsidR="00D951D1" w:rsidRDefault="007259C7">
      <w:pPr>
        <w:spacing w:after="158" w:line="265" w:lineRule="auto"/>
        <w:ind w:left="1465" w:right="3411"/>
        <w:jc w:val="left"/>
      </w:pPr>
      <w:r>
        <w:rPr>
          <w:b/>
          <w:sz w:val="16"/>
        </w:rPr>
        <w:t>v</w:t>
      </w:r>
      <w:r>
        <w:rPr>
          <w:sz w:val="16"/>
        </w:rPr>
        <w:t>∈</w:t>
      </w:r>
      <w:r>
        <w:rPr>
          <w:rFonts w:ascii="Calibri" w:eastAsia="Calibri" w:hAnsi="Calibri" w:cs="Calibri"/>
          <w:sz w:val="15"/>
        </w:rPr>
        <w:t>R</w:t>
      </w:r>
      <w:r>
        <w:rPr>
          <w:i/>
          <w:sz w:val="10"/>
        </w:rPr>
        <w:t>n</w:t>
      </w:r>
      <w:r>
        <w:rPr>
          <w:i/>
          <w:sz w:val="16"/>
        </w:rPr>
        <w:t>,</w:t>
      </w:r>
      <w:r>
        <w:rPr>
          <w:b/>
          <w:sz w:val="16"/>
        </w:rPr>
        <w:t>r</w:t>
      </w:r>
      <w:r>
        <w:rPr>
          <w:sz w:val="16"/>
        </w:rPr>
        <w:t>∈N(</w:t>
      </w:r>
      <w:r>
        <w:rPr>
          <w:b/>
          <w:sz w:val="16"/>
        </w:rPr>
        <w:t>X</w:t>
      </w:r>
      <w:r>
        <w:rPr>
          <w:sz w:val="16"/>
        </w:rPr>
        <w:t>)</w:t>
      </w:r>
    </w:p>
    <w:p w:rsidR="00D951D1" w:rsidRDefault="007259C7">
      <w:pPr>
        <w:tabs>
          <w:tab w:val="center" w:pos="1186"/>
          <w:tab w:val="center" w:pos="2007"/>
          <w:tab w:val="center" w:pos="4292"/>
        </w:tabs>
        <w:ind w:left="0" w:right="0" w:firstLine="0"/>
        <w:jc w:val="left"/>
      </w:pPr>
      <w:r>
        <w:rPr>
          <w:noProof/>
        </w:rPr>
        <w:lastRenderedPageBreak/>
        <w:drawing>
          <wp:anchor distT="0" distB="0" distL="114300" distR="114300" simplePos="0" relativeHeight="251723776" behindDoc="0" locked="0" layoutInCell="1" allowOverlap="0">
            <wp:simplePos x="0" y="0"/>
            <wp:positionH relativeFrom="column">
              <wp:posOffset>2142261</wp:posOffset>
            </wp:positionH>
            <wp:positionV relativeFrom="paragraph">
              <wp:posOffset>49011</wp:posOffset>
            </wp:positionV>
            <wp:extent cx="451104" cy="109728"/>
            <wp:effectExtent l="0" t="0" r="0" b="0"/>
            <wp:wrapSquare wrapText="bothSides"/>
            <wp:docPr id="704307" name="Picture 704307"/>
            <wp:cNvGraphicFramePr/>
            <a:graphic xmlns:a="http://schemas.openxmlformats.org/drawingml/2006/main">
              <a:graphicData uri="http://schemas.openxmlformats.org/drawingml/2006/picture">
                <pic:pic xmlns:pic="http://schemas.openxmlformats.org/drawingml/2006/picture">
                  <pic:nvPicPr>
                    <pic:cNvPr id="704307" name="Picture 704307"/>
                    <pic:cNvPicPr/>
                  </pic:nvPicPr>
                  <pic:blipFill>
                    <a:blip r:embed="rId299"/>
                    <a:stretch>
                      <a:fillRect/>
                    </a:stretch>
                  </pic:blipFill>
                  <pic:spPr>
                    <a:xfrm>
                      <a:off x="0" y="0"/>
                      <a:ext cx="451104" cy="109728"/>
                    </a:xfrm>
                    <a:prstGeom prst="rect">
                      <a:avLst/>
                    </a:prstGeom>
                  </pic:spPr>
                </pic:pic>
              </a:graphicData>
            </a:graphic>
          </wp:anchor>
        </w:drawing>
      </w:r>
      <w:r>
        <w:rPr>
          <w:rFonts w:ascii="Calibri" w:eastAsia="Calibri" w:hAnsi="Calibri" w:cs="Calibri"/>
        </w:rPr>
        <w:tab/>
      </w:r>
      <w:r>
        <w:t>=</w:t>
      </w:r>
      <w:r>
        <w:tab/>
        <w:t>argmin</w:t>
      </w:r>
      <w:r>
        <w:tab/>
      </w:r>
      <w:r>
        <w:t>k</w:t>
      </w:r>
      <w:r>
        <w:rPr>
          <w:b/>
        </w:rPr>
        <w:t>XX</w:t>
      </w:r>
      <w:r>
        <w:rPr>
          <w:vertAlign w:val="superscript"/>
        </w:rPr>
        <w:t>&gt;</w:t>
      </w:r>
      <w:r>
        <w:rPr>
          <w:b/>
        </w:rPr>
        <w:t xml:space="preserve">v </w:t>
      </w:r>
      <w:r>
        <w:rPr>
          <w:rFonts w:ascii="Calibri" w:eastAsia="Calibri" w:hAnsi="Calibri" w:cs="Calibri"/>
          <w:sz w:val="31"/>
          <w:vertAlign w:val="superscript"/>
        </w:rPr>
        <w:t xml:space="preserve"> </w:t>
      </w:r>
      <w:r>
        <w:rPr>
          <w:b/>
        </w:rPr>
        <w:t>y</w:t>
      </w:r>
      <w:r>
        <w:rPr>
          <w:noProof/>
        </w:rPr>
        <w:drawing>
          <wp:inline distT="0" distB="0" distL="0" distR="0">
            <wp:extent cx="1048512" cy="164592"/>
            <wp:effectExtent l="0" t="0" r="0" b="0"/>
            <wp:docPr id="704306" name="Picture 704306"/>
            <wp:cNvGraphicFramePr/>
            <a:graphic xmlns:a="http://schemas.openxmlformats.org/drawingml/2006/main">
              <a:graphicData uri="http://schemas.openxmlformats.org/drawingml/2006/picture">
                <pic:pic xmlns:pic="http://schemas.openxmlformats.org/drawingml/2006/picture">
                  <pic:nvPicPr>
                    <pic:cNvPr id="704306" name="Picture 704306"/>
                    <pic:cNvPicPr/>
                  </pic:nvPicPr>
                  <pic:blipFill>
                    <a:blip r:embed="rId300"/>
                    <a:stretch>
                      <a:fillRect/>
                    </a:stretch>
                  </pic:blipFill>
                  <pic:spPr>
                    <a:xfrm>
                      <a:off x="0" y="0"/>
                      <a:ext cx="1048512" cy="164592"/>
                    </a:xfrm>
                    <a:prstGeom prst="rect">
                      <a:avLst/>
                    </a:prstGeom>
                  </pic:spPr>
                </pic:pic>
              </a:graphicData>
            </a:graphic>
          </wp:inline>
        </w:drawing>
      </w:r>
    </w:p>
    <w:p w:rsidR="00D951D1" w:rsidRDefault="007259C7">
      <w:pPr>
        <w:spacing w:after="263" w:line="265" w:lineRule="auto"/>
        <w:ind w:left="1465" w:right="5257"/>
        <w:jc w:val="left"/>
      </w:pPr>
      <w:r>
        <w:rPr>
          <w:b/>
          <w:sz w:val="16"/>
        </w:rPr>
        <w:t>v</w:t>
      </w:r>
      <w:r>
        <w:rPr>
          <w:sz w:val="16"/>
        </w:rPr>
        <w:t>∈</w:t>
      </w:r>
      <w:r>
        <w:rPr>
          <w:rFonts w:ascii="Calibri" w:eastAsia="Calibri" w:hAnsi="Calibri" w:cs="Calibri"/>
          <w:sz w:val="15"/>
        </w:rPr>
        <w:t>R</w:t>
      </w:r>
      <w:r>
        <w:rPr>
          <w:i/>
          <w:sz w:val="10"/>
        </w:rPr>
        <w:t>n</w:t>
      </w:r>
      <w:r>
        <w:rPr>
          <w:i/>
          <w:sz w:val="16"/>
        </w:rPr>
        <w:t>,</w:t>
      </w:r>
      <w:r>
        <w:rPr>
          <w:b/>
          <w:sz w:val="16"/>
        </w:rPr>
        <w:t>r</w:t>
      </w:r>
      <w:r>
        <w:rPr>
          <w:sz w:val="16"/>
        </w:rPr>
        <w:t>∈N(</w:t>
      </w:r>
      <w:r>
        <w:rPr>
          <w:b/>
          <w:sz w:val="16"/>
        </w:rPr>
        <w:t>X</w:t>
      </w:r>
      <w:r>
        <w:rPr>
          <w:sz w:val="16"/>
        </w:rPr>
        <w:t>)</w:t>
      </w:r>
    </w:p>
    <w:p w:rsidR="00D951D1" w:rsidRDefault="007259C7">
      <w:pPr>
        <w:tabs>
          <w:tab w:val="center" w:pos="1186"/>
          <w:tab w:val="center" w:pos="2007"/>
        </w:tabs>
        <w:ind w:left="0" w:right="0" w:firstLine="0"/>
        <w:jc w:val="left"/>
      </w:pPr>
      <w:r>
        <w:rPr>
          <w:noProof/>
        </w:rPr>
        <w:drawing>
          <wp:anchor distT="0" distB="0" distL="114300" distR="114300" simplePos="0" relativeHeight="251724800" behindDoc="0" locked="0" layoutInCell="1" allowOverlap="0">
            <wp:simplePos x="0" y="0"/>
            <wp:positionH relativeFrom="column">
              <wp:posOffset>1651001</wp:posOffset>
            </wp:positionH>
            <wp:positionV relativeFrom="paragraph">
              <wp:posOffset>-117651</wp:posOffset>
            </wp:positionV>
            <wp:extent cx="3977640" cy="256032"/>
            <wp:effectExtent l="0" t="0" r="0" b="0"/>
            <wp:wrapSquare wrapText="bothSides"/>
            <wp:docPr id="704308" name="Picture 704308"/>
            <wp:cNvGraphicFramePr/>
            <a:graphic xmlns:a="http://schemas.openxmlformats.org/drawingml/2006/main">
              <a:graphicData uri="http://schemas.openxmlformats.org/drawingml/2006/picture">
                <pic:pic xmlns:pic="http://schemas.openxmlformats.org/drawingml/2006/picture">
                  <pic:nvPicPr>
                    <pic:cNvPr id="704308" name="Picture 704308"/>
                    <pic:cNvPicPr/>
                  </pic:nvPicPr>
                  <pic:blipFill>
                    <a:blip r:embed="rId301"/>
                    <a:stretch>
                      <a:fillRect/>
                    </a:stretch>
                  </pic:blipFill>
                  <pic:spPr>
                    <a:xfrm>
                      <a:off x="0" y="0"/>
                      <a:ext cx="3977640" cy="256032"/>
                    </a:xfrm>
                    <a:prstGeom prst="rect">
                      <a:avLst/>
                    </a:prstGeom>
                  </pic:spPr>
                </pic:pic>
              </a:graphicData>
            </a:graphic>
          </wp:anchor>
        </w:drawing>
      </w:r>
      <w:r>
        <w:rPr>
          <w:rFonts w:ascii="Calibri" w:eastAsia="Calibri" w:hAnsi="Calibri" w:cs="Calibri"/>
        </w:rPr>
        <w:tab/>
      </w:r>
      <w:r>
        <w:t>=</w:t>
      </w:r>
      <w:r>
        <w:tab/>
        <w:t>argmin</w:t>
      </w:r>
    </w:p>
    <w:p w:rsidR="00D951D1" w:rsidRDefault="007259C7">
      <w:pPr>
        <w:spacing w:after="263" w:line="265" w:lineRule="auto"/>
        <w:ind w:left="1465" w:right="440"/>
        <w:jc w:val="left"/>
      </w:pPr>
      <w:r>
        <w:rPr>
          <w:b/>
          <w:sz w:val="16"/>
        </w:rPr>
        <w:t>v</w:t>
      </w:r>
      <w:r>
        <w:rPr>
          <w:sz w:val="16"/>
        </w:rPr>
        <w:t>∈</w:t>
      </w:r>
      <w:r>
        <w:rPr>
          <w:rFonts w:ascii="Calibri" w:eastAsia="Calibri" w:hAnsi="Calibri" w:cs="Calibri"/>
          <w:sz w:val="15"/>
        </w:rPr>
        <w:t>R</w:t>
      </w:r>
      <w:r>
        <w:rPr>
          <w:i/>
          <w:sz w:val="15"/>
          <w:vertAlign w:val="superscript"/>
        </w:rPr>
        <w:t>n</w:t>
      </w:r>
      <w:r>
        <w:rPr>
          <w:i/>
          <w:sz w:val="16"/>
        </w:rPr>
        <w:t>,</w:t>
      </w:r>
      <w:r>
        <w:rPr>
          <w:b/>
          <w:sz w:val="16"/>
        </w:rPr>
        <w:t>r</w:t>
      </w:r>
      <w:r>
        <w:rPr>
          <w:sz w:val="16"/>
        </w:rPr>
        <w:t>∈N(</w:t>
      </w:r>
      <w:r>
        <w:rPr>
          <w:b/>
          <w:sz w:val="16"/>
        </w:rPr>
        <w:t>X</w:t>
      </w:r>
      <w:r>
        <w:rPr>
          <w:sz w:val="16"/>
        </w:rPr>
        <w:t>)</w:t>
      </w:r>
    </w:p>
    <w:p w:rsidR="00D951D1" w:rsidRDefault="007259C7">
      <w:pPr>
        <w:tabs>
          <w:tab w:val="center" w:pos="1186"/>
          <w:tab w:val="center" w:pos="2007"/>
        </w:tabs>
        <w:ind w:left="0" w:right="0" w:firstLine="0"/>
        <w:jc w:val="left"/>
      </w:pPr>
      <w:r>
        <w:rPr>
          <w:noProof/>
        </w:rPr>
        <w:drawing>
          <wp:anchor distT="0" distB="0" distL="114300" distR="114300" simplePos="0" relativeHeight="251725824" behindDoc="0" locked="0" layoutInCell="1" allowOverlap="0">
            <wp:simplePos x="0" y="0"/>
            <wp:positionH relativeFrom="column">
              <wp:posOffset>965201</wp:posOffset>
            </wp:positionH>
            <wp:positionV relativeFrom="paragraph">
              <wp:posOffset>-91579</wp:posOffset>
            </wp:positionV>
            <wp:extent cx="3694176" cy="316992"/>
            <wp:effectExtent l="0" t="0" r="0" b="0"/>
            <wp:wrapSquare wrapText="bothSides"/>
            <wp:docPr id="704309" name="Picture 704309"/>
            <wp:cNvGraphicFramePr/>
            <a:graphic xmlns:a="http://schemas.openxmlformats.org/drawingml/2006/main">
              <a:graphicData uri="http://schemas.openxmlformats.org/drawingml/2006/picture">
                <pic:pic xmlns:pic="http://schemas.openxmlformats.org/drawingml/2006/picture">
                  <pic:nvPicPr>
                    <pic:cNvPr id="704309" name="Picture 704309"/>
                    <pic:cNvPicPr/>
                  </pic:nvPicPr>
                  <pic:blipFill>
                    <a:blip r:embed="rId302"/>
                    <a:stretch>
                      <a:fillRect/>
                    </a:stretch>
                  </pic:blipFill>
                  <pic:spPr>
                    <a:xfrm>
                      <a:off x="0" y="0"/>
                      <a:ext cx="3694176" cy="316992"/>
                    </a:xfrm>
                    <a:prstGeom prst="rect">
                      <a:avLst/>
                    </a:prstGeom>
                  </pic:spPr>
                </pic:pic>
              </a:graphicData>
            </a:graphic>
          </wp:anchor>
        </w:drawing>
      </w:r>
      <w:r>
        <w:rPr>
          <w:rFonts w:ascii="Calibri" w:eastAsia="Calibri" w:hAnsi="Calibri" w:cs="Calibri"/>
        </w:rPr>
        <w:tab/>
      </w:r>
      <w:r>
        <w:t>=</w:t>
      </w:r>
      <w:r>
        <w:tab/>
        <w:t>argmin</w:t>
      </w:r>
    </w:p>
    <w:p w:rsidR="00D951D1" w:rsidRDefault="007259C7">
      <w:pPr>
        <w:spacing w:after="307" w:line="270" w:lineRule="auto"/>
        <w:ind w:left="1480" w:right="3868"/>
        <w:jc w:val="left"/>
      </w:pPr>
      <w:r>
        <w:rPr>
          <w:b/>
          <w:sz w:val="16"/>
        </w:rPr>
        <w:t>v</w:t>
      </w:r>
    </w:p>
    <w:p w:rsidR="00D951D1" w:rsidRDefault="007259C7">
      <w:pPr>
        <w:spacing w:line="335" w:lineRule="auto"/>
        <w:ind w:left="-5" w:right="7"/>
      </w:pPr>
      <w:r>
        <w:t xml:space="preserve">We crossed out </w:t>
      </w:r>
      <w:r>
        <w:rPr>
          <w:b/>
        </w:rPr>
        <w:t xml:space="preserve">Xr </w:t>
      </w:r>
      <w:r>
        <w:t>and 2</w:t>
      </w:r>
      <w:r>
        <w:rPr>
          <w:b/>
        </w:rPr>
        <w:t>v</w:t>
      </w:r>
      <w:r>
        <w:rPr>
          <w:vertAlign w:val="superscript"/>
        </w:rPr>
        <w:t>&gt;</w:t>
      </w:r>
      <w:r>
        <w:rPr>
          <w:b/>
        </w:rPr>
        <w:t xml:space="preserve">Xr </w:t>
      </w:r>
      <w:r>
        <w:t xml:space="preserve">because </w:t>
      </w:r>
      <w:r>
        <w:rPr>
          <w:b/>
        </w:rPr>
        <w:t xml:space="preserve">r </w:t>
      </w:r>
      <w:r>
        <w:t>∈ N</w:t>
      </w:r>
      <w:r>
        <w:t>(</w:t>
      </w:r>
      <w:r>
        <w:rPr>
          <w:b/>
        </w:rPr>
        <w:t>X</w:t>
      </w:r>
      <w:r>
        <w:t xml:space="preserve">) and therefore </w:t>
      </w:r>
      <w:r>
        <w:rPr>
          <w:b/>
        </w:rPr>
        <w:t xml:space="preserve">Xr </w:t>
      </w:r>
      <w:r>
        <w:t xml:space="preserve">= </w:t>
      </w:r>
      <w:r>
        <w:rPr>
          <w:b/>
        </w:rPr>
        <w:t>0</w:t>
      </w:r>
      <w:r>
        <w:t xml:space="preserve">. Now we are optimizing over </w:t>
      </w:r>
      <w:r>
        <w:rPr>
          <w:i/>
        </w:rPr>
        <w:t>L</w:t>
      </w:r>
      <w:r>
        <w:t>(</w:t>
      </w:r>
      <w:r>
        <w:rPr>
          <w:b/>
        </w:rPr>
        <w:t>v</w:t>
      </w:r>
      <w:r>
        <w:rPr>
          <w:i/>
        </w:rPr>
        <w:t>,</w:t>
      </w:r>
      <w:r>
        <w:rPr>
          <w:b/>
        </w:rPr>
        <w:t>r</w:t>
      </w:r>
      <w:r>
        <w:t xml:space="preserve">), which is </w:t>
      </w:r>
      <w:r>
        <w:rPr>
          <w:b/>
        </w:rPr>
        <w:t xml:space="preserve">jointly convex </w:t>
      </w:r>
      <w:r>
        <w:t xml:space="preserve">in </w:t>
      </w:r>
      <w:r>
        <w:rPr>
          <w:b/>
        </w:rPr>
        <w:t xml:space="preserve">v </w:t>
      </w:r>
      <w:r>
        <w:t xml:space="preserve">and </w:t>
      </w:r>
      <w:r>
        <w:rPr>
          <w:b/>
        </w:rPr>
        <w:t>r</w:t>
      </w:r>
      <w:r>
        <w:t>, because its Hessian is PSD. Let’s show that this is indeed the case:</w:t>
      </w:r>
    </w:p>
    <w:p w:rsidR="00D951D1" w:rsidRDefault="007259C7">
      <w:pPr>
        <w:spacing w:after="123" w:line="259" w:lineRule="auto"/>
        <w:ind w:left="3720" w:right="0" w:firstLine="0"/>
        <w:jc w:val="left"/>
      </w:pPr>
      <w:r>
        <w:rPr>
          <w:noProof/>
        </w:rPr>
        <w:drawing>
          <wp:inline distT="0" distB="0" distL="0" distR="0">
            <wp:extent cx="1161288" cy="161544"/>
            <wp:effectExtent l="0" t="0" r="0" b="0"/>
            <wp:docPr id="704310" name="Picture 704310"/>
            <wp:cNvGraphicFramePr/>
            <a:graphic xmlns:a="http://schemas.openxmlformats.org/drawingml/2006/main">
              <a:graphicData uri="http://schemas.openxmlformats.org/drawingml/2006/picture">
                <pic:pic xmlns:pic="http://schemas.openxmlformats.org/drawingml/2006/picture">
                  <pic:nvPicPr>
                    <pic:cNvPr id="704310" name="Picture 704310"/>
                    <pic:cNvPicPr/>
                  </pic:nvPicPr>
                  <pic:blipFill>
                    <a:blip r:embed="rId303"/>
                    <a:stretch>
                      <a:fillRect/>
                    </a:stretch>
                  </pic:blipFill>
                  <pic:spPr>
                    <a:xfrm>
                      <a:off x="0" y="0"/>
                      <a:ext cx="1161288" cy="161544"/>
                    </a:xfrm>
                    <a:prstGeom prst="rect">
                      <a:avLst/>
                    </a:prstGeom>
                  </pic:spPr>
                </pic:pic>
              </a:graphicData>
            </a:graphic>
          </wp:inline>
        </w:drawing>
      </w:r>
    </w:p>
    <w:p w:rsidR="00D951D1" w:rsidRDefault="007259C7">
      <w:pPr>
        <w:spacing w:after="210" w:line="259" w:lineRule="auto"/>
        <w:ind w:left="2800" w:right="0" w:firstLine="0"/>
        <w:jc w:val="left"/>
      </w:pPr>
      <w:r>
        <w:rPr>
          <w:noProof/>
        </w:rPr>
        <w:drawing>
          <wp:inline distT="0" distB="0" distL="0" distR="0">
            <wp:extent cx="2319528" cy="393192"/>
            <wp:effectExtent l="0" t="0" r="0" b="0"/>
            <wp:docPr id="704311" name="Picture 704311"/>
            <wp:cNvGraphicFramePr/>
            <a:graphic xmlns:a="http://schemas.openxmlformats.org/drawingml/2006/main">
              <a:graphicData uri="http://schemas.openxmlformats.org/drawingml/2006/picture">
                <pic:pic xmlns:pic="http://schemas.openxmlformats.org/drawingml/2006/picture">
                  <pic:nvPicPr>
                    <pic:cNvPr id="704311" name="Picture 704311"/>
                    <pic:cNvPicPr/>
                  </pic:nvPicPr>
                  <pic:blipFill>
                    <a:blip r:embed="rId304"/>
                    <a:stretch>
                      <a:fillRect/>
                    </a:stretch>
                  </pic:blipFill>
                  <pic:spPr>
                    <a:xfrm>
                      <a:off x="0" y="0"/>
                      <a:ext cx="2319528" cy="393192"/>
                    </a:xfrm>
                    <a:prstGeom prst="rect">
                      <a:avLst/>
                    </a:prstGeom>
                  </pic:spPr>
                </pic:pic>
              </a:graphicData>
            </a:graphic>
          </wp:inline>
        </w:drawing>
      </w:r>
    </w:p>
    <w:p w:rsidR="00D951D1" w:rsidRDefault="007259C7">
      <w:pPr>
        <w:spacing w:after="247"/>
        <w:ind w:left="-5" w:right="7"/>
      </w:pPr>
      <w:r>
        <w:t xml:space="preserve">Since the cross terms of the Hessian are </w:t>
      </w:r>
      <w:r>
        <w:rPr>
          <w:b/>
        </w:rPr>
        <w:t>0</w:t>
      </w:r>
      <w:r>
        <w:t xml:space="preserve">, it suffices that </w:t>
      </w:r>
      <w:r>
        <w:rPr>
          <w:noProof/>
        </w:rPr>
        <w:drawing>
          <wp:inline distT="0" distB="0" distL="0" distR="0">
            <wp:extent cx="533400" cy="158497"/>
            <wp:effectExtent l="0" t="0" r="0" b="0"/>
            <wp:docPr id="704313" name="Picture 704313"/>
            <wp:cNvGraphicFramePr/>
            <a:graphic xmlns:a="http://schemas.openxmlformats.org/drawingml/2006/main">
              <a:graphicData uri="http://schemas.openxmlformats.org/drawingml/2006/picture">
                <pic:pic xmlns:pic="http://schemas.openxmlformats.org/drawingml/2006/picture">
                  <pic:nvPicPr>
                    <pic:cNvPr id="704313" name="Picture 704313"/>
                    <pic:cNvPicPr/>
                  </pic:nvPicPr>
                  <pic:blipFill>
                    <a:blip r:embed="rId305"/>
                    <a:stretch>
                      <a:fillRect/>
                    </a:stretch>
                  </pic:blipFill>
                  <pic:spPr>
                    <a:xfrm>
                      <a:off x="0" y="0"/>
                      <a:ext cx="533400" cy="158497"/>
                    </a:xfrm>
                    <a:prstGeom prst="rect">
                      <a:avLst/>
                    </a:prstGeom>
                  </pic:spPr>
                </pic:pic>
              </a:graphicData>
            </a:graphic>
          </wp:inline>
        </w:drawing>
      </w:r>
      <w:r>
        <w:t>) and</w:t>
      </w:r>
      <w:r>
        <w:rPr>
          <w:noProof/>
        </w:rPr>
        <w:drawing>
          <wp:inline distT="0" distB="0" distL="0" distR="0">
            <wp:extent cx="545592" cy="158497"/>
            <wp:effectExtent l="0" t="0" r="0" b="0"/>
            <wp:docPr id="704312" name="Picture 704312"/>
            <wp:cNvGraphicFramePr/>
            <a:graphic xmlns:a="http://schemas.openxmlformats.org/drawingml/2006/main">
              <a:graphicData uri="http://schemas.openxmlformats.org/drawingml/2006/picture">
                <pic:pic xmlns:pic="http://schemas.openxmlformats.org/drawingml/2006/picture">
                  <pic:nvPicPr>
                    <pic:cNvPr id="704312" name="Picture 704312"/>
                    <pic:cNvPicPr/>
                  </pic:nvPicPr>
                  <pic:blipFill>
                    <a:blip r:embed="rId306"/>
                    <a:stretch>
                      <a:fillRect/>
                    </a:stretch>
                  </pic:blipFill>
                  <pic:spPr>
                    <a:xfrm>
                      <a:off x="0" y="0"/>
                      <a:ext cx="545592" cy="158497"/>
                    </a:xfrm>
                    <a:prstGeom prst="rect">
                      <a:avLst/>
                    </a:prstGeom>
                  </pic:spPr>
                </pic:pic>
              </a:graphicData>
            </a:graphic>
          </wp:inline>
        </w:drawing>
      </w:r>
      <w:r>
        <w:t xml:space="preserve">) are PSD to establish joint convexity. With joint convexity established, we can set the gradient to </w:t>
      </w:r>
      <w:r>
        <w:rPr>
          <w:b/>
        </w:rPr>
        <w:t xml:space="preserve">0 </w:t>
      </w:r>
      <w:r>
        <w:t xml:space="preserve">w.r.t </w:t>
      </w:r>
      <w:r>
        <w:rPr>
          <w:b/>
        </w:rPr>
        <w:t xml:space="preserve">r </w:t>
      </w:r>
      <w:r>
        <w:t xml:space="preserve">and </w:t>
      </w:r>
      <w:r>
        <w:rPr>
          <w:b/>
        </w:rPr>
        <w:t xml:space="preserve">v </w:t>
      </w:r>
      <w:r>
        <w:t>and obtain the global minimum:</w:t>
      </w:r>
    </w:p>
    <w:p w:rsidR="00D951D1" w:rsidRDefault="007259C7">
      <w:pPr>
        <w:spacing w:after="3" w:line="265" w:lineRule="auto"/>
        <w:ind w:left="1109" w:right="1099"/>
        <w:jc w:val="center"/>
      </w:pPr>
      <w:r>
        <w:t>∇</w:t>
      </w:r>
      <w:r>
        <w:rPr>
          <w:b/>
          <w:sz w:val="16"/>
        </w:rPr>
        <w:t>r</w:t>
      </w:r>
      <w:r>
        <w:rPr>
          <w:i/>
        </w:rPr>
        <w:t>L</w:t>
      </w:r>
      <w:r>
        <w:t>(</w:t>
      </w:r>
      <w:r>
        <w:rPr>
          <w:b/>
        </w:rPr>
        <w:t>v</w:t>
      </w:r>
      <w:r>
        <w:rPr>
          <w:i/>
        </w:rPr>
        <w:t>,</w:t>
      </w:r>
      <w:r>
        <w:rPr>
          <w:b/>
        </w:rPr>
        <w:t>r</w:t>
      </w:r>
      <w:r>
        <w:rPr>
          <w:vertAlign w:val="superscript"/>
        </w:rPr>
        <w:t>∗</w:t>
      </w:r>
      <w:r>
        <w:t>) = 2</w:t>
      </w:r>
      <w:r>
        <w:rPr>
          <w:b/>
        </w:rPr>
        <w:t>r</w:t>
      </w:r>
      <w:r>
        <w:rPr>
          <w:vertAlign w:val="superscript"/>
        </w:rPr>
        <w:t>∗</w:t>
      </w:r>
      <w:r>
        <w:rPr>
          <w:vertAlign w:val="superscript"/>
        </w:rPr>
        <w:t xml:space="preserve"> </w:t>
      </w:r>
      <w:r>
        <w:t xml:space="preserve">= </w:t>
      </w:r>
      <w:r>
        <w:rPr>
          <w:b/>
        </w:rPr>
        <w:t xml:space="preserve">0 </w:t>
      </w:r>
      <w:r>
        <w:t>=</w:t>
      </w:r>
      <w:r>
        <w:t xml:space="preserve">⇒ </w:t>
      </w:r>
      <w:r>
        <w:rPr>
          <w:b/>
        </w:rPr>
        <w:t>r</w:t>
      </w:r>
      <w:r>
        <w:rPr>
          <w:vertAlign w:val="superscript"/>
        </w:rPr>
        <w:t>∗</w:t>
      </w:r>
      <w:r>
        <w:rPr>
          <w:vertAlign w:val="superscript"/>
        </w:rPr>
        <w:t xml:space="preserve"> </w:t>
      </w:r>
      <w:r>
        <w:t xml:space="preserve">= </w:t>
      </w:r>
      <w:r>
        <w:rPr>
          <w:b/>
        </w:rPr>
        <w:t>0</w:t>
      </w:r>
    </w:p>
    <w:p w:rsidR="00D951D1" w:rsidRDefault="007259C7">
      <w:pPr>
        <w:ind w:left="-5" w:right="7"/>
      </w:pPr>
      <w:r>
        <w:t xml:space="preserve">Note that </w:t>
      </w:r>
      <w:r>
        <w:rPr>
          <w:b/>
        </w:rPr>
        <w:t>r</w:t>
      </w:r>
      <w:r>
        <w:rPr>
          <w:vertAlign w:val="superscript"/>
        </w:rPr>
        <w:t>∗</w:t>
      </w:r>
      <w:r>
        <w:rPr>
          <w:vertAlign w:val="superscript"/>
        </w:rPr>
        <w:t xml:space="preserve"> </w:t>
      </w:r>
      <w:r>
        <w:t xml:space="preserve">= </w:t>
      </w:r>
      <w:r>
        <w:rPr>
          <w:b/>
        </w:rPr>
        <w:t xml:space="preserve">0 </w:t>
      </w:r>
      <w:r>
        <w:t xml:space="preserve">just so happens in to be in </w:t>
      </w:r>
      <w:r>
        <w:t>N</w:t>
      </w:r>
      <w:r>
        <w:t>(</w:t>
      </w:r>
      <w:r>
        <w:rPr>
          <w:b/>
        </w:rPr>
        <w:t>X</w:t>
      </w:r>
      <w:r>
        <w:t>), so it is a feasible point.</w:t>
      </w:r>
    </w:p>
    <w:p w:rsidR="00D951D1" w:rsidRDefault="007259C7">
      <w:pPr>
        <w:spacing w:after="0" w:line="259" w:lineRule="auto"/>
        <w:ind w:left="2000" w:right="0" w:firstLine="0"/>
        <w:jc w:val="left"/>
      </w:pPr>
      <w:r>
        <w:rPr>
          <w:noProof/>
        </w:rPr>
        <w:drawing>
          <wp:inline distT="0" distB="0" distL="0" distR="0">
            <wp:extent cx="3352800" cy="167640"/>
            <wp:effectExtent l="0" t="0" r="0" b="0"/>
            <wp:docPr id="704314" name="Picture 704314"/>
            <wp:cNvGraphicFramePr/>
            <a:graphic xmlns:a="http://schemas.openxmlformats.org/drawingml/2006/main">
              <a:graphicData uri="http://schemas.openxmlformats.org/drawingml/2006/picture">
                <pic:pic xmlns:pic="http://schemas.openxmlformats.org/drawingml/2006/picture">
                  <pic:nvPicPr>
                    <pic:cNvPr id="704314" name="Picture 704314"/>
                    <pic:cNvPicPr/>
                  </pic:nvPicPr>
                  <pic:blipFill>
                    <a:blip r:embed="rId307"/>
                    <a:stretch>
                      <a:fillRect/>
                    </a:stretch>
                  </pic:blipFill>
                  <pic:spPr>
                    <a:xfrm>
                      <a:off x="0" y="0"/>
                      <a:ext cx="3352800" cy="167640"/>
                    </a:xfrm>
                    <a:prstGeom prst="rect">
                      <a:avLst/>
                    </a:prstGeom>
                  </pic:spPr>
                </pic:pic>
              </a:graphicData>
            </a:graphic>
          </wp:inline>
        </w:drawing>
      </w:r>
    </w:p>
    <w:p w:rsidR="00D951D1" w:rsidRDefault="007259C7">
      <w:pPr>
        <w:spacing w:after="295" w:line="265" w:lineRule="auto"/>
        <w:ind w:left="1949" w:right="0"/>
        <w:jc w:val="center"/>
      </w:pPr>
      <w:r>
        <w:t>=</w:t>
      </w:r>
      <w:r>
        <w:t xml:space="preserve">⇒ </w:t>
      </w:r>
      <w:r>
        <w:rPr>
          <w:b/>
        </w:rPr>
        <w:t>XX</w:t>
      </w:r>
      <w:r>
        <w:rPr>
          <w:vertAlign w:val="superscript"/>
        </w:rPr>
        <w:t>&gt;</w:t>
      </w:r>
      <w:r>
        <w:t>(</w:t>
      </w:r>
      <w:r>
        <w:rPr>
          <w:b/>
        </w:rPr>
        <w:t>XX</w:t>
      </w:r>
      <w:r>
        <w:rPr>
          <w:vertAlign w:val="superscript"/>
        </w:rPr>
        <w:t>&gt;</w:t>
      </w:r>
      <w:r>
        <w:t xml:space="preserve">+ </w:t>
      </w:r>
      <w:r>
        <w:rPr>
          <w:i/>
        </w:rPr>
        <w:t>λ</w:t>
      </w:r>
      <w:r>
        <w:rPr>
          <w:b/>
        </w:rPr>
        <w:t>I</w:t>
      </w:r>
      <w:r>
        <w:t>)</w:t>
      </w:r>
      <w:r>
        <w:rPr>
          <w:b/>
        </w:rPr>
        <w:t>v</w:t>
      </w:r>
      <w:r>
        <w:rPr>
          <w:vertAlign w:val="superscript"/>
        </w:rPr>
        <w:t>∗</w:t>
      </w:r>
      <w:r>
        <w:rPr>
          <w:vertAlign w:val="superscript"/>
        </w:rPr>
        <w:t xml:space="preserve"> </w:t>
      </w:r>
      <w:r>
        <w:t xml:space="preserve">= </w:t>
      </w:r>
      <w:r>
        <w:rPr>
          <w:b/>
        </w:rPr>
        <w:t>XX</w:t>
      </w:r>
      <w:r>
        <w:rPr>
          <w:vertAlign w:val="superscript"/>
        </w:rPr>
        <w:t>&gt;</w:t>
      </w:r>
      <w:r>
        <w:t>(</w:t>
      </w:r>
      <w:r>
        <w:rPr>
          <w:b/>
        </w:rPr>
        <w:t>y</w:t>
      </w:r>
      <w:r>
        <w:t>)</w:t>
      </w:r>
    </w:p>
    <w:p w:rsidR="00D951D1" w:rsidRDefault="007259C7">
      <w:pPr>
        <w:spacing w:after="433" w:line="265" w:lineRule="auto"/>
        <w:ind w:left="2818" w:right="0"/>
        <w:jc w:val="center"/>
      </w:pPr>
      <w:r>
        <w:t>=</w:t>
      </w:r>
      <w:r>
        <w:t xml:space="preserve">⇒ </w:t>
      </w:r>
      <w:r>
        <w:rPr>
          <w:b/>
        </w:rPr>
        <w:t>v</w:t>
      </w:r>
      <w:r>
        <w:rPr>
          <w:vertAlign w:val="superscript"/>
        </w:rPr>
        <w:t>∗</w:t>
      </w:r>
      <w:r>
        <w:rPr>
          <w:vertAlign w:val="superscript"/>
        </w:rPr>
        <w:t xml:space="preserve"> </w:t>
      </w:r>
      <w:r>
        <w:t>= (</w:t>
      </w:r>
      <w:r>
        <w:rPr>
          <w:b/>
        </w:rPr>
        <w:t>XX</w:t>
      </w:r>
      <w:r>
        <w:rPr>
          <w:vertAlign w:val="superscript"/>
        </w:rPr>
        <w:t>&gt;</w:t>
      </w:r>
      <w:r>
        <w:t xml:space="preserve">+ </w:t>
      </w:r>
      <w:r>
        <w:rPr>
          <w:i/>
        </w:rPr>
        <w:t>λ</w:t>
      </w:r>
      <w:r>
        <w:rPr>
          <w:b/>
        </w:rPr>
        <w:t>I</w:t>
      </w:r>
      <w:r>
        <w:t>)</w:t>
      </w:r>
      <w:r>
        <w:rPr>
          <w:vertAlign w:val="superscript"/>
        </w:rPr>
        <w:t>−</w:t>
      </w:r>
      <w:r>
        <w:rPr>
          <w:vertAlign w:val="superscript"/>
        </w:rPr>
        <w:t>1</w:t>
      </w:r>
      <w:r>
        <w:rPr>
          <w:b/>
        </w:rPr>
        <w:t>y</w:t>
      </w:r>
    </w:p>
    <w:p w:rsidR="00D951D1" w:rsidRDefault="007259C7">
      <w:pPr>
        <w:spacing w:after="210"/>
        <w:ind w:left="-5" w:right="7"/>
      </w:pPr>
      <w:r>
        <w:t xml:space="preserve">Note that </w:t>
      </w:r>
      <w:r>
        <w:rPr>
          <w:b/>
        </w:rPr>
        <w:t>XX</w:t>
      </w:r>
      <w:r>
        <w:rPr>
          <w:vertAlign w:val="superscript"/>
        </w:rPr>
        <w:t>&gt;</w:t>
      </w:r>
      <w:r>
        <w:t>+</w:t>
      </w:r>
      <w:r>
        <w:rPr>
          <w:i/>
        </w:rPr>
        <w:t>λ</w:t>
      </w:r>
      <w:r>
        <w:rPr>
          <w:b/>
        </w:rPr>
        <w:t xml:space="preserve">I </w:t>
      </w:r>
      <w:r>
        <w:t>is positive definite and therefore invertible, so we can compute (</w:t>
      </w:r>
      <w:r>
        <w:rPr>
          <w:b/>
        </w:rPr>
        <w:t>XX</w:t>
      </w:r>
      <w:r>
        <w:rPr>
          <w:vertAlign w:val="superscript"/>
        </w:rPr>
        <w:t>&gt;</w:t>
      </w:r>
      <w:r>
        <w:t>+</w:t>
      </w:r>
      <w:r>
        <w:rPr>
          <w:i/>
        </w:rPr>
        <w:t>λ</w:t>
      </w:r>
      <w:r>
        <w:rPr>
          <w:b/>
        </w:rPr>
        <w:t>I</w:t>
      </w:r>
      <w:r>
        <w:t>)</w:t>
      </w:r>
      <w:r>
        <w:rPr>
          <w:vertAlign w:val="superscript"/>
        </w:rPr>
        <w:t>−</w:t>
      </w:r>
      <w:r>
        <w:rPr>
          <w:vertAlign w:val="superscript"/>
        </w:rPr>
        <w:t>1</w:t>
      </w:r>
      <w:r>
        <w:rPr>
          <w:b/>
        </w:rPr>
        <w:t>y</w:t>
      </w:r>
      <w:r>
        <w:t>. Even though (</w:t>
      </w:r>
      <w:r>
        <w:rPr>
          <w:b/>
        </w:rPr>
        <w:t>XX</w:t>
      </w:r>
      <w:r>
        <w:rPr>
          <w:vertAlign w:val="superscript"/>
        </w:rPr>
        <w:t>&gt;</w:t>
      </w:r>
      <w:r>
        <w:t>+</w:t>
      </w:r>
      <w:r>
        <w:rPr>
          <w:i/>
        </w:rPr>
        <w:t>λ</w:t>
      </w:r>
      <w:r>
        <w:rPr>
          <w:b/>
        </w:rPr>
        <w:t>I</w:t>
      </w:r>
      <w:r>
        <w:t>)</w:t>
      </w:r>
      <w:r>
        <w:rPr>
          <w:vertAlign w:val="superscript"/>
        </w:rPr>
        <w:t>−</w:t>
      </w:r>
      <w:r>
        <w:rPr>
          <w:vertAlign w:val="superscript"/>
        </w:rPr>
        <w:t>1</w:t>
      </w:r>
      <w:r>
        <w:rPr>
          <w:b/>
        </w:rPr>
        <w:t xml:space="preserve">y </w:t>
      </w:r>
      <w:r>
        <w:t xml:space="preserve">is a critical point for which the gradient is </w:t>
      </w:r>
      <w:r>
        <w:rPr>
          <w:b/>
        </w:rPr>
        <w:t>0</w:t>
      </w:r>
      <w:r>
        <w:t>, it must achieve the global minimum because the objective is jointly convex. We conclude that</w:t>
      </w:r>
    </w:p>
    <w:p w:rsidR="00D951D1" w:rsidRDefault="007259C7">
      <w:pPr>
        <w:spacing w:after="246" w:line="265" w:lineRule="auto"/>
        <w:ind w:left="1175" w:right="1169"/>
        <w:jc w:val="center"/>
      </w:pPr>
      <w:r>
        <w:rPr>
          <w:b/>
        </w:rPr>
        <w:t>w</w:t>
      </w:r>
      <w:r>
        <w:rPr>
          <w:vertAlign w:val="superscript"/>
        </w:rPr>
        <w:t>∗</w:t>
      </w:r>
      <w:r>
        <w:rPr>
          <w:vertAlign w:val="superscript"/>
        </w:rPr>
        <w:t xml:space="preserve"> </w:t>
      </w:r>
      <w:r>
        <w:t xml:space="preserve">= </w:t>
      </w:r>
      <w:r>
        <w:rPr>
          <w:b/>
        </w:rPr>
        <w:t>X</w:t>
      </w:r>
      <w:r>
        <w:rPr>
          <w:vertAlign w:val="superscript"/>
        </w:rPr>
        <w:t>&gt;</w:t>
      </w:r>
      <w:r>
        <w:t>(</w:t>
      </w:r>
      <w:r>
        <w:rPr>
          <w:b/>
        </w:rPr>
        <w:t>XX</w:t>
      </w:r>
      <w:r>
        <w:rPr>
          <w:vertAlign w:val="superscript"/>
        </w:rPr>
        <w:t>&gt;</w:t>
      </w:r>
      <w:r>
        <w:t xml:space="preserve">+ </w:t>
      </w:r>
      <w:r>
        <w:rPr>
          <w:i/>
        </w:rPr>
        <w:t>λ</w:t>
      </w:r>
      <w:r>
        <w:rPr>
          <w:b/>
        </w:rPr>
        <w:t>I</w:t>
      </w:r>
      <w:r>
        <w:t>)</w:t>
      </w:r>
      <w:r>
        <w:rPr>
          <w:vertAlign w:val="superscript"/>
        </w:rPr>
        <w:t>−</w:t>
      </w:r>
      <w:r>
        <w:rPr>
          <w:vertAlign w:val="superscript"/>
        </w:rPr>
        <w:t>1</w:t>
      </w:r>
      <w:r>
        <w:rPr>
          <w:b/>
        </w:rPr>
        <w:t>y</w:t>
      </w:r>
    </w:p>
    <w:p w:rsidR="00D951D1" w:rsidRDefault="007259C7">
      <w:pPr>
        <w:spacing w:after="421"/>
        <w:ind w:left="-5" w:right="7"/>
      </w:pPr>
      <w:r>
        <w:t>and arrive at the same solution as in the previous derivation.</w:t>
      </w:r>
    </w:p>
    <w:p w:rsidR="00D951D1" w:rsidRDefault="007259C7">
      <w:pPr>
        <w:pStyle w:val="Heading4"/>
        <w:ind w:left="-5"/>
      </w:pPr>
      <w:r>
        <w:t>Non-i.i.d. Case</w:t>
      </w:r>
    </w:p>
    <w:p w:rsidR="00D951D1" w:rsidRDefault="007259C7">
      <w:pPr>
        <w:spacing w:after="229"/>
        <w:ind w:left="-5" w:right="7"/>
      </w:pPr>
      <w:r>
        <w:t>So far we have assumed the special i.i.d. case of ridge regres</w:t>
      </w:r>
      <w:r>
        <w:t>sion, where</w:t>
      </w:r>
    </w:p>
    <w:p w:rsidR="00D951D1" w:rsidRDefault="007259C7">
      <w:pPr>
        <w:tabs>
          <w:tab w:val="center" w:pos="3820"/>
          <w:tab w:val="center" w:pos="5860"/>
        </w:tabs>
        <w:spacing w:after="313" w:line="265" w:lineRule="auto"/>
        <w:ind w:left="0" w:right="0" w:firstLine="0"/>
        <w:jc w:val="left"/>
      </w:pPr>
      <w:r>
        <w:rPr>
          <w:rFonts w:ascii="Calibri" w:eastAsia="Calibri" w:hAnsi="Calibri" w:cs="Calibri"/>
        </w:rPr>
        <w:tab/>
      </w:r>
      <w:r>
        <w:rPr>
          <w:b/>
        </w:rPr>
        <w:t>Y</w:t>
      </w:r>
      <w:r>
        <w:t>|</w:t>
      </w:r>
      <w:r>
        <w:rPr>
          <w:b/>
        </w:rPr>
        <w:t xml:space="preserve">W </w:t>
      </w:r>
      <w:r>
        <w:t>∼ N</w:t>
      </w:r>
      <w:r>
        <w:t>(</w:t>
      </w:r>
      <w:r>
        <w:rPr>
          <w:b/>
        </w:rPr>
        <w:t>XW</w:t>
      </w:r>
      <w:r>
        <w:rPr>
          <w:i/>
        </w:rPr>
        <w:t>,σ</w:t>
      </w:r>
      <w:r>
        <w:rPr>
          <w:vertAlign w:val="superscript"/>
        </w:rPr>
        <w:t>2</w:t>
      </w:r>
      <w:r>
        <w:rPr>
          <w:b/>
        </w:rPr>
        <w:t>I</w:t>
      </w:r>
      <w:r>
        <w:t>)</w:t>
      </w:r>
      <w:r>
        <w:rPr>
          <w:i/>
        </w:rPr>
        <w:t>,</w:t>
      </w:r>
      <w:r>
        <w:rPr>
          <w:i/>
        </w:rPr>
        <w:tab/>
      </w:r>
      <w:r>
        <w:rPr>
          <w:b/>
        </w:rPr>
        <w:t xml:space="preserve">W </w:t>
      </w:r>
      <w:r>
        <w:t>∼ N</w:t>
      </w:r>
      <w:r>
        <w:t>(</w:t>
      </w:r>
      <w:r>
        <w:rPr>
          <w:b/>
        </w:rPr>
        <w:t>0</w:t>
      </w:r>
      <w:r>
        <w:rPr>
          <w:i/>
        </w:rPr>
        <w:t>,σ</w:t>
      </w:r>
      <w:r>
        <w:rPr>
          <w:i/>
          <w:vertAlign w:val="subscript"/>
        </w:rPr>
        <w:t>h</w:t>
      </w:r>
      <w:r>
        <w:rPr>
          <w:vertAlign w:val="superscript"/>
        </w:rPr>
        <w:t>2</w:t>
      </w:r>
      <w:r>
        <w:rPr>
          <w:b/>
        </w:rPr>
        <w:t>I</w:t>
      </w:r>
      <w:r>
        <w:t>)</w:t>
      </w:r>
    </w:p>
    <w:p w:rsidR="00D951D1" w:rsidRDefault="007259C7">
      <w:pPr>
        <w:spacing w:after="222"/>
        <w:ind w:left="-5" w:right="7"/>
      </w:pPr>
      <w:r>
        <w:t>In the non-i.i.d case we consider arbitrary covariance matrices:</w:t>
      </w:r>
    </w:p>
    <w:p w:rsidR="00D951D1" w:rsidRDefault="007259C7">
      <w:pPr>
        <w:tabs>
          <w:tab w:val="center" w:pos="3798"/>
          <w:tab w:val="center" w:pos="5842"/>
        </w:tabs>
        <w:spacing w:after="302" w:line="259" w:lineRule="auto"/>
        <w:ind w:left="0" w:right="0" w:firstLine="0"/>
        <w:jc w:val="left"/>
      </w:pPr>
      <w:r>
        <w:rPr>
          <w:rFonts w:ascii="Calibri" w:eastAsia="Calibri" w:hAnsi="Calibri" w:cs="Calibri"/>
        </w:rPr>
        <w:tab/>
      </w:r>
      <w:r>
        <w:rPr>
          <w:b/>
        </w:rPr>
        <w:t>Y</w:t>
      </w:r>
      <w:r>
        <w:t>|</w:t>
      </w:r>
      <w:r>
        <w:rPr>
          <w:b/>
        </w:rPr>
        <w:t xml:space="preserve">W </w:t>
      </w:r>
      <w:r>
        <w:t>∼ N</w:t>
      </w:r>
      <w:r>
        <w:t>(</w:t>
      </w:r>
      <w:r>
        <w:rPr>
          <w:b/>
        </w:rPr>
        <w:t>XW</w:t>
      </w:r>
      <w:r>
        <w:rPr>
          <w:i/>
        </w:rPr>
        <w:t>,</w:t>
      </w:r>
      <w:r>
        <w:t>Σ</w:t>
      </w:r>
      <w:r>
        <w:rPr>
          <w:b/>
          <w:vertAlign w:val="subscript"/>
        </w:rPr>
        <w:t>Z</w:t>
      </w:r>
      <w:r>
        <w:t>)</w:t>
      </w:r>
      <w:r>
        <w:rPr>
          <w:i/>
        </w:rPr>
        <w:t>,</w:t>
      </w:r>
      <w:r>
        <w:rPr>
          <w:i/>
        </w:rPr>
        <w:tab/>
      </w:r>
      <w:r>
        <w:rPr>
          <w:b/>
        </w:rPr>
        <w:t xml:space="preserve">W </w:t>
      </w:r>
      <w:r>
        <w:t>∼ N</w:t>
      </w:r>
      <w:r>
        <w:t>(</w:t>
      </w:r>
      <w:r>
        <w:rPr>
          <w:b/>
        </w:rPr>
        <w:t>0</w:t>
      </w:r>
      <w:r>
        <w:rPr>
          <w:i/>
        </w:rPr>
        <w:t>,</w:t>
      </w:r>
      <w:r>
        <w:t>Σ</w:t>
      </w:r>
      <w:r>
        <w:rPr>
          <w:b/>
          <w:vertAlign w:val="subscript"/>
        </w:rPr>
        <w:t>W</w:t>
      </w:r>
      <w:r>
        <w:t>)</w:t>
      </w:r>
    </w:p>
    <w:p w:rsidR="00D951D1" w:rsidRDefault="007259C7">
      <w:pPr>
        <w:ind w:left="-5" w:right="7"/>
      </w:pPr>
      <w:r>
        <w:lastRenderedPageBreak/>
        <w:t>As we’ve seen already, the solution in this case can be expressed in two forms, either the familiar case</w:t>
      </w:r>
    </w:p>
    <w:p w:rsidR="00D951D1" w:rsidRDefault="007259C7">
      <w:pPr>
        <w:spacing w:after="89" w:line="265" w:lineRule="auto"/>
        <w:ind w:left="1175" w:right="1169"/>
        <w:jc w:val="center"/>
      </w:pPr>
      <w:r>
        <w:rPr>
          <w:b/>
        </w:rPr>
        <w:t>w</w:t>
      </w:r>
      <w:r>
        <w:rPr>
          <w:vertAlign w:val="superscript"/>
        </w:rPr>
        <w:t>∗</w:t>
      </w:r>
      <w:r>
        <w:rPr>
          <w:vertAlign w:val="superscript"/>
        </w:rPr>
        <w:t xml:space="preserve"> </w:t>
      </w:r>
      <w:r>
        <w:rPr>
          <w:noProof/>
        </w:rPr>
        <w:drawing>
          <wp:inline distT="0" distB="0" distL="0" distR="0">
            <wp:extent cx="1795272" cy="179832"/>
            <wp:effectExtent l="0" t="0" r="0" b="0"/>
            <wp:docPr id="704315" name="Picture 704315"/>
            <wp:cNvGraphicFramePr/>
            <a:graphic xmlns:a="http://schemas.openxmlformats.org/drawingml/2006/main">
              <a:graphicData uri="http://schemas.openxmlformats.org/drawingml/2006/picture">
                <pic:pic xmlns:pic="http://schemas.openxmlformats.org/drawingml/2006/picture">
                  <pic:nvPicPr>
                    <pic:cNvPr id="704315" name="Picture 704315"/>
                    <pic:cNvPicPr/>
                  </pic:nvPicPr>
                  <pic:blipFill>
                    <a:blip r:embed="rId308"/>
                    <a:stretch>
                      <a:fillRect/>
                    </a:stretch>
                  </pic:blipFill>
                  <pic:spPr>
                    <a:xfrm>
                      <a:off x="0" y="0"/>
                      <a:ext cx="1795272" cy="179832"/>
                    </a:xfrm>
                    <a:prstGeom prst="rect">
                      <a:avLst/>
                    </a:prstGeom>
                  </pic:spPr>
                </pic:pic>
              </a:graphicData>
            </a:graphic>
          </wp:inline>
        </w:drawing>
      </w:r>
      <w:r>
        <w:rPr>
          <w:b/>
        </w:rPr>
        <w:t>y</w:t>
      </w:r>
    </w:p>
    <w:p w:rsidR="00D951D1" w:rsidRDefault="007259C7">
      <w:pPr>
        <w:spacing w:after="241"/>
        <w:ind w:left="-5" w:right="7"/>
      </w:pPr>
      <w:r>
        <w:t>or the case that we desire in kernel ridge regression</w:t>
      </w:r>
    </w:p>
    <w:p w:rsidR="00D951D1" w:rsidRDefault="007259C7">
      <w:pPr>
        <w:spacing w:after="278" w:line="265" w:lineRule="auto"/>
        <w:ind w:left="1175" w:right="1169"/>
        <w:jc w:val="center"/>
      </w:pPr>
      <w:r>
        <w:rPr>
          <w:b/>
        </w:rPr>
        <w:t>w</w:t>
      </w:r>
      <w:r>
        <w:rPr>
          <w:sz w:val="16"/>
        </w:rPr>
        <w:t>∗</w:t>
      </w:r>
      <w:r>
        <w:rPr>
          <w:sz w:val="16"/>
        </w:rPr>
        <w:t xml:space="preserve"> </w:t>
      </w:r>
      <w:r>
        <w:t xml:space="preserve">= </w:t>
      </w:r>
      <w:r>
        <w:rPr>
          <w:b/>
        </w:rPr>
        <w:t>Σ</w:t>
      </w:r>
      <w:r>
        <w:rPr>
          <w:b/>
          <w:sz w:val="16"/>
        </w:rPr>
        <w:t>W</w:t>
      </w:r>
      <w:r>
        <w:rPr>
          <w:b/>
        </w:rPr>
        <w:t>X</w:t>
      </w:r>
      <w:r>
        <w:rPr>
          <w:sz w:val="16"/>
        </w:rPr>
        <w:t>&gt;</w:t>
      </w:r>
      <w:r>
        <w:t>(</w:t>
      </w:r>
      <w:r>
        <w:rPr>
          <w:b/>
        </w:rPr>
        <w:t>XΣ</w:t>
      </w:r>
      <w:r>
        <w:rPr>
          <w:b/>
          <w:sz w:val="16"/>
        </w:rPr>
        <w:t>W</w:t>
      </w:r>
      <w:r>
        <w:rPr>
          <w:b/>
        </w:rPr>
        <w:t>X</w:t>
      </w:r>
      <w:r>
        <w:rPr>
          <w:sz w:val="16"/>
        </w:rPr>
        <w:t>&gt;</w:t>
      </w:r>
      <w:r>
        <w:t xml:space="preserve">+ </w:t>
      </w:r>
      <w:r>
        <w:rPr>
          <w:b/>
        </w:rPr>
        <w:t>Σ</w:t>
      </w:r>
      <w:r>
        <w:rPr>
          <w:b/>
          <w:sz w:val="16"/>
        </w:rPr>
        <w:t>Z</w:t>
      </w:r>
      <w:r>
        <w:t>)</w:t>
      </w:r>
      <w:r>
        <w:rPr>
          <w:sz w:val="16"/>
        </w:rPr>
        <w:t>−</w:t>
      </w:r>
      <w:r>
        <w:rPr>
          <w:sz w:val="16"/>
        </w:rPr>
        <w:t>1</w:t>
      </w:r>
      <w:r>
        <w:rPr>
          <w:b/>
        </w:rPr>
        <w:t>y</w:t>
      </w:r>
    </w:p>
    <w:p w:rsidR="00D951D1" w:rsidRDefault="007259C7">
      <w:pPr>
        <w:spacing w:after="463"/>
        <w:ind w:left="-5" w:right="7"/>
      </w:pPr>
      <w:r>
        <w:t xml:space="preserve">The principal difference in the non-i.i.d case is that we are computing </w:t>
      </w:r>
      <w:r>
        <w:rPr>
          <w:b/>
        </w:rPr>
        <w:t>XΣ</w:t>
      </w:r>
      <w:r>
        <w:rPr>
          <w:b/>
          <w:vertAlign w:val="subscript"/>
        </w:rPr>
        <w:t>W</w:t>
      </w:r>
      <w:r>
        <w:rPr>
          <w:b/>
        </w:rPr>
        <w:t>X</w:t>
      </w:r>
      <w:r>
        <w:rPr>
          <w:vertAlign w:val="superscript"/>
        </w:rPr>
        <w:t xml:space="preserve">&gt; </w:t>
      </w:r>
      <w:r>
        <w:t xml:space="preserve">as opposed to </w:t>
      </w:r>
      <w:r>
        <w:rPr>
          <w:b/>
        </w:rPr>
        <w:t>XX</w:t>
      </w:r>
      <w:r>
        <w:rPr>
          <w:vertAlign w:val="superscript"/>
        </w:rPr>
        <w:t>&gt;</w:t>
      </w:r>
      <w:r>
        <w:t>.</w:t>
      </w:r>
    </w:p>
    <w:p w:rsidR="00D951D1" w:rsidRDefault="007259C7">
      <w:pPr>
        <w:pStyle w:val="Heading4"/>
        <w:spacing w:after="217"/>
        <w:ind w:left="-5"/>
      </w:pPr>
      <w:r>
        <w:t>Kernels</w:t>
      </w:r>
    </w:p>
    <w:p w:rsidR="00D951D1" w:rsidRDefault="007259C7">
      <w:pPr>
        <w:spacing w:after="221"/>
        <w:ind w:left="-5" w:right="7"/>
      </w:pPr>
      <w:r>
        <w:t xml:space="preserve">Having derived the kernel ridge regression formulation for the raw data matrix </w:t>
      </w:r>
      <w:r>
        <w:rPr>
          <w:b/>
        </w:rPr>
        <w:t>X</w:t>
      </w:r>
      <w:r>
        <w:t xml:space="preserve">, we can apply the exact same logic to the augmented data matrix </w:t>
      </w:r>
      <w:r>
        <w:rPr>
          <w:b/>
        </w:rPr>
        <w:t xml:space="preserve">Φ </w:t>
      </w:r>
      <w:r>
        <w:t>and replace the optimal expression with</w:t>
      </w:r>
    </w:p>
    <w:p w:rsidR="00D951D1" w:rsidRDefault="007259C7">
      <w:pPr>
        <w:spacing w:after="277" w:line="265" w:lineRule="auto"/>
        <w:ind w:left="1175" w:right="1169"/>
        <w:jc w:val="center"/>
      </w:pPr>
      <w:r>
        <w:rPr>
          <w:b/>
        </w:rPr>
        <w:t>w</w:t>
      </w:r>
      <w:r>
        <w:rPr>
          <w:vertAlign w:val="superscript"/>
        </w:rPr>
        <w:t>∗</w:t>
      </w:r>
      <w:r>
        <w:rPr>
          <w:vertAlign w:val="superscript"/>
        </w:rPr>
        <w:t xml:space="preserve"> </w:t>
      </w:r>
      <w:r>
        <w:t xml:space="preserve">= </w:t>
      </w:r>
      <w:r>
        <w:rPr>
          <w:b/>
        </w:rPr>
        <w:t>Φ</w:t>
      </w:r>
      <w:r>
        <w:rPr>
          <w:vertAlign w:val="superscript"/>
        </w:rPr>
        <w:t>&gt;</w:t>
      </w:r>
      <w:r>
        <w:t>(</w:t>
      </w:r>
      <w:r>
        <w:rPr>
          <w:b/>
        </w:rPr>
        <w:t>ΦΦ</w:t>
      </w:r>
      <w:r>
        <w:rPr>
          <w:vertAlign w:val="superscript"/>
        </w:rPr>
        <w:t>&gt;</w:t>
      </w:r>
      <w:r>
        <w:t xml:space="preserve">+ </w:t>
      </w:r>
      <w:r>
        <w:rPr>
          <w:i/>
        </w:rPr>
        <w:t>λ</w:t>
      </w:r>
      <w:r>
        <w:rPr>
          <w:b/>
        </w:rPr>
        <w:t>I</w:t>
      </w:r>
      <w:r>
        <w:t>)</w:t>
      </w:r>
      <w:r>
        <w:rPr>
          <w:vertAlign w:val="superscript"/>
        </w:rPr>
        <w:t>−</w:t>
      </w:r>
      <w:r>
        <w:rPr>
          <w:vertAlign w:val="superscript"/>
        </w:rPr>
        <w:t>1</w:t>
      </w:r>
      <w:r>
        <w:rPr>
          <w:b/>
        </w:rPr>
        <w:t>y</w:t>
      </w:r>
    </w:p>
    <w:p w:rsidR="00D951D1" w:rsidRDefault="007259C7">
      <w:pPr>
        <w:spacing w:after="524"/>
        <w:ind w:left="-5" w:right="7"/>
      </w:pPr>
      <w:r>
        <w:t xml:space="preserve">Let’s explore the </w:t>
      </w:r>
      <w:r>
        <w:rPr>
          <w:b/>
        </w:rPr>
        <w:t>ΦΦ</w:t>
      </w:r>
      <w:r>
        <w:rPr>
          <w:vertAlign w:val="superscript"/>
        </w:rPr>
        <w:t xml:space="preserve">&gt; </w:t>
      </w:r>
      <w:r>
        <w:t>term in kernel ridge regression in more detail:</w:t>
      </w:r>
    </w:p>
    <w:p w:rsidR="00D951D1" w:rsidRDefault="007259C7">
      <w:pPr>
        <w:tabs>
          <w:tab w:val="center" w:pos="2365"/>
          <w:tab w:val="center" w:pos="3481"/>
          <w:tab w:val="center" w:pos="6357"/>
          <w:tab w:val="center" w:pos="7933"/>
        </w:tabs>
        <w:spacing w:after="178" w:line="265" w:lineRule="auto"/>
        <w:ind w:left="0" w:right="0" w:firstLine="0"/>
        <w:jc w:val="left"/>
      </w:pPr>
      <w:r>
        <w:rPr>
          <w:rFonts w:ascii="Calibri" w:eastAsia="Calibri" w:hAnsi="Calibri" w:cs="Calibri"/>
          <w:noProof/>
        </w:rPr>
        <mc:AlternateContent>
          <mc:Choice Requires="wpg">
            <w:drawing>
              <wp:anchor distT="0" distB="0" distL="114300" distR="114300" simplePos="0" relativeHeight="251726848" behindDoc="1" locked="0" layoutInCell="1" allowOverlap="1">
                <wp:simplePos x="0" y="0"/>
                <wp:positionH relativeFrom="column">
                  <wp:posOffset>3359939</wp:posOffset>
                </wp:positionH>
                <wp:positionV relativeFrom="paragraph">
                  <wp:posOffset>62840</wp:posOffset>
                </wp:positionV>
                <wp:extent cx="5055" cy="493446"/>
                <wp:effectExtent l="0" t="0" r="0" b="0"/>
                <wp:wrapNone/>
                <wp:docPr id="498237" name="Group 498237"/>
                <wp:cNvGraphicFramePr/>
                <a:graphic xmlns:a="http://schemas.openxmlformats.org/drawingml/2006/main">
                  <a:graphicData uri="http://schemas.microsoft.com/office/word/2010/wordprocessingGroup">
                    <wpg:wgp>
                      <wpg:cNvGrpSpPr/>
                      <wpg:grpSpPr>
                        <a:xfrm>
                          <a:off x="0" y="0"/>
                          <a:ext cx="5055" cy="493446"/>
                          <a:chOff x="0" y="0"/>
                          <a:chExt cx="5055" cy="493446"/>
                        </a:xfrm>
                      </wpg:grpSpPr>
                      <wps:wsp>
                        <wps:cNvPr id="12027" name="Shape 12027"/>
                        <wps:cNvSpPr/>
                        <wps:spPr>
                          <a:xfrm>
                            <a:off x="0" y="0"/>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2037" name="Shape 12037"/>
                        <wps:cNvSpPr/>
                        <wps:spPr>
                          <a:xfrm>
                            <a:off x="0" y="328968"/>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98237" style="width:0.398pt;height:38.854pt;position:absolute;z-index:-2147483363;mso-position-horizontal-relative:text;mso-position-horizontal:absolute;margin-left:264.562pt;mso-position-vertical-relative:text;margin-top:4.948pt;" coordsize="50,4934">
                <v:shape id="Shape 12027" style="position:absolute;width:0;height:1644;left:0;top:0;" coordsize="0,164478" path="m0,164478l0,0">
                  <v:stroke weight="0.398pt" endcap="flat" joinstyle="miter" miterlimit="10" on="true" color="#000000"/>
                  <v:fill on="false" color="#000000" opacity="0"/>
                </v:shape>
                <v:shape id="Shape 12037" style="position:absolute;width:0;height:1644;left:0;top:3289;" coordsize="0,164478" path="m0,164478l0,0">
                  <v:stroke weight="0.398pt" endcap="flat" joinstyle="miter" miterlimit="10" on="true" color="#000000"/>
                  <v:fill on="false" color="#000000" opacity="0"/>
                </v:shape>
              </v:group>
            </w:pict>
          </mc:Fallback>
        </mc:AlternateContent>
      </w:r>
      <w:r>
        <w:rPr>
          <w:rFonts w:ascii="Calibri" w:eastAsia="Calibri" w:hAnsi="Calibri" w:cs="Calibri"/>
          <w:noProof/>
        </w:rPr>
        <mc:AlternateContent>
          <mc:Choice Requires="wpg">
            <w:drawing>
              <wp:anchor distT="0" distB="0" distL="114300" distR="114300" simplePos="0" relativeHeight="251727872" behindDoc="0" locked="0" layoutInCell="1" allowOverlap="1">
                <wp:simplePos x="0" y="0"/>
                <wp:positionH relativeFrom="column">
                  <wp:posOffset>1941488</wp:posOffset>
                </wp:positionH>
                <wp:positionV relativeFrom="paragraph">
                  <wp:posOffset>22352</wp:posOffset>
                </wp:positionV>
                <wp:extent cx="858517" cy="580936"/>
                <wp:effectExtent l="0" t="0" r="0" b="0"/>
                <wp:wrapSquare wrapText="bothSides"/>
                <wp:docPr id="498235" name="Group 498235"/>
                <wp:cNvGraphicFramePr/>
                <a:graphic xmlns:a="http://schemas.openxmlformats.org/drawingml/2006/main">
                  <a:graphicData uri="http://schemas.microsoft.com/office/word/2010/wordprocessingGroup">
                    <wpg:wgp>
                      <wpg:cNvGrpSpPr/>
                      <wpg:grpSpPr>
                        <a:xfrm>
                          <a:off x="0" y="0"/>
                          <a:ext cx="858517" cy="580936"/>
                          <a:chOff x="0" y="0"/>
                          <a:chExt cx="858517" cy="580936"/>
                        </a:xfrm>
                      </wpg:grpSpPr>
                      <wps:wsp>
                        <wps:cNvPr id="12004" name="Shape 12004"/>
                        <wps:cNvSpPr/>
                        <wps:spPr>
                          <a:xfrm>
                            <a:off x="0" y="0"/>
                            <a:ext cx="207823" cy="0"/>
                          </a:xfrm>
                          <a:custGeom>
                            <a:avLst/>
                            <a:gdLst/>
                            <a:ahLst/>
                            <a:cxnLst/>
                            <a:rect l="0" t="0" r="0" b="0"/>
                            <a:pathLst>
                              <a:path w="207823">
                                <a:moveTo>
                                  <a:pt x="0" y="0"/>
                                </a:moveTo>
                                <a:lnTo>
                                  <a:pt x="207823"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2009" name="Shape 12009"/>
                        <wps:cNvSpPr/>
                        <wps:spPr>
                          <a:xfrm>
                            <a:off x="0" y="169914"/>
                            <a:ext cx="207823" cy="0"/>
                          </a:xfrm>
                          <a:custGeom>
                            <a:avLst/>
                            <a:gdLst/>
                            <a:ahLst/>
                            <a:cxnLst/>
                            <a:rect l="0" t="0" r="0" b="0"/>
                            <a:pathLst>
                              <a:path w="207823">
                                <a:moveTo>
                                  <a:pt x="0" y="0"/>
                                </a:moveTo>
                                <a:lnTo>
                                  <a:pt x="207823"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2017" name="Shape 12017"/>
                        <wps:cNvSpPr/>
                        <wps:spPr>
                          <a:xfrm>
                            <a:off x="0" y="580936"/>
                            <a:ext cx="207823" cy="0"/>
                          </a:xfrm>
                          <a:custGeom>
                            <a:avLst/>
                            <a:gdLst/>
                            <a:ahLst/>
                            <a:cxnLst/>
                            <a:rect l="0" t="0" r="0" b="0"/>
                            <a:pathLst>
                              <a:path w="207823">
                                <a:moveTo>
                                  <a:pt x="0" y="0"/>
                                </a:moveTo>
                                <a:lnTo>
                                  <a:pt x="207823"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2019" name="Rectangle 12019"/>
                        <wps:cNvSpPr/>
                        <wps:spPr>
                          <a:xfrm>
                            <a:off x="207810" y="156383"/>
                            <a:ext cx="16196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2020" name="Rectangle 12020"/>
                        <wps:cNvSpPr/>
                        <wps:spPr>
                          <a:xfrm>
                            <a:off x="207810" y="239885"/>
                            <a:ext cx="161968" cy="118469"/>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2021" name="Rectangle 12021"/>
                        <wps:cNvSpPr/>
                        <wps:spPr>
                          <a:xfrm>
                            <a:off x="207810" y="323401"/>
                            <a:ext cx="16196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2022" name="Rectangle 12022"/>
                        <wps:cNvSpPr/>
                        <wps:spPr>
                          <a:xfrm>
                            <a:off x="207810" y="412479"/>
                            <a:ext cx="161968" cy="118469"/>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2023" name="Rectangle 12023"/>
                        <wps:cNvSpPr/>
                        <wps:spPr>
                          <a:xfrm>
                            <a:off x="352692" y="36685"/>
                            <a:ext cx="161968" cy="118469"/>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2024" name="Rectangle 12024"/>
                        <wps:cNvSpPr/>
                        <wps:spPr>
                          <a:xfrm>
                            <a:off x="352692" y="287219"/>
                            <a:ext cx="16196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2025" name="Shape 12025"/>
                        <wps:cNvSpPr/>
                        <wps:spPr>
                          <a:xfrm>
                            <a:off x="553872" y="40487"/>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2026" name="Shape 12026"/>
                        <wps:cNvSpPr/>
                        <wps:spPr>
                          <a:xfrm>
                            <a:off x="839216" y="40487"/>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2028" name="Rectangle 12028"/>
                        <wps:cNvSpPr/>
                        <wps:spPr>
                          <a:xfrm>
                            <a:off x="474472" y="223953"/>
                            <a:ext cx="131289" cy="163627"/>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i/>
                                  <w:w w:val="114"/>
                                </w:rPr>
                                <w:t>φ</w:t>
                              </w:r>
                            </w:p>
                          </w:txbxContent>
                        </wps:txbx>
                        <wps:bodyPr horzOverflow="overflow" vert="horz" lIns="0" tIns="0" rIns="0" bIns="0" rtlCol="0">
                          <a:noAutofit/>
                        </wps:bodyPr>
                      </wps:wsp>
                      <wps:wsp>
                        <wps:cNvPr id="12029" name="Rectangle 12029"/>
                        <wps:cNvSpPr/>
                        <wps:spPr>
                          <a:xfrm>
                            <a:off x="573176" y="283131"/>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2030" name="Rectangle 12030"/>
                        <wps:cNvSpPr/>
                        <wps:spPr>
                          <a:xfrm>
                            <a:off x="759803" y="223953"/>
                            <a:ext cx="131289" cy="163627"/>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i/>
                                  <w:w w:val="114"/>
                                </w:rPr>
                                <w:t>φ</w:t>
                              </w:r>
                            </w:p>
                          </w:txbxContent>
                        </wps:txbx>
                        <wps:bodyPr horzOverflow="overflow" vert="horz" lIns="0" tIns="0" rIns="0" bIns="0" rtlCol="0">
                          <a:noAutofit/>
                        </wps:bodyPr>
                      </wps:wsp>
                      <wps:wsp>
                        <wps:cNvPr id="12035" name="Shape 12035"/>
                        <wps:cNvSpPr/>
                        <wps:spPr>
                          <a:xfrm>
                            <a:off x="553872" y="369456"/>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2036" name="Shape 12036"/>
                        <wps:cNvSpPr/>
                        <wps:spPr>
                          <a:xfrm>
                            <a:off x="839216" y="369456"/>
                            <a:ext cx="0" cy="164478"/>
                          </a:xfrm>
                          <a:custGeom>
                            <a:avLst/>
                            <a:gdLst/>
                            <a:ahLst/>
                            <a:cxnLst/>
                            <a:rect l="0" t="0" r="0" b="0"/>
                            <a:pathLst>
                              <a:path h="164478">
                                <a:moveTo>
                                  <a:pt x="0" y="16447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98235" style="width:67.5997pt;height:45.743pt;position:absolute;mso-position-horizontal-relative:text;mso-position-horizontal:absolute;margin-left:152.873pt;mso-position-vertical-relative:text;margin-top:1.76001pt;" coordsize="8585,5809">
                <v:shape id="Shape 12004" style="position:absolute;width:2078;height:0;left:0;top:0;" coordsize="207823,0" path="m0,0l207823,0">
                  <v:stroke weight="0.398pt" endcap="flat" joinstyle="miter" miterlimit="10" on="true" color="#000000"/>
                  <v:fill on="false" color="#000000" opacity="0"/>
                </v:shape>
                <v:shape id="Shape 12009" style="position:absolute;width:2078;height:0;left:0;top:1699;" coordsize="207823,0" path="m0,0l207823,0">
                  <v:stroke weight="0.398pt" endcap="flat" joinstyle="miter" miterlimit="10" on="true" color="#000000"/>
                  <v:fill on="false" color="#000000" opacity="0"/>
                </v:shape>
                <v:shape id="Shape 12017" style="position:absolute;width:2078;height:0;left:0;top:5809;" coordsize="207823,0" path="m0,0l207823,0">
                  <v:stroke weight="0.398pt" endcap="flat" joinstyle="miter" miterlimit="10" on="true" color="#000000"/>
                  <v:fill on="false" color="#000000" opacity="0"/>
                </v:shape>
                <v:rect id="Rectangle 12019" style="position:absolute;width:1619;height:1184;left:2078;top:1563;"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12020" style="position:absolute;width:1619;height:1184;left:2078;top:2398;"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12021" style="position:absolute;width:1619;height:1184;left:2078;top:3234;"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12022" style="position:absolute;width:1619;height:1184;left:2078;top:4124;"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12023" style="position:absolute;width:1619;height:1184;left:3526;top:36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12024" style="position:absolute;width:1619;height:1184;left:3526;top:2872;"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12025" style="position:absolute;width:0;height:1644;left:5538;top:404;" coordsize="0,164478" path="m0,164478l0,0">
                  <v:stroke weight="0.398pt" endcap="flat" joinstyle="miter" miterlimit="10" on="true" color="#000000"/>
                  <v:fill on="false" color="#000000" opacity="0"/>
                </v:shape>
                <v:shape id="Shape 12026" style="position:absolute;width:0;height:1644;left:8392;top:404;" coordsize="0,164478" path="m0,164478l0,0">
                  <v:stroke weight="0.398pt" endcap="flat" joinstyle="miter" miterlimit="10" on="true" color="#000000"/>
                  <v:fill on="false" color="#000000" opacity="0"/>
                </v:shape>
                <v:rect id="Rectangle 12028" style="position:absolute;width:1312;height:1636;left:4744;top:2239;" filled="f" stroked="f">
                  <v:textbox inset="0,0,0,0">
                    <w:txbxContent>
                      <w:p>
                        <w:pPr>
                          <w:spacing w:before="0" w:after="160" w:line="259" w:lineRule="auto"/>
                          <w:ind w:left="0" w:right="0" w:firstLine="0"/>
                          <w:jc w:val="left"/>
                        </w:pPr>
                        <w:r>
                          <w:rPr>
                            <w:rFonts w:cs="Calibri" w:hAnsi="Calibri" w:eastAsia="Calibri" w:ascii="Calibri"/>
                            <w:i w:val="1"/>
                            <w:w w:val="114"/>
                          </w:rPr>
                          <w:t xml:space="preserve">φ</w:t>
                        </w:r>
                      </w:p>
                    </w:txbxContent>
                  </v:textbox>
                </v:rect>
                <v:rect id="Rectangle 12029" style="position:absolute;width:715;height:1195;left:5731;top:2831;"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2030" style="position:absolute;width:1312;height:1636;left:7598;top:2239;" filled="f" stroked="f">
                  <v:textbox inset="0,0,0,0">
                    <w:txbxContent>
                      <w:p>
                        <w:pPr>
                          <w:spacing w:before="0" w:after="160" w:line="259" w:lineRule="auto"/>
                          <w:ind w:left="0" w:right="0" w:firstLine="0"/>
                          <w:jc w:val="left"/>
                        </w:pPr>
                        <w:r>
                          <w:rPr>
                            <w:rFonts w:cs="Calibri" w:hAnsi="Calibri" w:eastAsia="Calibri" w:ascii="Calibri"/>
                            <w:i w:val="1"/>
                            <w:w w:val="114"/>
                          </w:rPr>
                          <w:t xml:space="preserve">φ</w:t>
                        </w:r>
                      </w:p>
                    </w:txbxContent>
                  </v:textbox>
                </v:rect>
                <v:shape id="Shape 12035" style="position:absolute;width:0;height:1644;left:5538;top:3694;" coordsize="0,164478" path="m0,164478l0,0">
                  <v:stroke weight="0.398pt" endcap="flat" joinstyle="miter" miterlimit="10" on="true" color="#000000"/>
                  <v:fill on="false" color="#000000" opacity="0"/>
                </v:shape>
                <v:shape id="Shape 12036" style="position:absolute;width:0;height:1644;left:8392;top:3694;" coordsize="0,164478" path="m0,164478l0,0">
                  <v:stroke weight="0.398pt" endcap="flat" joinstyle="miter" miterlimit="10" on="true" color="#000000"/>
                  <v:fill on="false" color="#000000" opacity="0"/>
                </v:shape>
                <w10:wrap type="square"/>
              </v:group>
            </w:pict>
          </mc:Fallback>
        </mc:AlternateContent>
      </w:r>
      <w:r>
        <w:rPr>
          <w:rFonts w:ascii="Calibri" w:eastAsia="Calibri" w:hAnsi="Calibri" w:cs="Calibri"/>
          <w:noProof/>
        </w:rPr>
        <mc:AlternateContent>
          <mc:Choice Requires="wpg">
            <w:drawing>
              <wp:anchor distT="0" distB="0" distL="114300" distR="114300" simplePos="0" relativeHeight="251728896" behindDoc="0" locked="0" layoutInCell="1" allowOverlap="1">
                <wp:simplePos x="0" y="0"/>
                <wp:positionH relativeFrom="column">
                  <wp:posOffset>1310324</wp:posOffset>
                </wp:positionH>
                <wp:positionV relativeFrom="paragraph">
                  <wp:posOffset>603288</wp:posOffset>
                </wp:positionV>
                <wp:extent cx="207823" cy="5055"/>
                <wp:effectExtent l="0" t="0" r="0" b="0"/>
                <wp:wrapSquare wrapText="bothSides"/>
                <wp:docPr id="498236" name="Group 498236"/>
                <wp:cNvGraphicFramePr/>
                <a:graphic xmlns:a="http://schemas.openxmlformats.org/drawingml/2006/main">
                  <a:graphicData uri="http://schemas.microsoft.com/office/word/2010/wordprocessingGroup">
                    <wpg:wgp>
                      <wpg:cNvGrpSpPr/>
                      <wpg:grpSpPr>
                        <a:xfrm>
                          <a:off x="0" y="0"/>
                          <a:ext cx="207823" cy="5055"/>
                          <a:chOff x="0" y="0"/>
                          <a:chExt cx="207823" cy="5055"/>
                        </a:xfrm>
                      </wpg:grpSpPr>
                      <wps:wsp>
                        <wps:cNvPr id="12013" name="Shape 12013"/>
                        <wps:cNvSpPr/>
                        <wps:spPr>
                          <a:xfrm>
                            <a:off x="0" y="0"/>
                            <a:ext cx="207823" cy="0"/>
                          </a:xfrm>
                          <a:custGeom>
                            <a:avLst/>
                            <a:gdLst/>
                            <a:ahLst/>
                            <a:cxnLst/>
                            <a:rect l="0" t="0" r="0" b="0"/>
                            <a:pathLst>
                              <a:path w="207823">
                                <a:moveTo>
                                  <a:pt x="0" y="0"/>
                                </a:moveTo>
                                <a:lnTo>
                                  <a:pt x="207823"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98236" style="width:16.364pt;height:0.398pt;position:absolute;mso-position-horizontal-relative:text;mso-position-horizontal:absolute;margin-left:103.175pt;mso-position-vertical-relative:text;margin-top:47.503pt;" coordsize="2078,50">
                <v:shape id="Shape 12013" style="position:absolute;width:2078;height:0;left:0;top:0;" coordsize="207823,0" path="m0,0l207823,0">
                  <v:stroke weight="0.398pt" endcap="flat" joinstyle="miter" miterlimit="10" on="true" color="#000000"/>
                  <v:fill on="false" color="#000000" opacity="0"/>
                </v:shape>
                <w10:wrap type="square"/>
              </v:group>
            </w:pict>
          </mc:Fallback>
        </mc:AlternateContent>
      </w:r>
      <w:r>
        <w:rPr>
          <w:rFonts w:ascii="Calibri" w:eastAsia="Calibri" w:hAnsi="Calibri" w:cs="Calibri"/>
        </w:rPr>
        <w:tab/>
      </w:r>
      <w:r>
        <w:t></w:t>
      </w:r>
      <w:r>
        <w:rPr>
          <w:rFonts w:ascii="Calibri" w:eastAsia="Calibri" w:hAnsi="Calibri" w:cs="Calibri"/>
          <w:noProof/>
        </w:rPr>
        <mc:AlternateContent>
          <mc:Choice Requires="wpg">
            <w:drawing>
              <wp:inline distT="0" distB="0" distL="0" distR="0">
                <wp:extent cx="207823" cy="169914"/>
                <wp:effectExtent l="0" t="0" r="0" b="0"/>
                <wp:docPr id="498234" name="Group 498234"/>
                <wp:cNvGraphicFramePr/>
                <a:graphic xmlns:a="http://schemas.openxmlformats.org/drawingml/2006/main">
                  <a:graphicData uri="http://schemas.microsoft.com/office/word/2010/wordprocessingGroup">
                    <wpg:wgp>
                      <wpg:cNvGrpSpPr/>
                      <wpg:grpSpPr>
                        <a:xfrm>
                          <a:off x="0" y="0"/>
                          <a:ext cx="207823" cy="169914"/>
                          <a:chOff x="0" y="0"/>
                          <a:chExt cx="207823" cy="169914"/>
                        </a:xfrm>
                      </wpg:grpSpPr>
                      <wps:wsp>
                        <wps:cNvPr id="12000" name="Shape 12000"/>
                        <wps:cNvSpPr/>
                        <wps:spPr>
                          <a:xfrm>
                            <a:off x="0" y="0"/>
                            <a:ext cx="207823" cy="0"/>
                          </a:xfrm>
                          <a:custGeom>
                            <a:avLst/>
                            <a:gdLst/>
                            <a:ahLst/>
                            <a:cxnLst/>
                            <a:rect l="0" t="0" r="0" b="0"/>
                            <a:pathLst>
                              <a:path w="207823">
                                <a:moveTo>
                                  <a:pt x="0" y="0"/>
                                </a:moveTo>
                                <a:lnTo>
                                  <a:pt x="207823"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2005" name="Shape 12005"/>
                        <wps:cNvSpPr/>
                        <wps:spPr>
                          <a:xfrm>
                            <a:off x="0" y="169914"/>
                            <a:ext cx="207823" cy="0"/>
                          </a:xfrm>
                          <a:custGeom>
                            <a:avLst/>
                            <a:gdLst/>
                            <a:ahLst/>
                            <a:cxnLst/>
                            <a:rect l="0" t="0" r="0" b="0"/>
                            <a:pathLst>
                              <a:path w="207823">
                                <a:moveTo>
                                  <a:pt x="0" y="0"/>
                                </a:moveTo>
                                <a:lnTo>
                                  <a:pt x="207823"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98234" style="width:16.364pt;height:13.379pt;mso-position-horizontal-relative:char;mso-position-vertical-relative:line" coordsize="2078,1699">
                <v:shape id="Shape 12000" style="position:absolute;width:2078;height:0;left:0;top:0;" coordsize="207823,0" path="m0,0l207823,0">
                  <v:stroke weight="0.398pt" endcap="flat" joinstyle="miter" miterlimit="10" on="true" color="#000000"/>
                  <v:fill on="false" color="#000000" opacity="0"/>
                </v:shape>
                <v:shape id="Shape 12005" style="position:absolute;width:2078;height:0;left:0;top:1699;" coordsize="207823,0" path="m0,0l207823,0">
                  <v:stroke weight="0.398pt" endcap="flat" joinstyle="miter" miterlimit="10" on="true" color="#000000"/>
                  <v:fill on="false" color="#000000" opacity="0"/>
                </v:shape>
              </v:group>
            </w:pict>
          </mc:Fallback>
        </mc:AlternateContent>
      </w:r>
      <w:r>
        <w:rPr>
          <w:rFonts w:ascii="Calibri" w:eastAsia="Calibri" w:hAnsi="Calibri" w:cs="Calibri"/>
          <w:i/>
        </w:rPr>
        <w:t xml:space="preserve"> φ</w:t>
      </w:r>
      <w:r>
        <w:rPr>
          <w:sz w:val="16"/>
        </w:rPr>
        <w:t>&gt;&gt;1</w:t>
      </w:r>
      <w:r>
        <w:rPr>
          <w:sz w:val="16"/>
        </w:rPr>
        <w:tab/>
      </w:r>
      <w:r>
        <w:t></w:t>
      </w:r>
      <w:r>
        <w:tab/>
        <w:t> </w:t>
      </w:r>
      <w:r>
        <w:rPr>
          <w:rFonts w:ascii="Calibri" w:eastAsia="Calibri" w:hAnsi="Calibri" w:cs="Calibri"/>
          <w:i/>
        </w:rPr>
        <w:t>φ</w:t>
      </w:r>
      <w:r>
        <w:rPr>
          <w:sz w:val="16"/>
        </w:rPr>
        <w:t>&gt;1</w:t>
      </w:r>
      <w:r>
        <w:rPr>
          <w:rFonts w:ascii="Calibri" w:eastAsia="Calibri" w:hAnsi="Calibri" w:cs="Calibri"/>
          <w:i/>
        </w:rPr>
        <w:t>φ</w:t>
      </w:r>
      <w:r>
        <w:rPr>
          <w:sz w:val="16"/>
        </w:rPr>
        <w:t xml:space="preserve">1 </w:t>
      </w:r>
      <w:r>
        <w:rPr>
          <w:rFonts w:ascii="Calibri" w:eastAsia="Calibri" w:hAnsi="Calibri" w:cs="Calibri"/>
          <w:i/>
        </w:rPr>
        <w:t>φ</w:t>
      </w:r>
      <w:r>
        <w:rPr>
          <w:sz w:val="16"/>
        </w:rPr>
        <w:t>&gt;1</w:t>
      </w:r>
      <w:r>
        <w:rPr>
          <w:rFonts w:ascii="Calibri" w:eastAsia="Calibri" w:hAnsi="Calibri" w:cs="Calibri"/>
          <w:i/>
        </w:rPr>
        <w:t>φ</w:t>
      </w:r>
      <w:r>
        <w:rPr>
          <w:sz w:val="16"/>
        </w:rPr>
        <w:t>2</w:t>
      </w:r>
      <w:r>
        <w:rPr>
          <w:sz w:val="16"/>
        </w:rPr>
        <w:tab/>
      </w:r>
      <w:r>
        <w:rPr>
          <w:i/>
        </w:rPr>
        <w:t xml:space="preserve">... </w:t>
      </w:r>
      <w:r>
        <w:t></w:t>
      </w:r>
    </w:p>
    <w:p w:rsidR="00D951D1" w:rsidRDefault="007259C7">
      <w:pPr>
        <w:spacing w:after="261"/>
        <w:ind w:left="1143" w:right="7"/>
      </w:pPr>
      <w:r>
        <w:rPr>
          <w:b/>
        </w:rPr>
        <w:t xml:space="preserve">ΦΦ </w:t>
      </w:r>
      <w:r>
        <w:t xml:space="preserve">= </w:t>
      </w:r>
      <w:r>
        <w:t></w:t>
      </w:r>
      <w:r>
        <w:t xml:space="preserve">= </w:t>
      </w:r>
      <w:r>
        <w:t></w:t>
      </w:r>
      <w:r>
        <w:rPr>
          <w:rFonts w:ascii="Calibri" w:eastAsia="Calibri" w:hAnsi="Calibri" w:cs="Calibri"/>
          <w:i/>
        </w:rPr>
        <w:t>φ</w:t>
      </w:r>
      <w:r>
        <w:rPr>
          <w:sz w:val="16"/>
        </w:rPr>
        <w:t>2</w:t>
      </w:r>
    </w:p>
    <w:p w:rsidR="00D951D1" w:rsidRDefault="007259C7">
      <w:pPr>
        <w:tabs>
          <w:tab w:val="center" w:pos="1765"/>
          <w:tab w:val="center" w:pos="3542"/>
          <w:tab w:val="center" w:pos="5647"/>
          <w:tab w:val="center" w:pos="7049"/>
          <w:tab w:val="center" w:pos="7863"/>
        </w:tabs>
        <w:spacing w:after="28"/>
        <w:ind w:left="0" w:right="0" w:firstLine="0"/>
        <w:jc w:val="left"/>
      </w:pPr>
      <w:r>
        <w:rPr>
          <w:rFonts w:ascii="Calibri" w:eastAsia="Calibri" w:hAnsi="Calibri" w:cs="Calibri"/>
        </w:rPr>
        <w:tab/>
      </w:r>
      <w:r>
        <w:rPr>
          <w:sz w:val="16"/>
        </w:rPr>
        <w:t xml:space="preserve">&gt; </w:t>
      </w:r>
      <w:r>
        <w:t></w:t>
      </w:r>
      <w:r>
        <w:tab/>
      </w:r>
      <w:r>
        <w:rPr>
          <w:rFonts w:ascii="Calibri" w:eastAsia="Calibri" w:hAnsi="Calibri" w:cs="Calibri"/>
          <w:i/>
        </w:rPr>
        <w:t>φφ</w:t>
      </w:r>
      <w:r>
        <w:t>...</w:t>
      </w:r>
      <w:r>
        <w:rPr>
          <w:sz w:val="16"/>
        </w:rPr>
        <w:t>&gt;</w:t>
      </w:r>
      <w:r>
        <w:rPr>
          <w:i/>
          <w:sz w:val="25"/>
          <w:vertAlign w:val="subscript"/>
        </w:rPr>
        <w:t>n</w:t>
      </w:r>
      <w:r>
        <w:rPr>
          <w:sz w:val="16"/>
        </w:rPr>
        <w:t>22</w:t>
      </w:r>
      <w:r>
        <w:rPr>
          <w:sz w:val="16"/>
        </w:rPr>
        <w:tab/>
      </w:r>
      <w:r>
        <w:rPr>
          <w:i/>
        </w:rPr>
        <w:t xml:space="preserve">... </w:t>
      </w:r>
      <w:r>
        <w:rPr>
          <w:rFonts w:ascii="Calibri" w:eastAsia="Calibri" w:hAnsi="Calibri" w:cs="Calibri"/>
          <w:i/>
        </w:rPr>
        <w:t>φ</w:t>
      </w:r>
      <w:r>
        <w:rPr>
          <w:i/>
          <w:sz w:val="16"/>
        </w:rPr>
        <w:t>n</w:t>
      </w:r>
      <w:r>
        <w:t></w:t>
      </w:r>
      <w:r>
        <w:t xml:space="preserve">  </w:t>
      </w:r>
      <w:r>
        <w:rPr>
          <w:sz w:val="16"/>
        </w:rPr>
        <w:t>&gt;</w:t>
      </w:r>
      <w:r>
        <w:t>...</w:t>
      </w:r>
      <w:r>
        <w:rPr>
          <w:rFonts w:ascii="Calibri" w:eastAsia="Calibri" w:hAnsi="Calibri" w:cs="Calibri"/>
          <w:i/>
        </w:rPr>
        <w:t>φ</w:t>
      </w:r>
      <w:r>
        <w:rPr>
          <w:sz w:val="16"/>
        </w:rPr>
        <w:t>1</w:t>
      </w:r>
      <w:r>
        <w:rPr>
          <w:sz w:val="16"/>
        </w:rPr>
        <w:tab/>
      </w:r>
      <w:r>
        <w:t>...</w:t>
      </w:r>
      <w:r>
        <w:tab/>
      </w:r>
      <w:r>
        <w:rPr>
          <w:rFonts w:ascii="Calibri" w:eastAsia="Calibri" w:hAnsi="Calibri" w:cs="Calibri"/>
          <w:i/>
        </w:rPr>
        <w:t>φ</w:t>
      </w:r>
      <w:r>
        <w:rPr>
          <w:sz w:val="16"/>
        </w:rPr>
        <w:t>&gt;</w:t>
      </w:r>
      <w:r>
        <w:rPr>
          <w:i/>
          <w:sz w:val="16"/>
        </w:rPr>
        <w:t>n</w:t>
      </w:r>
      <w:r>
        <w:rPr>
          <w:rFonts w:ascii="Calibri" w:eastAsia="Calibri" w:hAnsi="Calibri" w:cs="Calibri"/>
          <w:i/>
        </w:rPr>
        <w:t>φ</w:t>
      </w:r>
      <w:r>
        <w:rPr>
          <w:i/>
          <w:sz w:val="16"/>
        </w:rPr>
        <w:t>n</w:t>
      </w:r>
      <w:r>
        <w:t></w:t>
      </w:r>
    </w:p>
    <w:p w:rsidR="00D951D1" w:rsidRDefault="007259C7">
      <w:pPr>
        <w:spacing w:after="0" w:line="265" w:lineRule="auto"/>
        <w:ind w:left="1882" w:right="4951"/>
        <w:jc w:val="left"/>
      </w:pPr>
      <w:r>
        <w:t></w:t>
      </w:r>
    </w:p>
    <w:p w:rsidR="00D951D1" w:rsidRDefault="007259C7">
      <w:pPr>
        <w:spacing w:after="120" w:line="265" w:lineRule="auto"/>
        <w:ind w:left="1882" w:right="4951"/>
        <w:jc w:val="left"/>
      </w:pPr>
      <w:r>
        <w:t></w:t>
      </w:r>
    </w:p>
    <w:p w:rsidR="00D951D1" w:rsidRDefault="007259C7">
      <w:pPr>
        <w:spacing w:before="393" w:after="60"/>
        <w:ind w:left="-5" w:right="7"/>
      </w:pPr>
      <w:r>
        <w:t xml:space="preserve">Each entry </w:t>
      </w:r>
      <w:r>
        <w:rPr>
          <w:b/>
        </w:rPr>
        <w:t>ΦΦ</w:t>
      </w:r>
      <w:r>
        <w:rPr>
          <w:vertAlign w:val="superscript"/>
        </w:rPr>
        <w:t>&gt;</w:t>
      </w:r>
      <w:r>
        <w:rPr>
          <w:i/>
          <w:vertAlign w:val="subscript"/>
        </w:rPr>
        <w:t xml:space="preserve">ij </w:t>
      </w:r>
      <w:r>
        <w:t xml:space="preserve">is a dot product between </w:t>
      </w:r>
      <w:r>
        <w:rPr>
          <w:i/>
        </w:rPr>
        <w:t>φ</w:t>
      </w:r>
      <w:r>
        <w:t>(</w:t>
      </w:r>
      <w:r>
        <w:rPr>
          <w:b/>
        </w:rPr>
        <w:t>x</w:t>
      </w:r>
      <w:r>
        <w:rPr>
          <w:i/>
          <w:vertAlign w:val="subscript"/>
        </w:rPr>
        <w:t>i</w:t>
      </w:r>
      <w:r>
        <w:t xml:space="preserve">) and </w:t>
      </w:r>
      <w:r>
        <w:rPr>
          <w:i/>
        </w:rPr>
        <w:t>φ</w:t>
      </w:r>
      <w:r>
        <w:t>(</w:t>
      </w:r>
      <w:r>
        <w:rPr>
          <w:b/>
        </w:rPr>
        <w:t>x</w:t>
      </w:r>
      <w:r>
        <w:rPr>
          <w:i/>
          <w:vertAlign w:val="subscript"/>
        </w:rPr>
        <w:t>j</w:t>
      </w:r>
      <w:r>
        <w:t>) and can be interpreted as a similarity measure:</w:t>
      </w:r>
    </w:p>
    <w:p w:rsidR="00D951D1" w:rsidRDefault="007259C7">
      <w:pPr>
        <w:spacing w:after="3" w:line="265" w:lineRule="auto"/>
        <w:ind w:left="1109" w:right="1099"/>
        <w:jc w:val="center"/>
      </w:pPr>
      <w:r>
        <w:rPr>
          <w:b/>
        </w:rPr>
        <w:t>ΦΦ</w:t>
      </w:r>
      <w:r>
        <w:rPr>
          <w:vertAlign w:val="superscript"/>
        </w:rPr>
        <w:t>&gt;</w:t>
      </w:r>
      <w:r>
        <w:rPr>
          <w:i/>
          <w:vertAlign w:val="subscript"/>
        </w:rPr>
        <w:t xml:space="preserve">ij </w:t>
      </w:r>
      <w:r>
        <w:t xml:space="preserve">= </w:t>
      </w:r>
      <w:r>
        <w:t>h</w:t>
      </w:r>
      <w:r>
        <w:rPr>
          <w:rFonts w:ascii="Calibri" w:eastAsia="Calibri" w:hAnsi="Calibri" w:cs="Calibri"/>
          <w:i/>
        </w:rPr>
        <w:t>φ</w:t>
      </w:r>
      <w:r>
        <w:rPr>
          <w:i/>
          <w:vertAlign w:val="subscript"/>
        </w:rPr>
        <w:t>i</w:t>
      </w:r>
      <w:r>
        <w:rPr>
          <w:i/>
        </w:rPr>
        <w:t>,</w:t>
      </w:r>
      <w:r>
        <w:rPr>
          <w:rFonts w:ascii="Calibri" w:eastAsia="Calibri" w:hAnsi="Calibri" w:cs="Calibri"/>
          <w:i/>
        </w:rPr>
        <w:t>φ</w:t>
      </w:r>
      <w:r>
        <w:rPr>
          <w:i/>
          <w:vertAlign w:val="subscript"/>
        </w:rPr>
        <w:t>j</w:t>
      </w:r>
      <w:r>
        <w:t xml:space="preserve">i </w:t>
      </w:r>
      <w:r>
        <w:t xml:space="preserve">= </w:t>
      </w:r>
      <w:r>
        <w:t>h</w:t>
      </w:r>
      <w:r>
        <w:rPr>
          <w:i/>
        </w:rPr>
        <w:t>φ</w:t>
      </w:r>
      <w:r>
        <w:t>(</w:t>
      </w:r>
      <w:r>
        <w:rPr>
          <w:b/>
        </w:rPr>
        <w:t>x</w:t>
      </w:r>
      <w:r>
        <w:rPr>
          <w:i/>
          <w:vertAlign w:val="subscript"/>
        </w:rPr>
        <w:t>i</w:t>
      </w:r>
      <w:r>
        <w:t>)</w:t>
      </w:r>
      <w:r>
        <w:rPr>
          <w:i/>
        </w:rPr>
        <w:t>,φ</w:t>
      </w:r>
      <w:r>
        <w:t>(</w:t>
      </w:r>
      <w:r>
        <w:rPr>
          <w:b/>
        </w:rPr>
        <w:t>x</w:t>
      </w:r>
      <w:r>
        <w:rPr>
          <w:i/>
          <w:vertAlign w:val="subscript"/>
        </w:rPr>
        <w:t>j</w:t>
      </w:r>
      <w:r>
        <w:t>)</w:t>
      </w:r>
      <w:r>
        <w:t xml:space="preserve">i </w:t>
      </w:r>
      <w:r>
        <w:t xml:space="preserve">= </w:t>
      </w:r>
      <w:r>
        <w:rPr>
          <w:i/>
        </w:rPr>
        <w:t>k</w:t>
      </w:r>
      <w:r>
        <w:t>(</w:t>
      </w:r>
      <w:r>
        <w:rPr>
          <w:b/>
        </w:rPr>
        <w:t>x</w:t>
      </w:r>
      <w:r>
        <w:rPr>
          <w:i/>
          <w:vertAlign w:val="subscript"/>
        </w:rPr>
        <w:t>i</w:t>
      </w:r>
      <w:r>
        <w:rPr>
          <w:i/>
        </w:rPr>
        <w:t>,</w:t>
      </w:r>
      <w:r>
        <w:rPr>
          <w:b/>
        </w:rPr>
        <w:t>x</w:t>
      </w:r>
      <w:r>
        <w:rPr>
          <w:i/>
          <w:vertAlign w:val="subscript"/>
        </w:rPr>
        <w:t>j</w:t>
      </w:r>
      <w:r>
        <w:t>)</w:t>
      </w:r>
    </w:p>
    <w:p w:rsidR="00D951D1" w:rsidRDefault="007259C7">
      <w:pPr>
        <w:ind w:left="-5" w:right="7"/>
      </w:pPr>
      <w:r>
        <w:t xml:space="preserve">where </w:t>
      </w:r>
      <w:r>
        <w:rPr>
          <w:i/>
        </w:rPr>
        <w:t>k</w:t>
      </w:r>
      <w:r>
        <w:t>(</w:t>
      </w:r>
      <w:r>
        <w:rPr>
          <w:i/>
        </w:rPr>
        <w:t>.,.</w:t>
      </w:r>
      <w:r>
        <w:t xml:space="preserve">) is the </w:t>
      </w:r>
      <w:r>
        <w:rPr>
          <w:b/>
        </w:rPr>
        <w:t xml:space="preserve">kernel </w:t>
      </w:r>
      <w:r>
        <w:t xml:space="preserve">function. The kernel function takes raw-feature inputs and outputs their inner product in the augmented feature space. We denote the matrix of </w:t>
      </w:r>
      <w:r>
        <w:rPr>
          <w:i/>
        </w:rPr>
        <w:t>k</w:t>
      </w:r>
      <w:r>
        <w:t>(</w:t>
      </w:r>
      <w:r>
        <w:rPr>
          <w:b/>
        </w:rPr>
        <w:t>x</w:t>
      </w:r>
      <w:r>
        <w:rPr>
          <w:i/>
          <w:vertAlign w:val="subscript"/>
        </w:rPr>
        <w:t>i</w:t>
      </w:r>
      <w:r>
        <w:rPr>
          <w:i/>
        </w:rPr>
        <w:t>,</w:t>
      </w:r>
      <w:r>
        <w:rPr>
          <w:b/>
        </w:rPr>
        <w:t>x</w:t>
      </w:r>
      <w:r>
        <w:rPr>
          <w:i/>
          <w:vertAlign w:val="subscript"/>
        </w:rPr>
        <w:t>j</w:t>
      </w:r>
      <w:r>
        <w:t>) terms as the</w:t>
      </w:r>
    </w:p>
    <w:tbl>
      <w:tblPr>
        <w:tblStyle w:val="TableGrid"/>
        <w:tblW w:w="6964" w:type="dxa"/>
        <w:tblInd w:w="0" w:type="dxa"/>
        <w:tblCellMar>
          <w:top w:w="0" w:type="dxa"/>
          <w:left w:w="0" w:type="dxa"/>
          <w:bottom w:w="16" w:type="dxa"/>
          <w:right w:w="0" w:type="dxa"/>
        </w:tblCellMar>
        <w:tblLook w:val="04A0" w:firstRow="1" w:lastRow="0" w:firstColumn="1" w:lastColumn="0" w:noHBand="0" w:noVBand="1"/>
      </w:tblPr>
      <w:tblGrid>
        <w:gridCol w:w="4854"/>
        <w:gridCol w:w="1041"/>
        <w:gridCol w:w="1069"/>
      </w:tblGrid>
      <w:tr w:rsidR="00D951D1">
        <w:trPr>
          <w:trHeight w:val="287"/>
        </w:trPr>
        <w:tc>
          <w:tcPr>
            <w:tcW w:w="4854" w:type="dxa"/>
            <w:tcBorders>
              <w:top w:val="nil"/>
              <w:left w:val="nil"/>
              <w:bottom w:val="nil"/>
              <w:right w:val="nil"/>
            </w:tcBorders>
          </w:tcPr>
          <w:p w:rsidR="00D951D1" w:rsidRDefault="007259C7">
            <w:pPr>
              <w:spacing w:after="0" w:line="259" w:lineRule="auto"/>
              <w:ind w:left="0" w:right="0" w:firstLine="0"/>
              <w:jc w:val="left"/>
            </w:pPr>
            <w:r>
              <w:rPr>
                <w:b/>
              </w:rPr>
              <w:t xml:space="preserve">Gram matrix </w:t>
            </w:r>
            <w:r>
              <w:t xml:space="preserve">and denote it as </w:t>
            </w:r>
            <w:r>
              <w:rPr>
                <w:b/>
              </w:rPr>
              <w:t>K</w:t>
            </w:r>
            <w:r>
              <w:t>:</w:t>
            </w:r>
          </w:p>
        </w:tc>
        <w:tc>
          <w:tcPr>
            <w:tcW w:w="1041" w:type="dxa"/>
            <w:tcBorders>
              <w:top w:val="nil"/>
              <w:left w:val="nil"/>
              <w:bottom w:val="nil"/>
              <w:right w:val="nil"/>
            </w:tcBorders>
          </w:tcPr>
          <w:p w:rsidR="00D951D1" w:rsidRDefault="00D951D1">
            <w:pPr>
              <w:spacing w:after="160" w:line="259" w:lineRule="auto"/>
              <w:ind w:left="0" w:right="0" w:firstLine="0"/>
              <w:jc w:val="left"/>
            </w:pPr>
          </w:p>
        </w:tc>
        <w:tc>
          <w:tcPr>
            <w:tcW w:w="1069" w:type="dxa"/>
            <w:tcBorders>
              <w:top w:val="nil"/>
              <w:left w:val="nil"/>
              <w:bottom w:val="nil"/>
              <w:right w:val="nil"/>
            </w:tcBorders>
          </w:tcPr>
          <w:p w:rsidR="00D951D1" w:rsidRDefault="00D951D1">
            <w:pPr>
              <w:spacing w:after="160" w:line="259" w:lineRule="auto"/>
              <w:ind w:left="0" w:right="0" w:firstLine="0"/>
              <w:jc w:val="left"/>
            </w:pPr>
          </w:p>
        </w:tc>
      </w:tr>
      <w:tr w:rsidR="00D951D1">
        <w:trPr>
          <w:trHeight w:val="1114"/>
        </w:trPr>
        <w:tc>
          <w:tcPr>
            <w:tcW w:w="4854" w:type="dxa"/>
            <w:tcBorders>
              <w:top w:val="nil"/>
              <w:left w:val="nil"/>
              <w:bottom w:val="nil"/>
              <w:right w:val="nil"/>
            </w:tcBorders>
          </w:tcPr>
          <w:p w:rsidR="00D951D1" w:rsidRDefault="007259C7">
            <w:pPr>
              <w:spacing w:after="0" w:line="259" w:lineRule="auto"/>
              <w:ind w:left="2582" w:right="0" w:firstLine="0"/>
              <w:jc w:val="center"/>
            </w:pPr>
            <w:r>
              <w:t></w:t>
            </w:r>
          </w:p>
          <w:p w:rsidR="00D951D1" w:rsidRDefault="007259C7">
            <w:pPr>
              <w:spacing w:after="167" w:line="259" w:lineRule="auto"/>
              <w:ind w:left="0" w:right="199" w:firstLine="0"/>
              <w:jc w:val="right"/>
            </w:pPr>
            <w:r>
              <w:rPr>
                <w:i/>
              </w:rPr>
              <w:t>k</w:t>
            </w:r>
            <w:r>
              <w:t>(</w:t>
            </w:r>
            <w:r>
              <w:rPr>
                <w:b/>
              </w:rPr>
              <w:t>x</w:t>
            </w:r>
            <w:r>
              <w:rPr>
                <w:vertAlign w:val="subscript"/>
              </w:rPr>
              <w:t>1</w:t>
            </w:r>
            <w:r>
              <w:rPr>
                <w:i/>
              </w:rPr>
              <w:t>,</w:t>
            </w:r>
            <w:r>
              <w:rPr>
                <w:b/>
              </w:rPr>
              <w:t>x</w:t>
            </w:r>
            <w:r>
              <w:rPr>
                <w:vertAlign w:val="subscript"/>
              </w:rPr>
              <w:t>1</w:t>
            </w:r>
            <w:r>
              <w:t>)</w:t>
            </w:r>
          </w:p>
          <w:p w:rsidR="00D951D1" w:rsidRDefault="007259C7">
            <w:pPr>
              <w:spacing w:after="0" w:line="259" w:lineRule="auto"/>
              <w:ind w:left="3622" w:right="7" w:hanging="1226"/>
              <w:jc w:val="left"/>
            </w:pPr>
            <w:r>
              <w:rPr>
                <w:b/>
              </w:rPr>
              <w:t xml:space="preserve">K </w:t>
            </w:r>
            <w:r>
              <w:t xml:space="preserve">= </w:t>
            </w:r>
            <w:r>
              <w:rPr>
                <w:b/>
              </w:rPr>
              <w:t>ΦΦ</w:t>
            </w:r>
            <w:r>
              <w:rPr>
                <w:vertAlign w:val="superscript"/>
              </w:rPr>
              <w:t xml:space="preserve">&gt; </w:t>
            </w:r>
            <w:r>
              <w:t xml:space="preserve">= </w:t>
            </w:r>
            <w:r>
              <w:rPr>
                <w:sz w:val="34"/>
                <w:vertAlign w:val="superscript"/>
              </w:rPr>
              <w:t></w:t>
            </w:r>
            <w:r>
              <w:rPr>
                <w:sz w:val="34"/>
                <w:vertAlign w:val="subscript"/>
              </w:rPr>
              <w:t></w:t>
            </w:r>
            <w:r>
              <w:rPr>
                <w:i/>
              </w:rPr>
              <w:t>k</w:t>
            </w:r>
            <w:r>
              <w:t>(</w:t>
            </w:r>
            <w:r>
              <w:rPr>
                <w:b/>
              </w:rPr>
              <w:t>x</w:t>
            </w:r>
            <w:r>
              <w:rPr>
                <w:vertAlign w:val="subscript"/>
              </w:rPr>
              <w:t>2</w:t>
            </w:r>
            <w:r>
              <w:rPr>
                <w:i/>
              </w:rPr>
              <w:t>,</w:t>
            </w:r>
            <w:r>
              <w:rPr>
                <w:b/>
              </w:rPr>
              <w:t>x</w:t>
            </w:r>
            <w:r>
              <w:rPr>
                <w:vertAlign w:val="subscript"/>
              </w:rPr>
              <w:t>1</w:t>
            </w:r>
            <w:r>
              <w:t xml:space="preserve">) </w:t>
            </w:r>
            <w:r>
              <w:t></w:t>
            </w:r>
            <w:r>
              <w:t xml:space="preserve"> </w:t>
            </w:r>
            <w:r>
              <w:t>...</w:t>
            </w:r>
          </w:p>
        </w:tc>
        <w:tc>
          <w:tcPr>
            <w:tcW w:w="1041" w:type="dxa"/>
            <w:tcBorders>
              <w:top w:val="nil"/>
              <w:left w:val="nil"/>
              <w:bottom w:val="nil"/>
              <w:right w:val="nil"/>
            </w:tcBorders>
          </w:tcPr>
          <w:p w:rsidR="00D951D1" w:rsidRDefault="007259C7">
            <w:pPr>
              <w:spacing w:after="90" w:line="259" w:lineRule="auto"/>
              <w:ind w:left="0" w:right="0" w:firstLine="0"/>
              <w:jc w:val="left"/>
            </w:pPr>
            <w:r>
              <w:rPr>
                <w:i/>
              </w:rPr>
              <w:t>k</w:t>
            </w:r>
            <w:r>
              <w:t>(</w:t>
            </w:r>
            <w:r>
              <w:rPr>
                <w:b/>
              </w:rPr>
              <w:t>x</w:t>
            </w:r>
            <w:r>
              <w:rPr>
                <w:vertAlign w:val="subscript"/>
              </w:rPr>
              <w:t>1</w:t>
            </w:r>
            <w:r>
              <w:rPr>
                <w:i/>
              </w:rPr>
              <w:t>,</w:t>
            </w:r>
            <w:r>
              <w:rPr>
                <w:b/>
              </w:rPr>
              <w:t>x</w:t>
            </w:r>
            <w:r>
              <w:rPr>
                <w:vertAlign w:val="subscript"/>
              </w:rPr>
              <w:t>2</w:t>
            </w:r>
            <w:r>
              <w:t>)</w:t>
            </w:r>
          </w:p>
          <w:p w:rsidR="00D951D1" w:rsidRDefault="007259C7">
            <w:pPr>
              <w:spacing w:after="0" w:line="259" w:lineRule="auto"/>
              <w:ind w:left="305" w:right="0" w:firstLine="0"/>
              <w:jc w:val="left"/>
            </w:pPr>
            <w:r>
              <w:t>...</w:t>
            </w:r>
          </w:p>
        </w:tc>
        <w:tc>
          <w:tcPr>
            <w:tcW w:w="1069" w:type="dxa"/>
            <w:tcBorders>
              <w:top w:val="nil"/>
              <w:left w:val="nil"/>
              <w:bottom w:val="nil"/>
              <w:right w:val="nil"/>
            </w:tcBorders>
            <w:vAlign w:val="bottom"/>
          </w:tcPr>
          <w:p w:rsidR="00D951D1" w:rsidRDefault="007259C7">
            <w:pPr>
              <w:spacing w:after="0" w:line="259" w:lineRule="auto"/>
              <w:ind w:left="0" w:right="0" w:firstLine="0"/>
              <w:jc w:val="right"/>
            </w:pPr>
            <w:r>
              <w:rPr>
                <w:i/>
              </w:rPr>
              <w:t xml:space="preserve">... </w:t>
            </w:r>
            <w:r>
              <w:rPr>
                <w:sz w:val="34"/>
                <w:vertAlign w:val="superscript"/>
              </w:rPr>
              <w:t></w:t>
            </w:r>
          </w:p>
          <w:p w:rsidR="00D951D1" w:rsidRDefault="007259C7">
            <w:pPr>
              <w:spacing w:after="0" w:line="259" w:lineRule="auto"/>
              <w:ind w:left="0" w:right="0" w:firstLine="0"/>
              <w:jc w:val="right"/>
            </w:pPr>
            <w:r>
              <w:t></w:t>
            </w:r>
          </w:p>
          <w:p w:rsidR="00D951D1" w:rsidRDefault="007259C7">
            <w:pPr>
              <w:spacing w:after="0" w:line="259" w:lineRule="auto"/>
              <w:ind w:left="0" w:right="0" w:firstLine="0"/>
              <w:jc w:val="right"/>
            </w:pPr>
            <w:r>
              <w:t></w:t>
            </w:r>
          </w:p>
          <w:p w:rsidR="00D951D1" w:rsidRDefault="007259C7">
            <w:pPr>
              <w:spacing w:after="38" w:line="259" w:lineRule="auto"/>
              <w:ind w:left="0" w:right="0" w:firstLine="0"/>
              <w:jc w:val="right"/>
            </w:pPr>
            <w:r>
              <w:t></w:t>
            </w:r>
          </w:p>
          <w:p w:rsidR="00D951D1" w:rsidRDefault="007259C7">
            <w:pPr>
              <w:spacing w:after="0" w:line="259" w:lineRule="auto"/>
              <w:ind w:left="0" w:right="0" w:firstLine="0"/>
              <w:jc w:val="left"/>
            </w:pPr>
            <w:r>
              <w:rPr>
                <w:i/>
              </w:rPr>
              <w:t>k</w:t>
            </w:r>
            <w:r>
              <w:t>(</w:t>
            </w:r>
            <w:r>
              <w:rPr>
                <w:b/>
              </w:rPr>
              <w:t>x</w:t>
            </w:r>
            <w:r>
              <w:rPr>
                <w:i/>
                <w:vertAlign w:val="subscript"/>
              </w:rPr>
              <w:t>n</w:t>
            </w:r>
            <w:r>
              <w:rPr>
                <w:i/>
              </w:rPr>
              <w:t>,</w:t>
            </w:r>
            <w:r>
              <w:rPr>
                <w:b/>
              </w:rPr>
              <w:t>x</w:t>
            </w:r>
            <w:r>
              <w:rPr>
                <w:i/>
                <w:vertAlign w:val="subscript"/>
              </w:rPr>
              <w:t>n</w:t>
            </w:r>
            <w:r>
              <w:t>)</w:t>
            </w:r>
          </w:p>
        </w:tc>
      </w:tr>
    </w:tbl>
    <w:p w:rsidR="00D951D1" w:rsidRDefault="007259C7">
      <w:pPr>
        <w:spacing w:after="317"/>
        <w:ind w:left="-5" w:right="7"/>
      </w:pPr>
      <w:r>
        <w:t xml:space="preserve">Formally, </w:t>
      </w:r>
      <w:r>
        <w:rPr>
          <w:i/>
        </w:rPr>
        <w:t>k</w:t>
      </w:r>
      <w:r>
        <w:t>(</w:t>
      </w:r>
      <w:r>
        <w:rPr>
          <w:b/>
        </w:rPr>
        <w:t>x</w:t>
      </w:r>
      <w:r>
        <w:rPr>
          <w:i/>
          <w:vertAlign w:val="subscript"/>
        </w:rPr>
        <w:t>i</w:t>
      </w:r>
      <w:r>
        <w:rPr>
          <w:i/>
        </w:rPr>
        <w:t>,</w:t>
      </w:r>
      <w:r>
        <w:rPr>
          <w:b/>
        </w:rPr>
        <w:t>x</w:t>
      </w:r>
      <w:r>
        <w:rPr>
          <w:i/>
          <w:vertAlign w:val="subscript"/>
        </w:rPr>
        <w:t>j</w:t>
      </w:r>
      <w:r>
        <w:t>) is defined to be a valid kernel function if either of the following definitions are met:</w:t>
      </w:r>
    </w:p>
    <w:p w:rsidR="00D951D1" w:rsidRDefault="007259C7">
      <w:pPr>
        <w:numPr>
          <w:ilvl w:val="0"/>
          <w:numId w:val="10"/>
        </w:numPr>
        <w:spacing w:after="367"/>
        <w:ind w:right="7" w:hanging="208"/>
      </w:pPr>
      <w:r>
        <w:t xml:space="preserve">There exists a feature map </w:t>
      </w:r>
      <w:r>
        <w:rPr>
          <w:i/>
        </w:rPr>
        <w:t>φ</w:t>
      </w:r>
      <w:r>
        <w:t>(</w:t>
      </w:r>
      <w:r>
        <w:rPr>
          <w:i/>
        </w:rPr>
        <w:t>.</w:t>
      </w:r>
      <w:r>
        <w:t xml:space="preserve">) such that </w:t>
      </w:r>
      <w:r>
        <w:t>∀</w:t>
      </w:r>
      <w:r>
        <w:rPr>
          <w:b/>
        </w:rPr>
        <w:t>x</w:t>
      </w:r>
      <w:r>
        <w:rPr>
          <w:i/>
          <w:vertAlign w:val="subscript"/>
        </w:rPr>
        <w:t>i</w:t>
      </w:r>
      <w:r>
        <w:rPr>
          <w:i/>
        </w:rPr>
        <w:t>,</w:t>
      </w:r>
      <w:r>
        <w:rPr>
          <w:b/>
        </w:rPr>
        <w:t>x</w:t>
      </w:r>
      <w:r>
        <w:rPr>
          <w:i/>
          <w:vertAlign w:val="subscript"/>
        </w:rPr>
        <w:t>j</w:t>
      </w:r>
      <w:r>
        <w:rPr>
          <w:i/>
        </w:rPr>
        <w:t>,</w:t>
      </w:r>
      <w:r>
        <w:rPr>
          <w:i/>
        </w:rPr>
        <w:tab/>
        <w:t>k</w:t>
      </w:r>
      <w:r>
        <w:t>(</w:t>
      </w:r>
      <w:r>
        <w:rPr>
          <w:b/>
        </w:rPr>
        <w:t>x</w:t>
      </w:r>
      <w:r>
        <w:rPr>
          <w:i/>
          <w:vertAlign w:val="subscript"/>
        </w:rPr>
        <w:t>i</w:t>
      </w:r>
      <w:r>
        <w:rPr>
          <w:i/>
        </w:rPr>
        <w:t>,</w:t>
      </w:r>
      <w:r>
        <w:rPr>
          <w:b/>
        </w:rPr>
        <w:t>x</w:t>
      </w:r>
      <w:r>
        <w:rPr>
          <w:i/>
          <w:vertAlign w:val="subscript"/>
        </w:rPr>
        <w:t>j</w:t>
      </w:r>
      <w:r>
        <w:t xml:space="preserve">) = </w:t>
      </w:r>
      <w:r>
        <w:t>h</w:t>
      </w:r>
      <w:r>
        <w:rPr>
          <w:i/>
        </w:rPr>
        <w:t>φ</w:t>
      </w:r>
      <w:r>
        <w:t>(</w:t>
      </w:r>
      <w:r>
        <w:rPr>
          <w:b/>
        </w:rPr>
        <w:t>x</w:t>
      </w:r>
      <w:r>
        <w:rPr>
          <w:i/>
          <w:vertAlign w:val="subscript"/>
        </w:rPr>
        <w:t>i</w:t>
      </w:r>
      <w:r>
        <w:t>)</w:t>
      </w:r>
      <w:r>
        <w:rPr>
          <w:i/>
        </w:rPr>
        <w:t>,φ</w:t>
      </w:r>
      <w:r>
        <w:t>(</w:t>
      </w:r>
      <w:r>
        <w:rPr>
          <w:b/>
        </w:rPr>
        <w:t>x</w:t>
      </w:r>
      <w:r>
        <w:rPr>
          <w:i/>
          <w:vertAlign w:val="subscript"/>
        </w:rPr>
        <w:t>j</w:t>
      </w:r>
      <w:r>
        <w:t>)</w:t>
      </w:r>
      <w:r>
        <w:t>i</w:t>
      </w:r>
    </w:p>
    <w:p w:rsidR="00D951D1" w:rsidRDefault="007259C7">
      <w:pPr>
        <w:numPr>
          <w:ilvl w:val="0"/>
          <w:numId w:val="10"/>
        </w:numPr>
        <w:spacing w:line="627" w:lineRule="auto"/>
        <w:ind w:right="7" w:hanging="208"/>
      </w:pPr>
      <w:r>
        <w:lastRenderedPageBreak/>
        <w:t xml:space="preserve">For all sets </w:t>
      </w:r>
      <w:r>
        <w:t xml:space="preserve">D </w:t>
      </w:r>
      <w:r>
        <w:t xml:space="preserve">= </w:t>
      </w:r>
      <w:r>
        <w:t>{</w:t>
      </w:r>
      <w:r>
        <w:rPr>
          <w:b/>
        </w:rPr>
        <w:t>x</w:t>
      </w:r>
      <w:r>
        <w:rPr>
          <w:vertAlign w:val="subscript"/>
        </w:rPr>
        <w:t>1</w:t>
      </w:r>
      <w:r>
        <w:rPr>
          <w:i/>
        </w:rPr>
        <w:t>,</w:t>
      </w:r>
      <w:r>
        <w:rPr>
          <w:b/>
        </w:rPr>
        <w:t>x</w:t>
      </w:r>
      <w:r>
        <w:rPr>
          <w:vertAlign w:val="subscript"/>
        </w:rPr>
        <w:t>2</w:t>
      </w:r>
      <w:r>
        <w:rPr>
          <w:i/>
        </w:rPr>
        <w:t>,...,</w:t>
      </w:r>
      <w:r>
        <w:rPr>
          <w:b/>
        </w:rPr>
        <w:t>x</w:t>
      </w:r>
      <w:r>
        <w:rPr>
          <w:i/>
          <w:vertAlign w:val="subscript"/>
        </w:rPr>
        <w:t>n</w:t>
      </w:r>
      <w:r>
        <w:t>}</w:t>
      </w:r>
      <w:r>
        <w:t xml:space="preserve">, the Gram matrix </w:t>
      </w:r>
      <w:r>
        <w:rPr>
          <w:b/>
        </w:rPr>
        <w:t>K</w:t>
      </w:r>
      <w:r>
        <w:t>(</w:t>
      </w:r>
      <w:r>
        <w:t>D</w:t>
      </w:r>
      <w:r>
        <w:t>) is PSD We will now state some basic properties of kernels.</w:t>
      </w:r>
    </w:p>
    <w:p w:rsidR="00D951D1" w:rsidRDefault="007259C7">
      <w:pPr>
        <w:numPr>
          <w:ilvl w:val="0"/>
          <w:numId w:val="10"/>
        </w:numPr>
        <w:spacing w:after="254"/>
        <w:ind w:right="7" w:hanging="208"/>
      </w:pPr>
      <w:r>
        <w:t xml:space="preserve">Given two valid kernels </w:t>
      </w:r>
      <w:r>
        <w:rPr>
          <w:i/>
        </w:rPr>
        <w:t>k</w:t>
      </w:r>
      <w:r>
        <w:rPr>
          <w:i/>
          <w:vertAlign w:val="subscript"/>
        </w:rPr>
        <w:t xml:space="preserve">a </w:t>
      </w:r>
      <w:r>
        <w:t xml:space="preserve">and </w:t>
      </w:r>
      <w:r>
        <w:rPr>
          <w:i/>
        </w:rPr>
        <w:t>k</w:t>
      </w:r>
      <w:r>
        <w:rPr>
          <w:i/>
          <w:vertAlign w:val="subscript"/>
        </w:rPr>
        <w:t>b</w:t>
      </w:r>
      <w:r>
        <w:t>, their linear combination</w:t>
      </w:r>
    </w:p>
    <w:p w:rsidR="00D951D1" w:rsidRDefault="007259C7">
      <w:pPr>
        <w:spacing w:after="221" w:line="265" w:lineRule="auto"/>
        <w:ind w:left="1109" w:right="601"/>
        <w:jc w:val="center"/>
      </w:pPr>
      <w:r>
        <w:rPr>
          <w:i/>
        </w:rPr>
        <w:t>k</w:t>
      </w:r>
      <w:r>
        <w:t>(</w:t>
      </w:r>
      <w:r>
        <w:rPr>
          <w:b/>
        </w:rPr>
        <w:t>x</w:t>
      </w:r>
      <w:r>
        <w:rPr>
          <w:i/>
          <w:vertAlign w:val="subscript"/>
        </w:rPr>
        <w:t>i</w:t>
      </w:r>
      <w:r>
        <w:rPr>
          <w:i/>
        </w:rPr>
        <w:t>,</w:t>
      </w:r>
      <w:r>
        <w:rPr>
          <w:b/>
        </w:rPr>
        <w:t>x</w:t>
      </w:r>
      <w:r>
        <w:rPr>
          <w:i/>
          <w:vertAlign w:val="subscript"/>
        </w:rPr>
        <w:t>j</w:t>
      </w:r>
      <w:r>
        <w:t xml:space="preserve">) = </w:t>
      </w:r>
      <w:r>
        <w:rPr>
          <w:i/>
        </w:rPr>
        <w:t>αk</w:t>
      </w:r>
      <w:r>
        <w:rPr>
          <w:i/>
          <w:vertAlign w:val="subscript"/>
        </w:rPr>
        <w:t>a</w:t>
      </w:r>
      <w:r>
        <w:t>(</w:t>
      </w:r>
      <w:r>
        <w:rPr>
          <w:b/>
        </w:rPr>
        <w:t>x</w:t>
      </w:r>
      <w:r>
        <w:rPr>
          <w:i/>
          <w:vertAlign w:val="subscript"/>
        </w:rPr>
        <w:t>i</w:t>
      </w:r>
      <w:r>
        <w:rPr>
          <w:i/>
        </w:rPr>
        <w:t>,</w:t>
      </w:r>
      <w:r>
        <w:rPr>
          <w:b/>
        </w:rPr>
        <w:t>x</w:t>
      </w:r>
      <w:r>
        <w:rPr>
          <w:i/>
          <w:vertAlign w:val="subscript"/>
        </w:rPr>
        <w:t>j</w:t>
      </w:r>
      <w:r>
        <w:t xml:space="preserve">) + </w:t>
      </w:r>
      <w:r>
        <w:rPr>
          <w:i/>
        </w:rPr>
        <w:t>βk</w:t>
      </w:r>
      <w:r>
        <w:rPr>
          <w:i/>
          <w:vertAlign w:val="subscript"/>
        </w:rPr>
        <w:t>b</w:t>
      </w:r>
      <w:r>
        <w:t>(</w:t>
      </w:r>
      <w:r>
        <w:rPr>
          <w:b/>
        </w:rPr>
        <w:t>x</w:t>
      </w:r>
      <w:r>
        <w:rPr>
          <w:i/>
          <w:vertAlign w:val="subscript"/>
        </w:rPr>
        <w:t>i</w:t>
      </w:r>
      <w:r>
        <w:rPr>
          <w:i/>
        </w:rPr>
        <w:t>,</w:t>
      </w:r>
      <w:r>
        <w:rPr>
          <w:b/>
        </w:rPr>
        <w:t>x</w:t>
      </w:r>
      <w:r>
        <w:rPr>
          <w:i/>
          <w:vertAlign w:val="subscript"/>
        </w:rPr>
        <w:t>j</w:t>
      </w:r>
      <w:r>
        <w:t>)</w:t>
      </w:r>
    </w:p>
    <w:p w:rsidR="00D951D1" w:rsidRDefault="007259C7">
      <w:pPr>
        <w:ind w:left="508" w:right="7"/>
      </w:pPr>
      <w:r>
        <w:t xml:space="preserve">where </w:t>
      </w:r>
      <w:r>
        <w:rPr>
          <w:i/>
        </w:rPr>
        <w:t xml:space="preserve">α,β </w:t>
      </w:r>
      <w:r>
        <w:t xml:space="preserve">≥ </w:t>
      </w:r>
      <w:r>
        <w:t>0 is also a valid kernel. We can show this from the second property:</w:t>
      </w:r>
    </w:p>
    <w:p w:rsidR="00D951D1" w:rsidRDefault="007259C7">
      <w:pPr>
        <w:spacing w:after="334" w:line="259" w:lineRule="auto"/>
        <w:ind w:left="2360" w:right="0" w:firstLine="0"/>
        <w:jc w:val="left"/>
      </w:pPr>
      <w:r>
        <w:rPr>
          <w:noProof/>
        </w:rPr>
        <w:drawing>
          <wp:inline distT="0" distB="0" distL="0" distR="0">
            <wp:extent cx="3212592" cy="167640"/>
            <wp:effectExtent l="0" t="0" r="0" b="0"/>
            <wp:docPr id="704316" name="Picture 704316"/>
            <wp:cNvGraphicFramePr/>
            <a:graphic xmlns:a="http://schemas.openxmlformats.org/drawingml/2006/main">
              <a:graphicData uri="http://schemas.openxmlformats.org/drawingml/2006/picture">
                <pic:pic xmlns:pic="http://schemas.openxmlformats.org/drawingml/2006/picture">
                  <pic:nvPicPr>
                    <pic:cNvPr id="704316" name="Picture 704316"/>
                    <pic:cNvPicPr/>
                  </pic:nvPicPr>
                  <pic:blipFill>
                    <a:blip r:embed="rId309"/>
                    <a:stretch>
                      <a:fillRect/>
                    </a:stretch>
                  </pic:blipFill>
                  <pic:spPr>
                    <a:xfrm>
                      <a:off x="0" y="0"/>
                      <a:ext cx="3212592" cy="167640"/>
                    </a:xfrm>
                    <a:prstGeom prst="rect">
                      <a:avLst/>
                    </a:prstGeom>
                  </pic:spPr>
                </pic:pic>
              </a:graphicData>
            </a:graphic>
          </wp:inline>
        </w:drawing>
      </w:r>
    </w:p>
    <w:p w:rsidR="00D951D1" w:rsidRDefault="007259C7">
      <w:pPr>
        <w:numPr>
          <w:ilvl w:val="0"/>
          <w:numId w:val="10"/>
        </w:numPr>
        <w:spacing w:after="277"/>
        <w:ind w:right="7" w:hanging="208"/>
      </w:pPr>
      <w:r>
        <w:t xml:space="preserve">Given a positive semidefinite matrix </w:t>
      </w:r>
      <w:r>
        <w:rPr>
          <w:b/>
        </w:rPr>
        <w:t>Σ</w:t>
      </w:r>
      <w:r>
        <w:t>,</w:t>
      </w:r>
    </w:p>
    <w:p w:rsidR="00D951D1" w:rsidRDefault="007259C7">
      <w:pPr>
        <w:spacing w:after="178" w:line="265" w:lineRule="auto"/>
        <w:ind w:left="1109" w:right="601"/>
        <w:jc w:val="center"/>
      </w:pPr>
      <w:r>
        <w:rPr>
          <w:i/>
        </w:rPr>
        <w:t>k</w:t>
      </w:r>
      <w:r>
        <w:t>(</w:t>
      </w:r>
      <w:r>
        <w:rPr>
          <w:b/>
        </w:rPr>
        <w:t>x</w:t>
      </w:r>
      <w:r>
        <w:rPr>
          <w:i/>
          <w:vertAlign w:val="subscript"/>
        </w:rPr>
        <w:t>i</w:t>
      </w:r>
      <w:r>
        <w:rPr>
          <w:i/>
        </w:rPr>
        <w:t>,</w:t>
      </w:r>
      <w:r>
        <w:rPr>
          <w:b/>
        </w:rPr>
        <w:t>x</w:t>
      </w:r>
      <w:r>
        <w:rPr>
          <w:i/>
          <w:vertAlign w:val="subscript"/>
        </w:rPr>
        <w:t>j</w:t>
      </w:r>
      <w:r>
        <w:t xml:space="preserve">) = </w:t>
      </w:r>
      <w:r>
        <w:rPr>
          <w:i/>
        </w:rPr>
        <w:t>φ</w:t>
      </w:r>
      <w:r>
        <w:t>(</w:t>
      </w:r>
      <w:r>
        <w:rPr>
          <w:b/>
        </w:rPr>
        <w:t>x</w:t>
      </w:r>
      <w:r>
        <w:rPr>
          <w:i/>
          <w:vertAlign w:val="subscript"/>
        </w:rPr>
        <w:t>i</w:t>
      </w:r>
      <w:r>
        <w:t>)</w:t>
      </w:r>
      <w:r>
        <w:rPr>
          <w:vertAlign w:val="superscript"/>
        </w:rPr>
        <w:t>&gt;</w:t>
      </w:r>
      <w:r>
        <w:rPr>
          <w:b/>
        </w:rPr>
        <w:t>Σ</w:t>
      </w:r>
      <w:r>
        <w:rPr>
          <w:i/>
        </w:rPr>
        <w:t>φ</w:t>
      </w:r>
      <w:r>
        <w:t>(</w:t>
      </w:r>
      <w:r>
        <w:rPr>
          <w:b/>
        </w:rPr>
        <w:t>x</w:t>
      </w:r>
      <w:r>
        <w:rPr>
          <w:i/>
          <w:vertAlign w:val="subscript"/>
        </w:rPr>
        <w:t>j</w:t>
      </w:r>
      <w:r>
        <w:t>)</w:t>
      </w:r>
    </w:p>
    <w:p w:rsidR="00D951D1" w:rsidRDefault="007259C7">
      <w:pPr>
        <w:spacing w:after="191"/>
        <w:ind w:left="508" w:right="7"/>
      </w:pPr>
      <w:r>
        <w:t>is a valid kernel. We can show this from the first property:</w:t>
      </w:r>
      <w:r>
        <w:rPr>
          <w:noProof/>
        </w:rPr>
        <w:drawing>
          <wp:inline distT="0" distB="0" distL="0" distR="0">
            <wp:extent cx="999744" cy="176784"/>
            <wp:effectExtent l="0" t="0" r="0" b="0"/>
            <wp:docPr id="704317" name="Picture 704317"/>
            <wp:cNvGraphicFramePr/>
            <a:graphic xmlns:a="http://schemas.openxmlformats.org/drawingml/2006/main">
              <a:graphicData uri="http://schemas.openxmlformats.org/drawingml/2006/picture">
                <pic:pic xmlns:pic="http://schemas.openxmlformats.org/drawingml/2006/picture">
                  <pic:nvPicPr>
                    <pic:cNvPr id="704317" name="Picture 704317"/>
                    <pic:cNvPicPr/>
                  </pic:nvPicPr>
                  <pic:blipFill>
                    <a:blip r:embed="rId310"/>
                    <a:stretch>
                      <a:fillRect/>
                    </a:stretch>
                  </pic:blipFill>
                  <pic:spPr>
                    <a:xfrm>
                      <a:off x="0" y="0"/>
                      <a:ext cx="999744" cy="176784"/>
                    </a:xfrm>
                    <a:prstGeom prst="rect">
                      <a:avLst/>
                    </a:prstGeom>
                  </pic:spPr>
                </pic:pic>
              </a:graphicData>
            </a:graphic>
          </wp:inline>
        </w:drawing>
      </w:r>
    </w:p>
    <w:p w:rsidR="00D951D1" w:rsidRDefault="007259C7">
      <w:pPr>
        <w:numPr>
          <w:ilvl w:val="0"/>
          <w:numId w:val="10"/>
        </w:numPr>
        <w:spacing w:after="133" w:line="318" w:lineRule="auto"/>
        <w:ind w:right="7" w:hanging="208"/>
      </w:pPr>
      <w:r>
        <w:t xml:space="preserve">Given a valid kernel </w:t>
      </w:r>
      <w:r>
        <w:rPr>
          <w:i/>
        </w:rPr>
        <w:t>k</w:t>
      </w:r>
      <w:r>
        <w:rPr>
          <w:i/>
          <w:vertAlign w:val="subscript"/>
        </w:rPr>
        <w:t>a</w:t>
      </w:r>
      <w:r>
        <w:t xml:space="preserve">, </w:t>
      </w:r>
      <w:r>
        <w:rPr>
          <w:i/>
        </w:rPr>
        <w:t>k</w:t>
      </w:r>
      <w:r>
        <w:t>(</w:t>
      </w:r>
      <w:r>
        <w:rPr>
          <w:b/>
        </w:rPr>
        <w:t>x</w:t>
      </w:r>
      <w:r>
        <w:rPr>
          <w:i/>
          <w:vertAlign w:val="subscript"/>
        </w:rPr>
        <w:t>i</w:t>
      </w:r>
      <w:r>
        <w:rPr>
          <w:i/>
        </w:rPr>
        <w:t>,</w:t>
      </w:r>
      <w:r>
        <w:rPr>
          <w:b/>
        </w:rPr>
        <w:t>x</w:t>
      </w:r>
      <w:r>
        <w:rPr>
          <w:i/>
          <w:vertAlign w:val="subscript"/>
        </w:rPr>
        <w:t>j</w:t>
      </w:r>
      <w:r>
        <w:t xml:space="preserve">) = </w:t>
      </w:r>
      <w:r>
        <w:rPr>
          <w:i/>
        </w:rPr>
        <w:t>f</w:t>
      </w:r>
      <w:r>
        <w:t>(</w:t>
      </w:r>
      <w:r>
        <w:rPr>
          <w:b/>
        </w:rPr>
        <w:t>x</w:t>
      </w:r>
      <w:r>
        <w:rPr>
          <w:i/>
          <w:vertAlign w:val="subscript"/>
        </w:rPr>
        <w:t>i</w:t>
      </w:r>
      <w:r>
        <w:t>)</w:t>
      </w:r>
      <w:r>
        <w:rPr>
          <w:i/>
        </w:rPr>
        <w:t>f</w:t>
      </w:r>
      <w:r>
        <w:t>(</w:t>
      </w:r>
      <w:r>
        <w:rPr>
          <w:b/>
        </w:rPr>
        <w:t>x</w:t>
      </w:r>
      <w:r>
        <w:rPr>
          <w:i/>
          <w:vertAlign w:val="subscript"/>
        </w:rPr>
        <w:t>j</w:t>
      </w:r>
      <w:r>
        <w:t>)</w:t>
      </w:r>
      <w:r>
        <w:rPr>
          <w:i/>
        </w:rPr>
        <w:t>k</w:t>
      </w:r>
      <w:r>
        <w:rPr>
          <w:i/>
          <w:vertAlign w:val="subscript"/>
        </w:rPr>
        <w:t>a</w:t>
      </w:r>
      <w:r>
        <w:t>(</w:t>
      </w:r>
      <w:r>
        <w:rPr>
          <w:b/>
        </w:rPr>
        <w:t>x</w:t>
      </w:r>
      <w:r>
        <w:rPr>
          <w:i/>
          <w:vertAlign w:val="subscript"/>
        </w:rPr>
        <w:t>i</w:t>
      </w:r>
      <w:r>
        <w:rPr>
          <w:i/>
        </w:rPr>
        <w:t>,</w:t>
      </w:r>
      <w:r>
        <w:rPr>
          <w:b/>
        </w:rPr>
        <w:t>x</w:t>
      </w:r>
      <w:r>
        <w:rPr>
          <w:i/>
          <w:vertAlign w:val="subscript"/>
        </w:rPr>
        <w:t>j</w:t>
      </w:r>
      <w:r>
        <w:t>)</w:t>
      </w:r>
    </w:p>
    <w:p w:rsidR="00D951D1" w:rsidRDefault="007259C7">
      <w:pPr>
        <w:spacing w:after="165"/>
        <w:ind w:left="508" w:right="7"/>
      </w:pPr>
      <w:r>
        <w:t xml:space="preserve">is a valid kernel. We can show this from the first property: </w:t>
      </w:r>
      <w:r>
        <w:rPr>
          <w:i/>
        </w:rPr>
        <w:t>φ</w:t>
      </w:r>
      <w:r>
        <w:rPr>
          <w:sz w:val="34"/>
          <w:vertAlign w:val="subscript"/>
        </w:rPr>
        <w:t>e</w:t>
      </w:r>
      <w:r>
        <w:t>(</w:t>
      </w:r>
      <w:r>
        <w:rPr>
          <w:b/>
        </w:rPr>
        <w:t>x</w:t>
      </w:r>
      <w:r>
        <w:rPr>
          <w:i/>
          <w:vertAlign w:val="subscript"/>
        </w:rPr>
        <w:t>i</w:t>
      </w:r>
      <w:r>
        <w:t xml:space="preserve">) = </w:t>
      </w:r>
      <w:r>
        <w:rPr>
          <w:i/>
        </w:rPr>
        <w:t>f</w:t>
      </w:r>
      <w:r>
        <w:t>(</w:t>
      </w:r>
      <w:r>
        <w:rPr>
          <w:b/>
        </w:rPr>
        <w:t>x</w:t>
      </w:r>
      <w:r>
        <w:rPr>
          <w:i/>
          <w:vertAlign w:val="subscript"/>
        </w:rPr>
        <w:t>i</w:t>
      </w:r>
      <w:r>
        <w:t>)</w:t>
      </w:r>
      <w:r>
        <w:rPr>
          <w:i/>
        </w:rPr>
        <w:t>φ</w:t>
      </w:r>
      <w:r>
        <w:t>(</w:t>
      </w:r>
      <w:r>
        <w:rPr>
          <w:b/>
        </w:rPr>
        <w:t>x</w:t>
      </w:r>
      <w:r>
        <w:rPr>
          <w:i/>
          <w:vertAlign w:val="subscript"/>
        </w:rPr>
        <w:t>i</w:t>
      </w:r>
      <w:r>
        <w:t>)</w:t>
      </w:r>
    </w:p>
    <w:p w:rsidR="00D951D1" w:rsidRDefault="007259C7">
      <w:pPr>
        <w:spacing w:after="430"/>
        <w:ind w:left="-5" w:right="7"/>
      </w:pPr>
      <w:r>
        <w:t xml:space="preserve">Computing the each Gram matrix entry </w:t>
      </w:r>
      <w:r>
        <w:rPr>
          <w:i/>
        </w:rPr>
        <w:t>k</w:t>
      </w:r>
      <w:r>
        <w:t>(</w:t>
      </w:r>
      <w:r>
        <w:rPr>
          <w:b/>
        </w:rPr>
        <w:t>x</w:t>
      </w:r>
      <w:r>
        <w:rPr>
          <w:i/>
          <w:vertAlign w:val="subscript"/>
        </w:rPr>
        <w:t>i</w:t>
      </w:r>
      <w:r>
        <w:rPr>
          <w:i/>
        </w:rPr>
        <w:t>,</w:t>
      </w:r>
      <w:r>
        <w:rPr>
          <w:b/>
        </w:rPr>
        <w:t>x</w:t>
      </w:r>
      <w:r>
        <w:rPr>
          <w:i/>
          <w:vertAlign w:val="subscript"/>
        </w:rPr>
        <w:t>j</w:t>
      </w:r>
      <w:r>
        <w:t xml:space="preserve">) can be done in a straightforward fashion if we apply the feature map to </w:t>
      </w:r>
      <w:r>
        <w:rPr>
          <w:b/>
        </w:rPr>
        <w:t>x</w:t>
      </w:r>
      <w:r>
        <w:rPr>
          <w:i/>
          <w:vertAlign w:val="subscript"/>
        </w:rPr>
        <w:t xml:space="preserve">i </w:t>
      </w:r>
      <w:r>
        <w:t xml:space="preserve">and </w:t>
      </w:r>
      <w:r>
        <w:rPr>
          <w:b/>
        </w:rPr>
        <w:t>x</w:t>
      </w:r>
      <w:r>
        <w:rPr>
          <w:i/>
          <w:vertAlign w:val="subscript"/>
        </w:rPr>
        <w:t xml:space="preserve">j </w:t>
      </w:r>
      <w:r>
        <w:t xml:space="preserve">and then take their dot product in the augmented feature space — this takes </w:t>
      </w:r>
      <w:r>
        <w:rPr>
          <w:i/>
        </w:rPr>
        <w:t>O</w:t>
      </w:r>
      <w:r>
        <w:t>(</w:t>
      </w:r>
      <w:r>
        <w:rPr>
          <w:i/>
        </w:rPr>
        <w:t>d</w:t>
      </w:r>
      <w:r>
        <w:t xml:space="preserve">) time, where </w:t>
      </w:r>
      <w:r>
        <w:rPr>
          <w:i/>
        </w:rPr>
        <w:t xml:space="preserve">d </w:t>
      </w:r>
      <w:r>
        <w:t>is the dimensionality of t</w:t>
      </w:r>
      <w:r>
        <w:t xml:space="preserve">he problem in the augmented feature space. However, if we use the </w:t>
      </w:r>
      <w:r>
        <w:rPr>
          <w:b/>
        </w:rPr>
        <w:t>kernel trick</w:t>
      </w:r>
      <w:r>
        <w:t xml:space="preserve">, we can perform this operation in </w:t>
      </w:r>
      <w:r>
        <w:rPr>
          <w:i/>
        </w:rPr>
        <w:t>O</w:t>
      </w:r>
      <w:r>
        <w:t>(</w:t>
      </w:r>
      <w:r>
        <w:rPr>
          <w:i/>
        </w:rPr>
        <w:t xml:space="preserve">` </w:t>
      </w:r>
      <w:r>
        <w:t>+ log</w:t>
      </w:r>
      <w:r>
        <w:rPr>
          <w:i/>
        </w:rPr>
        <w:t>p</w:t>
      </w:r>
      <w:r>
        <w:t xml:space="preserve">) time, where </w:t>
      </w:r>
      <w:r>
        <w:rPr>
          <w:i/>
        </w:rPr>
        <w:t xml:space="preserve">` </w:t>
      </w:r>
      <w:r>
        <w:t xml:space="preserve">is the dimensionality of the problem in the raw feature space and </w:t>
      </w:r>
      <w:r>
        <w:rPr>
          <w:i/>
        </w:rPr>
        <w:t xml:space="preserve">p </w:t>
      </w:r>
      <w:r>
        <w:t>is the degree of the polynomials in the augmented feature space.</w:t>
      </w:r>
    </w:p>
    <w:p w:rsidR="00D951D1" w:rsidRDefault="007259C7">
      <w:pPr>
        <w:pStyle w:val="Heading4"/>
        <w:spacing w:after="220"/>
        <w:ind w:left="-5"/>
      </w:pPr>
      <w:r>
        <w:t>Kernel Trick</w:t>
      </w:r>
    </w:p>
    <w:p w:rsidR="00D951D1" w:rsidRDefault="007259C7">
      <w:pPr>
        <w:spacing w:after="28"/>
        <w:ind w:left="-5" w:right="7"/>
      </w:pPr>
      <w:r>
        <w:t xml:space="preserve">Suppose that we are computing </w:t>
      </w:r>
      <w:r>
        <w:rPr>
          <w:i/>
        </w:rPr>
        <w:t>k</w:t>
      </w:r>
      <w:r>
        <w:t>(</w:t>
      </w:r>
      <w:r>
        <w:rPr>
          <w:b/>
        </w:rPr>
        <w:t>x</w:t>
      </w:r>
      <w:r>
        <w:rPr>
          <w:i/>
        </w:rPr>
        <w:t>,</w:t>
      </w:r>
      <w:r>
        <w:rPr>
          <w:b/>
        </w:rPr>
        <w:t>z</w:t>
      </w:r>
      <w:r>
        <w:t xml:space="preserve">), using a </w:t>
      </w:r>
      <w:r>
        <w:rPr>
          <w:i/>
        </w:rPr>
        <w:t>p</w:t>
      </w:r>
      <w:r>
        <w:t xml:space="preserve">-degree polynomial feature map that maps </w:t>
      </w:r>
      <w:r>
        <w:rPr>
          <w:i/>
        </w:rPr>
        <w:t xml:space="preserve">` </w:t>
      </w:r>
      <w:r>
        <w:t xml:space="preserve">dimensional inputs to </w:t>
      </w:r>
      <w:r>
        <w:rPr>
          <w:i/>
        </w:rPr>
        <w:t xml:space="preserve">d </w:t>
      </w:r>
      <w:r>
        <w:t xml:space="preserve">= </w:t>
      </w:r>
      <w:r>
        <w:rPr>
          <w:i/>
        </w:rPr>
        <w:t>O</w:t>
      </w:r>
      <w:r>
        <w:t>(</w:t>
      </w:r>
      <w:r>
        <w:rPr>
          <w:i/>
        </w:rPr>
        <w:t>`</w:t>
      </w:r>
      <w:r>
        <w:rPr>
          <w:i/>
          <w:vertAlign w:val="superscript"/>
        </w:rPr>
        <w:t>p</w:t>
      </w:r>
      <w:r>
        <w:t xml:space="preserve">) dimensional outputs. Let’s take </w:t>
      </w:r>
      <w:r>
        <w:rPr>
          <w:i/>
        </w:rPr>
        <w:t xml:space="preserve">p </w:t>
      </w:r>
      <w:r>
        <w:t xml:space="preserve">= 2 and </w:t>
      </w:r>
      <w:r>
        <w:rPr>
          <w:i/>
        </w:rPr>
        <w:t xml:space="preserve">` </w:t>
      </w:r>
      <w:r>
        <w:t>= 2 as an ex</w:t>
      </w:r>
      <w:r>
        <w:t>ample.</w:t>
      </w:r>
    </w:p>
    <w:p w:rsidR="00D951D1" w:rsidRDefault="007259C7">
      <w:pPr>
        <w:ind w:left="-5" w:right="7"/>
      </w:pPr>
      <w:r>
        <w:t>Define the polynomial feature map as</w:t>
      </w:r>
    </w:p>
    <w:p w:rsidR="00D951D1" w:rsidRDefault="007259C7">
      <w:pPr>
        <w:spacing w:after="0" w:line="259" w:lineRule="auto"/>
        <w:ind w:left="2480" w:right="0" w:firstLine="0"/>
        <w:jc w:val="left"/>
      </w:pPr>
      <w:r>
        <w:rPr>
          <w:noProof/>
        </w:rPr>
        <w:drawing>
          <wp:inline distT="0" distB="0" distL="0" distR="0">
            <wp:extent cx="2764536" cy="259080"/>
            <wp:effectExtent l="0" t="0" r="0" b="0"/>
            <wp:docPr id="704318" name="Picture 704318"/>
            <wp:cNvGraphicFramePr/>
            <a:graphic xmlns:a="http://schemas.openxmlformats.org/drawingml/2006/main">
              <a:graphicData uri="http://schemas.openxmlformats.org/drawingml/2006/picture">
                <pic:pic xmlns:pic="http://schemas.openxmlformats.org/drawingml/2006/picture">
                  <pic:nvPicPr>
                    <pic:cNvPr id="704318" name="Picture 704318"/>
                    <pic:cNvPicPr/>
                  </pic:nvPicPr>
                  <pic:blipFill>
                    <a:blip r:embed="rId311"/>
                    <a:stretch>
                      <a:fillRect/>
                    </a:stretch>
                  </pic:blipFill>
                  <pic:spPr>
                    <a:xfrm>
                      <a:off x="0" y="0"/>
                      <a:ext cx="2764536" cy="259080"/>
                    </a:xfrm>
                    <a:prstGeom prst="rect">
                      <a:avLst/>
                    </a:prstGeom>
                  </pic:spPr>
                </pic:pic>
              </a:graphicData>
            </a:graphic>
          </wp:inline>
        </w:drawing>
      </w:r>
    </w:p>
    <w:p w:rsidR="00D951D1" w:rsidRDefault="007259C7">
      <w:pPr>
        <w:ind w:left="-5" w:right="7"/>
      </w:pPr>
      <w:r>
        <w:t>the kernel function can be expressed as</w:t>
      </w:r>
    </w:p>
    <w:p w:rsidR="00D951D1" w:rsidRDefault="007259C7">
      <w:pPr>
        <w:spacing w:after="288" w:line="259" w:lineRule="auto"/>
        <w:ind w:left="640" w:right="0" w:firstLine="0"/>
        <w:jc w:val="left"/>
      </w:pPr>
      <w:r>
        <w:rPr>
          <w:noProof/>
        </w:rPr>
        <w:drawing>
          <wp:inline distT="0" distB="0" distL="0" distR="0">
            <wp:extent cx="5023104" cy="1591056"/>
            <wp:effectExtent l="0" t="0" r="0" b="0"/>
            <wp:docPr id="704319" name="Picture 704319"/>
            <wp:cNvGraphicFramePr/>
            <a:graphic xmlns:a="http://schemas.openxmlformats.org/drawingml/2006/main">
              <a:graphicData uri="http://schemas.openxmlformats.org/drawingml/2006/picture">
                <pic:pic xmlns:pic="http://schemas.openxmlformats.org/drawingml/2006/picture">
                  <pic:nvPicPr>
                    <pic:cNvPr id="704319" name="Picture 704319"/>
                    <pic:cNvPicPr/>
                  </pic:nvPicPr>
                  <pic:blipFill>
                    <a:blip r:embed="rId312"/>
                    <a:stretch>
                      <a:fillRect/>
                    </a:stretch>
                  </pic:blipFill>
                  <pic:spPr>
                    <a:xfrm>
                      <a:off x="0" y="0"/>
                      <a:ext cx="5023104" cy="1591056"/>
                    </a:xfrm>
                    <a:prstGeom prst="rect">
                      <a:avLst/>
                    </a:prstGeom>
                  </pic:spPr>
                </pic:pic>
              </a:graphicData>
            </a:graphic>
          </wp:inline>
        </w:drawing>
      </w:r>
    </w:p>
    <w:p w:rsidR="00D951D1" w:rsidRDefault="007259C7">
      <w:pPr>
        <w:spacing w:after="222"/>
        <w:ind w:left="-5" w:right="7"/>
      </w:pPr>
      <w:r>
        <w:lastRenderedPageBreak/>
        <w:t xml:space="preserve">We can compute </w:t>
      </w:r>
      <w:r>
        <w:rPr>
          <w:i/>
        </w:rPr>
        <w:t>k</w:t>
      </w:r>
      <w:r>
        <w:t>(</w:t>
      </w:r>
      <w:r>
        <w:rPr>
          <w:b/>
        </w:rPr>
        <w:t>x</w:t>
      </w:r>
      <w:r>
        <w:rPr>
          <w:i/>
        </w:rPr>
        <w:t>,</w:t>
      </w:r>
      <w:r>
        <w:rPr>
          <w:b/>
        </w:rPr>
        <w:t>z</w:t>
      </w:r>
      <w:r>
        <w:t>) either by</w:t>
      </w:r>
    </w:p>
    <w:p w:rsidR="00D951D1" w:rsidRDefault="007259C7">
      <w:pPr>
        <w:numPr>
          <w:ilvl w:val="0"/>
          <w:numId w:val="11"/>
        </w:numPr>
        <w:spacing w:after="156"/>
        <w:ind w:right="7" w:hanging="269"/>
      </w:pPr>
      <w:r>
        <w:t>Raising the inputs to the augmented feature space and take their inner product</w:t>
      </w:r>
    </w:p>
    <w:p w:rsidR="00D951D1" w:rsidRDefault="007259C7">
      <w:pPr>
        <w:numPr>
          <w:ilvl w:val="0"/>
          <w:numId w:val="11"/>
        </w:numPr>
        <w:spacing w:after="248"/>
        <w:ind w:right="7" w:hanging="269"/>
      </w:pPr>
      <w:r>
        <w:t>Computing (</w:t>
      </w:r>
      <w:r>
        <w:rPr>
          <w:b/>
        </w:rPr>
        <w:t>x</w:t>
      </w:r>
      <w:r>
        <w:rPr>
          <w:vertAlign w:val="superscript"/>
        </w:rPr>
        <w:t>&gt;</w:t>
      </w:r>
      <w:r>
        <w:rPr>
          <w:b/>
        </w:rPr>
        <w:t xml:space="preserve">z </w:t>
      </w:r>
      <w:r>
        <w:t>+ 1)</w:t>
      </w:r>
      <w:r>
        <w:rPr>
          <w:vertAlign w:val="superscript"/>
        </w:rPr>
        <w:t>2</w:t>
      </w:r>
      <w:r>
        <w:t>, which involves an inner product of the raw-feature inputs</w:t>
      </w:r>
    </w:p>
    <w:p w:rsidR="00D951D1" w:rsidRDefault="007259C7">
      <w:pPr>
        <w:spacing w:after="96"/>
        <w:ind w:left="-5" w:right="7"/>
      </w:pPr>
      <w:r>
        <w:t xml:space="preserve">Clearly, the latter option is much cheaper to calculate, taking </w:t>
      </w:r>
      <w:r>
        <w:rPr>
          <w:i/>
        </w:rPr>
        <w:t>O</w:t>
      </w:r>
      <w:r>
        <w:t>(</w:t>
      </w:r>
      <w:r>
        <w:rPr>
          <w:i/>
        </w:rPr>
        <w:t xml:space="preserve">` </w:t>
      </w:r>
      <w:r>
        <w:t>+ log</w:t>
      </w:r>
      <w:r>
        <w:rPr>
          <w:i/>
        </w:rPr>
        <w:t>p</w:t>
      </w:r>
      <w:r>
        <w:t xml:space="preserve">) time, instead of </w:t>
      </w:r>
      <w:r>
        <w:rPr>
          <w:i/>
        </w:rPr>
        <w:t>O</w:t>
      </w:r>
      <w:r>
        <w:t>(</w:t>
      </w:r>
      <w:r>
        <w:rPr>
          <w:i/>
        </w:rPr>
        <w:t>`</w:t>
      </w:r>
      <w:r>
        <w:rPr>
          <w:i/>
          <w:vertAlign w:val="superscript"/>
        </w:rPr>
        <w:t>p</w:t>
      </w:r>
      <w:r>
        <w:t xml:space="preserve">) time. In fact, this concept generalizes for any arbitrary </w:t>
      </w:r>
      <w:r>
        <w:rPr>
          <w:i/>
        </w:rPr>
        <w:t xml:space="preserve">` </w:t>
      </w:r>
      <w:r>
        <w:t xml:space="preserve">and </w:t>
      </w:r>
      <w:r>
        <w:rPr>
          <w:i/>
        </w:rPr>
        <w:t>p</w:t>
      </w:r>
      <w:r>
        <w:t xml:space="preserve">, and for </w:t>
      </w:r>
      <w:r>
        <w:rPr>
          <w:i/>
        </w:rPr>
        <w:t>p</w:t>
      </w:r>
      <w:r>
        <w:t>-degree polynomial fe</w:t>
      </w:r>
      <w:r>
        <w:t xml:space="preserve">atures, we have that </w:t>
      </w:r>
      <w:r>
        <w:rPr>
          <w:i/>
        </w:rPr>
        <w:t>k</w:t>
      </w:r>
      <w:r>
        <w:t>(</w:t>
      </w:r>
      <w:r>
        <w:rPr>
          <w:b/>
        </w:rPr>
        <w:t>x</w:t>
      </w:r>
      <w:r>
        <w:rPr>
          <w:i/>
        </w:rPr>
        <w:t>,</w:t>
      </w:r>
      <w:r>
        <w:rPr>
          <w:b/>
        </w:rPr>
        <w:t>z</w:t>
      </w:r>
      <w:r>
        <w:t>) = (</w:t>
      </w:r>
      <w:r>
        <w:rPr>
          <w:b/>
        </w:rPr>
        <w:t>x</w:t>
      </w:r>
      <w:r>
        <w:rPr>
          <w:vertAlign w:val="superscript"/>
        </w:rPr>
        <w:t>&gt;</w:t>
      </w:r>
      <w:r>
        <w:rPr>
          <w:b/>
        </w:rPr>
        <w:t xml:space="preserve">z </w:t>
      </w:r>
      <w:r>
        <w:t>+ 1)</w:t>
      </w:r>
      <w:r>
        <w:rPr>
          <w:i/>
          <w:vertAlign w:val="superscript"/>
        </w:rPr>
        <w:t>p</w:t>
      </w:r>
    </w:p>
    <w:p w:rsidR="00D951D1" w:rsidRDefault="007259C7">
      <w:pPr>
        <w:spacing w:after="86"/>
        <w:ind w:left="-5" w:right="7"/>
      </w:pPr>
      <w:r>
        <w:t xml:space="preserve">The kernel trick makes computations significantly cheaper to perform, making kernelization much more appealing! The takeaway here is that no matter what the degree </w:t>
      </w:r>
      <w:r>
        <w:rPr>
          <w:i/>
        </w:rPr>
        <w:t xml:space="preserve">p </w:t>
      </w:r>
      <w:r>
        <w:t>is, the computational complexity is the same — it is only dependent on the dimensionality of the raw feature space!</w:t>
      </w:r>
    </w:p>
    <w:p w:rsidR="00D951D1" w:rsidRDefault="007259C7">
      <w:pPr>
        <w:ind w:left="-5" w:right="7"/>
      </w:pPr>
      <w:r>
        <w:t>Note that we can equivalently express the degree-2 polynomial features problem using the more natural mapping</w:t>
      </w:r>
    </w:p>
    <w:p w:rsidR="00D951D1" w:rsidRDefault="007259C7">
      <w:pPr>
        <w:spacing w:after="95" w:line="259" w:lineRule="auto"/>
        <w:ind w:left="2920" w:right="0" w:firstLine="0"/>
        <w:jc w:val="left"/>
      </w:pPr>
      <w:r>
        <w:rPr>
          <w:noProof/>
        </w:rPr>
        <w:drawing>
          <wp:inline distT="0" distB="0" distL="0" distR="0">
            <wp:extent cx="2194560" cy="204216"/>
            <wp:effectExtent l="0" t="0" r="0" b="0"/>
            <wp:docPr id="704320" name="Picture 704320"/>
            <wp:cNvGraphicFramePr/>
            <a:graphic xmlns:a="http://schemas.openxmlformats.org/drawingml/2006/main">
              <a:graphicData uri="http://schemas.openxmlformats.org/drawingml/2006/picture">
                <pic:pic xmlns:pic="http://schemas.openxmlformats.org/drawingml/2006/picture">
                  <pic:nvPicPr>
                    <pic:cNvPr id="704320" name="Picture 704320"/>
                    <pic:cNvPicPr/>
                  </pic:nvPicPr>
                  <pic:blipFill>
                    <a:blip r:embed="rId313"/>
                    <a:stretch>
                      <a:fillRect/>
                    </a:stretch>
                  </pic:blipFill>
                  <pic:spPr>
                    <a:xfrm>
                      <a:off x="0" y="0"/>
                      <a:ext cx="2194560" cy="204216"/>
                    </a:xfrm>
                    <a:prstGeom prst="rect">
                      <a:avLst/>
                    </a:prstGeom>
                  </pic:spPr>
                </pic:pic>
              </a:graphicData>
            </a:graphic>
          </wp:inline>
        </w:drawing>
      </w:r>
    </w:p>
    <w:p w:rsidR="00D951D1" w:rsidRDefault="007259C7">
      <w:pPr>
        <w:spacing w:after="121"/>
        <w:ind w:left="-5" w:right="7"/>
      </w:pPr>
      <w:r>
        <w:t>in which case the kernel function would be expressed as</w:t>
      </w:r>
    </w:p>
    <w:p w:rsidR="00D951D1" w:rsidRDefault="007259C7">
      <w:pPr>
        <w:tabs>
          <w:tab w:val="center" w:pos="3159"/>
          <w:tab w:val="center" w:pos="6476"/>
        </w:tabs>
        <w:ind w:left="0" w:right="0" w:firstLine="0"/>
        <w:jc w:val="left"/>
      </w:pPr>
      <w:r>
        <w:rPr>
          <w:rFonts w:ascii="Calibri" w:eastAsia="Calibri" w:hAnsi="Calibri" w:cs="Calibri"/>
        </w:rPr>
        <w:tab/>
      </w:r>
      <w:r>
        <w:rPr>
          <w:i/>
        </w:rPr>
        <w:t>k</w:t>
      </w:r>
      <w:r>
        <w:t>(</w:t>
      </w:r>
      <w:r>
        <w:rPr>
          <w:b/>
        </w:rPr>
        <w:t>x</w:t>
      </w:r>
      <w:r>
        <w:rPr>
          <w:i/>
        </w:rPr>
        <w:t>,</w:t>
      </w:r>
      <w:r>
        <w:rPr>
          <w:b/>
        </w:rPr>
        <w:t>z</w:t>
      </w:r>
      <w:r>
        <w:t xml:space="preserve">) = </w:t>
      </w:r>
      <w:r>
        <w:rPr>
          <w:i/>
        </w:rPr>
        <w:t>φ</w:t>
      </w:r>
      <w:r>
        <w:rPr>
          <w:sz w:val="34"/>
          <w:vertAlign w:val="subscript"/>
        </w:rPr>
        <w:t>g</w:t>
      </w:r>
      <w:r>
        <w:t>(</w:t>
      </w:r>
      <w:r>
        <w:rPr>
          <w:b/>
        </w:rPr>
        <w:t>x</w:t>
      </w:r>
      <w:r>
        <w:t>)</w:t>
      </w:r>
      <w:r>
        <w:rPr>
          <w:vertAlign w:val="superscript"/>
        </w:rPr>
        <w:t>&gt;</w:t>
      </w:r>
      <w:r>
        <w:rPr>
          <w:b/>
        </w:rPr>
        <w:t>Σ</w:t>
      </w:r>
      <w:r>
        <w:rPr>
          <w:i/>
        </w:rPr>
        <w:t>φ</w:t>
      </w:r>
      <w:r>
        <w:rPr>
          <w:sz w:val="34"/>
          <w:vertAlign w:val="subscript"/>
        </w:rPr>
        <w:t>g</w:t>
      </w:r>
      <w:r>
        <w:t>(</w:t>
      </w:r>
      <w:r>
        <w:rPr>
          <w:b/>
        </w:rPr>
        <w:t>z</w:t>
      </w:r>
      <w:r>
        <w:t>) = (</w:t>
      </w:r>
      <w:r>
        <w:rPr>
          <w:b/>
        </w:rPr>
        <w:t>x</w:t>
      </w:r>
      <w:r>
        <w:rPr>
          <w:vertAlign w:val="superscript"/>
        </w:rPr>
        <w:t>&gt;</w:t>
      </w:r>
      <w:r>
        <w:rPr>
          <w:b/>
        </w:rPr>
        <w:t xml:space="preserve">z </w:t>
      </w:r>
      <w:r>
        <w:t>+ 1)</w:t>
      </w:r>
      <w:r>
        <w:rPr>
          <w:vertAlign w:val="superscript"/>
        </w:rPr>
        <w:t>2</w:t>
      </w:r>
      <w:r>
        <w:rPr>
          <w:i/>
        </w:rPr>
        <w:t>,</w:t>
      </w:r>
      <w:r>
        <w:rPr>
          <w:i/>
        </w:rPr>
        <w:tab/>
      </w:r>
      <w:r>
        <w:rPr>
          <w:b/>
        </w:rPr>
        <w:t xml:space="preserve">Σ </w:t>
      </w:r>
      <w:r>
        <w:t xml:space="preserve">= Diag </w:t>
      </w:r>
      <w:r>
        <w:rPr>
          <w:noProof/>
        </w:rPr>
        <w:drawing>
          <wp:inline distT="0" distB="0" distL="0" distR="0">
            <wp:extent cx="1085088" cy="173736"/>
            <wp:effectExtent l="0" t="0" r="0" b="0"/>
            <wp:docPr id="704321" name="Picture 704321"/>
            <wp:cNvGraphicFramePr/>
            <a:graphic xmlns:a="http://schemas.openxmlformats.org/drawingml/2006/main">
              <a:graphicData uri="http://schemas.openxmlformats.org/drawingml/2006/picture">
                <pic:pic xmlns:pic="http://schemas.openxmlformats.org/drawingml/2006/picture">
                  <pic:nvPicPr>
                    <pic:cNvPr id="704321" name="Picture 704321"/>
                    <pic:cNvPicPr/>
                  </pic:nvPicPr>
                  <pic:blipFill>
                    <a:blip r:embed="rId314"/>
                    <a:stretch>
                      <a:fillRect/>
                    </a:stretch>
                  </pic:blipFill>
                  <pic:spPr>
                    <a:xfrm>
                      <a:off x="0" y="0"/>
                      <a:ext cx="1085088" cy="173736"/>
                    </a:xfrm>
                    <a:prstGeom prst="rect">
                      <a:avLst/>
                    </a:prstGeom>
                  </pic:spPr>
                </pic:pic>
              </a:graphicData>
            </a:graphic>
          </wp:inline>
        </w:drawing>
      </w:r>
    </w:p>
    <w:p w:rsidR="00D951D1" w:rsidRDefault="007259C7">
      <w:pPr>
        <w:spacing w:after="99"/>
        <w:ind w:left="-5" w:right="7"/>
      </w:pPr>
      <w:r>
        <w:t>Thus we can view kernel ridge regression with the kernel trick in two ways:</w:t>
      </w:r>
    </w:p>
    <w:p w:rsidR="00D951D1" w:rsidRDefault="007259C7">
      <w:pPr>
        <w:numPr>
          <w:ilvl w:val="0"/>
          <w:numId w:val="12"/>
        </w:numPr>
        <w:spacing w:after="74"/>
        <w:ind w:right="7" w:hanging="269"/>
      </w:pPr>
      <w:r>
        <w:t xml:space="preserve">i.i.d. prior </w:t>
      </w:r>
      <w:r>
        <w:rPr>
          <w:b/>
        </w:rPr>
        <w:t>W</w:t>
      </w:r>
      <w:r>
        <w:rPr>
          <w:noProof/>
        </w:rPr>
        <w:drawing>
          <wp:inline distT="0" distB="0" distL="0" distR="0">
            <wp:extent cx="457200" cy="256032"/>
            <wp:effectExtent l="0" t="0" r="0" b="0"/>
            <wp:docPr id="704322" name="Picture 704322"/>
            <wp:cNvGraphicFramePr/>
            <a:graphic xmlns:a="http://schemas.openxmlformats.org/drawingml/2006/main">
              <a:graphicData uri="http://schemas.openxmlformats.org/drawingml/2006/picture">
                <pic:pic xmlns:pic="http://schemas.openxmlformats.org/drawingml/2006/picture">
                  <pic:nvPicPr>
                    <pic:cNvPr id="704322" name="Picture 704322"/>
                    <pic:cNvPicPr/>
                  </pic:nvPicPr>
                  <pic:blipFill>
                    <a:blip r:embed="rId315"/>
                    <a:stretch>
                      <a:fillRect/>
                    </a:stretch>
                  </pic:blipFill>
                  <pic:spPr>
                    <a:xfrm>
                      <a:off x="0" y="0"/>
                      <a:ext cx="457200" cy="256032"/>
                    </a:xfrm>
                    <a:prstGeom prst="rect">
                      <a:avLst/>
                    </a:prstGeom>
                  </pic:spPr>
                </pic:pic>
              </a:graphicData>
            </a:graphic>
          </wp:inline>
        </w:drawing>
      </w:r>
      <w:r>
        <w:rPr>
          <w:i/>
        </w:rPr>
        <w:t>,</w:t>
      </w:r>
      <w:r>
        <w:t xml:space="preserve">Diag </w:t>
      </w:r>
      <w:r>
        <w:rPr>
          <w:noProof/>
        </w:rPr>
        <w:drawing>
          <wp:inline distT="0" distB="0" distL="0" distR="0">
            <wp:extent cx="1164336" cy="256032"/>
            <wp:effectExtent l="0" t="0" r="0" b="0"/>
            <wp:docPr id="704323" name="Picture 704323"/>
            <wp:cNvGraphicFramePr/>
            <a:graphic xmlns:a="http://schemas.openxmlformats.org/drawingml/2006/main">
              <a:graphicData uri="http://schemas.openxmlformats.org/drawingml/2006/picture">
                <pic:pic xmlns:pic="http://schemas.openxmlformats.org/drawingml/2006/picture">
                  <pic:nvPicPr>
                    <pic:cNvPr id="704323" name="Picture 704323"/>
                    <pic:cNvPicPr/>
                  </pic:nvPicPr>
                  <pic:blipFill>
                    <a:blip r:embed="rId316"/>
                    <a:stretch>
                      <a:fillRect/>
                    </a:stretch>
                  </pic:blipFill>
                  <pic:spPr>
                    <a:xfrm>
                      <a:off x="0" y="0"/>
                      <a:ext cx="1164336" cy="256032"/>
                    </a:xfrm>
                    <a:prstGeom prst="rect">
                      <a:avLst/>
                    </a:prstGeom>
                  </pic:spPr>
                </pic:pic>
              </a:graphicData>
            </a:graphic>
          </wp:inline>
        </w:drawing>
      </w:r>
      <w:r>
        <w:t xml:space="preserve">, using the feature mapping </w:t>
      </w:r>
      <w:r>
        <w:rPr>
          <w:i/>
        </w:rPr>
        <w:t>φ</w:t>
      </w:r>
      <w:r>
        <w:t>(</w:t>
      </w:r>
      <w:r>
        <w:rPr>
          <w:b/>
        </w:rPr>
        <w:t>x</w:t>
      </w:r>
      <w:r>
        <w:t>)</w:t>
      </w:r>
    </w:p>
    <w:p w:rsidR="00D951D1" w:rsidRDefault="007259C7">
      <w:pPr>
        <w:numPr>
          <w:ilvl w:val="0"/>
          <w:numId w:val="12"/>
        </w:numPr>
        <w:spacing w:after="407"/>
        <w:ind w:right="7" w:hanging="269"/>
      </w:pPr>
      <w:r>
        <w:t xml:space="preserve">non-i.i.d prior </w:t>
      </w:r>
      <w:r>
        <w:rPr>
          <w:b/>
        </w:rPr>
        <w:t>W</w:t>
      </w:r>
      <w:r>
        <w:rPr>
          <w:noProof/>
        </w:rPr>
        <w:drawing>
          <wp:inline distT="0" distB="0" distL="0" distR="0">
            <wp:extent cx="466344" cy="259080"/>
            <wp:effectExtent l="0" t="0" r="0" b="0"/>
            <wp:docPr id="704324" name="Picture 704324"/>
            <wp:cNvGraphicFramePr/>
            <a:graphic xmlns:a="http://schemas.openxmlformats.org/drawingml/2006/main">
              <a:graphicData uri="http://schemas.openxmlformats.org/drawingml/2006/picture">
                <pic:pic xmlns:pic="http://schemas.openxmlformats.org/drawingml/2006/picture">
                  <pic:nvPicPr>
                    <pic:cNvPr id="704324" name="Picture 704324"/>
                    <pic:cNvPicPr/>
                  </pic:nvPicPr>
                  <pic:blipFill>
                    <a:blip r:embed="rId317"/>
                    <a:stretch>
                      <a:fillRect/>
                    </a:stretch>
                  </pic:blipFill>
                  <pic:spPr>
                    <a:xfrm>
                      <a:off x="0" y="0"/>
                      <a:ext cx="466344" cy="259080"/>
                    </a:xfrm>
                    <a:prstGeom prst="rect">
                      <a:avLst/>
                    </a:prstGeom>
                  </pic:spPr>
                </pic:pic>
              </a:graphicData>
            </a:graphic>
          </wp:inline>
        </w:drawing>
      </w:r>
      <w:r>
        <w:rPr>
          <w:i/>
        </w:rPr>
        <w:t>,</w:t>
      </w:r>
      <w:r>
        <w:t>Di</w:t>
      </w:r>
      <w:r>
        <w:t xml:space="preserve">ag </w:t>
      </w:r>
      <w:r>
        <w:rPr>
          <w:noProof/>
        </w:rPr>
        <w:drawing>
          <wp:inline distT="0" distB="0" distL="0" distR="0">
            <wp:extent cx="1164336" cy="259080"/>
            <wp:effectExtent l="0" t="0" r="0" b="0"/>
            <wp:docPr id="704325" name="Picture 704325"/>
            <wp:cNvGraphicFramePr/>
            <a:graphic xmlns:a="http://schemas.openxmlformats.org/drawingml/2006/main">
              <a:graphicData uri="http://schemas.openxmlformats.org/drawingml/2006/picture">
                <pic:pic xmlns:pic="http://schemas.openxmlformats.org/drawingml/2006/picture">
                  <pic:nvPicPr>
                    <pic:cNvPr id="704325" name="Picture 704325"/>
                    <pic:cNvPicPr/>
                  </pic:nvPicPr>
                  <pic:blipFill>
                    <a:blip r:embed="rId318"/>
                    <a:stretch>
                      <a:fillRect/>
                    </a:stretch>
                  </pic:blipFill>
                  <pic:spPr>
                    <a:xfrm>
                      <a:off x="0" y="0"/>
                      <a:ext cx="1164336" cy="259080"/>
                    </a:xfrm>
                    <a:prstGeom prst="rect">
                      <a:avLst/>
                    </a:prstGeom>
                  </pic:spPr>
                </pic:pic>
              </a:graphicData>
            </a:graphic>
          </wp:inline>
        </w:drawing>
      </w:r>
      <w:r>
        <w:t xml:space="preserve">, using the feature mapping </w:t>
      </w:r>
      <w:r>
        <w:rPr>
          <w:i/>
        </w:rPr>
        <w:t>φ</w:t>
      </w:r>
      <w:r>
        <w:rPr>
          <w:sz w:val="34"/>
          <w:vertAlign w:val="subscript"/>
        </w:rPr>
        <w:t>g</w:t>
      </w:r>
      <w:r>
        <w:t>(</w:t>
      </w:r>
      <w:r>
        <w:rPr>
          <w:b/>
        </w:rPr>
        <w:t>x</w:t>
      </w:r>
      <w:r>
        <w:t xml:space="preserve">) (note that the kernel trick is only applicable for this specific setting of </w:t>
      </w:r>
      <w:r>
        <w:rPr>
          <w:b/>
        </w:rPr>
        <w:t xml:space="preserve">Σ </w:t>
      </w:r>
      <w:r>
        <w:t xml:space="preserve">— it does not necessarily apply to arbitrary </w:t>
      </w:r>
      <w:r>
        <w:rPr>
          <w:b/>
        </w:rPr>
        <w:t>Σ</w:t>
      </w:r>
      <w:r>
        <w:t>.)</w:t>
      </w:r>
    </w:p>
    <w:p w:rsidR="00D951D1" w:rsidRDefault="007259C7">
      <w:pPr>
        <w:pStyle w:val="Heading4"/>
        <w:ind w:left="-5"/>
      </w:pPr>
      <w:r>
        <w:t>Computational Analysis</w:t>
      </w:r>
    </w:p>
    <w:p w:rsidR="00D951D1" w:rsidRDefault="007259C7">
      <w:pPr>
        <w:spacing w:after="134"/>
        <w:ind w:left="-5" w:right="7"/>
      </w:pPr>
      <w:r>
        <w:t>Back to the original question: in ridge regression, should we compute</w:t>
      </w:r>
    </w:p>
    <w:p w:rsidR="00D951D1" w:rsidRDefault="007259C7">
      <w:pPr>
        <w:spacing w:after="166" w:line="265" w:lineRule="auto"/>
        <w:ind w:left="1175" w:right="1169"/>
        <w:jc w:val="center"/>
      </w:pPr>
      <w:r>
        <w:rPr>
          <w:b/>
        </w:rPr>
        <w:t>w</w:t>
      </w:r>
      <w:r>
        <w:rPr>
          <w:vertAlign w:val="superscript"/>
        </w:rPr>
        <w:t>∗</w:t>
      </w:r>
      <w:r>
        <w:rPr>
          <w:vertAlign w:val="superscript"/>
        </w:rPr>
        <w:t xml:space="preserve"> </w:t>
      </w:r>
      <w:r>
        <w:t xml:space="preserve">= </w:t>
      </w:r>
      <w:r>
        <w:rPr>
          <w:b/>
        </w:rPr>
        <w:t>Φ</w:t>
      </w:r>
      <w:r>
        <w:rPr>
          <w:vertAlign w:val="superscript"/>
        </w:rPr>
        <w:t>&gt;</w:t>
      </w:r>
      <w:r>
        <w:t>(</w:t>
      </w:r>
      <w:r>
        <w:rPr>
          <w:b/>
        </w:rPr>
        <w:t>ΦΦ</w:t>
      </w:r>
      <w:r>
        <w:rPr>
          <w:vertAlign w:val="superscript"/>
        </w:rPr>
        <w:t>&gt;</w:t>
      </w:r>
      <w:r>
        <w:t xml:space="preserve">+ </w:t>
      </w:r>
      <w:r>
        <w:rPr>
          <w:i/>
        </w:rPr>
        <w:t>λ</w:t>
      </w:r>
      <w:r>
        <w:rPr>
          <w:b/>
        </w:rPr>
        <w:t>I</w:t>
      </w:r>
      <w:r>
        <w:t>)</w:t>
      </w:r>
      <w:r>
        <w:rPr>
          <w:vertAlign w:val="superscript"/>
        </w:rPr>
        <w:t>−</w:t>
      </w:r>
      <w:r>
        <w:rPr>
          <w:vertAlign w:val="superscript"/>
        </w:rPr>
        <w:t>1</w:t>
      </w:r>
      <w:r>
        <w:rPr>
          <w:b/>
        </w:rPr>
        <w:t>y</w:t>
      </w:r>
    </w:p>
    <w:p w:rsidR="00D951D1" w:rsidRDefault="007259C7">
      <w:pPr>
        <w:ind w:left="-5" w:right="7"/>
      </w:pPr>
      <w:r>
        <w:t>or</w:t>
      </w:r>
    </w:p>
    <w:p w:rsidR="00D951D1" w:rsidRDefault="007259C7">
      <w:pPr>
        <w:spacing w:after="116" w:line="265" w:lineRule="auto"/>
        <w:ind w:left="1175" w:right="1169"/>
        <w:jc w:val="center"/>
      </w:pPr>
      <w:r>
        <w:rPr>
          <w:b/>
        </w:rPr>
        <w:t>w</w:t>
      </w:r>
      <w:r>
        <w:rPr>
          <w:vertAlign w:val="superscript"/>
        </w:rPr>
        <w:t>∗</w:t>
      </w:r>
      <w:r>
        <w:rPr>
          <w:vertAlign w:val="superscript"/>
        </w:rPr>
        <w:t xml:space="preserve"> </w:t>
      </w:r>
      <w:r>
        <w:t>= (</w:t>
      </w:r>
      <w:r>
        <w:rPr>
          <w:b/>
        </w:rPr>
        <w:t>Φ</w:t>
      </w:r>
      <w:r>
        <w:rPr>
          <w:vertAlign w:val="superscript"/>
        </w:rPr>
        <w:t>&gt;</w:t>
      </w:r>
      <w:r>
        <w:rPr>
          <w:b/>
        </w:rPr>
        <w:t xml:space="preserve">Φ </w:t>
      </w:r>
      <w:r>
        <w:t xml:space="preserve">+ </w:t>
      </w:r>
      <w:r>
        <w:rPr>
          <w:i/>
        </w:rPr>
        <w:t>λ</w:t>
      </w:r>
      <w:r>
        <w:rPr>
          <w:b/>
        </w:rPr>
        <w:t>I</w:t>
      </w:r>
      <w:r>
        <w:t>)</w:t>
      </w:r>
      <w:r>
        <w:rPr>
          <w:vertAlign w:val="superscript"/>
        </w:rPr>
        <w:t>−</w:t>
      </w:r>
      <w:r>
        <w:rPr>
          <w:vertAlign w:val="superscript"/>
        </w:rPr>
        <w:t>1</w:t>
      </w:r>
      <w:r>
        <w:rPr>
          <w:b/>
        </w:rPr>
        <w:t>Φ</w:t>
      </w:r>
      <w:r>
        <w:rPr>
          <w:vertAlign w:val="superscript"/>
        </w:rPr>
        <w:t>&gt;</w:t>
      </w:r>
      <w:r>
        <w:rPr>
          <w:b/>
        </w:rPr>
        <w:t>y</w:t>
      </w:r>
    </w:p>
    <w:p w:rsidR="00D951D1" w:rsidRDefault="007259C7">
      <w:pPr>
        <w:spacing w:line="335" w:lineRule="auto"/>
        <w:ind w:left="-5" w:right="7"/>
      </w:pPr>
      <w:r>
        <w:t xml:space="preserve">Let’s compare their computational complexities. Suppose you are given an arbitrary test point </w:t>
      </w:r>
      <w:r>
        <w:rPr>
          <w:b/>
        </w:rPr>
        <w:t xml:space="preserve">z </w:t>
      </w:r>
      <w:r>
        <w:t xml:space="preserve">∈ </w:t>
      </w:r>
      <w:r>
        <w:rPr>
          <w:rFonts w:ascii="Calibri" w:eastAsia="Calibri" w:hAnsi="Calibri" w:cs="Calibri"/>
        </w:rPr>
        <w:t>R</w:t>
      </w:r>
      <w:r>
        <w:rPr>
          <w:i/>
          <w:vertAlign w:val="superscript"/>
        </w:rPr>
        <w:t>`</w:t>
      </w:r>
      <w:r>
        <w:t>, and you would like to compute its predic</w:t>
      </w:r>
      <w:r>
        <w:t xml:space="preserve">ted value </w:t>
      </w:r>
      <w:r>
        <w:rPr>
          <w:b/>
        </w:rPr>
        <w:t>y</w:t>
      </w:r>
      <w:r>
        <w:t>ˆ. Let’s see how these values are calculated in each case:</w:t>
      </w:r>
    </w:p>
    <w:p w:rsidR="00D951D1" w:rsidRDefault="007259C7">
      <w:pPr>
        <w:numPr>
          <w:ilvl w:val="0"/>
          <w:numId w:val="13"/>
        </w:numPr>
        <w:spacing w:after="118"/>
        <w:ind w:right="1244" w:hanging="269"/>
      </w:pPr>
      <w:r>
        <w:t>Kernelized</w:t>
      </w:r>
    </w:p>
    <w:p w:rsidR="00D951D1" w:rsidRDefault="007259C7">
      <w:pPr>
        <w:spacing w:after="188" w:line="265" w:lineRule="auto"/>
        <w:ind w:left="1061" w:right="347"/>
        <w:jc w:val="left"/>
      </w:pPr>
      <w:r>
        <w:rPr>
          <w:b/>
        </w:rPr>
        <w:t>y</w:t>
      </w:r>
      <w:r>
        <w:t xml:space="preserve">ˆ </w:t>
      </w:r>
      <w:r>
        <w:rPr>
          <w:noProof/>
        </w:rPr>
        <w:drawing>
          <wp:inline distT="0" distB="0" distL="0" distR="0">
            <wp:extent cx="4696969" cy="182880"/>
            <wp:effectExtent l="0" t="0" r="0" b="0"/>
            <wp:docPr id="704326" name="Picture 704326"/>
            <wp:cNvGraphicFramePr/>
            <a:graphic xmlns:a="http://schemas.openxmlformats.org/drawingml/2006/main">
              <a:graphicData uri="http://schemas.openxmlformats.org/drawingml/2006/picture">
                <pic:pic xmlns:pic="http://schemas.openxmlformats.org/drawingml/2006/picture">
                  <pic:nvPicPr>
                    <pic:cNvPr id="704326" name="Picture 704326"/>
                    <pic:cNvPicPr/>
                  </pic:nvPicPr>
                  <pic:blipFill>
                    <a:blip r:embed="rId319"/>
                    <a:stretch>
                      <a:fillRect/>
                    </a:stretch>
                  </pic:blipFill>
                  <pic:spPr>
                    <a:xfrm>
                      <a:off x="0" y="0"/>
                      <a:ext cx="4696969" cy="182880"/>
                    </a:xfrm>
                    <a:prstGeom prst="rect">
                      <a:avLst/>
                    </a:prstGeom>
                  </pic:spPr>
                </pic:pic>
              </a:graphicData>
            </a:graphic>
          </wp:inline>
        </w:drawing>
      </w:r>
      <w:r>
        <w:rPr>
          <w:b/>
        </w:rPr>
        <w:t>y</w:t>
      </w:r>
    </w:p>
    <w:p w:rsidR="00D951D1" w:rsidRDefault="007259C7">
      <w:pPr>
        <w:spacing w:after="223"/>
        <w:ind w:left="508" w:right="7"/>
      </w:pPr>
      <w:r>
        <w:t xml:space="preserve">Computing the </w:t>
      </w:r>
      <w:r>
        <w:rPr>
          <w:b/>
        </w:rPr>
        <w:t xml:space="preserve">K </w:t>
      </w:r>
      <w:r>
        <w:t xml:space="preserve">term takes </w:t>
      </w:r>
      <w:r>
        <w:rPr>
          <w:i/>
        </w:rPr>
        <w:t>O</w:t>
      </w:r>
      <w:r>
        <w:t>(</w:t>
      </w:r>
      <w:r>
        <w:rPr>
          <w:i/>
        </w:rPr>
        <w:t>n</w:t>
      </w:r>
      <w:r>
        <w:rPr>
          <w:vertAlign w:val="superscript"/>
        </w:rPr>
        <w:t>2</w:t>
      </w:r>
      <w:r>
        <w:t>(</w:t>
      </w:r>
      <w:r>
        <w:rPr>
          <w:i/>
        </w:rPr>
        <w:t xml:space="preserve">` </w:t>
      </w:r>
      <w:r>
        <w:t>+ log</w:t>
      </w:r>
      <w:r>
        <w:rPr>
          <w:i/>
        </w:rPr>
        <w:t>p</w:t>
      </w:r>
      <w:r>
        <w:t xml:space="preserve">)), and inverting the matrix takes </w:t>
      </w:r>
      <w:r>
        <w:rPr>
          <w:i/>
        </w:rPr>
        <w:t>O</w:t>
      </w:r>
      <w:r>
        <w:t>(</w:t>
      </w:r>
      <w:r>
        <w:rPr>
          <w:i/>
        </w:rPr>
        <w:t>n</w:t>
      </w:r>
      <w:r>
        <w:rPr>
          <w:vertAlign w:val="superscript"/>
        </w:rPr>
        <w:t>3</w:t>
      </w:r>
      <w:r>
        <w:t xml:space="preserve">). These two computations dominate, for a total computation time of </w:t>
      </w:r>
      <w:r>
        <w:rPr>
          <w:i/>
        </w:rPr>
        <w:t>O</w:t>
      </w:r>
      <w:r>
        <w:t>(</w:t>
      </w:r>
      <w:r>
        <w:rPr>
          <w:i/>
        </w:rPr>
        <w:t>n</w:t>
      </w:r>
      <w:r>
        <w:rPr>
          <w:vertAlign w:val="superscript"/>
        </w:rPr>
        <w:t xml:space="preserve">3 </w:t>
      </w:r>
      <w:r>
        <w:t xml:space="preserve">+ </w:t>
      </w:r>
      <w:r>
        <w:rPr>
          <w:i/>
        </w:rPr>
        <w:t>n</w:t>
      </w:r>
      <w:r>
        <w:rPr>
          <w:vertAlign w:val="superscript"/>
        </w:rPr>
        <w:t>2</w:t>
      </w:r>
      <w:r>
        <w:t>(</w:t>
      </w:r>
      <w:r>
        <w:rPr>
          <w:i/>
        </w:rPr>
        <w:t xml:space="preserve">` </w:t>
      </w:r>
      <w:r>
        <w:t>+ log</w:t>
      </w:r>
      <w:r>
        <w:rPr>
          <w:i/>
        </w:rPr>
        <w:t>p</w:t>
      </w:r>
      <w:r>
        <w:t>)).</w:t>
      </w:r>
    </w:p>
    <w:p w:rsidR="00D951D1" w:rsidRDefault="007259C7">
      <w:pPr>
        <w:numPr>
          <w:ilvl w:val="0"/>
          <w:numId w:val="13"/>
        </w:numPr>
        <w:spacing w:after="305" w:line="304" w:lineRule="auto"/>
        <w:ind w:right="1244" w:hanging="269"/>
      </w:pPr>
      <w:r>
        <w:t xml:space="preserve">Non-kernelized </w:t>
      </w:r>
      <w:r>
        <w:rPr>
          <w:b/>
        </w:rPr>
        <w:t>y</w:t>
      </w:r>
      <w:r>
        <w:t xml:space="preserve">ˆ = </w:t>
      </w:r>
      <w:r>
        <w:t>h</w:t>
      </w:r>
      <w:r>
        <w:rPr>
          <w:i/>
        </w:rPr>
        <w:t>φ</w:t>
      </w:r>
      <w:r>
        <w:t>(</w:t>
      </w:r>
      <w:r>
        <w:rPr>
          <w:b/>
        </w:rPr>
        <w:t>z</w:t>
      </w:r>
      <w:r>
        <w:t>)</w:t>
      </w:r>
      <w:r>
        <w:rPr>
          <w:i/>
        </w:rPr>
        <w:t>,</w:t>
      </w:r>
      <w:r>
        <w:rPr>
          <w:b/>
        </w:rPr>
        <w:t>w</w:t>
      </w:r>
      <w:r>
        <w:rPr>
          <w:vertAlign w:val="superscript"/>
        </w:rPr>
        <w:t>∗</w:t>
      </w:r>
      <w:r>
        <w:t xml:space="preserve">i </w:t>
      </w:r>
      <w:r>
        <w:t xml:space="preserve">= </w:t>
      </w:r>
      <w:r>
        <w:rPr>
          <w:i/>
        </w:rPr>
        <w:t>φ</w:t>
      </w:r>
      <w:r>
        <w:t>(</w:t>
      </w:r>
      <w:r>
        <w:rPr>
          <w:b/>
        </w:rPr>
        <w:t>z</w:t>
      </w:r>
      <w:r>
        <w:t>)</w:t>
      </w:r>
      <w:r>
        <w:rPr>
          <w:vertAlign w:val="superscript"/>
        </w:rPr>
        <w:t>&gt;</w:t>
      </w:r>
      <w:r>
        <w:t>(</w:t>
      </w:r>
      <w:r>
        <w:rPr>
          <w:b/>
        </w:rPr>
        <w:t>Φ</w:t>
      </w:r>
      <w:r>
        <w:rPr>
          <w:vertAlign w:val="superscript"/>
        </w:rPr>
        <w:t>&gt;</w:t>
      </w:r>
      <w:r>
        <w:rPr>
          <w:b/>
        </w:rPr>
        <w:t xml:space="preserve">Φ </w:t>
      </w:r>
      <w:r>
        <w:t xml:space="preserve">+ </w:t>
      </w:r>
      <w:r>
        <w:rPr>
          <w:i/>
        </w:rPr>
        <w:t>λ</w:t>
      </w:r>
      <w:r>
        <w:rPr>
          <w:b/>
        </w:rPr>
        <w:t>I</w:t>
      </w:r>
      <w:r>
        <w:t>)</w:t>
      </w:r>
      <w:r>
        <w:rPr>
          <w:vertAlign w:val="superscript"/>
        </w:rPr>
        <w:t>−</w:t>
      </w:r>
      <w:r>
        <w:rPr>
          <w:vertAlign w:val="superscript"/>
        </w:rPr>
        <w:t>1</w:t>
      </w:r>
      <w:r>
        <w:rPr>
          <w:b/>
        </w:rPr>
        <w:t>Φ</w:t>
      </w:r>
      <w:r>
        <w:rPr>
          <w:vertAlign w:val="superscript"/>
        </w:rPr>
        <w:t>&gt;</w:t>
      </w:r>
      <w:r>
        <w:rPr>
          <w:b/>
        </w:rPr>
        <w:t>y</w:t>
      </w:r>
    </w:p>
    <w:p w:rsidR="00D951D1" w:rsidRDefault="007259C7">
      <w:pPr>
        <w:spacing w:after="259"/>
        <w:ind w:left="508" w:right="7"/>
      </w:pPr>
      <w:r>
        <w:lastRenderedPageBreak/>
        <w:t xml:space="preserve">Computing the </w:t>
      </w:r>
      <w:r>
        <w:rPr>
          <w:b/>
        </w:rPr>
        <w:t>Φ</w:t>
      </w:r>
      <w:r>
        <w:rPr>
          <w:vertAlign w:val="superscript"/>
        </w:rPr>
        <w:t>&gt;</w:t>
      </w:r>
      <w:r>
        <w:rPr>
          <w:b/>
        </w:rPr>
        <w:t xml:space="preserve">Φ </w:t>
      </w:r>
      <w:r>
        <w:t xml:space="preserve">term takes </w:t>
      </w:r>
      <w:r>
        <w:rPr>
          <w:i/>
        </w:rPr>
        <w:t>O</w:t>
      </w:r>
      <w:r>
        <w:t>(</w:t>
      </w:r>
      <w:r>
        <w:rPr>
          <w:i/>
        </w:rPr>
        <w:t>d</w:t>
      </w:r>
      <w:r>
        <w:rPr>
          <w:vertAlign w:val="superscript"/>
        </w:rPr>
        <w:t>2</w:t>
      </w:r>
      <w:r>
        <w:rPr>
          <w:i/>
        </w:rPr>
        <w:t>n</w:t>
      </w:r>
      <w:r>
        <w:t xml:space="preserve">), and inverting the matrix takes </w:t>
      </w:r>
      <w:r>
        <w:rPr>
          <w:i/>
        </w:rPr>
        <w:t>O</w:t>
      </w:r>
      <w:r>
        <w:t>(</w:t>
      </w:r>
      <w:r>
        <w:rPr>
          <w:i/>
        </w:rPr>
        <w:t>d</w:t>
      </w:r>
      <w:r>
        <w:rPr>
          <w:vertAlign w:val="superscript"/>
        </w:rPr>
        <w:t>3</w:t>
      </w:r>
      <w:r>
        <w:t xml:space="preserve">). These two computations dominate, for a total computation time of </w:t>
      </w:r>
      <w:r>
        <w:rPr>
          <w:i/>
        </w:rPr>
        <w:t>O</w:t>
      </w:r>
      <w:r>
        <w:t>(</w:t>
      </w:r>
      <w:r>
        <w:rPr>
          <w:i/>
        </w:rPr>
        <w:t>d</w:t>
      </w:r>
      <w:r>
        <w:rPr>
          <w:vertAlign w:val="superscript"/>
        </w:rPr>
        <w:t xml:space="preserve">3 </w:t>
      </w:r>
      <w:r>
        <w:t xml:space="preserve">+ </w:t>
      </w:r>
      <w:r>
        <w:rPr>
          <w:i/>
        </w:rPr>
        <w:t>d</w:t>
      </w:r>
      <w:r>
        <w:rPr>
          <w:vertAlign w:val="superscript"/>
        </w:rPr>
        <w:t>2</w:t>
      </w:r>
      <w:r>
        <w:rPr>
          <w:i/>
        </w:rPr>
        <w:t>n</w:t>
      </w:r>
      <w:r>
        <w:t>).</w:t>
      </w:r>
    </w:p>
    <w:p w:rsidR="00D951D1" w:rsidRDefault="007259C7">
      <w:pPr>
        <w:spacing w:after="591"/>
        <w:ind w:left="-5" w:right="7"/>
      </w:pPr>
      <w:r>
        <w:t>Here is the takeaway: if</w:t>
      </w:r>
      <w:r>
        <w:rPr>
          <w:noProof/>
        </w:rPr>
        <w:drawing>
          <wp:inline distT="0" distB="0" distL="0" distR="0">
            <wp:extent cx="374904" cy="109728"/>
            <wp:effectExtent l="0" t="0" r="0" b="0"/>
            <wp:docPr id="704327" name="Picture 704327"/>
            <wp:cNvGraphicFramePr/>
            <a:graphic xmlns:a="http://schemas.openxmlformats.org/drawingml/2006/main">
              <a:graphicData uri="http://schemas.openxmlformats.org/drawingml/2006/picture">
                <pic:pic xmlns:pic="http://schemas.openxmlformats.org/drawingml/2006/picture">
                  <pic:nvPicPr>
                    <pic:cNvPr id="704327" name="Picture 704327"/>
                    <pic:cNvPicPr/>
                  </pic:nvPicPr>
                  <pic:blipFill>
                    <a:blip r:embed="rId320"/>
                    <a:stretch>
                      <a:fillRect/>
                    </a:stretch>
                  </pic:blipFill>
                  <pic:spPr>
                    <a:xfrm>
                      <a:off x="0" y="0"/>
                      <a:ext cx="374904" cy="109728"/>
                    </a:xfrm>
                    <a:prstGeom prst="rect">
                      <a:avLst/>
                    </a:prstGeom>
                  </pic:spPr>
                </pic:pic>
              </a:graphicData>
            </a:graphic>
          </wp:inline>
        </w:drawing>
      </w:r>
      <w:r>
        <w:t>, the non-kernelized method is preferable. Otherwise if</w:t>
      </w:r>
      <w:r>
        <w:rPr>
          <w:noProof/>
        </w:rPr>
        <w:drawing>
          <wp:inline distT="0" distB="0" distL="0" distR="0">
            <wp:extent cx="381000" cy="109728"/>
            <wp:effectExtent l="0" t="0" r="0" b="0"/>
            <wp:docPr id="704328" name="Picture 704328"/>
            <wp:cNvGraphicFramePr/>
            <a:graphic xmlns:a="http://schemas.openxmlformats.org/drawingml/2006/main">
              <a:graphicData uri="http://schemas.openxmlformats.org/drawingml/2006/picture">
                <pic:pic xmlns:pic="http://schemas.openxmlformats.org/drawingml/2006/picture">
                  <pic:nvPicPr>
                    <pic:cNvPr id="704328" name="Picture 704328"/>
                    <pic:cNvPicPr/>
                  </pic:nvPicPr>
                  <pic:blipFill>
                    <a:blip r:embed="rId321"/>
                    <a:stretch>
                      <a:fillRect/>
                    </a:stretch>
                  </pic:blipFill>
                  <pic:spPr>
                    <a:xfrm>
                      <a:off x="0" y="0"/>
                      <a:ext cx="381000" cy="109728"/>
                    </a:xfrm>
                    <a:prstGeom prst="rect">
                      <a:avLst/>
                    </a:prstGeom>
                  </pic:spPr>
                </pic:pic>
              </a:graphicData>
            </a:graphic>
          </wp:inline>
        </w:drawing>
      </w:r>
      <w:r>
        <w:t>, the kernelized method is preferable.</w:t>
      </w:r>
    </w:p>
    <w:p w:rsidR="00D951D1" w:rsidRDefault="007259C7">
      <w:pPr>
        <w:pStyle w:val="Heading2"/>
        <w:tabs>
          <w:tab w:val="center" w:pos="2226"/>
        </w:tabs>
        <w:spacing w:after="250"/>
        <w:ind w:left="-15" w:firstLine="0"/>
      </w:pPr>
      <w:bookmarkStart w:id="11" w:name="_Toc710324"/>
      <w:r>
        <w:t>2.</w:t>
      </w:r>
      <w:bookmarkStart w:id="12" w:name="_GoBack"/>
      <w:bookmarkEnd w:id="12"/>
      <w:r>
        <w:t>6</w:t>
      </w:r>
      <w:r>
        <w:tab/>
        <w:t>Sparse Least Squares</w:t>
      </w:r>
      <w:bookmarkEnd w:id="11"/>
    </w:p>
    <w:p w:rsidR="00D951D1" w:rsidRDefault="007259C7">
      <w:pPr>
        <w:spacing w:after="224"/>
        <w:ind w:left="-5" w:right="7"/>
      </w:pPr>
      <w:r>
        <w:t xml:space="preserve">Suppose we want to solve the least squares objective, subject to a constraint that </w:t>
      </w:r>
      <w:r>
        <w:rPr>
          <w:b/>
        </w:rPr>
        <w:t xml:space="preserve">w </w:t>
      </w:r>
      <w:r>
        <w:t>is sparse. Mathematically this is expressed as</w:t>
      </w:r>
    </w:p>
    <w:p w:rsidR="00D951D1" w:rsidRDefault="007259C7">
      <w:pPr>
        <w:spacing w:after="38" w:line="353" w:lineRule="auto"/>
        <w:ind w:left="4000" w:right="3827" w:hanging="110"/>
      </w:pPr>
      <w:r>
        <w:rPr>
          <w:noProof/>
        </w:rPr>
        <w:drawing>
          <wp:anchor distT="0" distB="0" distL="114300" distR="114300" simplePos="0" relativeHeight="251729920" behindDoc="0" locked="0" layoutInCell="1" allowOverlap="0">
            <wp:simplePos x="0" y="0"/>
            <wp:positionH relativeFrom="column">
              <wp:posOffset>3165402</wp:posOffset>
            </wp:positionH>
            <wp:positionV relativeFrom="paragraph">
              <wp:posOffset>-39290</wp:posOffset>
            </wp:positionV>
            <wp:extent cx="335280" cy="164592"/>
            <wp:effectExtent l="0" t="0" r="0" b="0"/>
            <wp:wrapSquare wrapText="bothSides"/>
            <wp:docPr id="704329" name="Picture 704329"/>
            <wp:cNvGraphicFramePr/>
            <a:graphic xmlns:a="http://schemas.openxmlformats.org/drawingml/2006/main">
              <a:graphicData uri="http://schemas.openxmlformats.org/drawingml/2006/picture">
                <pic:pic xmlns:pic="http://schemas.openxmlformats.org/drawingml/2006/picture">
                  <pic:nvPicPr>
                    <pic:cNvPr id="704329" name="Picture 704329"/>
                    <pic:cNvPicPr/>
                  </pic:nvPicPr>
                  <pic:blipFill>
                    <a:blip r:embed="rId322"/>
                    <a:stretch>
                      <a:fillRect/>
                    </a:stretch>
                  </pic:blipFill>
                  <pic:spPr>
                    <a:xfrm>
                      <a:off x="0" y="0"/>
                      <a:ext cx="335280" cy="164592"/>
                    </a:xfrm>
                    <a:prstGeom prst="rect">
                      <a:avLst/>
                    </a:prstGeom>
                  </pic:spPr>
                </pic:pic>
              </a:graphicData>
            </a:graphic>
          </wp:anchor>
        </w:drawing>
      </w:r>
      <w:r>
        <w:t>min</w:t>
      </w:r>
      <w:r>
        <w:tab/>
      </w:r>
      <w:r>
        <w:t>k</w:t>
      </w:r>
      <w:r>
        <w:rPr>
          <w:b/>
        </w:rPr>
        <w:t xml:space="preserve">Xw </w:t>
      </w:r>
      <w:r>
        <w:rPr>
          <w:b/>
          <w:sz w:val="16"/>
        </w:rPr>
        <w:t>w</w:t>
      </w:r>
    </w:p>
    <w:p w:rsidR="00D951D1" w:rsidRDefault="007259C7">
      <w:pPr>
        <w:tabs>
          <w:tab w:val="center" w:pos="4000"/>
          <w:tab w:val="center" w:pos="4904"/>
        </w:tabs>
        <w:spacing w:after="411" w:line="265" w:lineRule="auto"/>
        <w:ind w:left="0" w:right="0" w:firstLine="0"/>
        <w:jc w:val="left"/>
      </w:pPr>
      <w:r>
        <w:rPr>
          <w:rFonts w:ascii="Calibri" w:eastAsia="Calibri" w:hAnsi="Calibri" w:cs="Calibri"/>
        </w:rPr>
        <w:tab/>
      </w:r>
      <w:r>
        <w:t>s.t.</w:t>
      </w:r>
      <w:r>
        <w:tab/>
      </w:r>
      <w:r>
        <w:t>k</w:t>
      </w:r>
      <w:r>
        <w:rPr>
          <w:b/>
        </w:rPr>
        <w:t>w</w:t>
      </w:r>
      <w:r>
        <w:t>k</w:t>
      </w:r>
      <w:r>
        <w:rPr>
          <w:sz w:val="16"/>
        </w:rPr>
        <w:t xml:space="preserve">0 </w:t>
      </w:r>
      <w:r>
        <w:t xml:space="preserve">≤ </w:t>
      </w:r>
      <w:r>
        <w:rPr>
          <w:i/>
        </w:rPr>
        <w:t>k</w:t>
      </w:r>
    </w:p>
    <w:p w:rsidR="00D951D1" w:rsidRDefault="007259C7">
      <w:pPr>
        <w:spacing w:after="118"/>
        <w:ind w:left="-5" w:right="7"/>
      </w:pPr>
      <w:r>
        <w:t xml:space="preserve">where the </w:t>
      </w:r>
      <w:r>
        <w:rPr>
          <w:i/>
        </w:rPr>
        <w:t>`</w:t>
      </w:r>
      <w:r>
        <w:rPr>
          <w:vertAlign w:val="subscript"/>
        </w:rPr>
        <w:t xml:space="preserve">0 </w:t>
      </w:r>
      <w:r>
        <w:t xml:space="preserve">norm of </w:t>
      </w:r>
      <w:r>
        <w:rPr>
          <w:b/>
        </w:rPr>
        <w:t xml:space="preserve">w </w:t>
      </w:r>
      <w:r>
        <w:t xml:space="preserve">is simply the number of non-zero elements in </w:t>
      </w:r>
      <w:r>
        <w:rPr>
          <w:b/>
        </w:rPr>
        <w:t>w</w:t>
      </w:r>
      <w:r>
        <w:t xml:space="preserve">. This quantity is otherwise known as the </w:t>
      </w:r>
      <w:r>
        <w:rPr>
          <w:b/>
        </w:rPr>
        <w:t xml:space="preserve">Hamming Distance </w:t>
      </w:r>
      <w:r>
        <w:t xml:space="preserve">between </w:t>
      </w:r>
      <w:r>
        <w:rPr>
          <w:b/>
        </w:rPr>
        <w:t xml:space="preserve">w </w:t>
      </w:r>
      <w:r>
        <w:t xml:space="preserve">and </w:t>
      </w:r>
      <w:r>
        <w:rPr>
          <w:b/>
        </w:rPr>
        <w:t>0</w:t>
      </w:r>
      <w:r>
        <w:t>, the vector of zeros.</w:t>
      </w:r>
    </w:p>
    <w:p w:rsidR="00D951D1" w:rsidRDefault="007259C7">
      <w:pPr>
        <w:spacing w:after="125"/>
        <w:ind w:left="-5" w:right="7"/>
      </w:pPr>
      <w:r>
        <w:t xml:space="preserve">There are several motivations for designing optimization problems with sparse solutions. One advantage is that sparse weights speed up testing time. In the context of primal problems, if the weight vector </w:t>
      </w:r>
      <w:r>
        <w:rPr>
          <w:b/>
        </w:rPr>
        <w:t xml:space="preserve">w </w:t>
      </w:r>
      <w:r>
        <w:t xml:space="preserve">is sparse, then after we compute </w:t>
      </w:r>
      <w:r>
        <w:rPr>
          <w:b/>
        </w:rPr>
        <w:t xml:space="preserve">w </w:t>
      </w:r>
      <w:r>
        <w:t>in training, w</w:t>
      </w:r>
      <w:r>
        <w:t xml:space="preserve">e can discard features/dimensions with 0 weight, as they will contribute nothing to the evaluation of the hypothesized regression values of test points. A similar reasoning applies to dual problems with dual weight vector </w:t>
      </w:r>
      <w:r>
        <w:rPr>
          <w:b/>
        </w:rPr>
        <w:t>v</w:t>
      </w:r>
      <w:r>
        <w:t>, allowing us to discard the trai</w:t>
      </w:r>
      <w:r>
        <w:t>ning points corresponding to dual weight 0, ultimately allowing for faster evaluation of our hypothesis function on test points.</w:t>
      </w:r>
    </w:p>
    <w:p w:rsidR="00D951D1" w:rsidRDefault="007259C7">
      <w:pPr>
        <w:spacing w:after="460"/>
        <w:ind w:left="-5" w:right="7"/>
      </w:pPr>
      <w:r>
        <w:t xml:space="preserve">Note that the </w:t>
      </w:r>
      <w:r>
        <w:rPr>
          <w:i/>
        </w:rPr>
        <w:t>`</w:t>
      </w:r>
      <w:r>
        <w:rPr>
          <w:vertAlign w:val="subscript"/>
        </w:rPr>
        <w:t xml:space="preserve">0 </w:t>
      </w:r>
      <w:r>
        <w:t>norm does not actually satisfy the properties of a norm, evident by the fact that the it is not convex, a prop</w:t>
      </w:r>
      <w:r>
        <w:t>erty that all norms share. Solving this optimization problem is NP-hard, so we instead aim to find a computationally feasible alternative method that can approximate the optimal solution. We will present two such methods: LASSO, a relaxed version of the pr</w:t>
      </w:r>
      <w:r>
        <w:t xml:space="preserve">oblem that replaces the </w:t>
      </w:r>
      <w:r>
        <w:rPr>
          <w:i/>
        </w:rPr>
        <w:t>`</w:t>
      </w:r>
      <w:r>
        <w:rPr>
          <w:vertAlign w:val="subscript"/>
        </w:rPr>
        <w:t xml:space="preserve">0 </w:t>
      </w:r>
      <w:r>
        <w:t xml:space="preserve">norm with a </w:t>
      </w:r>
      <w:r>
        <w:rPr>
          <w:i/>
        </w:rPr>
        <w:t>`</w:t>
      </w:r>
      <w:r>
        <w:rPr>
          <w:vertAlign w:val="subscript"/>
        </w:rPr>
        <w:t xml:space="preserve">1 </w:t>
      </w:r>
      <w:r>
        <w:t xml:space="preserve">norm, and Matching pursuit, a greedy algorithm that iteratively updates one entry of </w:t>
      </w:r>
      <w:r>
        <w:rPr>
          <w:b/>
        </w:rPr>
        <w:t xml:space="preserve">w </w:t>
      </w:r>
      <w:r>
        <w:t>at a time until the sparsity constraint can not longer be satisfied.</w:t>
      </w:r>
    </w:p>
    <w:p w:rsidR="00D951D1" w:rsidRDefault="007259C7">
      <w:pPr>
        <w:pStyle w:val="Heading4"/>
        <w:spacing w:after="223"/>
        <w:ind w:left="-5"/>
      </w:pPr>
      <w:r>
        <w:t>LASSO</w:t>
      </w:r>
    </w:p>
    <w:p w:rsidR="00D951D1" w:rsidRDefault="007259C7">
      <w:pPr>
        <w:spacing w:after="44"/>
        <w:ind w:left="-5" w:right="7"/>
      </w:pPr>
      <w:r>
        <w:t xml:space="preserve">The </w:t>
      </w:r>
      <w:r>
        <w:rPr>
          <w:b/>
        </w:rPr>
        <w:t>least absolute shrinkage and selection operator (LASSO)</w:t>
      </w:r>
      <w:r>
        <w:t xml:space="preserve">, introduced in 1996 by Robert Tibshirani, is identical to the sparse least squares objective, except that the </w:t>
      </w:r>
      <w:r>
        <w:rPr>
          <w:i/>
        </w:rPr>
        <w:t>`</w:t>
      </w:r>
      <w:r>
        <w:rPr>
          <w:vertAlign w:val="subscript"/>
        </w:rPr>
        <w:t xml:space="preserve">0 </w:t>
      </w:r>
      <w:r>
        <w:t xml:space="preserve">norm penalizing </w:t>
      </w:r>
      <w:r>
        <w:rPr>
          <w:b/>
        </w:rPr>
        <w:t xml:space="preserve">w </w:t>
      </w:r>
      <w:r>
        <w:t xml:space="preserve">is now changed to an </w:t>
      </w:r>
      <w:r>
        <w:rPr>
          <w:i/>
        </w:rPr>
        <w:t>`</w:t>
      </w:r>
      <w:r>
        <w:rPr>
          <w:vertAlign w:val="subscript"/>
        </w:rPr>
        <w:t xml:space="preserve">1 </w:t>
      </w:r>
      <w:r>
        <w:t>norm:</w:t>
      </w:r>
    </w:p>
    <w:p w:rsidR="00D951D1" w:rsidRDefault="007259C7">
      <w:pPr>
        <w:spacing w:after="38" w:line="353" w:lineRule="auto"/>
        <w:ind w:left="4000" w:right="3827" w:hanging="110"/>
      </w:pPr>
      <w:r>
        <w:rPr>
          <w:noProof/>
        </w:rPr>
        <w:drawing>
          <wp:anchor distT="0" distB="0" distL="114300" distR="114300" simplePos="0" relativeHeight="251730944" behindDoc="0" locked="0" layoutInCell="1" allowOverlap="0">
            <wp:simplePos x="0" y="0"/>
            <wp:positionH relativeFrom="column">
              <wp:posOffset>3165403</wp:posOffset>
            </wp:positionH>
            <wp:positionV relativeFrom="paragraph">
              <wp:posOffset>-34146</wp:posOffset>
            </wp:positionV>
            <wp:extent cx="335280" cy="164592"/>
            <wp:effectExtent l="0" t="0" r="0" b="0"/>
            <wp:wrapSquare wrapText="bothSides"/>
            <wp:docPr id="704330" name="Picture 704330"/>
            <wp:cNvGraphicFramePr/>
            <a:graphic xmlns:a="http://schemas.openxmlformats.org/drawingml/2006/main">
              <a:graphicData uri="http://schemas.openxmlformats.org/drawingml/2006/picture">
                <pic:pic xmlns:pic="http://schemas.openxmlformats.org/drawingml/2006/picture">
                  <pic:nvPicPr>
                    <pic:cNvPr id="704330" name="Picture 704330"/>
                    <pic:cNvPicPr/>
                  </pic:nvPicPr>
                  <pic:blipFill>
                    <a:blip r:embed="rId323"/>
                    <a:stretch>
                      <a:fillRect/>
                    </a:stretch>
                  </pic:blipFill>
                  <pic:spPr>
                    <a:xfrm>
                      <a:off x="0" y="0"/>
                      <a:ext cx="335280" cy="164592"/>
                    </a:xfrm>
                    <a:prstGeom prst="rect">
                      <a:avLst/>
                    </a:prstGeom>
                  </pic:spPr>
                </pic:pic>
              </a:graphicData>
            </a:graphic>
          </wp:anchor>
        </w:drawing>
      </w:r>
      <w:r>
        <w:t>min</w:t>
      </w:r>
      <w:r>
        <w:tab/>
      </w:r>
      <w:r>
        <w:t>k</w:t>
      </w:r>
      <w:r>
        <w:rPr>
          <w:b/>
        </w:rPr>
        <w:t xml:space="preserve">Xw </w:t>
      </w:r>
      <w:r>
        <w:rPr>
          <w:b/>
          <w:sz w:val="16"/>
        </w:rPr>
        <w:t>w</w:t>
      </w:r>
    </w:p>
    <w:p w:rsidR="00D951D1" w:rsidRDefault="007259C7">
      <w:pPr>
        <w:tabs>
          <w:tab w:val="center" w:pos="4000"/>
          <w:tab w:val="center" w:pos="4904"/>
        </w:tabs>
        <w:spacing w:after="3" w:line="265" w:lineRule="auto"/>
        <w:ind w:left="0" w:right="0" w:firstLine="0"/>
        <w:jc w:val="left"/>
      </w:pPr>
      <w:r>
        <w:rPr>
          <w:rFonts w:ascii="Calibri" w:eastAsia="Calibri" w:hAnsi="Calibri" w:cs="Calibri"/>
        </w:rPr>
        <w:tab/>
      </w:r>
      <w:r>
        <w:t>s.t.</w:t>
      </w:r>
      <w:r>
        <w:tab/>
      </w:r>
      <w:r>
        <w:t>k</w:t>
      </w:r>
      <w:r>
        <w:rPr>
          <w:b/>
        </w:rPr>
        <w:t>w</w:t>
      </w:r>
      <w:r>
        <w:t>k</w:t>
      </w:r>
      <w:r>
        <w:rPr>
          <w:sz w:val="16"/>
        </w:rPr>
        <w:t xml:space="preserve">1 </w:t>
      </w:r>
      <w:r>
        <w:t xml:space="preserve">≤ </w:t>
      </w:r>
      <w:r>
        <w:rPr>
          <w:i/>
        </w:rPr>
        <w:t>k</w:t>
      </w:r>
    </w:p>
    <w:p w:rsidR="00D951D1" w:rsidRDefault="00D951D1">
      <w:pPr>
        <w:sectPr w:rsidR="00D951D1">
          <w:headerReference w:type="even" r:id="rId324"/>
          <w:headerReference w:type="default" r:id="rId325"/>
          <w:headerReference w:type="first" r:id="rId326"/>
          <w:pgSz w:w="12240" w:h="15840"/>
          <w:pgMar w:top="1473" w:right="1440" w:bottom="1313" w:left="1440" w:header="942" w:footer="720" w:gutter="0"/>
          <w:cols w:space="720"/>
        </w:sectPr>
      </w:pPr>
    </w:p>
    <w:p w:rsidR="00D951D1" w:rsidRDefault="007259C7">
      <w:pPr>
        <w:spacing w:after="102"/>
        <w:ind w:left="-5" w:right="7"/>
      </w:pPr>
      <w:r>
        <w:lastRenderedPageBreak/>
        <w:t xml:space="preserve">(The </w:t>
      </w:r>
      <w:r>
        <w:rPr>
          <w:i/>
        </w:rPr>
        <w:t xml:space="preserve">k </w:t>
      </w:r>
      <w:r>
        <w:t xml:space="preserve">in the constraint is not necessarily the same </w:t>
      </w:r>
      <w:r>
        <w:rPr>
          <w:i/>
        </w:rPr>
        <w:t xml:space="preserve">k </w:t>
      </w:r>
      <w:r>
        <w:t>in the sparse least square</w:t>
      </w:r>
      <w:r>
        <w:t xml:space="preserve">s objective.) The </w:t>
      </w:r>
      <w:r>
        <w:rPr>
          <w:i/>
        </w:rPr>
        <w:t>`</w:t>
      </w:r>
      <w:r>
        <w:rPr>
          <w:vertAlign w:val="subscript"/>
        </w:rPr>
        <w:t xml:space="preserve">1 </w:t>
      </w:r>
      <w:r>
        <w:t xml:space="preserve">norm of </w:t>
      </w:r>
      <w:r>
        <w:rPr>
          <w:b/>
        </w:rPr>
        <w:t xml:space="preserve">w </w:t>
      </w:r>
      <w:r>
        <w:t>is the sum of absolute values of its entries:</w:t>
      </w:r>
    </w:p>
    <w:p w:rsidR="00D951D1" w:rsidRDefault="007259C7">
      <w:pPr>
        <w:spacing w:after="110" w:line="265" w:lineRule="auto"/>
        <w:ind w:left="2120" w:right="1703"/>
        <w:jc w:val="center"/>
      </w:pPr>
      <w:r>
        <w:rPr>
          <w:i/>
          <w:sz w:val="16"/>
        </w:rPr>
        <w:t>d</w:t>
      </w:r>
    </w:p>
    <w:p w:rsidR="00D951D1" w:rsidRDefault="007259C7">
      <w:pPr>
        <w:spacing w:after="143" w:line="259" w:lineRule="auto"/>
        <w:ind w:right="0"/>
        <w:jc w:val="center"/>
      </w:pPr>
      <w:r>
        <w:t>k</w:t>
      </w:r>
      <w:r>
        <w:rPr>
          <w:b/>
        </w:rPr>
        <w:t>w</w:t>
      </w:r>
      <w:r>
        <w:t>k</w:t>
      </w:r>
      <w:r>
        <w:rPr>
          <w:sz w:val="16"/>
        </w:rPr>
        <w:t xml:space="preserve">1 </w:t>
      </w:r>
      <w:r>
        <w:t xml:space="preserve">= </w:t>
      </w:r>
      <w:r>
        <w:t>X</w:t>
      </w:r>
      <w:r>
        <w:t>|</w:t>
      </w:r>
      <w:r>
        <w:rPr>
          <w:i/>
        </w:rPr>
        <w:t>w</w:t>
      </w:r>
      <w:r>
        <w:rPr>
          <w:i/>
          <w:sz w:val="16"/>
        </w:rPr>
        <w:t>i</w:t>
      </w:r>
      <w:r>
        <w:t>|</w:t>
      </w:r>
    </w:p>
    <w:p w:rsidR="00D951D1" w:rsidRDefault="007259C7">
      <w:pPr>
        <w:spacing w:after="199" w:line="265" w:lineRule="auto"/>
        <w:ind w:left="1354" w:right="937"/>
        <w:jc w:val="center"/>
      </w:pPr>
      <w:r>
        <w:rPr>
          <w:i/>
          <w:sz w:val="16"/>
        </w:rPr>
        <w:t>i</w:t>
      </w:r>
      <w:r>
        <w:rPr>
          <w:sz w:val="16"/>
        </w:rPr>
        <w:t>=1</w:t>
      </w:r>
    </w:p>
    <w:p w:rsidR="00D951D1" w:rsidRDefault="007259C7">
      <w:pPr>
        <w:spacing w:after="82"/>
        <w:ind w:left="-5" w:right="7"/>
      </w:pPr>
      <w:r>
        <w:t xml:space="preserve">Unlike the </w:t>
      </w:r>
      <w:r>
        <w:rPr>
          <w:i/>
        </w:rPr>
        <w:t>`</w:t>
      </w:r>
      <w:r>
        <w:rPr>
          <w:vertAlign w:val="subscript"/>
        </w:rPr>
        <w:t xml:space="preserve">0 </w:t>
      </w:r>
      <w:r>
        <w:t xml:space="preserve">norm, the </w:t>
      </w:r>
      <w:r>
        <w:rPr>
          <w:i/>
        </w:rPr>
        <w:t>`</w:t>
      </w:r>
      <w:r>
        <w:rPr>
          <w:vertAlign w:val="subscript"/>
        </w:rPr>
        <w:t xml:space="preserve">1 </w:t>
      </w:r>
      <w:r>
        <w:t xml:space="preserve">norm actually satisfies the properties of norms. The relaxation from the </w:t>
      </w:r>
      <w:r>
        <w:rPr>
          <w:i/>
        </w:rPr>
        <w:t>`</w:t>
      </w:r>
      <w:r>
        <w:rPr>
          <w:vertAlign w:val="subscript"/>
        </w:rPr>
        <w:t xml:space="preserve">0 </w:t>
      </w:r>
      <w:r>
        <w:t xml:space="preserve">to </w:t>
      </w:r>
      <w:r>
        <w:rPr>
          <w:i/>
        </w:rPr>
        <w:t>`</w:t>
      </w:r>
      <w:r>
        <w:rPr>
          <w:vertAlign w:val="subscript"/>
        </w:rPr>
        <w:t xml:space="preserve">1 </w:t>
      </w:r>
      <w:r>
        <w:t xml:space="preserve">norm is desirable, because it makes the optimization problem convex, and is no longer NP-hard to solve. But does the </w:t>
      </w:r>
      <w:r>
        <w:rPr>
          <w:i/>
        </w:rPr>
        <w:t>`</w:t>
      </w:r>
      <w:r>
        <w:rPr>
          <w:vertAlign w:val="subscript"/>
        </w:rPr>
        <w:t xml:space="preserve">1 </w:t>
      </w:r>
      <w:r>
        <w:t xml:space="preserve">norm still induce sparsity like the </w:t>
      </w:r>
      <w:r>
        <w:rPr>
          <w:i/>
        </w:rPr>
        <w:t>`</w:t>
      </w:r>
      <w:r>
        <w:rPr>
          <w:vertAlign w:val="subscript"/>
        </w:rPr>
        <w:t>0</w:t>
      </w:r>
      <w:r>
        <w:t>? As we will see, the answer is yes!</w:t>
      </w:r>
    </w:p>
    <w:p w:rsidR="00D951D1" w:rsidRDefault="007259C7">
      <w:pPr>
        <w:spacing w:after="215"/>
        <w:ind w:left="-5" w:right="7"/>
      </w:pPr>
      <w:r>
        <w:t xml:space="preserve">Due to strong duality, we can equivalently express the LASSO </w:t>
      </w:r>
      <w:r>
        <w:t>problem in the unconstrained form</w:t>
      </w:r>
    </w:p>
    <w:p w:rsidR="00D951D1" w:rsidRDefault="007259C7">
      <w:pPr>
        <w:spacing w:after="0" w:line="259" w:lineRule="auto"/>
        <w:ind w:right="10"/>
        <w:jc w:val="center"/>
      </w:pPr>
      <w:r>
        <w:t>min</w:t>
      </w:r>
      <w:r>
        <w:t>k</w:t>
      </w:r>
      <w:r>
        <w:rPr>
          <w:b/>
        </w:rPr>
        <w:t xml:space="preserve">Xw </w:t>
      </w:r>
      <w:r>
        <w:t>−</w:t>
      </w:r>
      <w:r>
        <w:t xml:space="preserve"> </w:t>
      </w:r>
      <w:r>
        <w:rPr>
          <w:b/>
        </w:rPr>
        <w:t>y</w:t>
      </w:r>
      <w:r>
        <w:t>k</w:t>
      </w:r>
      <w:r>
        <w:rPr>
          <w:vertAlign w:val="superscript"/>
        </w:rPr>
        <w:t xml:space="preserve">2 </w:t>
      </w:r>
      <w:r>
        <w:t xml:space="preserve">+ </w:t>
      </w:r>
      <w:r>
        <w:rPr>
          <w:i/>
        </w:rPr>
        <w:t>λ</w:t>
      </w:r>
      <w:r>
        <w:t>k</w:t>
      </w:r>
      <w:r>
        <w:rPr>
          <w:b/>
        </w:rPr>
        <w:t>w</w:t>
      </w:r>
      <w:r>
        <w:t>k</w:t>
      </w:r>
      <w:r>
        <w:rPr>
          <w:sz w:val="16"/>
        </w:rPr>
        <w:t>1</w:t>
      </w:r>
    </w:p>
    <w:p w:rsidR="00D951D1" w:rsidRDefault="007259C7">
      <w:pPr>
        <w:spacing w:after="156" w:line="270" w:lineRule="auto"/>
        <w:ind w:left="3609" w:right="3868"/>
        <w:jc w:val="left"/>
      </w:pPr>
      <w:r>
        <w:rPr>
          <w:b/>
          <w:sz w:val="16"/>
        </w:rPr>
        <w:t>w</w:t>
      </w:r>
    </w:p>
    <w:p w:rsidR="00D951D1" w:rsidRDefault="007259C7">
      <w:pPr>
        <w:spacing w:after="138"/>
        <w:ind w:left="-5" w:right="7"/>
      </w:pPr>
      <w:r>
        <w:t xml:space="preserve">We make a striking observation here: LASSO is identical to the ridge regression objective, except that the </w:t>
      </w:r>
      <w:r>
        <w:rPr>
          <w:i/>
        </w:rPr>
        <w:t>`</w:t>
      </w:r>
      <w:r>
        <w:rPr>
          <w:vertAlign w:val="subscript"/>
        </w:rPr>
        <w:t xml:space="preserve">2 </w:t>
      </w:r>
      <w:r>
        <w:t xml:space="preserve">norm (squared) penalizing </w:t>
      </w:r>
      <w:r>
        <w:rPr>
          <w:b/>
        </w:rPr>
        <w:t xml:space="preserve">w </w:t>
      </w:r>
      <w:r>
        <w:t xml:space="preserve">is now changed to an </w:t>
      </w:r>
      <w:r>
        <w:rPr>
          <w:i/>
        </w:rPr>
        <w:t>`</w:t>
      </w:r>
      <w:r>
        <w:rPr>
          <w:vertAlign w:val="subscript"/>
        </w:rPr>
        <w:t xml:space="preserve">1 </w:t>
      </w:r>
      <w:r>
        <w:t>norm (with no squaring term).</w:t>
      </w:r>
    </w:p>
    <w:p w:rsidR="00D951D1" w:rsidRDefault="007259C7">
      <w:pPr>
        <w:spacing w:after="117"/>
        <w:ind w:left="-5" w:right="7"/>
      </w:pPr>
      <w:r>
        <w:t xml:space="preserve">Recall that the </w:t>
      </w:r>
      <w:r>
        <w:rPr>
          <w:i/>
        </w:rPr>
        <w:t>`</w:t>
      </w:r>
      <w:r>
        <w:rPr>
          <w:vertAlign w:val="subscript"/>
        </w:rPr>
        <w:t xml:space="preserve">2 </w:t>
      </w:r>
      <w:r>
        <w:t xml:space="preserve">norm squared of </w:t>
      </w:r>
      <w:r>
        <w:rPr>
          <w:b/>
        </w:rPr>
        <w:t>w</w:t>
      </w:r>
      <w:r>
        <w:t>, the sum of squared values of its entries:</w:t>
      </w:r>
    </w:p>
    <w:p w:rsidR="00D951D1" w:rsidRDefault="007259C7">
      <w:pPr>
        <w:spacing w:after="99" w:line="265" w:lineRule="auto"/>
        <w:ind w:left="2120" w:right="1615"/>
        <w:jc w:val="center"/>
      </w:pPr>
      <w:r>
        <w:rPr>
          <w:i/>
          <w:sz w:val="16"/>
        </w:rPr>
        <w:t>d</w:t>
      </w:r>
    </w:p>
    <w:p w:rsidR="00D951D1" w:rsidRDefault="007259C7">
      <w:pPr>
        <w:spacing w:after="174" w:line="265" w:lineRule="auto"/>
        <w:ind w:left="1354" w:right="1354"/>
        <w:jc w:val="center"/>
      </w:pPr>
      <w:r>
        <w:t>k</w:t>
      </w:r>
      <w:r>
        <w:rPr>
          <w:b/>
        </w:rPr>
        <w:t>w</w:t>
      </w:r>
      <w:r>
        <w:t>k</w:t>
      </w:r>
      <w:r>
        <w:rPr>
          <w:sz w:val="16"/>
        </w:rPr>
        <w:t xml:space="preserve">22 </w:t>
      </w:r>
      <w:r>
        <w:t xml:space="preserve">= </w:t>
      </w:r>
      <w:r>
        <w:t>X</w:t>
      </w:r>
      <w:r>
        <w:rPr>
          <w:i/>
        </w:rPr>
        <w:t>w</w:t>
      </w:r>
      <w:r>
        <w:rPr>
          <w:i/>
          <w:sz w:val="16"/>
        </w:rPr>
        <w:t>i</w:t>
      </w:r>
      <w:r>
        <w:rPr>
          <w:sz w:val="16"/>
        </w:rPr>
        <w:t>2</w:t>
      </w:r>
    </w:p>
    <w:p w:rsidR="00D951D1" w:rsidRDefault="007259C7">
      <w:pPr>
        <w:spacing w:after="299" w:line="265" w:lineRule="auto"/>
        <w:ind w:left="1354" w:right="848"/>
        <w:jc w:val="center"/>
      </w:pPr>
      <w:r>
        <w:rPr>
          <w:i/>
          <w:sz w:val="16"/>
        </w:rPr>
        <w:t>i</w:t>
      </w:r>
      <w:r>
        <w:rPr>
          <w:sz w:val="16"/>
        </w:rPr>
        <w:t>=1</w:t>
      </w:r>
    </w:p>
    <w:p w:rsidR="00D951D1" w:rsidRDefault="007259C7">
      <w:pPr>
        <w:spacing w:after="62"/>
        <w:ind w:left="-5" w:right="7"/>
      </w:pPr>
      <w:r>
        <w:t xml:space="preserve">As it turns out, the simple change from the </w:t>
      </w:r>
      <w:r>
        <w:rPr>
          <w:i/>
        </w:rPr>
        <w:t>`</w:t>
      </w:r>
      <w:r>
        <w:rPr>
          <w:vertAlign w:val="subscript"/>
        </w:rPr>
        <w:t xml:space="preserve">2 </w:t>
      </w:r>
      <w:r>
        <w:t xml:space="preserve">to </w:t>
      </w:r>
      <w:r>
        <w:rPr>
          <w:i/>
        </w:rPr>
        <w:t>`</w:t>
      </w:r>
      <w:r>
        <w:rPr>
          <w:vertAlign w:val="subscript"/>
        </w:rPr>
        <w:t xml:space="preserve">1 </w:t>
      </w:r>
      <w:r>
        <w:t xml:space="preserve">norm inherently leads to a sparse solution. In fact, the sparsity inducing properties of the </w:t>
      </w:r>
      <w:r>
        <w:rPr>
          <w:i/>
        </w:rPr>
        <w:t>`</w:t>
      </w:r>
      <w:r>
        <w:rPr>
          <w:vertAlign w:val="subscript"/>
        </w:rPr>
        <w:t xml:space="preserve">1 </w:t>
      </w:r>
      <w:r>
        <w:t xml:space="preserve">norm are not just unique to least squares. To illustrate the point, let’s take a step away from least squares for a moment and discuss the </w:t>
      </w:r>
      <w:r>
        <w:rPr>
          <w:i/>
        </w:rPr>
        <w:t>`</w:t>
      </w:r>
      <w:r>
        <w:rPr>
          <w:vertAlign w:val="subscript"/>
        </w:rPr>
        <w:t xml:space="preserve">1 </w:t>
      </w:r>
      <w:r>
        <w:t>norm in the context of SVMs. Recall the soft-margin SVM problem (constraints omitted for brevity):</w:t>
      </w:r>
    </w:p>
    <w:p w:rsidR="00D951D1" w:rsidRDefault="007259C7">
      <w:pPr>
        <w:spacing w:after="4" w:line="265" w:lineRule="auto"/>
        <w:ind w:left="2120" w:right="781"/>
        <w:jc w:val="center"/>
      </w:pPr>
      <w:r>
        <w:rPr>
          <w:i/>
          <w:sz w:val="16"/>
        </w:rPr>
        <w:t>n</w:t>
      </w:r>
    </w:p>
    <w:p w:rsidR="00D951D1" w:rsidRDefault="007259C7">
      <w:pPr>
        <w:tabs>
          <w:tab w:val="center" w:pos="4136"/>
          <w:tab w:val="center" w:pos="4660"/>
        </w:tabs>
        <w:spacing w:after="3" w:line="265" w:lineRule="auto"/>
        <w:ind w:left="0" w:right="0" w:firstLine="0"/>
        <w:jc w:val="left"/>
      </w:pPr>
      <w:r>
        <w:rPr>
          <w:noProof/>
        </w:rPr>
        <w:drawing>
          <wp:anchor distT="0" distB="0" distL="114300" distR="114300" simplePos="0" relativeHeight="251731968" behindDoc="0" locked="0" layoutInCell="1" allowOverlap="0">
            <wp:simplePos x="0" y="0"/>
            <wp:positionH relativeFrom="column">
              <wp:posOffset>2322500</wp:posOffset>
            </wp:positionH>
            <wp:positionV relativeFrom="paragraph">
              <wp:posOffset>7691</wp:posOffset>
            </wp:positionV>
            <wp:extent cx="1167384" cy="304800"/>
            <wp:effectExtent l="0" t="0" r="0" b="0"/>
            <wp:wrapSquare wrapText="bothSides"/>
            <wp:docPr id="704331" name="Picture 704331"/>
            <wp:cNvGraphicFramePr/>
            <a:graphic xmlns:a="http://schemas.openxmlformats.org/drawingml/2006/main">
              <a:graphicData uri="http://schemas.openxmlformats.org/drawingml/2006/picture">
                <pic:pic xmlns:pic="http://schemas.openxmlformats.org/drawingml/2006/picture">
                  <pic:nvPicPr>
                    <pic:cNvPr id="704331" name="Picture 704331"/>
                    <pic:cNvPicPr/>
                  </pic:nvPicPr>
                  <pic:blipFill>
                    <a:blip r:embed="rId327"/>
                    <a:stretch>
                      <a:fillRect/>
                    </a:stretch>
                  </pic:blipFill>
                  <pic:spPr>
                    <a:xfrm>
                      <a:off x="0" y="0"/>
                      <a:ext cx="1167384" cy="304800"/>
                    </a:xfrm>
                    <a:prstGeom prst="rect">
                      <a:avLst/>
                    </a:prstGeom>
                  </pic:spPr>
                </pic:pic>
              </a:graphicData>
            </a:graphic>
          </wp:anchor>
        </w:drawing>
      </w:r>
      <w:r>
        <w:rPr>
          <w:rFonts w:ascii="Calibri" w:eastAsia="Calibri" w:hAnsi="Calibri" w:cs="Calibri"/>
        </w:rPr>
        <w:tab/>
      </w:r>
      <w:r>
        <w:t>1</w:t>
      </w:r>
      <w:r>
        <w:tab/>
      </w:r>
      <w:r>
        <w:rPr>
          <w:vertAlign w:val="subscript"/>
        </w:rPr>
        <w:t>2</w:t>
      </w:r>
    </w:p>
    <w:p w:rsidR="00D951D1" w:rsidRDefault="007259C7">
      <w:pPr>
        <w:tabs>
          <w:tab w:val="center" w:pos="4186"/>
          <w:tab w:val="center" w:pos="5057"/>
          <w:tab w:val="center" w:pos="5616"/>
        </w:tabs>
        <w:spacing w:after="396" w:line="265" w:lineRule="auto"/>
        <w:ind w:left="0" w:right="0" w:firstLine="0"/>
        <w:jc w:val="left"/>
      </w:pPr>
      <w:r>
        <w:rPr>
          <w:rFonts w:ascii="Calibri" w:eastAsia="Calibri" w:hAnsi="Calibri" w:cs="Calibri"/>
        </w:rPr>
        <w:tab/>
      </w:r>
      <w:r>
        <w:rPr>
          <w:rFonts w:ascii="Calibri" w:eastAsia="Calibri" w:hAnsi="Calibri" w:cs="Calibri"/>
          <w:noProof/>
        </w:rPr>
        <mc:AlternateContent>
          <mc:Choice Requires="wpg">
            <w:drawing>
              <wp:inline distT="0" distB="0" distL="0" distR="0">
                <wp:extent cx="69278" cy="5563"/>
                <wp:effectExtent l="0" t="0" r="0" b="0"/>
                <wp:docPr id="499189" name="Group 499189"/>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13328" name="Shape 13328"/>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99189" style="width:5.45499pt;height:0.438pt;mso-position-horizontal-relative:char;mso-position-vertical-relative:line" coordsize="692,55">
                <v:shape id="Shape 13328" style="position:absolute;width:692;height:0;left:0;top:0;" coordsize="69278,0" path="m0,0l69278,0">
                  <v:stroke weight="0.438pt" endcap="flat" joinstyle="miter" miterlimit="10" on="true" color="#000000"/>
                  <v:fill on="false" color="#000000" opacity="0"/>
                </v:shape>
              </v:group>
            </w:pict>
          </mc:Fallback>
        </mc:AlternateContent>
      </w:r>
      <w:r>
        <w:rPr>
          <w:i/>
        </w:rPr>
        <w:tab/>
        <w:t>C</w:t>
      </w:r>
      <w:r>
        <w:rPr>
          <w:i/>
        </w:rPr>
        <w:tab/>
        <w:t>ξ</w:t>
      </w:r>
      <w:r>
        <w:rPr>
          <w:i/>
          <w:vertAlign w:val="subscript"/>
        </w:rPr>
        <w:t>i</w:t>
      </w:r>
    </w:p>
    <w:p w:rsidR="00D951D1" w:rsidRDefault="007259C7">
      <w:pPr>
        <w:spacing w:after="123"/>
        <w:ind w:left="-5" w:right="7"/>
      </w:pPr>
      <w:r>
        <w:t xml:space="preserve">The slack </w:t>
      </w:r>
      <w:r>
        <w:rPr>
          <w:i/>
        </w:rPr>
        <w:t>ξ</w:t>
      </w:r>
      <w:r>
        <w:rPr>
          <w:i/>
          <w:vertAlign w:val="subscript"/>
        </w:rPr>
        <w:t xml:space="preserve">i </w:t>
      </w:r>
      <w:r>
        <w:t xml:space="preserve">is constrained to be either positive or zero. Note that if a point </w:t>
      </w:r>
      <w:r>
        <w:rPr>
          <w:b/>
        </w:rPr>
        <w:t>x</w:t>
      </w:r>
      <w:r>
        <w:rPr>
          <w:i/>
          <w:vertAlign w:val="subscript"/>
        </w:rPr>
        <w:t xml:space="preserve">i </w:t>
      </w:r>
      <w:r>
        <w:t xml:space="preserve">has a nonzero slack </w:t>
      </w:r>
      <w:r>
        <w:rPr>
          <w:i/>
        </w:rPr>
        <w:t>ξ</w:t>
      </w:r>
      <w:r>
        <w:rPr>
          <w:i/>
          <w:vertAlign w:val="subscript"/>
        </w:rPr>
        <w:t xml:space="preserve">i </w:t>
      </w:r>
      <w:r>
        <w:rPr>
          <w:i/>
        </w:rPr>
        <w:t xml:space="preserve">&gt; </w:t>
      </w:r>
      <w:r>
        <w:t xml:space="preserve">0, by definition it must lie inside the margin. Due to the heavy penalty factor </w:t>
      </w:r>
      <w:r>
        <w:rPr>
          <w:i/>
        </w:rPr>
        <w:t xml:space="preserve">C </w:t>
      </w:r>
      <w:r>
        <w:t>for violating the margin there are relatively few such points, an</w:t>
      </w:r>
      <w:r>
        <w:t xml:space="preserve">d thus the slack vector </w:t>
      </w:r>
      <w:r>
        <w:rPr>
          <w:i/>
        </w:rPr>
        <w:t xml:space="preserve">ξ </w:t>
      </w:r>
      <w:r>
        <w:t>is sparse — most of its entries are 0. We are interested in explaining why this phenomenon occurs in this specific optimization problem, and identifying the key properties that determine sparse solutions for arbitrary optimization</w:t>
      </w:r>
      <w:r>
        <w:t xml:space="preserve"> problems.</w:t>
      </w:r>
    </w:p>
    <w:p w:rsidR="00D951D1" w:rsidRDefault="007259C7">
      <w:pPr>
        <w:spacing w:after="82"/>
        <w:ind w:left="-5" w:right="7"/>
      </w:pPr>
      <w:r>
        <w:t xml:space="preserve">To reason about the SVM case, let’s see how changing some arbitrary slack variable </w:t>
      </w:r>
      <w:r>
        <w:rPr>
          <w:i/>
        </w:rPr>
        <w:t>ξ</w:t>
      </w:r>
      <w:r>
        <w:rPr>
          <w:i/>
          <w:vertAlign w:val="subscript"/>
        </w:rPr>
        <w:t xml:space="preserve">i </w:t>
      </w:r>
      <w:r>
        <w:t xml:space="preserve">affects the loss. A unit decrease in </w:t>
      </w:r>
      <w:r>
        <w:rPr>
          <w:i/>
        </w:rPr>
        <w:t>ξ</w:t>
      </w:r>
      <w:r>
        <w:rPr>
          <w:i/>
          <w:vertAlign w:val="subscript"/>
        </w:rPr>
        <w:t xml:space="preserve">i </w:t>
      </w:r>
      <w:r>
        <w:t xml:space="preserve">results in a “reward” of </w:t>
      </w:r>
      <w:r>
        <w:rPr>
          <w:i/>
        </w:rPr>
        <w:t>C</w:t>
      </w:r>
      <w:r>
        <w:t xml:space="preserve">, and is captured by the partial derivative </w:t>
      </w:r>
      <w:r>
        <w:rPr>
          <w:noProof/>
        </w:rPr>
        <w:drawing>
          <wp:inline distT="0" distB="0" distL="0" distR="0">
            <wp:extent cx="155448" cy="201168"/>
            <wp:effectExtent l="0" t="0" r="0" b="0"/>
            <wp:docPr id="704332" name="Picture 704332"/>
            <wp:cNvGraphicFramePr/>
            <a:graphic xmlns:a="http://schemas.openxmlformats.org/drawingml/2006/main">
              <a:graphicData uri="http://schemas.openxmlformats.org/drawingml/2006/picture">
                <pic:pic xmlns:pic="http://schemas.openxmlformats.org/drawingml/2006/picture">
                  <pic:nvPicPr>
                    <pic:cNvPr id="704332" name="Picture 704332"/>
                    <pic:cNvPicPr/>
                  </pic:nvPicPr>
                  <pic:blipFill>
                    <a:blip r:embed="rId328"/>
                    <a:stretch>
                      <a:fillRect/>
                    </a:stretch>
                  </pic:blipFill>
                  <pic:spPr>
                    <a:xfrm>
                      <a:off x="0" y="0"/>
                      <a:ext cx="155448" cy="201168"/>
                    </a:xfrm>
                    <a:prstGeom prst="rect">
                      <a:avLst/>
                    </a:prstGeom>
                  </pic:spPr>
                </pic:pic>
              </a:graphicData>
            </a:graphic>
          </wp:inline>
        </w:drawing>
      </w:r>
      <w:r>
        <w:t xml:space="preserve">. Note that no matter what the current value of </w:t>
      </w:r>
      <w:r>
        <w:rPr>
          <w:i/>
        </w:rPr>
        <w:t>ξ</w:t>
      </w:r>
      <w:r>
        <w:rPr>
          <w:i/>
          <w:vertAlign w:val="subscript"/>
        </w:rPr>
        <w:t xml:space="preserve">i </w:t>
      </w:r>
      <w:r>
        <w:t xml:space="preserve">is, the reward for decreasing </w:t>
      </w:r>
      <w:r>
        <w:rPr>
          <w:i/>
        </w:rPr>
        <w:t>ξ</w:t>
      </w:r>
      <w:r>
        <w:rPr>
          <w:i/>
          <w:vertAlign w:val="subscript"/>
        </w:rPr>
        <w:t xml:space="preserve">i </w:t>
      </w:r>
      <w:r>
        <w:t xml:space="preserve">is constant. Of course, decreasing </w:t>
      </w:r>
      <w:r>
        <w:rPr>
          <w:i/>
        </w:rPr>
        <w:t>ξ</w:t>
      </w:r>
      <w:r>
        <w:rPr>
          <w:i/>
          <w:vertAlign w:val="subscript"/>
        </w:rPr>
        <w:t xml:space="preserve">i </w:t>
      </w:r>
      <w:r>
        <w:t xml:space="preserve">may change the boundary and thus the cost attributed to the size of the margin </w:t>
      </w:r>
      <w:r>
        <w:t>k</w:t>
      </w:r>
      <w:r>
        <w:rPr>
          <w:b/>
        </w:rPr>
        <w:t>w</w:t>
      </w:r>
      <w:r>
        <w:t>k</w:t>
      </w:r>
      <w:r>
        <w:rPr>
          <w:vertAlign w:val="superscript"/>
        </w:rPr>
        <w:t>2</w:t>
      </w:r>
      <w:r>
        <w:t xml:space="preserve">. The overall reward for decreasing </w:t>
      </w:r>
      <w:r>
        <w:rPr>
          <w:i/>
        </w:rPr>
        <w:t>ξ</w:t>
      </w:r>
      <w:r>
        <w:rPr>
          <w:i/>
          <w:vertAlign w:val="subscript"/>
        </w:rPr>
        <w:t xml:space="preserve">i </w:t>
      </w:r>
      <w:r>
        <w:t>is either going to be worth the effort (greater than cost in</w:t>
      </w:r>
      <w:r>
        <w:t xml:space="preserve">curred from </w:t>
      </w:r>
      <w:r>
        <w:rPr>
          <w:b/>
        </w:rPr>
        <w:t>w</w:t>
      </w:r>
      <w:r>
        <w:t xml:space="preserve">) or not worth the effort (less than cost incurred from </w:t>
      </w:r>
      <w:r>
        <w:rPr>
          <w:b/>
        </w:rPr>
        <w:t>w</w:t>
      </w:r>
      <w:r>
        <w:t xml:space="preserve">). Intuitively, </w:t>
      </w:r>
      <w:r>
        <w:rPr>
          <w:i/>
        </w:rPr>
        <w:t>ξ</w:t>
      </w:r>
      <w:r>
        <w:rPr>
          <w:i/>
          <w:vertAlign w:val="subscript"/>
        </w:rPr>
        <w:t xml:space="preserve">i </w:t>
      </w:r>
      <w:r>
        <w:t>will continue to decrease until it hits a lower-bound “equilibrium” — which is often just 0.</w:t>
      </w:r>
    </w:p>
    <w:p w:rsidR="00D951D1" w:rsidRDefault="007259C7">
      <w:pPr>
        <w:spacing w:after="65"/>
        <w:ind w:left="-5" w:right="7"/>
      </w:pPr>
      <w:r>
        <w:t>Now consider the following formulation (constraints omitted for brevity ag</w:t>
      </w:r>
      <w:r>
        <w:t>ain):</w:t>
      </w:r>
    </w:p>
    <w:p w:rsidR="00D951D1" w:rsidRDefault="007259C7">
      <w:pPr>
        <w:spacing w:after="40" w:line="265" w:lineRule="auto"/>
        <w:ind w:left="2120" w:right="818"/>
        <w:jc w:val="center"/>
      </w:pPr>
      <w:r>
        <w:rPr>
          <w:i/>
          <w:sz w:val="16"/>
        </w:rPr>
        <w:t>n</w:t>
      </w:r>
    </w:p>
    <w:p w:rsidR="00D951D1" w:rsidRDefault="007259C7">
      <w:pPr>
        <w:tabs>
          <w:tab w:val="center" w:pos="4117"/>
          <w:tab w:val="center" w:pos="4641"/>
          <w:tab w:val="center" w:pos="5669"/>
        </w:tabs>
        <w:spacing w:after="3" w:line="265" w:lineRule="auto"/>
        <w:ind w:left="0" w:right="0" w:firstLine="0"/>
        <w:jc w:val="left"/>
      </w:pPr>
      <w:r>
        <w:rPr>
          <w:noProof/>
        </w:rPr>
        <w:lastRenderedPageBreak/>
        <w:drawing>
          <wp:anchor distT="0" distB="0" distL="114300" distR="114300" simplePos="0" relativeHeight="251732992" behindDoc="0" locked="0" layoutInCell="1" allowOverlap="0">
            <wp:simplePos x="0" y="0"/>
            <wp:positionH relativeFrom="column">
              <wp:posOffset>2310729</wp:posOffset>
            </wp:positionH>
            <wp:positionV relativeFrom="paragraph">
              <wp:posOffset>-8102</wp:posOffset>
            </wp:positionV>
            <wp:extent cx="1289304" cy="304800"/>
            <wp:effectExtent l="0" t="0" r="0" b="0"/>
            <wp:wrapSquare wrapText="bothSides"/>
            <wp:docPr id="704333" name="Picture 704333"/>
            <wp:cNvGraphicFramePr/>
            <a:graphic xmlns:a="http://schemas.openxmlformats.org/drawingml/2006/main">
              <a:graphicData uri="http://schemas.openxmlformats.org/drawingml/2006/picture">
                <pic:pic xmlns:pic="http://schemas.openxmlformats.org/drawingml/2006/picture">
                  <pic:nvPicPr>
                    <pic:cNvPr id="704333" name="Picture 704333"/>
                    <pic:cNvPicPr/>
                  </pic:nvPicPr>
                  <pic:blipFill>
                    <a:blip r:embed="rId329"/>
                    <a:stretch>
                      <a:fillRect/>
                    </a:stretch>
                  </pic:blipFill>
                  <pic:spPr>
                    <a:xfrm>
                      <a:off x="0" y="0"/>
                      <a:ext cx="1289304" cy="304800"/>
                    </a:xfrm>
                    <a:prstGeom prst="rect">
                      <a:avLst/>
                    </a:prstGeom>
                  </pic:spPr>
                </pic:pic>
              </a:graphicData>
            </a:graphic>
          </wp:anchor>
        </w:drawing>
      </w:r>
      <w:r>
        <w:rPr>
          <w:rFonts w:ascii="Calibri" w:eastAsia="Calibri" w:hAnsi="Calibri" w:cs="Calibri"/>
        </w:rPr>
        <w:tab/>
      </w:r>
      <w:r>
        <w:t>1</w:t>
      </w:r>
      <w:r>
        <w:tab/>
      </w:r>
      <w:r>
        <w:rPr>
          <w:vertAlign w:val="subscript"/>
        </w:rPr>
        <w:t>2</w:t>
      </w:r>
      <w:r>
        <w:rPr>
          <w:vertAlign w:val="subscript"/>
        </w:rPr>
        <w:tab/>
      </w:r>
      <w:r>
        <w:rPr>
          <w:sz w:val="16"/>
        </w:rPr>
        <w:t>2</w:t>
      </w:r>
    </w:p>
    <w:p w:rsidR="00D951D1" w:rsidRDefault="007259C7">
      <w:pPr>
        <w:tabs>
          <w:tab w:val="center" w:pos="4168"/>
          <w:tab w:val="center" w:pos="5038"/>
        </w:tabs>
        <w:spacing w:after="495" w:line="265" w:lineRule="auto"/>
        <w:ind w:left="0" w:right="0" w:firstLine="0"/>
        <w:jc w:val="left"/>
      </w:pPr>
      <w:r>
        <w:rPr>
          <w:rFonts w:ascii="Calibri" w:eastAsia="Calibri" w:hAnsi="Calibri" w:cs="Calibri"/>
        </w:rPr>
        <w:tab/>
      </w:r>
      <w:r>
        <w:rPr>
          <w:rFonts w:ascii="Calibri" w:eastAsia="Calibri" w:hAnsi="Calibri" w:cs="Calibri"/>
          <w:noProof/>
        </w:rPr>
        <mc:AlternateContent>
          <mc:Choice Requires="wpg">
            <w:drawing>
              <wp:inline distT="0" distB="0" distL="0" distR="0">
                <wp:extent cx="69278" cy="5563"/>
                <wp:effectExtent l="0" t="0" r="0" b="0"/>
                <wp:docPr id="499190" name="Group 499190"/>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13409" name="Shape 13409"/>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99190" style="width:5.45499pt;height:0.438pt;mso-position-horizontal-relative:char;mso-position-vertical-relative:line" coordsize="692,55">
                <v:shape id="Shape 13409" style="position:absolute;width:692;height:0;left:0;top:0;" coordsize="69278,0" path="m0,0l69278,0">
                  <v:stroke weight="0.438pt" endcap="flat" joinstyle="miter" miterlimit="10" on="true" color="#000000"/>
                  <v:fill on="false" color="#000000" opacity="0"/>
                </v:shape>
              </v:group>
            </w:pict>
          </mc:Fallback>
        </mc:AlternateContent>
      </w:r>
      <w:r>
        <w:rPr>
          <w:i/>
        </w:rPr>
        <w:tab/>
        <w:t>C</w:t>
      </w:r>
    </w:p>
    <w:p w:rsidR="00D951D1" w:rsidRDefault="007259C7">
      <w:pPr>
        <w:spacing w:after="82"/>
        <w:ind w:left="-5" w:right="7"/>
      </w:pPr>
      <w:r>
        <w:t xml:space="preserve">The reward for decreasing </w:t>
      </w:r>
      <w:r>
        <w:rPr>
          <w:i/>
        </w:rPr>
        <w:t>ξ</w:t>
      </w:r>
      <w:r>
        <w:rPr>
          <w:i/>
          <w:vertAlign w:val="subscript"/>
        </w:rPr>
        <w:t xml:space="preserve">i </w:t>
      </w:r>
      <w:r>
        <w:t xml:space="preserve">is no longer constant — at any point, a unit decrease in </w:t>
      </w:r>
      <w:r>
        <w:rPr>
          <w:i/>
        </w:rPr>
        <w:t>ξ</w:t>
      </w:r>
      <w:r>
        <w:rPr>
          <w:i/>
          <w:vertAlign w:val="subscript"/>
        </w:rPr>
        <w:t xml:space="preserve">i </w:t>
      </w:r>
      <w:r>
        <w:t>results in a “reward” of 2</w:t>
      </w:r>
      <w:r>
        <w:rPr>
          <w:i/>
        </w:rPr>
        <w:t>Cξ</w:t>
      </w:r>
      <w:r>
        <w:rPr>
          <w:i/>
          <w:vertAlign w:val="subscript"/>
        </w:rPr>
        <w:t>i</w:t>
      </w:r>
      <w:r>
        <w:t xml:space="preserve">. As </w:t>
      </w:r>
      <w:r>
        <w:rPr>
          <w:i/>
        </w:rPr>
        <w:t>ξ</w:t>
      </w:r>
      <w:r>
        <w:rPr>
          <w:i/>
          <w:vertAlign w:val="subscript"/>
        </w:rPr>
        <w:t xml:space="preserve">i </w:t>
      </w:r>
      <w:r>
        <w:t xml:space="preserve">approaches 0, the rewards get smaller and smaller, reaching infinitesimal </w:t>
      </w:r>
      <w:r>
        <w:t xml:space="preserve">values. On the other hand, decreasing </w:t>
      </w:r>
      <w:r>
        <w:rPr>
          <w:i/>
        </w:rPr>
        <w:t>ξ</w:t>
      </w:r>
      <w:r>
        <w:rPr>
          <w:i/>
          <w:vertAlign w:val="subscript"/>
        </w:rPr>
        <w:t xml:space="preserve">i </w:t>
      </w:r>
      <w:r>
        <w:t xml:space="preserve">causes a finite increase in the cost incurred by the </w:t>
      </w:r>
      <w:r>
        <w:t>k</w:t>
      </w:r>
      <w:r>
        <w:rPr>
          <w:b/>
        </w:rPr>
        <w:t>w</w:t>
      </w:r>
      <w:r>
        <w:t>k</w:t>
      </w:r>
      <w:r>
        <w:rPr>
          <w:vertAlign w:val="superscript"/>
        </w:rPr>
        <w:t xml:space="preserve">2 </w:t>
      </w:r>
      <w:r>
        <w:t xml:space="preserve">— the same increase in cost as in the previous example. Intuitively, we can reason that there will be a threshold value </w:t>
      </w:r>
      <w:r>
        <w:rPr>
          <w:i/>
        </w:rPr>
        <w:t>ξ</w:t>
      </w:r>
      <w:r>
        <w:rPr>
          <w:i/>
          <w:vertAlign w:val="subscript"/>
        </w:rPr>
        <w:t>i</w:t>
      </w:r>
      <w:r>
        <w:rPr>
          <w:vertAlign w:val="superscript"/>
        </w:rPr>
        <w:t>∗</w:t>
      </w:r>
      <w:r>
        <w:rPr>
          <w:vertAlign w:val="superscript"/>
        </w:rPr>
        <w:t xml:space="preserve"> </w:t>
      </w:r>
      <w:r>
        <w:t xml:space="preserve">such that decreasing </w:t>
      </w:r>
      <w:r>
        <w:rPr>
          <w:i/>
        </w:rPr>
        <w:t>ξ</w:t>
      </w:r>
      <w:r>
        <w:rPr>
          <w:i/>
          <w:vertAlign w:val="subscript"/>
        </w:rPr>
        <w:t xml:space="preserve">i </w:t>
      </w:r>
      <w:r>
        <w:t>further w</w:t>
      </w:r>
      <w:r>
        <w:t xml:space="preserve">ill no longer outweigh the cost incurred by the size of the margin, and that the </w:t>
      </w:r>
      <w:r>
        <w:rPr>
          <w:i/>
        </w:rPr>
        <w:t>ξ</w:t>
      </w:r>
      <w:r>
        <w:rPr>
          <w:i/>
          <w:vertAlign w:val="subscript"/>
        </w:rPr>
        <w:t>i</w:t>
      </w:r>
      <w:r>
        <w:t>’s will halt their descent before they hit zero.</w:t>
      </w:r>
    </w:p>
    <w:p w:rsidR="00D951D1" w:rsidRDefault="007259C7">
      <w:pPr>
        <w:spacing w:after="247" w:line="331" w:lineRule="auto"/>
        <w:ind w:left="-5" w:right="7"/>
      </w:pPr>
      <w:r>
        <w:t xml:space="preserve">The same reasoning applies to least squares as well. For any particular component </w:t>
      </w:r>
      <w:r>
        <w:rPr>
          <w:i/>
        </w:rPr>
        <w:t>w</w:t>
      </w:r>
      <w:r>
        <w:rPr>
          <w:i/>
          <w:vertAlign w:val="subscript"/>
        </w:rPr>
        <w:t xml:space="preserve">i </w:t>
      </w:r>
      <w:r>
        <w:t xml:space="preserve">of </w:t>
      </w:r>
      <w:r>
        <w:rPr>
          <w:b/>
        </w:rPr>
        <w:t>w</w:t>
      </w:r>
      <w:r>
        <w:t>, the corresponding loss in LASSO i</w:t>
      </w:r>
      <w:r>
        <w:t xml:space="preserve">s the absolute value </w:t>
      </w:r>
      <w:r>
        <w:t>|</w:t>
      </w:r>
      <w:r>
        <w:rPr>
          <w:i/>
        </w:rPr>
        <w:t>w</w:t>
      </w:r>
      <w:r>
        <w:rPr>
          <w:i/>
          <w:vertAlign w:val="subscript"/>
        </w:rPr>
        <w:t>i</w:t>
      </w:r>
      <w:r>
        <w:t>|</w:t>
      </w:r>
      <w:r>
        <w:t xml:space="preserve">, while the loss in ridge regression is the squared term </w:t>
      </w:r>
      <w:r>
        <w:rPr>
          <w:i/>
        </w:rPr>
        <w:t>w</w:t>
      </w:r>
      <w:r>
        <w:rPr>
          <w:i/>
          <w:vertAlign w:val="subscript"/>
        </w:rPr>
        <w:t>i</w:t>
      </w:r>
      <w:r>
        <w:rPr>
          <w:vertAlign w:val="superscript"/>
        </w:rPr>
        <w:t>2</w:t>
      </w:r>
      <w:r>
        <w:t xml:space="preserve">. In the case of LASSO the “reward” for decreasing </w:t>
      </w:r>
      <w:r>
        <w:rPr>
          <w:i/>
        </w:rPr>
        <w:t>w</w:t>
      </w:r>
      <w:r>
        <w:rPr>
          <w:i/>
          <w:vertAlign w:val="subscript"/>
        </w:rPr>
        <w:t xml:space="preserve">i </w:t>
      </w:r>
      <w:r>
        <w:t xml:space="preserve">by a unit amount is a constant </w:t>
      </w:r>
      <w:r>
        <w:rPr>
          <w:i/>
        </w:rPr>
        <w:t>λ</w:t>
      </w:r>
      <w:r>
        <w:t>, while for ridge regression the equivalent “reward” is 2</w:t>
      </w:r>
      <w:r>
        <w:rPr>
          <w:i/>
        </w:rPr>
        <w:t>λw</w:t>
      </w:r>
      <w:r>
        <w:rPr>
          <w:i/>
          <w:vertAlign w:val="subscript"/>
        </w:rPr>
        <w:t>i</w:t>
      </w:r>
      <w:r>
        <w:t>, which depends on the va</w:t>
      </w:r>
      <w:r>
        <w:t xml:space="preserve">lue of </w:t>
      </w:r>
      <w:r>
        <w:rPr>
          <w:i/>
        </w:rPr>
        <w:t>w</w:t>
      </w:r>
      <w:r>
        <w:rPr>
          <w:i/>
          <w:vertAlign w:val="subscript"/>
        </w:rPr>
        <w:t>i</w:t>
      </w:r>
      <w:r>
        <w:t>. There is a compelling geometric argument behind this reasoning as well.</w:t>
      </w:r>
    </w:p>
    <w:p w:rsidR="00D951D1" w:rsidRDefault="007259C7">
      <w:pPr>
        <w:spacing w:after="228" w:line="259" w:lineRule="auto"/>
        <w:ind w:left="1080" w:right="0" w:firstLine="0"/>
        <w:jc w:val="left"/>
      </w:pPr>
      <w:r>
        <w:rPr>
          <w:noProof/>
        </w:rPr>
        <w:drawing>
          <wp:inline distT="0" distB="0" distL="0" distR="0">
            <wp:extent cx="4572014" cy="2743295"/>
            <wp:effectExtent l="0" t="0" r="0" b="0"/>
            <wp:docPr id="13504" name="Picture 13504"/>
            <wp:cNvGraphicFramePr/>
            <a:graphic xmlns:a="http://schemas.openxmlformats.org/drawingml/2006/main">
              <a:graphicData uri="http://schemas.openxmlformats.org/drawingml/2006/picture">
                <pic:pic xmlns:pic="http://schemas.openxmlformats.org/drawingml/2006/picture">
                  <pic:nvPicPr>
                    <pic:cNvPr id="13504" name="Picture 13504"/>
                    <pic:cNvPicPr/>
                  </pic:nvPicPr>
                  <pic:blipFill>
                    <a:blip r:embed="rId330"/>
                    <a:stretch>
                      <a:fillRect/>
                    </a:stretch>
                  </pic:blipFill>
                  <pic:spPr>
                    <a:xfrm>
                      <a:off x="0" y="0"/>
                      <a:ext cx="4572014" cy="2743295"/>
                    </a:xfrm>
                    <a:prstGeom prst="rect">
                      <a:avLst/>
                    </a:prstGeom>
                  </pic:spPr>
                </pic:pic>
              </a:graphicData>
            </a:graphic>
          </wp:inline>
        </w:drawing>
      </w:r>
    </w:p>
    <w:p w:rsidR="00D951D1" w:rsidRDefault="007259C7">
      <w:pPr>
        <w:spacing w:after="754" w:line="265" w:lineRule="auto"/>
        <w:ind w:right="0"/>
        <w:jc w:val="center"/>
      </w:pPr>
      <w:r>
        <w:rPr>
          <w:sz w:val="20"/>
        </w:rPr>
        <w:t>Figure 2.2: Comparing contour plots for LASSO (left) vs. ridge regression (right).</w:t>
      </w:r>
    </w:p>
    <w:p w:rsidR="00D951D1" w:rsidRDefault="007259C7">
      <w:pPr>
        <w:spacing w:after="115"/>
        <w:ind w:left="-5" w:right="7"/>
      </w:pPr>
      <w:r>
        <w:t xml:space="preserve">Suppose for simplicity that we are only working with 2-dimensional data points and are thus optimizing over two weight variables </w:t>
      </w:r>
      <w:r>
        <w:rPr>
          <w:i/>
        </w:rPr>
        <w:t>w</w:t>
      </w:r>
      <w:r>
        <w:rPr>
          <w:vertAlign w:val="subscript"/>
        </w:rPr>
        <w:t xml:space="preserve">1 </w:t>
      </w:r>
      <w:r>
        <w:t xml:space="preserve">and </w:t>
      </w:r>
      <w:r>
        <w:rPr>
          <w:i/>
        </w:rPr>
        <w:t>w</w:t>
      </w:r>
      <w:r>
        <w:rPr>
          <w:vertAlign w:val="subscript"/>
        </w:rPr>
        <w:t>2</w:t>
      </w:r>
      <w:r>
        <w:t xml:space="preserve">. In both figures above, the red ellipses represent isocontours in w-space of the squared loss </w:t>
      </w:r>
      <w:r>
        <w:t>k</w:t>
      </w:r>
      <w:r>
        <w:rPr>
          <w:b/>
        </w:rPr>
        <w:t xml:space="preserve">Xw </w:t>
      </w:r>
      <w:r>
        <w:t>−</w:t>
      </w:r>
      <w:r>
        <w:t xml:space="preserve"> </w:t>
      </w:r>
      <w:r>
        <w:rPr>
          <w:b/>
        </w:rPr>
        <w:t>y</w:t>
      </w:r>
      <w:r>
        <w:t>k</w:t>
      </w:r>
      <w:r>
        <w:rPr>
          <w:vertAlign w:val="superscript"/>
        </w:rPr>
        <w:t>2</w:t>
      </w:r>
      <w:r>
        <w:t>. In ridge reg</w:t>
      </w:r>
      <w:r>
        <w:t xml:space="preserve">ression, each isocontour of </w:t>
      </w:r>
      <w:r>
        <w:rPr>
          <w:noProof/>
        </w:rPr>
        <w:drawing>
          <wp:inline distT="0" distB="0" distL="0" distR="0">
            <wp:extent cx="384048" cy="158496"/>
            <wp:effectExtent l="0" t="0" r="0" b="0"/>
            <wp:docPr id="704334" name="Picture 704334"/>
            <wp:cNvGraphicFramePr/>
            <a:graphic xmlns:a="http://schemas.openxmlformats.org/drawingml/2006/main">
              <a:graphicData uri="http://schemas.openxmlformats.org/drawingml/2006/picture">
                <pic:pic xmlns:pic="http://schemas.openxmlformats.org/drawingml/2006/picture">
                  <pic:nvPicPr>
                    <pic:cNvPr id="704334" name="Picture 704334"/>
                    <pic:cNvPicPr/>
                  </pic:nvPicPr>
                  <pic:blipFill>
                    <a:blip r:embed="rId331"/>
                    <a:stretch>
                      <a:fillRect/>
                    </a:stretch>
                  </pic:blipFill>
                  <pic:spPr>
                    <a:xfrm>
                      <a:off x="0" y="0"/>
                      <a:ext cx="384048" cy="158496"/>
                    </a:xfrm>
                    <a:prstGeom prst="rect">
                      <a:avLst/>
                    </a:prstGeom>
                  </pic:spPr>
                </pic:pic>
              </a:graphicData>
            </a:graphic>
          </wp:inline>
        </w:drawing>
      </w:r>
      <w:r>
        <w:t xml:space="preserve"> is represented by a circle, one of which is shown in the right figure. Note that the optimal </w:t>
      </w:r>
      <w:r>
        <w:rPr>
          <w:b/>
        </w:rPr>
        <w:t xml:space="preserve">w </w:t>
      </w:r>
      <w:r>
        <w:t>will only occur at points of tangency between the red ellipse and the blue circle. Otherwise we could always move along the isocont</w:t>
      </w:r>
      <w:r>
        <w:t>our of one of the functions (keeping its overall cost fixed) while improving the value of the the other function, thereby improving the overall value of the loss function. We can’t really infer much about these points of tangency other than the fact that t</w:t>
      </w:r>
      <w:r>
        <w:t>he blue circle centered at the origin draws the optimal point closer to the origin (ridge regression penalizes large weights).</w:t>
      </w:r>
    </w:p>
    <w:p w:rsidR="00D951D1" w:rsidRDefault="007259C7">
      <w:pPr>
        <w:spacing w:line="307" w:lineRule="auto"/>
        <w:ind w:left="-5" w:right="7"/>
      </w:pPr>
      <w:r>
        <w:lastRenderedPageBreak/>
        <w:t xml:space="preserve">Now, let’s examine the LASSO case. The red ellipses represent the same objective </w:t>
      </w:r>
      <w:r>
        <w:t>k</w:t>
      </w:r>
      <w:r>
        <w:rPr>
          <w:b/>
        </w:rPr>
        <w:t xml:space="preserve">Xw </w:t>
      </w:r>
      <w:r>
        <w:t>−</w:t>
      </w:r>
      <w:r>
        <w:t xml:space="preserve"> </w:t>
      </w:r>
      <w:r>
        <w:rPr>
          <w:b/>
        </w:rPr>
        <w:t>y</w:t>
      </w:r>
      <w:r>
        <w:t>k</w:t>
      </w:r>
      <w:r>
        <w:rPr>
          <w:vertAlign w:val="superscript"/>
        </w:rPr>
        <w:t>2</w:t>
      </w:r>
      <w:r>
        <w:t xml:space="preserve">, but now the </w:t>
      </w:r>
      <w:r>
        <w:rPr>
          <w:i/>
        </w:rPr>
        <w:t>`</w:t>
      </w:r>
      <w:r>
        <w:rPr>
          <w:vertAlign w:val="subscript"/>
        </w:rPr>
        <w:t xml:space="preserve">1 </w:t>
      </w:r>
      <w:r>
        <w:t xml:space="preserve">regularization term </w:t>
      </w:r>
      <w:r>
        <w:rPr>
          <w:i/>
        </w:rPr>
        <w:t>λ</w:t>
      </w:r>
      <w:r>
        <w:t>k</w:t>
      </w:r>
      <w:r>
        <w:rPr>
          <w:b/>
        </w:rPr>
        <w:t>w</w:t>
      </w:r>
      <w:r>
        <w:t>k</w:t>
      </w:r>
      <w:r>
        <w:rPr>
          <w:sz w:val="16"/>
        </w:rPr>
        <w:t xml:space="preserve">1 </w:t>
      </w:r>
      <w:r>
        <w:t>is represented by diamond isocontours. As with ridge regression, note that the optimal point in w-space must occur at points of tangency between the ellipse and the diamond. Due to the “pointy” property of the diamonds, tangency is very likely to happe</w:t>
      </w:r>
      <w:r>
        <w:t xml:space="preserve">n at the </w:t>
      </w:r>
      <w:r>
        <w:rPr>
          <w:i/>
        </w:rPr>
        <w:t xml:space="preserve">corners </w:t>
      </w:r>
      <w:r>
        <w:t xml:space="preserve">of the diamond because they are single points from which the rest of the diamond draws away from. And what are the corners of the diamond? Why, they are points at which one component of </w:t>
      </w:r>
      <w:r>
        <w:rPr>
          <w:b/>
        </w:rPr>
        <w:t xml:space="preserve">w </w:t>
      </w:r>
      <w:r>
        <w:t>is 0!</w:t>
      </w:r>
    </w:p>
    <w:p w:rsidR="00D951D1" w:rsidRDefault="007259C7">
      <w:pPr>
        <w:spacing w:after="243" w:line="265" w:lineRule="auto"/>
        <w:ind w:left="-5" w:right="0"/>
        <w:jc w:val="left"/>
      </w:pPr>
      <w:r>
        <w:rPr>
          <w:b/>
          <w:sz w:val="20"/>
        </w:rPr>
        <w:t>Solving LASSO</w:t>
      </w:r>
    </w:p>
    <w:p w:rsidR="00D951D1" w:rsidRDefault="007259C7">
      <w:pPr>
        <w:spacing w:after="124"/>
        <w:ind w:left="-5" w:right="7"/>
      </w:pPr>
      <w:r>
        <w:t>Convinced that LASSO achieves sparsity, now let’s find the optimal solution to LASSO. Unlike ridge regression, it is not exactly clear what the closed form solution is through linear algebra or gradient methods, since the objective function not differentia</w:t>
      </w:r>
      <w:r>
        <w:t xml:space="preserve">ble (due to the “pointiness” of the </w:t>
      </w:r>
      <w:r>
        <w:rPr>
          <w:i/>
        </w:rPr>
        <w:t>`</w:t>
      </w:r>
      <w:r>
        <w:rPr>
          <w:vertAlign w:val="subscript"/>
        </w:rPr>
        <w:t xml:space="preserve">1 </w:t>
      </w:r>
      <w:r>
        <w:t>norm). Specifically, LASSO zeros out features, and once these weights are set to 0 the objective function becomes non-differentiable. Note however, that the objective is still convex, and we could use an iterative met</w:t>
      </w:r>
      <w:r>
        <w:t xml:space="preserve">hod such as subgradient descent or line search to solve the problem. Here, we will use a line search method called </w:t>
      </w:r>
      <w:r>
        <w:rPr>
          <w:b/>
        </w:rPr>
        <w:t>coordinate descent</w:t>
      </w:r>
      <w:r>
        <w:t>.</w:t>
      </w:r>
    </w:p>
    <w:p w:rsidR="00D951D1" w:rsidRDefault="007259C7">
      <w:pPr>
        <w:spacing w:after="53"/>
        <w:ind w:left="-5" w:right="7"/>
      </w:pPr>
      <w:r>
        <w:t xml:space="preserve">While SGD focuses on iteratively optimizing the value of the objective </w:t>
      </w:r>
      <w:r>
        <w:rPr>
          <w:i/>
        </w:rPr>
        <w:t>L</w:t>
      </w:r>
      <w:r>
        <w:t>(</w:t>
      </w:r>
      <w:r>
        <w:rPr>
          <w:b/>
        </w:rPr>
        <w:t>w</w:t>
      </w:r>
      <w:r>
        <w:t xml:space="preserve">) for each </w:t>
      </w:r>
      <w:r>
        <w:rPr>
          <w:i/>
        </w:rPr>
        <w:t xml:space="preserve">sample </w:t>
      </w:r>
      <w:r>
        <w:t>in the training set, coordina</w:t>
      </w:r>
      <w:r>
        <w:t xml:space="preserve">te descent iteratively optimizes the value of the objective for each </w:t>
      </w:r>
      <w:r>
        <w:rPr>
          <w:i/>
        </w:rPr>
        <w:t>feature</w:t>
      </w:r>
      <w:r>
        <w:t>.</w:t>
      </w:r>
    </w:p>
    <w:p w:rsidR="00D951D1" w:rsidRDefault="007259C7">
      <w:pPr>
        <w:spacing w:after="493" w:line="259" w:lineRule="auto"/>
        <w:ind w:left="0" w:right="0" w:firstLine="0"/>
        <w:jc w:val="left"/>
      </w:pPr>
      <w:r>
        <w:rPr>
          <w:rFonts w:ascii="Calibri" w:eastAsia="Calibri" w:hAnsi="Calibri" w:cs="Calibri"/>
          <w:noProof/>
        </w:rPr>
        <mc:AlternateContent>
          <mc:Choice Requires="wpg">
            <w:drawing>
              <wp:inline distT="0" distB="0" distL="0" distR="0">
                <wp:extent cx="5943600" cy="717677"/>
                <wp:effectExtent l="0" t="0" r="0" b="0"/>
                <wp:docPr id="502149" name="Group 502149"/>
                <wp:cNvGraphicFramePr/>
                <a:graphic xmlns:a="http://schemas.openxmlformats.org/drawingml/2006/main">
                  <a:graphicData uri="http://schemas.microsoft.com/office/word/2010/wordprocessingGroup">
                    <wpg:wgp>
                      <wpg:cNvGrpSpPr/>
                      <wpg:grpSpPr>
                        <a:xfrm>
                          <a:off x="0" y="0"/>
                          <a:ext cx="5943600" cy="717677"/>
                          <a:chOff x="0" y="0"/>
                          <a:chExt cx="5943600" cy="717677"/>
                        </a:xfrm>
                      </wpg:grpSpPr>
                      <wps:wsp>
                        <wps:cNvPr id="13589" name="Shape 13589"/>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13590" name="Rectangle 13590"/>
                        <wps:cNvSpPr/>
                        <wps:spPr>
                          <a:xfrm>
                            <a:off x="94894" y="30416"/>
                            <a:ext cx="1086169" cy="149431"/>
                          </a:xfrm>
                          <a:prstGeom prst="rect">
                            <a:avLst/>
                          </a:prstGeom>
                          <a:ln>
                            <a:noFill/>
                          </a:ln>
                        </wps:spPr>
                        <wps:txbx>
                          <w:txbxContent>
                            <w:p w:rsidR="00D951D1" w:rsidRDefault="007259C7">
                              <w:pPr>
                                <w:spacing w:after="160" w:line="259" w:lineRule="auto"/>
                                <w:ind w:left="0" w:right="0" w:firstLine="0"/>
                                <w:jc w:val="left"/>
                              </w:pPr>
                              <w:r>
                                <w:rPr>
                                  <w:b/>
                                  <w:sz w:val="20"/>
                                </w:rPr>
                                <w:t>Algorithm1:</w:t>
                              </w:r>
                            </w:p>
                          </w:txbxContent>
                        </wps:txbx>
                        <wps:bodyPr horzOverflow="overflow" vert="horz" lIns="0" tIns="0" rIns="0" bIns="0" rtlCol="0">
                          <a:noAutofit/>
                        </wps:bodyPr>
                      </wps:wsp>
                      <wps:wsp>
                        <wps:cNvPr id="13591" name="Rectangle 13591"/>
                        <wps:cNvSpPr/>
                        <wps:spPr>
                          <a:xfrm>
                            <a:off x="953681" y="30416"/>
                            <a:ext cx="1448068" cy="149431"/>
                          </a:xfrm>
                          <a:prstGeom prst="rect">
                            <a:avLst/>
                          </a:prstGeom>
                          <a:ln>
                            <a:noFill/>
                          </a:ln>
                        </wps:spPr>
                        <wps:txbx>
                          <w:txbxContent>
                            <w:p w:rsidR="00D951D1" w:rsidRDefault="007259C7">
                              <w:pPr>
                                <w:spacing w:after="160" w:line="259" w:lineRule="auto"/>
                                <w:ind w:left="0" w:right="0" w:firstLine="0"/>
                                <w:jc w:val="left"/>
                              </w:pPr>
                              <w:r>
                                <w:rPr>
                                  <w:sz w:val="20"/>
                                </w:rPr>
                                <w:t>CoordinateDescent</w:t>
                              </w:r>
                            </w:p>
                          </w:txbxContent>
                        </wps:txbx>
                        <wps:bodyPr horzOverflow="overflow" vert="horz" lIns="0" tIns="0" rIns="0" bIns="0" rtlCol="0">
                          <a:noAutofit/>
                        </wps:bodyPr>
                      </wps:wsp>
                      <wps:wsp>
                        <wps:cNvPr id="13592" name="Shape 13592"/>
                        <wps:cNvSpPr/>
                        <wps:spPr>
                          <a:xfrm>
                            <a:off x="0" y="173203"/>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13593" name="Rectangle 13593"/>
                        <wps:cNvSpPr/>
                        <wps:spPr>
                          <a:xfrm>
                            <a:off x="189789" y="222034"/>
                            <a:ext cx="639289" cy="149431"/>
                          </a:xfrm>
                          <a:prstGeom prst="rect">
                            <a:avLst/>
                          </a:prstGeom>
                          <a:ln>
                            <a:noFill/>
                          </a:ln>
                        </wps:spPr>
                        <wps:txbx>
                          <w:txbxContent>
                            <w:p w:rsidR="00D951D1" w:rsidRDefault="007259C7">
                              <w:pPr>
                                <w:spacing w:after="160" w:line="259" w:lineRule="auto"/>
                                <w:ind w:left="0" w:right="0" w:firstLine="0"/>
                                <w:jc w:val="left"/>
                              </w:pPr>
                              <w:r>
                                <w:rPr>
                                  <w:b/>
                                  <w:sz w:val="20"/>
                                </w:rPr>
                                <w:t>whilew</w:t>
                              </w:r>
                            </w:p>
                          </w:txbxContent>
                        </wps:txbx>
                        <wps:bodyPr horzOverflow="overflow" vert="horz" lIns="0" tIns="0" rIns="0" bIns="0" rtlCol="0">
                          <a:noAutofit/>
                        </wps:bodyPr>
                      </wps:wsp>
                      <wps:wsp>
                        <wps:cNvPr id="13594" name="Rectangle 13594"/>
                        <wps:cNvSpPr/>
                        <wps:spPr>
                          <a:xfrm>
                            <a:off x="717779" y="222034"/>
                            <a:ext cx="1296534" cy="149431"/>
                          </a:xfrm>
                          <a:prstGeom prst="rect">
                            <a:avLst/>
                          </a:prstGeom>
                          <a:ln>
                            <a:noFill/>
                          </a:ln>
                        </wps:spPr>
                        <wps:txbx>
                          <w:txbxContent>
                            <w:p w:rsidR="00D951D1" w:rsidRDefault="007259C7">
                              <w:pPr>
                                <w:spacing w:after="160" w:line="259" w:lineRule="auto"/>
                                <w:ind w:left="0" w:right="0" w:firstLine="0"/>
                                <w:jc w:val="left"/>
                              </w:pPr>
                              <w:r>
                                <w:rPr>
                                  <w:i/>
                                  <w:sz w:val="20"/>
                                </w:rPr>
                                <w:t>hasnotconverged</w:t>
                              </w:r>
                            </w:p>
                          </w:txbxContent>
                        </wps:txbx>
                        <wps:bodyPr horzOverflow="overflow" vert="horz" lIns="0" tIns="0" rIns="0" bIns="0" rtlCol="0">
                          <a:noAutofit/>
                        </wps:bodyPr>
                      </wps:wsp>
                      <wps:wsp>
                        <wps:cNvPr id="13595" name="Rectangle 13595"/>
                        <wps:cNvSpPr/>
                        <wps:spPr>
                          <a:xfrm>
                            <a:off x="1747901" y="222034"/>
                            <a:ext cx="204273" cy="149431"/>
                          </a:xfrm>
                          <a:prstGeom prst="rect">
                            <a:avLst/>
                          </a:prstGeom>
                          <a:ln>
                            <a:noFill/>
                          </a:ln>
                        </wps:spPr>
                        <wps:txbx>
                          <w:txbxContent>
                            <w:p w:rsidR="00D951D1" w:rsidRDefault="007259C7">
                              <w:pPr>
                                <w:spacing w:after="160" w:line="259" w:lineRule="auto"/>
                                <w:ind w:left="0" w:right="0" w:firstLine="0"/>
                                <w:jc w:val="left"/>
                              </w:pPr>
                              <w:r>
                                <w:rPr>
                                  <w:b/>
                                  <w:sz w:val="20"/>
                                </w:rPr>
                                <w:t>do</w:t>
                              </w:r>
                            </w:p>
                          </w:txbxContent>
                        </wps:txbx>
                        <wps:bodyPr horzOverflow="overflow" vert="horz" lIns="0" tIns="0" rIns="0" bIns="0" rtlCol="0">
                          <a:noAutofit/>
                        </wps:bodyPr>
                      </wps:wsp>
                      <wps:wsp>
                        <wps:cNvPr id="13596" name="Shape 13596"/>
                        <wps:cNvSpPr/>
                        <wps:spPr>
                          <a:xfrm>
                            <a:off x="255588" y="355397"/>
                            <a:ext cx="0" cy="288341"/>
                          </a:xfrm>
                          <a:custGeom>
                            <a:avLst/>
                            <a:gdLst/>
                            <a:ahLst/>
                            <a:cxnLst/>
                            <a:rect l="0" t="0" r="0" b="0"/>
                            <a:pathLst>
                              <a:path h="288341">
                                <a:moveTo>
                                  <a:pt x="0" y="288341"/>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3597" name="Rectangle 13597"/>
                        <wps:cNvSpPr/>
                        <wps:spPr>
                          <a:xfrm>
                            <a:off x="384632" y="355447"/>
                            <a:ext cx="1458872" cy="149431"/>
                          </a:xfrm>
                          <a:prstGeom prst="rect">
                            <a:avLst/>
                          </a:prstGeom>
                          <a:ln>
                            <a:noFill/>
                          </a:ln>
                        </wps:spPr>
                        <wps:txbx>
                          <w:txbxContent>
                            <w:p w:rsidR="00D951D1" w:rsidRDefault="007259C7">
                              <w:pPr>
                                <w:spacing w:after="160" w:line="259" w:lineRule="auto"/>
                                <w:ind w:left="0" w:right="0" w:firstLine="0"/>
                                <w:jc w:val="left"/>
                              </w:pPr>
                              <w:r>
                                <w:rPr>
                                  <w:sz w:val="20"/>
                                </w:rPr>
                                <w:t>pickafeatureindex</w:t>
                              </w:r>
                            </w:p>
                          </w:txbxContent>
                        </wps:txbx>
                        <wps:bodyPr horzOverflow="overflow" vert="horz" lIns="0" tIns="0" rIns="0" bIns="0" rtlCol="0">
                          <a:noAutofit/>
                        </wps:bodyPr>
                      </wps:wsp>
                      <wps:wsp>
                        <wps:cNvPr id="13598" name="Rectangle 13598"/>
                        <wps:cNvSpPr/>
                        <wps:spPr>
                          <a:xfrm>
                            <a:off x="1523721" y="355447"/>
                            <a:ext cx="57972" cy="149431"/>
                          </a:xfrm>
                          <a:prstGeom prst="rect">
                            <a:avLst/>
                          </a:prstGeom>
                          <a:ln>
                            <a:noFill/>
                          </a:ln>
                        </wps:spPr>
                        <wps:txbx>
                          <w:txbxContent>
                            <w:p w:rsidR="00D951D1" w:rsidRDefault="007259C7">
                              <w:pPr>
                                <w:spacing w:after="160" w:line="259" w:lineRule="auto"/>
                                <w:ind w:left="0" w:right="0" w:firstLine="0"/>
                                <w:jc w:val="left"/>
                              </w:pPr>
                              <w:r>
                                <w:rPr>
                                  <w:i/>
                                  <w:sz w:val="20"/>
                                </w:rPr>
                                <w:t>i</w:t>
                              </w:r>
                            </w:p>
                          </w:txbxContent>
                        </wps:txbx>
                        <wps:bodyPr horzOverflow="overflow" vert="horz" lIns="0" tIns="0" rIns="0" bIns="0" rtlCol="0">
                          <a:noAutofit/>
                        </wps:bodyPr>
                      </wps:wsp>
                      <wps:wsp>
                        <wps:cNvPr id="13599" name="Rectangle 13599"/>
                        <wps:cNvSpPr/>
                        <wps:spPr>
                          <a:xfrm>
                            <a:off x="384632" y="507289"/>
                            <a:ext cx="509564" cy="149431"/>
                          </a:xfrm>
                          <a:prstGeom prst="rect">
                            <a:avLst/>
                          </a:prstGeom>
                          <a:ln>
                            <a:noFill/>
                          </a:ln>
                        </wps:spPr>
                        <wps:txbx>
                          <w:txbxContent>
                            <w:p w:rsidR="00D951D1" w:rsidRDefault="007259C7">
                              <w:pPr>
                                <w:spacing w:after="160" w:line="259" w:lineRule="auto"/>
                                <w:ind w:left="0" w:right="0" w:firstLine="0"/>
                                <w:jc w:val="left"/>
                              </w:pPr>
                              <w:r>
                                <w:rPr>
                                  <w:sz w:val="20"/>
                                </w:rPr>
                                <w:t>update</w:t>
                              </w:r>
                            </w:p>
                          </w:txbxContent>
                        </wps:txbx>
                        <wps:bodyPr horzOverflow="overflow" vert="horz" lIns="0" tIns="0" rIns="0" bIns="0" rtlCol="0">
                          <a:noAutofit/>
                        </wps:bodyPr>
                      </wps:wsp>
                      <wps:wsp>
                        <wps:cNvPr id="13600" name="Rectangle 13600"/>
                        <wps:cNvSpPr/>
                        <wps:spPr>
                          <a:xfrm>
                            <a:off x="809904" y="507289"/>
                            <a:ext cx="120471" cy="149431"/>
                          </a:xfrm>
                          <a:prstGeom prst="rect">
                            <a:avLst/>
                          </a:prstGeom>
                          <a:ln>
                            <a:noFill/>
                          </a:ln>
                        </wps:spPr>
                        <wps:txbx>
                          <w:txbxContent>
                            <w:p w:rsidR="00D951D1" w:rsidRDefault="007259C7">
                              <w:pPr>
                                <w:spacing w:after="160" w:line="259" w:lineRule="auto"/>
                                <w:ind w:left="0" w:right="0" w:firstLine="0"/>
                                <w:jc w:val="left"/>
                              </w:pPr>
                              <w:r>
                                <w:rPr>
                                  <w:i/>
                                  <w:sz w:val="20"/>
                                </w:rPr>
                                <w:t>w</w:t>
                              </w:r>
                            </w:p>
                          </w:txbxContent>
                        </wps:txbx>
                        <wps:bodyPr horzOverflow="overflow" vert="horz" lIns="0" tIns="0" rIns="0" bIns="0" rtlCol="0">
                          <a:noAutofit/>
                        </wps:bodyPr>
                      </wps:wsp>
                      <wps:wsp>
                        <wps:cNvPr id="13601" name="Rectangle 13601"/>
                        <wps:cNvSpPr/>
                        <wps:spPr>
                          <a:xfrm>
                            <a:off x="900481" y="552605"/>
                            <a:ext cx="47613" cy="104601"/>
                          </a:xfrm>
                          <a:prstGeom prst="rect">
                            <a:avLst/>
                          </a:prstGeom>
                          <a:ln>
                            <a:noFill/>
                          </a:ln>
                        </wps:spPr>
                        <wps:txbx>
                          <w:txbxContent>
                            <w:p w:rsidR="00D951D1" w:rsidRDefault="007259C7">
                              <w:pPr>
                                <w:spacing w:after="160" w:line="259" w:lineRule="auto"/>
                                <w:ind w:left="0" w:right="0" w:firstLine="0"/>
                                <w:jc w:val="left"/>
                              </w:pPr>
                              <w:r>
                                <w:rPr>
                                  <w:i/>
                                  <w:sz w:val="14"/>
                                </w:rPr>
                                <w:t>i</w:t>
                              </w:r>
                            </w:p>
                          </w:txbxContent>
                        </wps:txbx>
                        <wps:bodyPr horzOverflow="overflow" vert="horz" lIns="0" tIns="0" rIns="0" bIns="0" rtlCol="0">
                          <a:noAutofit/>
                        </wps:bodyPr>
                      </wps:wsp>
                      <wps:wsp>
                        <wps:cNvPr id="13602" name="Rectangle 13602"/>
                        <wps:cNvSpPr/>
                        <wps:spPr>
                          <a:xfrm>
                            <a:off x="984784" y="507289"/>
                            <a:ext cx="750740" cy="149431"/>
                          </a:xfrm>
                          <a:prstGeom prst="rect">
                            <a:avLst/>
                          </a:prstGeom>
                          <a:ln>
                            <a:noFill/>
                          </a:ln>
                        </wps:spPr>
                        <wps:txbx>
                          <w:txbxContent>
                            <w:p w:rsidR="00D951D1" w:rsidRDefault="007259C7">
                              <w:pPr>
                                <w:spacing w:after="160" w:line="259" w:lineRule="auto"/>
                                <w:ind w:left="0" w:right="0" w:firstLine="0"/>
                                <w:jc w:val="left"/>
                              </w:pPr>
                              <w:r>
                                <w:rPr>
                                  <w:sz w:val="20"/>
                                </w:rPr>
                                <w:t>toargmin</w:t>
                              </w:r>
                            </w:p>
                          </w:txbxContent>
                        </wps:txbx>
                        <wps:bodyPr horzOverflow="overflow" vert="horz" lIns="0" tIns="0" rIns="0" bIns="0" rtlCol="0">
                          <a:noAutofit/>
                        </wps:bodyPr>
                      </wps:wsp>
                      <wps:wsp>
                        <wps:cNvPr id="13603" name="Rectangle 13603"/>
                        <wps:cNvSpPr/>
                        <wps:spPr>
                          <a:xfrm>
                            <a:off x="1570317" y="564556"/>
                            <a:ext cx="97345" cy="104601"/>
                          </a:xfrm>
                          <a:prstGeom prst="rect">
                            <a:avLst/>
                          </a:prstGeom>
                          <a:ln>
                            <a:noFill/>
                          </a:ln>
                        </wps:spPr>
                        <wps:txbx>
                          <w:txbxContent>
                            <w:p w:rsidR="00D951D1" w:rsidRDefault="007259C7">
                              <w:pPr>
                                <w:spacing w:after="160" w:line="259" w:lineRule="auto"/>
                                <w:ind w:left="0" w:right="0" w:firstLine="0"/>
                                <w:jc w:val="left"/>
                              </w:pPr>
                              <w:r>
                                <w:rPr>
                                  <w:i/>
                                  <w:sz w:val="14"/>
                                </w:rPr>
                                <w:t>w</w:t>
                              </w:r>
                            </w:p>
                          </w:txbxContent>
                        </wps:txbx>
                        <wps:bodyPr horzOverflow="overflow" vert="horz" lIns="0" tIns="0" rIns="0" bIns="0" rtlCol="0">
                          <a:noAutofit/>
                        </wps:bodyPr>
                      </wps:wsp>
                      <wps:wsp>
                        <wps:cNvPr id="13604" name="Rectangle 13604"/>
                        <wps:cNvSpPr/>
                        <wps:spPr>
                          <a:xfrm>
                            <a:off x="1643507" y="594766"/>
                            <a:ext cx="44897" cy="74716"/>
                          </a:xfrm>
                          <a:prstGeom prst="rect">
                            <a:avLst/>
                          </a:prstGeom>
                          <a:ln>
                            <a:noFill/>
                          </a:ln>
                        </wps:spPr>
                        <wps:txbx>
                          <w:txbxContent>
                            <w:p w:rsidR="00D951D1" w:rsidRDefault="007259C7">
                              <w:pPr>
                                <w:spacing w:after="160" w:line="259" w:lineRule="auto"/>
                                <w:ind w:left="0" w:right="0" w:firstLine="0"/>
                                <w:jc w:val="left"/>
                              </w:pPr>
                              <w:r>
                                <w:rPr>
                                  <w:i/>
                                  <w:sz w:val="10"/>
                                </w:rPr>
                                <w:t>i</w:t>
                              </w:r>
                            </w:p>
                          </w:txbxContent>
                        </wps:txbx>
                        <wps:bodyPr horzOverflow="overflow" vert="horz" lIns="0" tIns="0" rIns="0" bIns="0" rtlCol="0">
                          <a:noAutofit/>
                        </wps:bodyPr>
                      </wps:wsp>
                      <wps:wsp>
                        <wps:cNvPr id="13605" name="Rectangle 13605"/>
                        <wps:cNvSpPr/>
                        <wps:spPr>
                          <a:xfrm>
                            <a:off x="1711008" y="507289"/>
                            <a:ext cx="114530" cy="149431"/>
                          </a:xfrm>
                          <a:prstGeom prst="rect">
                            <a:avLst/>
                          </a:prstGeom>
                          <a:ln>
                            <a:noFill/>
                          </a:ln>
                        </wps:spPr>
                        <wps:txbx>
                          <w:txbxContent>
                            <w:p w:rsidR="00D951D1" w:rsidRDefault="007259C7">
                              <w:pPr>
                                <w:spacing w:after="160" w:line="259" w:lineRule="auto"/>
                                <w:ind w:left="0" w:right="0" w:firstLine="0"/>
                                <w:jc w:val="left"/>
                              </w:pPr>
                              <w:r>
                                <w:rPr>
                                  <w:i/>
                                  <w:sz w:val="20"/>
                                </w:rPr>
                                <w:t>L</w:t>
                              </w:r>
                            </w:p>
                          </w:txbxContent>
                        </wps:txbx>
                        <wps:bodyPr horzOverflow="overflow" vert="horz" lIns="0" tIns="0" rIns="0" bIns="0" rtlCol="0">
                          <a:noAutofit/>
                        </wps:bodyPr>
                      </wps:wsp>
                      <wps:wsp>
                        <wps:cNvPr id="13606" name="Rectangle 13606"/>
                        <wps:cNvSpPr/>
                        <wps:spPr>
                          <a:xfrm>
                            <a:off x="1797114" y="507289"/>
                            <a:ext cx="65443" cy="149431"/>
                          </a:xfrm>
                          <a:prstGeom prst="rect">
                            <a:avLst/>
                          </a:prstGeom>
                          <a:ln>
                            <a:noFill/>
                          </a:ln>
                        </wps:spPr>
                        <wps:txbx>
                          <w:txbxContent>
                            <w:p w:rsidR="00D951D1" w:rsidRDefault="007259C7">
                              <w:pPr>
                                <w:spacing w:after="160" w:line="259" w:lineRule="auto"/>
                                <w:ind w:left="0" w:right="0" w:firstLine="0"/>
                                <w:jc w:val="left"/>
                              </w:pPr>
                              <w:r>
                                <w:rPr>
                                  <w:sz w:val="20"/>
                                </w:rPr>
                                <w:t>(</w:t>
                              </w:r>
                            </w:p>
                          </w:txbxContent>
                        </wps:txbx>
                        <wps:bodyPr horzOverflow="overflow" vert="horz" lIns="0" tIns="0" rIns="0" bIns="0" rtlCol="0">
                          <a:noAutofit/>
                        </wps:bodyPr>
                      </wps:wsp>
                      <wps:wsp>
                        <wps:cNvPr id="13607" name="Rectangle 13607"/>
                        <wps:cNvSpPr/>
                        <wps:spPr>
                          <a:xfrm>
                            <a:off x="1846313" y="507289"/>
                            <a:ext cx="139772" cy="149431"/>
                          </a:xfrm>
                          <a:prstGeom prst="rect">
                            <a:avLst/>
                          </a:prstGeom>
                          <a:ln>
                            <a:noFill/>
                          </a:ln>
                        </wps:spPr>
                        <wps:txbx>
                          <w:txbxContent>
                            <w:p w:rsidR="00D951D1" w:rsidRDefault="007259C7">
                              <w:pPr>
                                <w:spacing w:after="160" w:line="259" w:lineRule="auto"/>
                                <w:ind w:left="0" w:right="0" w:firstLine="0"/>
                                <w:jc w:val="left"/>
                              </w:pPr>
                              <w:r>
                                <w:rPr>
                                  <w:b/>
                                  <w:sz w:val="20"/>
                                </w:rPr>
                                <w:t>w</w:t>
                              </w:r>
                            </w:p>
                          </w:txbxContent>
                        </wps:txbx>
                        <wps:bodyPr horzOverflow="overflow" vert="horz" lIns="0" tIns="0" rIns="0" bIns="0" rtlCol="0">
                          <a:noAutofit/>
                        </wps:bodyPr>
                      </wps:wsp>
                      <wps:wsp>
                        <wps:cNvPr id="13608" name="Rectangle 13608"/>
                        <wps:cNvSpPr/>
                        <wps:spPr>
                          <a:xfrm>
                            <a:off x="1953425" y="507289"/>
                            <a:ext cx="65443" cy="149431"/>
                          </a:xfrm>
                          <a:prstGeom prst="rect">
                            <a:avLst/>
                          </a:prstGeom>
                          <a:ln>
                            <a:noFill/>
                          </a:ln>
                        </wps:spPr>
                        <wps:txbx>
                          <w:txbxContent>
                            <w:p w:rsidR="00D951D1" w:rsidRDefault="007259C7">
                              <w:pPr>
                                <w:spacing w:after="160" w:line="259" w:lineRule="auto"/>
                                <w:ind w:left="0" w:right="0" w:firstLine="0"/>
                                <w:jc w:val="left"/>
                              </w:pPr>
                              <w:r>
                                <w:rPr>
                                  <w:sz w:val="20"/>
                                </w:rPr>
                                <w:t>)</w:t>
                              </w:r>
                            </w:p>
                          </w:txbxContent>
                        </wps:txbx>
                        <wps:bodyPr horzOverflow="overflow" vert="horz" lIns="0" tIns="0" rIns="0" bIns="0" rtlCol="0">
                          <a:noAutofit/>
                        </wps:bodyPr>
                      </wps:wsp>
                      <wps:wsp>
                        <wps:cNvPr id="13609" name="Shape 13609"/>
                        <wps:cNvSpPr/>
                        <wps:spPr>
                          <a:xfrm>
                            <a:off x="258115" y="641198"/>
                            <a:ext cx="63259" cy="0"/>
                          </a:xfrm>
                          <a:custGeom>
                            <a:avLst/>
                            <a:gdLst/>
                            <a:ahLst/>
                            <a:cxnLst/>
                            <a:rect l="0" t="0" r="0" b="0"/>
                            <a:pathLst>
                              <a:path w="63259">
                                <a:moveTo>
                                  <a:pt x="0" y="0"/>
                                </a:moveTo>
                                <a:lnTo>
                                  <a:pt x="6325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3610" name="Shape 13610"/>
                        <wps:cNvSpPr/>
                        <wps:spPr>
                          <a:xfrm>
                            <a:off x="0" y="717677"/>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2149" style="width:468pt;height:56.51pt;mso-position-horizontal-relative:char;mso-position-vertical-relative:line" coordsize="59436,7176">
                <v:shape id="Shape 13589" style="position:absolute;width:59436;height:0;left:0;top:0;" coordsize="5943600,0" path="m0,0l5943600,0">
                  <v:stroke weight="0.797pt" endcap="flat" joinstyle="miter" miterlimit="10" on="true" color="#000000"/>
                  <v:fill on="false" color="#000000" opacity="0"/>
                </v:shape>
                <v:rect id="Rectangle 13590" style="position:absolute;width:10861;height:1494;left:948;top:304;" filled="f" stroked="f">
                  <v:textbox inset="0,0,0,0">
                    <w:txbxContent>
                      <w:p>
                        <w:pPr>
                          <w:spacing w:before="0" w:after="160" w:line="259" w:lineRule="auto"/>
                          <w:ind w:left="0" w:right="0" w:firstLine="0"/>
                          <w:jc w:val="left"/>
                        </w:pPr>
                        <w:r>
                          <w:rPr>
                            <w:rFonts w:cs="Cambria" w:hAnsi="Cambria" w:eastAsia="Cambria" w:ascii="Cambria"/>
                            <w:b w:val="1"/>
                            <w:sz w:val="20"/>
                          </w:rPr>
                          <w:t xml:space="preserve">Algorithm1:</w:t>
                        </w:r>
                      </w:p>
                    </w:txbxContent>
                  </v:textbox>
                </v:rect>
                <v:rect id="Rectangle 13591" style="position:absolute;width:14480;height:1494;left:9536;top:304;" filled="f" stroked="f">
                  <v:textbox inset="0,0,0,0">
                    <w:txbxContent>
                      <w:p>
                        <w:pPr>
                          <w:spacing w:before="0" w:after="160" w:line="259" w:lineRule="auto"/>
                          <w:ind w:left="0" w:right="0" w:firstLine="0"/>
                          <w:jc w:val="left"/>
                        </w:pPr>
                        <w:r>
                          <w:rPr>
                            <w:sz w:val="20"/>
                          </w:rPr>
                          <w:t xml:space="preserve">CoordinateDescent</w:t>
                        </w:r>
                      </w:p>
                    </w:txbxContent>
                  </v:textbox>
                </v:rect>
                <v:shape id="Shape 13592" style="position:absolute;width:59436;height:0;left:0;top:1732;" coordsize="5943600,0" path="m0,0l5943600,0">
                  <v:stroke weight="0.797pt" endcap="flat" joinstyle="miter" miterlimit="10" on="true" color="#000000"/>
                  <v:fill on="false" color="#000000" opacity="0"/>
                </v:shape>
                <v:rect id="Rectangle 13593" style="position:absolute;width:6392;height:1494;left:1897;top:2220;" filled="f" stroked="f">
                  <v:textbox inset="0,0,0,0">
                    <w:txbxContent>
                      <w:p>
                        <w:pPr>
                          <w:spacing w:before="0" w:after="160" w:line="259" w:lineRule="auto"/>
                          <w:ind w:left="0" w:right="0" w:firstLine="0"/>
                          <w:jc w:val="left"/>
                        </w:pPr>
                        <w:r>
                          <w:rPr>
                            <w:rFonts w:cs="Cambria" w:hAnsi="Cambria" w:eastAsia="Cambria" w:ascii="Cambria"/>
                            <w:b w:val="1"/>
                            <w:sz w:val="20"/>
                          </w:rPr>
                          <w:t xml:space="preserve">whilew</w:t>
                        </w:r>
                      </w:p>
                    </w:txbxContent>
                  </v:textbox>
                </v:rect>
                <v:rect id="Rectangle 13594" style="position:absolute;width:12965;height:1494;left:7177;top:2220;" filled="f" stroked="f">
                  <v:textbox inset="0,0,0,0">
                    <w:txbxContent>
                      <w:p>
                        <w:pPr>
                          <w:spacing w:before="0" w:after="160" w:line="259" w:lineRule="auto"/>
                          <w:ind w:left="0" w:right="0" w:firstLine="0"/>
                          <w:jc w:val="left"/>
                        </w:pPr>
                        <w:r>
                          <w:rPr>
                            <w:rFonts w:cs="Cambria" w:hAnsi="Cambria" w:eastAsia="Cambria" w:ascii="Cambria"/>
                            <w:i w:val="1"/>
                            <w:sz w:val="20"/>
                          </w:rPr>
                          <w:t xml:space="preserve">hasnotconverged</w:t>
                        </w:r>
                      </w:p>
                    </w:txbxContent>
                  </v:textbox>
                </v:rect>
                <v:rect id="Rectangle 13595" style="position:absolute;width:2042;height:1494;left:17479;top:2220;" filled="f" stroked="f">
                  <v:textbox inset="0,0,0,0">
                    <w:txbxContent>
                      <w:p>
                        <w:pPr>
                          <w:spacing w:before="0" w:after="160" w:line="259" w:lineRule="auto"/>
                          <w:ind w:left="0" w:right="0" w:firstLine="0"/>
                          <w:jc w:val="left"/>
                        </w:pPr>
                        <w:r>
                          <w:rPr>
                            <w:rFonts w:cs="Cambria" w:hAnsi="Cambria" w:eastAsia="Cambria" w:ascii="Cambria"/>
                            <w:b w:val="1"/>
                            <w:sz w:val="20"/>
                          </w:rPr>
                          <w:t xml:space="preserve">do</w:t>
                        </w:r>
                      </w:p>
                    </w:txbxContent>
                  </v:textbox>
                </v:rect>
                <v:shape id="Shape 13596" style="position:absolute;width:0;height:2883;left:2555;top:3553;" coordsize="0,288341" path="m0,288341l0,0">
                  <v:stroke weight="0.398pt" endcap="flat" joinstyle="miter" miterlimit="10" on="true" color="#000000"/>
                  <v:fill on="false" color="#000000" opacity="0"/>
                </v:shape>
                <v:rect id="Rectangle 13597" style="position:absolute;width:14588;height:1494;left:3846;top:3554;" filled="f" stroked="f">
                  <v:textbox inset="0,0,0,0">
                    <w:txbxContent>
                      <w:p>
                        <w:pPr>
                          <w:spacing w:before="0" w:after="160" w:line="259" w:lineRule="auto"/>
                          <w:ind w:left="0" w:right="0" w:firstLine="0"/>
                          <w:jc w:val="left"/>
                        </w:pPr>
                        <w:r>
                          <w:rPr>
                            <w:sz w:val="20"/>
                          </w:rPr>
                          <w:t xml:space="preserve">pickafeatureindex</w:t>
                        </w:r>
                      </w:p>
                    </w:txbxContent>
                  </v:textbox>
                </v:rect>
                <v:rect id="Rectangle 13598" style="position:absolute;width:579;height:1494;left:15237;top:3554;" filled="f" stroked="f">
                  <v:textbox inset="0,0,0,0">
                    <w:txbxContent>
                      <w:p>
                        <w:pPr>
                          <w:spacing w:before="0" w:after="160" w:line="259" w:lineRule="auto"/>
                          <w:ind w:left="0" w:right="0" w:firstLine="0"/>
                          <w:jc w:val="left"/>
                        </w:pPr>
                        <w:r>
                          <w:rPr>
                            <w:rFonts w:cs="Cambria" w:hAnsi="Cambria" w:eastAsia="Cambria" w:ascii="Cambria"/>
                            <w:i w:val="1"/>
                            <w:sz w:val="20"/>
                          </w:rPr>
                          <w:t xml:space="preserve">i</w:t>
                        </w:r>
                      </w:p>
                    </w:txbxContent>
                  </v:textbox>
                </v:rect>
                <v:rect id="Rectangle 13599" style="position:absolute;width:5095;height:1494;left:3846;top:5072;" filled="f" stroked="f">
                  <v:textbox inset="0,0,0,0">
                    <w:txbxContent>
                      <w:p>
                        <w:pPr>
                          <w:spacing w:before="0" w:after="160" w:line="259" w:lineRule="auto"/>
                          <w:ind w:left="0" w:right="0" w:firstLine="0"/>
                          <w:jc w:val="left"/>
                        </w:pPr>
                        <w:r>
                          <w:rPr>
                            <w:sz w:val="20"/>
                          </w:rPr>
                          <w:t xml:space="preserve">update</w:t>
                        </w:r>
                      </w:p>
                    </w:txbxContent>
                  </v:textbox>
                </v:rect>
                <v:rect id="Rectangle 13600" style="position:absolute;width:1204;height:1494;left:8099;top:5072;" filled="f" stroked="f">
                  <v:textbox inset="0,0,0,0">
                    <w:txbxContent>
                      <w:p>
                        <w:pPr>
                          <w:spacing w:before="0" w:after="160" w:line="259" w:lineRule="auto"/>
                          <w:ind w:left="0" w:right="0" w:firstLine="0"/>
                          <w:jc w:val="left"/>
                        </w:pPr>
                        <w:r>
                          <w:rPr>
                            <w:rFonts w:cs="Cambria" w:hAnsi="Cambria" w:eastAsia="Cambria" w:ascii="Cambria"/>
                            <w:i w:val="1"/>
                            <w:sz w:val="20"/>
                          </w:rPr>
                          <w:t xml:space="preserve">w</w:t>
                        </w:r>
                      </w:p>
                    </w:txbxContent>
                  </v:textbox>
                </v:rect>
                <v:rect id="Rectangle 13601" style="position:absolute;width:476;height:1046;left:9004;top:5526;" filled="f" stroked="f">
                  <v:textbox inset="0,0,0,0">
                    <w:txbxContent>
                      <w:p>
                        <w:pPr>
                          <w:spacing w:before="0" w:after="160" w:line="259" w:lineRule="auto"/>
                          <w:ind w:left="0" w:right="0" w:firstLine="0"/>
                          <w:jc w:val="left"/>
                        </w:pPr>
                        <w:r>
                          <w:rPr>
                            <w:rFonts w:cs="Cambria" w:hAnsi="Cambria" w:eastAsia="Cambria" w:ascii="Cambria"/>
                            <w:i w:val="1"/>
                            <w:sz w:val="14"/>
                          </w:rPr>
                          <w:t xml:space="preserve">i</w:t>
                        </w:r>
                      </w:p>
                    </w:txbxContent>
                  </v:textbox>
                </v:rect>
                <v:rect id="Rectangle 13602" style="position:absolute;width:7507;height:1494;left:9847;top:5072;" filled="f" stroked="f">
                  <v:textbox inset="0,0,0,0">
                    <w:txbxContent>
                      <w:p>
                        <w:pPr>
                          <w:spacing w:before="0" w:after="160" w:line="259" w:lineRule="auto"/>
                          <w:ind w:left="0" w:right="0" w:firstLine="0"/>
                          <w:jc w:val="left"/>
                        </w:pPr>
                        <w:r>
                          <w:rPr>
                            <w:sz w:val="20"/>
                          </w:rPr>
                          <w:t xml:space="preserve">toargmin</w:t>
                        </w:r>
                      </w:p>
                    </w:txbxContent>
                  </v:textbox>
                </v:rect>
                <v:rect id="Rectangle 13603" style="position:absolute;width:973;height:1046;left:15703;top:5645;" filled="f" stroked="f">
                  <v:textbox inset="0,0,0,0">
                    <w:txbxContent>
                      <w:p>
                        <w:pPr>
                          <w:spacing w:before="0" w:after="160" w:line="259" w:lineRule="auto"/>
                          <w:ind w:left="0" w:right="0" w:firstLine="0"/>
                          <w:jc w:val="left"/>
                        </w:pPr>
                        <w:r>
                          <w:rPr>
                            <w:rFonts w:cs="Cambria" w:hAnsi="Cambria" w:eastAsia="Cambria" w:ascii="Cambria"/>
                            <w:i w:val="1"/>
                            <w:sz w:val="14"/>
                          </w:rPr>
                          <w:t xml:space="preserve">w</w:t>
                        </w:r>
                      </w:p>
                    </w:txbxContent>
                  </v:textbox>
                </v:rect>
                <v:rect id="Rectangle 13604" style="position:absolute;width:448;height:747;left:16435;top:5947;" filled="f" stroked="f">
                  <v:textbox inset="0,0,0,0">
                    <w:txbxContent>
                      <w:p>
                        <w:pPr>
                          <w:spacing w:before="0" w:after="160" w:line="259" w:lineRule="auto"/>
                          <w:ind w:left="0" w:right="0" w:firstLine="0"/>
                          <w:jc w:val="left"/>
                        </w:pPr>
                        <w:r>
                          <w:rPr>
                            <w:rFonts w:cs="Cambria" w:hAnsi="Cambria" w:eastAsia="Cambria" w:ascii="Cambria"/>
                            <w:i w:val="1"/>
                            <w:sz w:val="10"/>
                          </w:rPr>
                          <w:t xml:space="preserve">i</w:t>
                        </w:r>
                      </w:p>
                    </w:txbxContent>
                  </v:textbox>
                </v:rect>
                <v:rect id="Rectangle 13605" style="position:absolute;width:1145;height:1494;left:17110;top:5072;" filled="f" stroked="f">
                  <v:textbox inset="0,0,0,0">
                    <w:txbxContent>
                      <w:p>
                        <w:pPr>
                          <w:spacing w:before="0" w:after="160" w:line="259" w:lineRule="auto"/>
                          <w:ind w:left="0" w:right="0" w:firstLine="0"/>
                          <w:jc w:val="left"/>
                        </w:pPr>
                        <w:r>
                          <w:rPr>
                            <w:rFonts w:cs="Cambria" w:hAnsi="Cambria" w:eastAsia="Cambria" w:ascii="Cambria"/>
                            <w:i w:val="1"/>
                            <w:sz w:val="20"/>
                          </w:rPr>
                          <w:t xml:space="preserve">L</w:t>
                        </w:r>
                      </w:p>
                    </w:txbxContent>
                  </v:textbox>
                </v:rect>
                <v:rect id="Rectangle 13606" style="position:absolute;width:654;height:1494;left:17971;top:5072;" filled="f" stroked="f">
                  <v:textbox inset="0,0,0,0">
                    <w:txbxContent>
                      <w:p>
                        <w:pPr>
                          <w:spacing w:before="0" w:after="160" w:line="259" w:lineRule="auto"/>
                          <w:ind w:left="0" w:right="0" w:firstLine="0"/>
                          <w:jc w:val="left"/>
                        </w:pPr>
                        <w:r>
                          <w:rPr>
                            <w:sz w:val="20"/>
                          </w:rPr>
                          <w:t xml:space="preserve">(</w:t>
                        </w:r>
                      </w:p>
                    </w:txbxContent>
                  </v:textbox>
                </v:rect>
                <v:rect id="Rectangle 13607" style="position:absolute;width:1397;height:1494;left:18463;top:5072;" filled="f" stroked="f">
                  <v:textbox inset="0,0,0,0">
                    <w:txbxContent>
                      <w:p>
                        <w:pPr>
                          <w:spacing w:before="0" w:after="160" w:line="259" w:lineRule="auto"/>
                          <w:ind w:left="0" w:right="0" w:firstLine="0"/>
                          <w:jc w:val="left"/>
                        </w:pPr>
                        <w:r>
                          <w:rPr>
                            <w:rFonts w:cs="Cambria" w:hAnsi="Cambria" w:eastAsia="Cambria" w:ascii="Cambria"/>
                            <w:b w:val="1"/>
                            <w:sz w:val="20"/>
                          </w:rPr>
                          <w:t xml:space="preserve">w</w:t>
                        </w:r>
                      </w:p>
                    </w:txbxContent>
                  </v:textbox>
                </v:rect>
                <v:rect id="Rectangle 13608" style="position:absolute;width:654;height:1494;left:19534;top:5072;" filled="f" stroked="f">
                  <v:textbox inset="0,0,0,0">
                    <w:txbxContent>
                      <w:p>
                        <w:pPr>
                          <w:spacing w:before="0" w:after="160" w:line="259" w:lineRule="auto"/>
                          <w:ind w:left="0" w:right="0" w:firstLine="0"/>
                          <w:jc w:val="left"/>
                        </w:pPr>
                        <w:r>
                          <w:rPr>
                            <w:sz w:val="20"/>
                          </w:rPr>
                          <w:t xml:space="preserve">)</w:t>
                        </w:r>
                      </w:p>
                    </w:txbxContent>
                  </v:textbox>
                </v:rect>
                <v:shape id="Shape 13609" style="position:absolute;width:632;height:0;left:2581;top:6411;" coordsize="63259,0" path="m0,0l63259,0">
                  <v:stroke weight="0.398pt" endcap="flat" joinstyle="miter" miterlimit="10" on="true" color="#000000"/>
                  <v:fill on="false" color="#000000" opacity="0"/>
                </v:shape>
                <v:shape id="Shape 13610" style="position:absolute;width:59436;height:0;left:0;top:7176;" coordsize="5943600,0" path="m0,0l5943600,0">
                  <v:stroke weight="0.797pt" endcap="flat" joinstyle="miter" miterlimit="10" on="true" color="#000000"/>
                  <v:fill on="false" color="#000000" opacity="0"/>
                </v:shape>
              </v:group>
            </w:pict>
          </mc:Fallback>
        </mc:AlternateContent>
      </w:r>
    </w:p>
    <w:p w:rsidR="00D951D1" w:rsidRDefault="007259C7">
      <w:pPr>
        <w:ind w:left="-5" w:right="7"/>
      </w:pPr>
      <w:r>
        <w:t xml:space="preserve">Coordinate descent is guaranteed to find the global minimum if </w:t>
      </w:r>
      <w:r>
        <w:rPr>
          <w:i/>
        </w:rPr>
        <w:t xml:space="preserve">L </w:t>
      </w:r>
      <w:r>
        <w:t xml:space="preserve">is </w:t>
      </w:r>
      <w:r>
        <w:rPr>
          <w:b/>
        </w:rPr>
        <w:t>jointly convex</w:t>
      </w:r>
      <w:r>
        <w:t xml:space="preserve">. No such guarantees can be made however if </w:t>
      </w:r>
      <w:r>
        <w:rPr>
          <w:i/>
        </w:rPr>
        <w:t xml:space="preserve">L </w:t>
      </w:r>
      <w:r>
        <w:t xml:space="preserve">is only </w:t>
      </w:r>
      <w:r>
        <w:rPr>
          <w:b/>
        </w:rPr>
        <w:t>elementwise convex</w:t>
      </w:r>
      <w:r>
        <w:t>, since it may have local minima. To understand why, let’s start by understanding elementwise vs joint</w:t>
      </w:r>
      <w:r>
        <w:t xml:space="preserve"> convexity. Suppose we are trying to minimize </w:t>
      </w:r>
      <w:r>
        <w:rPr>
          <w:i/>
        </w:rPr>
        <w:t>f</w:t>
      </w:r>
      <w:r>
        <w:t>(</w:t>
      </w:r>
      <w:r>
        <w:rPr>
          <w:i/>
        </w:rPr>
        <w:t>x,y</w:t>
      </w:r>
      <w:r>
        <w:t xml:space="preserve">), a function of two scalar variables </w:t>
      </w:r>
      <w:r>
        <w:rPr>
          <w:i/>
        </w:rPr>
        <w:t xml:space="preserve">x </w:t>
      </w:r>
      <w:r>
        <w:t xml:space="preserve">and </w:t>
      </w:r>
      <w:r>
        <w:rPr>
          <w:i/>
        </w:rPr>
        <w:t>y</w:t>
      </w:r>
      <w:r>
        <w:t xml:space="preserve">. For simplicity, assume that </w:t>
      </w:r>
      <w:r>
        <w:rPr>
          <w:i/>
        </w:rPr>
        <w:t xml:space="preserve">f </w:t>
      </w:r>
      <w:r>
        <w:t xml:space="preserve">is twice differentiable, so we can take its Hessian. </w:t>
      </w:r>
      <w:r>
        <w:rPr>
          <w:i/>
        </w:rPr>
        <w:t>f</w:t>
      </w:r>
      <w:r>
        <w:t>(</w:t>
      </w:r>
      <w:r>
        <w:rPr>
          <w:i/>
        </w:rPr>
        <w:t>x,y</w:t>
      </w:r>
      <w:r>
        <w:t xml:space="preserve">) is element-wise convex in </w:t>
      </w:r>
      <w:r>
        <w:rPr>
          <w:i/>
        </w:rPr>
        <w:t xml:space="preserve">x </w:t>
      </w:r>
      <w:r>
        <w:t>if its Hessian is psd when y is fixed:</w:t>
      </w:r>
    </w:p>
    <w:p w:rsidR="00D951D1" w:rsidRDefault="007259C7">
      <w:pPr>
        <w:spacing w:after="148" w:line="259" w:lineRule="auto"/>
        <w:ind w:left="3880" w:right="0" w:firstLine="0"/>
        <w:jc w:val="left"/>
      </w:pPr>
      <w:r>
        <w:rPr>
          <w:noProof/>
        </w:rPr>
        <w:drawing>
          <wp:inline distT="0" distB="0" distL="0" distR="0">
            <wp:extent cx="993648" cy="313944"/>
            <wp:effectExtent l="0" t="0" r="0" b="0"/>
            <wp:docPr id="704335" name="Picture 704335"/>
            <wp:cNvGraphicFramePr/>
            <a:graphic xmlns:a="http://schemas.openxmlformats.org/drawingml/2006/main">
              <a:graphicData uri="http://schemas.openxmlformats.org/drawingml/2006/picture">
                <pic:pic xmlns:pic="http://schemas.openxmlformats.org/drawingml/2006/picture">
                  <pic:nvPicPr>
                    <pic:cNvPr id="704335" name="Picture 704335"/>
                    <pic:cNvPicPr/>
                  </pic:nvPicPr>
                  <pic:blipFill>
                    <a:blip r:embed="rId332"/>
                    <a:stretch>
                      <a:fillRect/>
                    </a:stretch>
                  </pic:blipFill>
                  <pic:spPr>
                    <a:xfrm>
                      <a:off x="0" y="0"/>
                      <a:ext cx="993648" cy="313944"/>
                    </a:xfrm>
                    <a:prstGeom prst="rect">
                      <a:avLst/>
                    </a:prstGeom>
                  </pic:spPr>
                </pic:pic>
              </a:graphicData>
            </a:graphic>
          </wp:inline>
        </w:drawing>
      </w:r>
    </w:p>
    <w:p w:rsidR="00D951D1" w:rsidRDefault="007259C7">
      <w:pPr>
        <w:spacing w:after="131"/>
        <w:ind w:left="-5" w:right="7"/>
      </w:pPr>
      <w:r>
        <w:t xml:space="preserve">Same goes for element-wise convexity in </w:t>
      </w:r>
      <w:r>
        <w:rPr>
          <w:i/>
        </w:rPr>
        <w:t>y</w:t>
      </w:r>
      <w:r>
        <w:t>.</w:t>
      </w:r>
    </w:p>
    <w:p w:rsidR="00D951D1" w:rsidRDefault="007259C7">
      <w:pPr>
        <w:spacing w:line="382" w:lineRule="auto"/>
        <w:ind w:left="-5" w:right="7"/>
      </w:pPr>
      <w:r>
        <w:rPr>
          <w:i/>
        </w:rPr>
        <w:t>f</w:t>
      </w:r>
      <w:r>
        <w:t>(</w:t>
      </w:r>
      <w:r>
        <w:rPr>
          <w:i/>
        </w:rPr>
        <w:t>x,y</w:t>
      </w:r>
      <w:r>
        <w:t xml:space="preserve">) is jointly convex in </w:t>
      </w:r>
      <w:r>
        <w:rPr>
          <w:i/>
        </w:rPr>
        <w:t xml:space="preserve">x </w:t>
      </w:r>
      <w:r>
        <w:t xml:space="preserve">and </w:t>
      </w:r>
      <w:r>
        <w:rPr>
          <w:i/>
        </w:rPr>
        <w:t xml:space="preserve">y </w:t>
      </w:r>
      <w:r>
        <w:t xml:space="preserve">if its Hessian </w:t>
      </w:r>
      <w:r>
        <w:t>∇</w:t>
      </w:r>
      <w:r>
        <w:rPr>
          <w:vertAlign w:val="superscript"/>
        </w:rPr>
        <w:t>2</w:t>
      </w:r>
      <w:r>
        <w:rPr>
          <w:i/>
        </w:rPr>
        <w:t>f</w:t>
      </w:r>
      <w:r>
        <w:t>(</w:t>
      </w:r>
      <w:r>
        <w:rPr>
          <w:i/>
        </w:rPr>
        <w:t>x,y</w:t>
      </w:r>
      <w:r>
        <w:t xml:space="preserve">) is psd. Note that being element-wise convex in both </w:t>
      </w:r>
      <w:r>
        <w:rPr>
          <w:i/>
        </w:rPr>
        <w:t xml:space="preserve">x </w:t>
      </w:r>
      <w:r>
        <w:t xml:space="preserve">and </w:t>
      </w:r>
      <w:r>
        <w:rPr>
          <w:i/>
        </w:rPr>
        <w:t xml:space="preserve">y </w:t>
      </w:r>
      <w:r>
        <w:t xml:space="preserve">does not imply joint convexity in </w:t>
      </w:r>
      <w:r>
        <w:rPr>
          <w:i/>
        </w:rPr>
        <w:t xml:space="preserve">x </w:t>
      </w:r>
      <w:r>
        <w:t xml:space="preserve">and </w:t>
      </w:r>
      <w:r>
        <w:rPr>
          <w:i/>
        </w:rPr>
        <w:t xml:space="preserve">y </w:t>
      </w:r>
      <w:r>
        <w:t xml:space="preserve">(consider </w:t>
      </w:r>
      <w:r>
        <w:rPr>
          <w:i/>
        </w:rPr>
        <w:t>f</w:t>
      </w:r>
      <w:r>
        <w:t>(</w:t>
      </w:r>
      <w:r>
        <w:rPr>
          <w:i/>
        </w:rPr>
        <w:t>x,y</w:t>
      </w:r>
      <w:r>
        <w:t xml:space="preserve">) = </w:t>
      </w:r>
      <w:r>
        <w:rPr>
          <w:i/>
        </w:rPr>
        <w:t>x</w:t>
      </w:r>
      <w:r>
        <w:rPr>
          <w:vertAlign w:val="superscript"/>
        </w:rPr>
        <w:t xml:space="preserve">2 </w:t>
      </w:r>
      <w:r>
        <w:t>+</w:t>
      </w:r>
      <w:r>
        <w:rPr>
          <w:i/>
        </w:rPr>
        <w:t>y</w:t>
      </w:r>
      <w:r>
        <w:rPr>
          <w:vertAlign w:val="superscript"/>
        </w:rPr>
        <w:t xml:space="preserve">2 </w:t>
      </w:r>
      <w:r>
        <w:t>−</w:t>
      </w:r>
      <w:r>
        <w:t>4</w:t>
      </w:r>
      <w:r>
        <w:rPr>
          <w:i/>
        </w:rPr>
        <w:t xml:space="preserve">xy </w:t>
      </w:r>
      <w:r>
        <w:t>as an example). How</w:t>
      </w:r>
      <w:r>
        <w:t xml:space="preserve">ever, being joint convexity in </w:t>
      </w:r>
      <w:r>
        <w:rPr>
          <w:i/>
        </w:rPr>
        <w:t xml:space="preserve">x </w:t>
      </w:r>
      <w:r>
        <w:t xml:space="preserve">and </w:t>
      </w:r>
      <w:r>
        <w:rPr>
          <w:i/>
        </w:rPr>
        <w:t xml:space="preserve">y </w:t>
      </w:r>
      <w:r>
        <w:t xml:space="preserve">does imply being element-wise convex in both </w:t>
      </w:r>
      <w:r>
        <w:rPr>
          <w:i/>
        </w:rPr>
        <w:t xml:space="preserve">x </w:t>
      </w:r>
      <w:r>
        <w:t xml:space="preserve">and </w:t>
      </w:r>
      <w:r>
        <w:rPr>
          <w:i/>
        </w:rPr>
        <w:t>y</w:t>
      </w:r>
      <w:r>
        <w:t>.</w:t>
      </w:r>
    </w:p>
    <w:p w:rsidR="00D951D1" w:rsidRDefault="007259C7">
      <w:pPr>
        <w:spacing w:after="84"/>
        <w:ind w:left="-5" w:right="7"/>
      </w:pPr>
      <w:r>
        <w:t xml:space="preserve">Now, if </w:t>
      </w:r>
      <w:r>
        <w:rPr>
          <w:i/>
        </w:rPr>
        <w:t>f</w:t>
      </w:r>
      <w:r>
        <w:t>(</w:t>
      </w:r>
      <w:r>
        <w:rPr>
          <w:i/>
        </w:rPr>
        <w:t>x,y</w:t>
      </w:r>
      <w:r>
        <w:t xml:space="preserve">) was jointly convex, then we could find the gradient wrt. </w:t>
      </w:r>
      <w:r>
        <w:rPr>
          <w:i/>
        </w:rPr>
        <w:t xml:space="preserve">x </w:t>
      </w:r>
      <w:r>
        <w:t xml:space="preserve">and </w:t>
      </w:r>
      <w:r>
        <w:rPr>
          <w:i/>
        </w:rPr>
        <w:t xml:space="preserve">y </w:t>
      </w:r>
      <w:r>
        <w:t>individually, set them to 0, and be guaranteed that would be the global minimum. Ca</w:t>
      </w:r>
      <w:r>
        <w:t xml:space="preserve">n we do this if </w:t>
      </w:r>
      <w:r>
        <w:rPr>
          <w:i/>
        </w:rPr>
        <w:t>f</w:t>
      </w:r>
      <w:r>
        <w:t>(</w:t>
      </w:r>
      <w:r>
        <w:rPr>
          <w:i/>
        </w:rPr>
        <w:t>x,y</w:t>
      </w:r>
      <w:r>
        <w:t xml:space="preserve">) is element-wise convex in both </w:t>
      </w:r>
      <w:r>
        <w:rPr>
          <w:i/>
        </w:rPr>
        <w:t xml:space="preserve">x </w:t>
      </w:r>
      <w:r>
        <w:t xml:space="preserve">and </w:t>
      </w:r>
      <w:r>
        <w:rPr>
          <w:i/>
        </w:rPr>
        <w:t>y</w:t>
      </w:r>
      <w:r>
        <w:t>? Even though it is true that min</w:t>
      </w:r>
      <w:r>
        <w:rPr>
          <w:i/>
          <w:vertAlign w:val="subscript"/>
        </w:rPr>
        <w:t xml:space="preserve">x,y </w:t>
      </w:r>
      <w:r>
        <w:rPr>
          <w:i/>
        </w:rPr>
        <w:t>f</w:t>
      </w:r>
      <w:r>
        <w:t>(</w:t>
      </w:r>
      <w:r>
        <w:rPr>
          <w:i/>
        </w:rPr>
        <w:t>x,y</w:t>
      </w:r>
      <w:r>
        <w:t>) = min</w:t>
      </w:r>
      <w:r>
        <w:rPr>
          <w:i/>
          <w:vertAlign w:val="subscript"/>
        </w:rPr>
        <w:t xml:space="preserve">x </w:t>
      </w:r>
      <w:r>
        <w:t>min</w:t>
      </w:r>
      <w:r>
        <w:rPr>
          <w:i/>
          <w:vertAlign w:val="subscript"/>
        </w:rPr>
        <w:t xml:space="preserve">y </w:t>
      </w:r>
      <w:r>
        <w:rPr>
          <w:i/>
        </w:rPr>
        <w:t>f</w:t>
      </w:r>
      <w:r>
        <w:t>(</w:t>
      </w:r>
      <w:r>
        <w:rPr>
          <w:i/>
        </w:rPr>
        <w:t>x,y</w:t>
      </w:r>
      <w:r>
        <w:t xml:space="preserve">), we can’t always just set gradients to 0 if </w:t>
      </w:r>
      <w:r>
        <w:rPr>
          <w:i/>
        </w:rPr>
        <w:t>f</w:t>
      </w:r>
      <w:r>
        <w:t>(</w:t>
      </w:r>
      <w:r>
        <w:rPr>
          <w:i/>
        </w:rPr>
        <w:t>x,y</w:t>
      </w:r>
      <w:r>
        <w:t xml:space="preserve">) is not jointly convex. While the inner optimization problem over </w:t>
      </w:r>
      <w:r>
        <w:rPr>
          <w:i/>
        </w:rPr>
        <w:t xml:space="preserve">y </w:t>
      </w:r>
      <w:r>
        <w:t xml:space="preserve">is convex, the outer optimization problem over </w:t>
      </w:r>
      <w:r>
        <w:rPr>
          <w:i/>
        </w:rPr>
        <w:t xml:space="preserve">x </w:t>
      </w:r>
      <w:r>
        <w:t>may no longer be convex. In the case when joint convexity is not reached, there is no clean strategy to find global minimum and we must analyze all of the critical points to find the minimum.</w:t>
      </w:r>
    </w:p>
    <w:p w:rsidR="00D951D1" w:rsidRDefault="007259C7">
      <w:pPr>
        <w:spacing w:after="48" w:line="306" w:lineRule="auto"/>
        <w:ind w:left="-5" w:right="7"/>
      </w:pPr>
      <w:r>
        <w:lastRenderedPageBreak/>
        <w:t xml:space="preserve">In the case of </w:t>
      </w:r>
      <w:r>
        <w:t xml:space="preserve">LASSO, the objective function is jointly convex, so we can use coordinate descent. There are a few details to be filled in, namely the choice of which feature to update and how </w:t>
      </w:r>
      <w:r>
        <w:rPr>
          <w:i/>
        </w:rPr>
        <w:t>w</w:t>
      </w:r>
      <w:r>
        <w:rPr>
          <w:i/>
          <w:vertAlign w:val="subscript"/>
        </w:rPr>
        <w:t xml:space="preserve">i </w:t>
      </w:r>
      <w:r>
        <w:t xml:space="preserve">is updated. One simple way is to just pick a random feature </w:t>
      </w:r>
      <w:r>
        <w:rPr>
          <w:i/>
        </w:rPr>
        <w:t xml:space="preserve">i </w:t>
      </w:r>
      <w:r>
        <w:t>each iteration</w:t>
      </w:r>
      <w:r>
        <w:t xml:space="preserve">. After choosing the feature, we have to update </w:t>
      </w:r>
      <w:r>
        <w:rPr>
          <w:i/>
        </w:rPr>
        <w:t>w</w:t>
      </w:r>
      <w:r>
        <w:rPr>
          <w:i/>
          <w:vertAlign w:val="subscript"/>
        </w:rPr>
        <w:t xml:space="preserve">i </w:t>
      </w:r>
      <w:r>
        <w:t xml:space="preserve">← </w:t>
      </w:r>
      <w:r>
        <w:t xml:space="preserve">argmin </w:t>
      </w:r>
      <w:r>
        <w:rPr>
          <w:i/>
          <w:vertAlign w:val="subscript"/>
        </w:rPr>
        <w:t>w</w:t>
      </w:r>
      <w:r>
        <w:rPr>
          <w:i/>
          <w:sz w:val="15"/>
          <w:vertAlign w:val="subscript"/>
        </w:rPr>
        <w:t xml:space="preserve">i </w:t>
      </w:r>
      <w:r>
        <w:rPr>
          <w:i/>
        </w:rPr>
        <w:t>L</w:t>
      </w:r>
      <w:r>
        <w:t>(</w:t>
      </w:r>
      <w:r>
        <w:rPr>
          <w:b/>
        </w:rPr>
        <w:t>w</w:t>
      </w:r>
      <w:r>
        <w:t>). For LASSO, it turns out there is a closed-form solution (note that we are only minimizing with respect to one feature instead of all the features).</w:t>
      </w:r>
    </w:p>
    <w:p w:rsidR="00D951D1" w:rsidRDefault="007259C7">
      <w:pPr>
        <w:spacing w:after="201"/>
        <w:ind w:left="-5" w:right="7"/>
      </w:pPr>
      <w:r>
        <w:t>Let’s solve the line search problem min</w:t>
      </w:r>
      <w:r>
        <w:rPr>
          <w:i/>
          <w:vertAlign w:val="subscript"/>
        </w:rPr>
        <w:t>w</w:t>
      </w:r>
      <w:r>
        <w:rPr>
          <w:i/>
          <w:sz w:val="15"/>
          <w:vertAlign w:val="subscript"/>
        </w:rPr>
        <w:t xml:space="preserve">i </w:t>
      </w:r>
      <w:r>
        <w:rPr>
          <w:i/>
        </w:rPr>
        <w:t>L</w:t>
      </w:r>
      <w:r>
        <w:t>(</w:t>
      </w:r>
      <w:r>
        <w:rPr>
          <w:b/>
        </w:rPr>
        <w:t>w</w:t>
      </w:r>
      <w:r>
        <w:t xml:space="preserve">). For convenience, let’s separate the terms that depend on </w:t>
      </w:r>
      <w:r>
        <w:rPr>
          <w:i/>
        </w:rPr>
        <w:t>w</w:t>
      </w:r>
      <w:r>
        <w:rPr>
          <w:i/>
          <w:vertAlign w:val="subscript"/>
        </w:rPr>
        <w:t xml:space="preserve">i </w:t>
      </w:r>
      <w:r>
        <w:t xml:space="preserve">from those that don’t. Denoting </w:t>
      </w:r>
      <w:r>
        <w:rPr>
          <w:b/>
        </w:rPr>
        <w:t>x</w:t>
      </w:r>
      <w:r>
        <w:rPr>
          <w:i/>
          <w:vertAlign w:val="subscript"/>
        </w:rPr>
        <w:t xml:space="preserve">j </w:t>
      </w:r>
      <w:r>
        <w:t xml:space="preserve">as the </w:t>
      </w:r>
      <w:r>
        <w:rPr>
          <w:i/>
        </w:rPr>
        <w:t>j</w:t>
      </w:r>
      <w:r>
        <w:t xml:space="preserve">-th column of </w:t>
      </w:r>
      <w:r>
        <w:rPr>
          <w:b/>
        </w:rPr>
        <w:t>X</w:t>
      </w:r>
      <w:r>
        <w:t>, we have</w:t>
      </w:r>
    </w:p>
    <w:p w:rsidR="00D951D1" w:rsidRDefault="007259C7">
      <w:pPr>
        <w:ind w:left="2571" w:right="7"/>
      </w:pPr>
      <w:r>
        <w:rPr>
          <w:i/>
        </w:rPr>
        <w:t>L</w:t>
      </w:r>
      <w:r>
        <w:t>(</w:t>
      </w:r>
      <w:r>
        <w:rPr>
          <w:b/>
        </w:rPr>
        <w:t>w</w:t>
      </w:r>
      <w:r>
        <w:t xml:space="preserve">) = </w:t>
      </w:r>
      <w:r>
        <w:t>k</w:t>
      </w:r>
      <w:r>
        <w:rPr>
          <w:b/>
        </w:rPr>
        <w:t xml:space="preserve">Xw </w:t>
      </w:r>
      <w:r>
        <w:rPr>
          <w:noProof/>
        </w:rPr>
        <w:drawing>
          <wp:inline distT="0" distB="0" distL="0" distR="0">
            <wp:extent cx="899160" cy="164592"/>
            <wp:effectExtent l="0" t="0" r="0" b="0"/>
            <wp:docPr id="704336" name="Picture 704336"/>
            <wp:cNvGraphicFramePr/>
            <a:graphic xmlns:a="http://schemas.openxmlformats.org/drawingml/2006/main">
              <a:graphicData uri="http://schemas.openxmlformats.org/drawingml/2006/picture">
                <pic:pic xmlns:pic="http://schemas.openxmlformats.org/drawingml/2006/picture">
                  <pic:nvPicPr>
                    <pic:cNvPr id="704336" name="Picture 704336"/>
                    <pic:cNvPicPr/>
                  </pic:nvPicPr>
                  <pic:blipFill>
                    <a:blip r:embed="rId333"/>
                    <a:stretch>
                      <a:fillRect/>
                    </a:stretch>
                  </pic:blipFill>
                  <pic:spPr>
                    <a:xfrm>
                      <a:off x="0" y="0"/>
                      <a:ext cx="899160" cy="164592"/>
                    </a:xfrm>
                    <a:prstGeom prst="rect">
                      <a:avLst/>
                    </a:prstGeom>
                  </pic:spPr>
                </pic:pic>
              </a:graphicData>
            </a:graphic>
          </wp:inline>
        </w:drawing>
      </w:r>
    </w:p>
    <w:p w:rsidR="00D951D1" w:rsidRDefault="007259C7">
      <w:pPr>
        <w:spacing w:after="83" w:line="259" w:lineRule="auto"/>
        <w:ind w:left="3124" w:right="0" w:firstLine="0"/>
        <w:jc w:val="left"/>
      </w:pPr>
      <w:r>
        <w:rPr>
          <w:noProof/>
        </w:rPr>
        <w:drawing>
          <wp:inline distT="0" distB="0" distL="0" distR="0">
            <wp:extent cx="2316480" cy="746760"/>
            <wp:effectExtent l="0" t="0" r="0" b="0"/>
            <wp:docPr id="704337" name="Picture 704337"/>
            <wp:cNvGraphicFramePr/>
            <a:graphic xmlns:a="http://schemas.openxmlformats.org/drawingml/2006/main">
              <a:graphicData uri="http://schemas.openxmlformats.org/drawingml/2006/picture">
                <pic:pic xmlns:pic="http://schemas.openxmlformats.org/drawingml/2006/picture">
                  <pic:nvPicPr>
                    <pic:cNvPr id="704337" name="Picture 704337"/>
                    <pic:cNvPicPr/>
                  </pic:nvPicPr>
                  <pic:blipFill>
                    <a:blip r:embed="rId334"/>
                    <a:stretch>
                      <a:fillRect/>
                    </a:stretch>
                  </pic:blipFill>
                  <pic:spPr>
                    <a:xfrm>
                      <a:off x="0" y="0"/>
                      <a:ext cx="2316480" cy="746760"/>
                    </a:xfrm>
                    <a:prstGeom prst="rect">
                      <a:avLst/>
                    </a:prstGeom>
                  </pic:spPr>
                </pic:pic>
              </a:graphicData>
            </a:graphic>
          </wp:inline>
        </w:drawing>
      </w:r>
    </w:p>
    <w:p w:rsidR="00D951D1" w:rsidRDefault="007259C7">
      <w:pPr>
        <w:spacing w:after="109"/>
        <w:ind w:left="-5" w:right="7"/>
      </w:pPr>
      <w:r>
        <w:t xml:space="preserve">where </w:t>
      </w:r>
      <w:r>
        <w:rPr>
          <w:b/>
        </w:rPr>
        <w:t xml:space="preserve">r </w:t>
      </w:r>
      <w:r>
        <w:t xml:space="preserve">= </w:t>
      </w:r>
      <w:r>
        <w:rPr>
          <w:sz w:val="34"/>
          <w:vertAlign w:val="superscript"/>
        </w:rPr>
        <w:t>P</w:t>
      </w:r>
      <w:r>
        <w:rPr>
          <w:i/>
          <w:vertAlign w:val="subscript"/>
        </w:rPr>
        <w:t>j</w:t>
      </w:r>
      <w:r>
        <w:rPr>
          <w:vertAlign w:val="subscript"/>
        </w:rPr>
        <w:t>6=</w:t>
      </w:r>
      <w:r>
        <w:rPr>
          <w:i/>
          <w:vertAlign w:val="subscript"/>
        </w:rPr>
        <w:t xml:space="preserve">i </w:t>
      </w:r>
      <w:r>
        <w:rPr>
          <w:i/>
        </w:rPr>
        <w:t>w</w:t>
      </w:r>
      <w:r>
        <w:rPr>
          <w:i/>
          <w:vertAlign w:val="subscript"/>
        </w:rPr>
        <w:t>j</w:t>
      </w:r>
      <w:r>
        <w:rPr>
          <w:b/>
        </w:rPr>
        <w:t>x</w:t>
      </w:r>
      <w:r>
        <w:rPr>
          <w:i/>
          <w:vertAlign w:val="subscript"/>
        </w:rPr>
        <w:t xml:space="preserve">j </w:t>
      </w:r>
      <w:r>
        <w:t>−</w:t>
      </w:r>
      <w:r>
        <w:t xml:space="preserve"> </w:t>
      </w:r>
      <w:r>
        <w:rPr>
          <w:b/>
        </w:rPr>
        <w:t xml:space="preserve">y </w:t>
      </w:r>
      <w:r>
        <w:t xml:space="preserve">and </w:t>
      </w:r>
      <w:r>
        <w:rPr>
          <w:i/>
        </w:rPr>
        <w:t xml:space="preserve">C </w:t>
      </w:r>
      <w:r>
        <w:t xml:space="preserve">= </w:t>
      </w:r>
      <w:r>
        <w:rPr>
          <w:i/>
        </w:rPr>
        <w:t>λ</w:t>
      </w:r>
      <w:r>
        <w:rPr>
          <w:sz w:val="34"/>
          <w:vertAlign w:val="superscript"/>
        </w:rPr>
        <w:t>P</w:t>
      </w:r>
      <w:r>
        <w:rPr>
          <w:i/>
          <w:vertAlign w:val="subscript"/>
        </w:rPr>
        <w:t>j</w:t>
      </w:r>
      <w:r>
        <w:rPr>
          <w:vertAlign w:val="subscript"/>
        </w:rPr>
        <w:t>6=</w:t>
      </w:r>
      <w:r>
        <w:rPr>
          <w:i/>
          <w:vertAlign w:val="subscript"/>
        </w:rPr>
        <w:t xml:space="preserve">i </w:t>
      </w:r>
      <w:r>
        <w:t>|</w:t>
      </w:r>
      <w:r>
        <w:rPr>
          <w:i/>
        </w:rPr>
        <w:t>w</w:t>
      </w:r>
      <w:r>
        <w:rPr>
          <w:i/>
          <w:vertAlign w:val="subscript"/>
        </w:rPr>
        <w:t>j</w:t>
      </w:r>
      <w:r>
        <w:t>|</w:t>
      </w:r>
      <w:r>
        <w:t>. The objective can in turn be written as</w:t>
      </w:r>
    </w:p>
    <w:p w:rsidR="00D951D1" w:rsidRDefault="007259C7">
      <w:pPr>
        <w:spacing w:after="126" w:line="265" w:lineRule="auto"/>
        <w:ind w:left="2120" w:right="1350"/>
        <w:jc w:val="center"/>
      </w:pPr>
      <w:r>
        <w:rPr>
          <w:i/>
          <w:sz w:val="16"/>
        </w:rPr>
        <w:t>n</w:t>
      </w:r>
    </w:p>
    <w:p w:rsidR="00D951D1" w:rsidRDefault="007259C7">
      <w:pPr>
        <w:spacing w:after="3" w:line="265" w:lineRule="auto"/>
        <w:ind w:left="1109" w:right="1109"/>
        <w:jc w:val="center"/>
      </w:pPr>
      <w:r>
        <w:rPr>
          <w:i/>
        </w:rPr>
        <w:t>L</w:t>
      </w:r>
      <w:r>
        <w:t>(</w:t>
      </w:r>
      <w:r>
        <w:rPr>
          <w:b/>
        </w:rPr>
        <w:t>w</w:t>
      </w:r>
      <w:r>
        <w:t xml:space="preserve">) = </w:t>
      </w:r>
      <w:r>
        <w:rPr>
          <w:i/>
        </w:rPr>
        <w:t>λ</w:t>
      </w:r>
      <w:r>
        <w:t>|</w:t>
      </w:r>
      <w:r>
        <w:rPr>
          <w:i/>
        </w:rPr>
        <w:t>w</w:t>
      </w:r>
      <w:r>
        <w:rPr>
          <w:i/>
          <w:vertAlign w:val="subscript"/>
        </w:rPr>
        <w:t>i</w:t>
      </w:r>
      <w:r>
        <w:t xml:space="preserve">| </w:t>
      </w:r>
      <w:r>
        <w:t xml:space="preserve">+ </w:t>
      </w:r>
      <w:r>
        <w:rPr>
          <w:i/>
        </w:rPr>
        <w:t xml:space="preserve">C </w:t>
      </w:r>
      <w:r>
        <w:t xml:space="preserve">+ </w:t>
      </w:r>
      <w:r>
        <w:rPr>
          <w:sz w:val="34"/>
          <w:vertAlign w:val="superscript"/>
        </w:rPr>
        <w:t>X</w:t>
      </w:r>
      <w:r>
        <w:t>(</w:t>
      </w:r>
      <w:r>
        <w:rPr>
          <w:i/>
        </w:rPr>
        <w:t>w</w:t>
      </w:r>
      <w:r>
        <w:rPr>
          <w:i/>
          <w:vertAlign w:val="subscript"/>
        </w:rPr>
        <w:t>i</w:t>
      </w:r>
      <w:r>
        <w:rPr>
          <w:i/>
        </w:rPr>
        <w:t>x</w:t>
      </w:r>
      <w:r>
        <w:rPr>
          <w:i/>
          <w:vertAlign w:val="subscript"/>
        </w:rPr>
        <w:t xml:space="preserve">ji </w:t>
      </w:r>
      <w:r>
        <w:t xml:space="preserve">+ </w:t>
      </w:r>
      <w:r>
        <w:rPr>
          <w:i/>
        </w:rPr>
        <w:t>r</w:t>
      </w:r>
      <w:r>
        <w:rPr>
          <w:i/>
          <w:vertAlign w:val="subscript"/>
        </w:rPr>
        <w:t>j</w:t>
      </w:r>
      <w:r>
        <w:t>)</w:t>
      </w:r>
      <w:r>
        <w:rPr>
          <w:vertAlign w:val="superscript"/>
        </w:rPr>
        <w:t>2</w:t>
      </w:r>
    </w:p>
    <w:p w:rsidR="00D951D1" w:rsidRDefault="007259C7">
      <w:pPr>
        <w:spacing w:after="235" w:line="265" w:lineRule="auto"/>
        <w:ind w:left="1354" w:right="584"/>
        <w:jc w:val="center"/>
      </w:pPr>
      <w:r>
        <w:rPr>
          <w:i/>
          <w:sz w:val="16"/>
        </w:rPr>
        <w:t>j</w:t>
      </w:r>
      <w:r>
        <w:rPr>
          <w:sz w:val="16"/>
        </w:rPr>
        <w:t>=1</w:t>
      </w:r>
    </w:p>
    <w:p w:rsidR="00D951D1" w:rsidRDefault="007259C7">
      <w:pPr>
        <w:spacing w:after="150"/>
        <w:ind w:left="-5" w:right="7"/>
      </w:pPr>
      <w:r>
        <w:t xml:space="preserve">where </w:t>
      </w:r>
      <w:r>
        <w:rPr>
          <w:i/>
        </w:rPr>
        <w:t>x</w:t>
      </w:r>
      <w:r>
        <w:rPr>
          <w:i/>
          <w:vertAlign w:val="subscript"/>
        </w:rPr>
        <w:t xml:space="preserve">ji </w:t>
      </w:r>
      <w:r>
        <w:t>is the i’th feature of the j’th datapoint.</w:t>
      </w:r>
    </w:p>
    <w:p w:rsidR="00D951D1" w:rsidRDefault="007259C7">
      <w:pPr>
        <w:ind w:left="-5" w:right="7"/>
      </w:pPr>
      <w:r>
        <w:t xml:space="preserve">Suppose that the optimal </w:t>
      </w:r>
      <w:r>
        <w:rPr>
          <w:i/>
        </w:rPr>
        <w:t>w</w:t>
      </w:r>
      <w:r>
        <w:rPr>
          <w:i/>
          <w:vertAlign w:val="subscript"/>
        </w:rPr>
        <w:t>i</w:t>
      </w:r>
      <w:r>
        <w:rPr>
          <w:vertAlign w:val="superscript"/>
        </w:rPr>
        <w:t>∗</w:t>
      </w:r>
      <w:r>
        <w:rPr>
          <w:vertAlign w:val="superscript"/>
        </w:rPr>
        <w:t xml:space="preserve"> </w:t>
      </w:r>
      <w:r>
        <w:t xml:space="preserve">is strictly positive: </w:t>
      </w:r>
      <w:r>
        <w:rPr>
          <w:i/>
        </w:rPr>
        <w:t>w</w:t>
      </w:r>
      <w:r>
        <w:rPr>
          <w:i/>
          <w:vertAlign w:val="subscript"/>
        </w:rPr>
        <w:t>i</w:t>
      </w:r>
      <w:r>
        <w:rPr>
          <w:vertAlign w:val="superscript"/>
        </w:rPr>
        <w:t>∗</w:t>
      </w:r>
      <w:r>
        <w:rPr>
          <w:vertAlign w:val="superscript"/>
        </w:rPr>
        <w:t xml:space="preserve"> </w:t>
      </w:r>
      <w:r>
        <w:rPr>
          <w:i/>
        </w:rPr>
        <w:t xml:space="preserve">&gt; </w:t>
      </w:r>
      <w:r>
        <w:t xml:space="preserve">0. Setting the partial derivative of the objective wrt. </w:t>
      </w:r>
      <w:r>
        <w:rPr>
          <w:i/>
        </w:rPr>
        <w:t>w</w:t>
      </w:r>
      <w:r>
        <w:rPr>
          <w:i/>
          <w:vertAlign w:val="subscript"/>
        </w:rPr>
        <w:t xml:space="preserve">i </w:t>
      </w:r>
      <w:r>
        <w:t xml:space="preserve">(the partial derivative in this case is defined since </w:t>
      </w:r>
      <w:r>
        <w:rPr>
          <w:noProof/>
        </w:rPr>
        <w:drawing>
          <wp:inline distT="0" distB="0" distL="0" distR="0">
            <wp:extent cx="292608" cy="143256"/>
            <wp:effectExtent l="0" t="0" r="0" b="0"/>
            <wp:docPr id="704338" name="Picture 704338"/>
            <wp:cNvGraphicFramePr/>
            <a:graphic xmlns:a="http://schemas.openxmlformats.org/drawingml/2006/main">
              <a:graphicData uri="http://schemas.openxmlformats.org/drawingml/2006/picture">
                <pic:pic xmlns:pic="http://schemas.openxmlformats.org/drawingml/2006/picture">
                  <pic:nvPicPr>
                    <pic:cNvPr id="704338" name="Picture 704338"/>
                    <pic:cNvPicPr/>
                  </pic:nvPicPr>
                  <pic:blipFill>
                    <a:blip r:embed="rId335"/>
                    <a:stretch>
                      <a:fillRect/>
                    </a:stretch>
                  </pic:blipFill>
                  <pic:spPr>
                    <a:xfrm>
                      <a:off x="0" y="0"/>
                      <a:ext cx="292608" cy="143256"/>
                    </a:xfrm>
                    <a:prstGeom prst="rect">
                      <a:avLst/>
                    </a:prstGeom>
                  </pic:spPr>
                </pic:pic>
              </a:graphicData>
            </a:graphic>
          </wp:inline>
        </w:drawing>
      </w:r>
      <w:r>
        <w:t>= 0) to 0, we obtain</w:t>
      </w:r>
    </w:p>
    <w:p w:rsidR="00D951D1" w:rsidRDefault="007259C7">
      <w:pPr>
        <w:spacing w:after="160" w:line="259" w:lineRule="auto"/>
        <w:ind w:left="1560" w:right="0" w:firstLine="0"/>
        <w:jc w:val="left"/>
      </w:pPr>
      <w:r>
        <w:rPr>
          <w:noProof/>
        </w:rPr>
        <w:drawing>
          <wp:inline distT="0" distB="0" distL="0" distR="0">
            <wp:extent cx="3925824" cy="417576"/>
            <wp:effectExtent l="0" t="0" r="0" b="0"/>
            <wp:docPr id="704339" name="Picture 704339"/>
            <wp:cNvGraphicFramePr/>
            <a:graphic xmlns:a="http://schemas.openxmlformats.org/drawingml/2006/main">
              <a:graphicData uri="http://schemas.openxmlformats.org/drawingml/2006/picture">
                <pic:pic xmlns:pic="http://schemas.openxmlformats.org/drawingml/2006/picture">
                  <pic:nvPicPr>
                    <pic:cNvPr id="704339" name="Picture 704339"/>
                    <pic:cNvPicPr/>
                  </pic:nvPicPr>
                  <pic:blipFill>
                    <a:blip r:embed="rId336"/>
                    <a:stretch>
                      <a:fillRect/>
                    </a:stretch>
                  </pic:blipFill>
                  <pic:spPr>
                    <a:xfrm>
                      <a:off x="0" y="0"/>
                      <a:ext cx="3925824" cy="417576"/>
                    </a:xfrm>
                    <a:prstGeom prst="rect">
                      <a:avLst/>
                    </a:prstGeom>
                  </pic:spPr>
                </pic:pic>
              </a:graphicData>
            </a:graphic>
          </wp:inline>
        </w:drawing>
      </w:r>
    </w:p>
    <w:p w:rsidR="00D951D1" w:rsidRDefault="007259C7">
      <w:pPr>
        <w:ind w:left="-5" w:right="7"/>
      </w:pPr>
      <w:r>
        <w:t>Denoting</w:t>
      </w:r>
      <w:r>
        <w:rPr>
          <w:noProof/>
        </w:rPr>
        <w:drawing>
          <wp:inline distT="0" distB="0" distL="0" distR="0">
            <wp:extent cx="1097280" cy="176784"/>
            <wp:effectExtent l="0" t="0" r="0" b="0"/>
            <wp:docPr id="704341" name="Picture 704341"/>
            <wp:cNvGraphicFramePr/>
            <a:graphic xmlns:a="http://schemas.openxmlformats.org/drawingml/2006/main">
              <a:graphicData uri="http://schemas.openxmlformats.org/drawingml/2006/picture">
                <pic:pic xmlns:pic="http://schemas.openxmlformats.org/drawingml/2006/picture">
                  <pic:nvPicPr>
                    <pic:cNvPr id="704341" name="Picture 704341"/>
                    <pic:cNvPicPr/>
                  </pic:nvPicPr>
                  <pic:blipFill>
                    <a:blip r:embed="rId337"/>
                    <a:stretch>
                      <a:fillRect/>
                    </a:stretch>
                  </pic:blipFill>
                  <pic:spPr>
                    <a:xfrm>
                      <a:off x="0" y="0"/>
                      <a:ext cx="1097280" cy="176784"/>
                    </a:xfrm>
                    <a:prstGeom prst="rect">
                      <a:avLst/>
                    </a:prstGeom>
                  </pic:spPr>
                </pic:pic>
              </a:graphicData>
            </a:graphic>
          </wp:inline>
        </w:drawing>
      </w:r>
      <w:r>
        <w:t xml:space="preserve"> and </w:t>
      </w:r>
      <w:r>
        <w:rPr>
          <w:noProof/>
        </w:rPr>
        <w:drawing>
          <wp:inline distT="0" distB="0" distL="0" distR="0">
            <wp:extent cx="835152" cy="182880"/>
            <wp:effectExtent l="0" t="0" r="0" b="0"/>
            <wp:docPr id="704340" name="Picture 704340"/>
            <wp:cNvGraphicFramePr/>
            <a:graphic xmlns:a="http://schemas.openxmlformats.org/drawingml/2006/main">
              <a:graphicData uri="http://schemas.openxmlformats.org/drawingml/2006/picture">
                <pic:pic xmlns:pic="http://schemas.openxmlformats.org/drawingml/2006/picture">
                  <pic:nvPicPr>
                    <pic:cNvPr id="704340" name="Picture 704340"/>
                    <pic:cNvPicPr/>
                  </pic:nvPicPr>
                  <pic:blipFill>
                    <a:blip r:embed="rId338"/>
                    <a:stretch>
                      <a:fillRect/>
                    </a:stretch>
                  </pic:blipFill>
                  <pic:spPr>
                    <a:xfrm>
                      <a:off x="0" y="0"/>
                      <a:ext cx="835152" cy="182880"/>
                    </a:xfrm>
                    <a:prstGeom prst="rect">
                      <a:avLst/>
                    </a:prstGeom>
                  </pic:spPr>
                </pic:pic>
              </a:graphicData>
            </a:graphic>
          </wp:inline>
        </w:drawing>
      </w:r>
      <w:r>
        <w:t>, we have</w:t>
      </w:r>
    </w:p>
    <w:p w:rsidR="00D951D1" w:rsidRDefault="007259C7">
      <w:pPr>
        <w:spacing w:after="120" w:line="259" w:lineRule="auto"/>
        <w:ind w:left="4000" w:right="0" w:firstLine="0"/>
        <w:jc w:val="left"/>
      </w:pPr>
      <w:r>
        <w:rPr>
          <w:noProof/>
        </w:rPr>
        <w:drawing>
          <wp:inline distT="0" distB="0" distL="0" distR="0">
            <wp:extent cx="795528" cy="289560"/>
            <wp:effectExtent l="0" t="0" r="0" b="0"/>
            <wp:docPr id="704342" name="Picture 704342"/>
            <wp:cNvGraphicFramePr/>
            <a:graphic xmlns:a="http://schemas.openxmlformats.org/drawingml/2006/main">
              <a:graphicData uri="http://schemas.openxmlformats.org/drawingml/2006/picture">
                <pic:pic xmlns:pic="http://schemas.openxmlformats.org/drawingml/2006/picture">
                  <pic:nvPicPr>
                    <pic:cNvPr id="704342" name="Picture 704342"/>
                    <pic:cNvPicPr/>
                  </pic:nvPicPr>
                  <pic:blipFill>
                    <a:blip r:embed="rId339"/>
                    <a:stretch>
                      <a:fillRect/>
                    </a:stretch>
                  </pic:blipFill>
                  <pic:spPr>
                    <a:xfrm>
                      <a:off x="0" y="0"/>
                      <a:ext cx="795528" cy="289560"/>
                    </a:xfrm>
                    <a:prstGeom prst="rect">
                      <a:avLst/>
                    </a:prstGeom>
                  </pic:spPr>
                </pic:pic>
              </a:graphicData>
            </a:graphic>
          </wp:inline>
        </w:drawing>
      </w:r>
    </w:p>
    <w:p w:rsidR="00D951D1" w:rsidRDefault="007259C7">
      <w:pPr>
        <w:spacing w:after="298"/>
        <w:ind w:left="-5" w:right="7"/>
      </w:pPr>
      <w:r>
        <w:t xml:space="preserve">But this only holds if the right hand side, </w:t>
      </w:r>
      <w:r>
        <w:rPr>
          <w:noProof/>
        </w:rPr>
        <w:drawing>
          <wp:inline distT="0" distB="0" distL="0" distR="0">
            <wp:extent cx="292608" cy="176784"/>
            <wp:effectExtent l="0" t="0" r="0" b="0"/>
            <wp:docPr id="704343" name="Picture 704343"/>
            <wp:cNvGraphicFramePr/>
            <a:graphic xmlns:a="http://schemas.openxmlformats.org/drawingml/2006/main">
              <a:graphicData uri="http://schemas.openxmlformats.org/drawingml/2006/picture">
                <pic:pic xmlns:pic="http://schemas.openxmlformats.org/drawingml/2006/picture">
                  <pic:nvPicPr>
                    <pic:cNvPr id="704343" name="Picture 704343"/>
                    <pic:cNvPicPr/>
                  </pic:nvPicPr>
                  <pic:blipFill>
                    <a:blip r:embed="rId340"/>
                    <a:stretch>
                      <a:fillRect/>
                    </a:stretch>
                  </pic:blipFill>
                  <pic:spPr>
                    <a:xfrm>
                      <a:off x="0" y="0"/>
                      <a:ext cx="292608" cy="176784"/>
                    </a:xfrm>
                    <a:prstGeom prst="rect">
                      <a:avLst/>
                    </a:prstGeom>
                  </pic:spPr>
                </pic:pic>
              </a:graphicData>
            </a:graphic>
          </wp:inline>
        </w:drawing>
      </w:r>
      <w:r>
        <w:t>, is actually positive. If it is negative or 0, then this means there is no optimum in (0</w:t>
      </w:r>
      <w:r>
        <w:rPr>
          <w:i/>
        </w:rPr>
        <w:t>,</w:t>
      </w:r>
      <w:r>
        <w:t>∞</w:t>
      </w:r>
      <w:r>
        <w:t>).</w:t>
      </w:r>
    </w:p>
    <w:p w:rsidR="00D951D1" w:rsidRDefault="007259C7">
      <w:pPr>
        <w:ind w:left="-5" w:right="7"/>
      </w:pPr>
      <w:r>
        <w:t xml:space="preserve">When </w:t>
      </w:r>
      <w:r>
        <w:rPr>
          <w:i/>
        </w:rPr>
        <w:t>w</w:t>
      </w:r>
      <w:r>
        <w:rPr>
          <w:i/>
          <w:vertAlign w:val="subscript"/>
        </w:rPr>
        <w:t>i</w:t>
      </w:r>
      <w:r>
        <w:rPr>
          <w:vertAlign w:val="superscript"/>
        </w:rPr>
        <w:t>∗</w:t>
      </w:r>
      <w:r>
        <w:rPr>
          <w:vertAlign w:val="superscript"/>
        </w:rPr>
        <w:t xml:space="preserve"> </w:t>
      </w:r>
      <w:r>
        <w:rPr>
          <w:i/>
        </w:rPr>
        <w:t xml:space="preserve">&lt; </w:t>
      </w:r>
      <w:r>
        <w:t>0, then similar calculations will lead to</w:t>
      </w:r>
    </w:p>
    <w:p w:rsidR="00D951D1" w:rsidRDefault="007259C7">
      <w:pPr>
        <w:spacing w:after="233" w:line="259" w:lineRule="auto"/>
        <w:ind w:left="4080" w:right="0" w:firstLine="0"/>
        <w:jc w:val="left"/>
      </w:pPr>
      <w:r>
        <w:rPr>
          <w:noProof/>
        </w:rPr>
        <w:drawing>
          <wp:inline distT="0" distB="0" distL="0" distR="0">
            <wp:extent cx="688848" cy="289560"/>
            <wp:effectExtent l="0" t="0" r="0" b="0"/>
            <wp:docPr id="704344" name="Picture 704344"/>
            <wp:cNvGraphicFramePr/>
            <a:graphic xmlns:a="http://schemas.openxmlformats.org/drawingml/2006/main">
              <a:graphicData uri="http://schemas.openxmlformats.org/drawingml/2006/picture">
                <pic:pic xmlns:pic="http://schemas.openxmlformats.org/drawingml/2006/picture">
                  <pic:nvPicPr>
                    <pic:cNvPr id="704344" name="Picture 704344"/>
                    <pic:cNvPicPr/>
                  </pic:nvPicPr>
                  <pic:blipFill>
                    <a:blip r:embed="rId341"/>
                    <a:stretch>
                      <a:fillRect/>
                    </a:stretch>
                  </pic:blipFill>
                  <pic:spPr>
                    <a:xfrm>
                      <a:off x="0" y="0"/>
                      <a:ext cx="688848" cy="289560"/>
                    </a:xfrm>
                    <a:prstGeom prst="rect">
                      <a:avLst/>
                    </a:prstGeom>
                  </pic:spPr>
                </pic:pic>
              </a:graphicData>
            </a:graphic>
          </wp:inline>
        </w:drawing>
      </w:r>
    </w:p>
    <w:p w:rsidR="00D951D1" w:rsidRDefault="007259C7">
      <w:pPr>
        <w:spacing w:line="339" w:lineRule="auto"/>
        <w:ind w:left="-5" w:right="7"/>
      </w:pPr>
      <w:r>
        <w:t xml:space="preserve">Again, this only holds if </w:t>
      </w:r>
      <w:r>
        <w:rPr>
          <w:i/>
          <w:u w:val="single" w:color="000000"/>
          <w:vertAlign w:val="superscript"/>
        </w:rPr>
        <w:t>λ</w:t>
      </w:r>
      <w:r>
        <w:rPr>
          <w:u w:val="single" w:color="000000"/>
          <w:vertAlign w:val="superscript"/>
        </w:rPr>
        <w:t>+</w:t>
      </w:r>
      <w:r>
        <w:rPr>
          <w:i/>
          <w:vertAlign w:val="subscript"/>
        </w:rPr>
        <w:t xml:space="preserve">b </w:t>
      </w:r>
      <w:r>
        <w:rPr>
          <w:i/>
          <w:u w:val="single" w:color="000000"/>
          <w:vertAlign w:val="superscript"/>
        </w:rPr>
        <w:t xml:space="preserve">a </w:t>
      </w:r>
      <w:r>
        <w:t>is actually negative. If it is positive or 0, then there is no optimum in (</w:t>
      </w:r>
      <w:r>
        <w:t>−∞</w:t>
      </w:r>
      <w:r>
        <w:rPr>
          <w:i/>
        </w:rPr>
        <w:t>,</w:t>
      </w:r>
      <w:r>
        <w:t>0).</w:t>
      </w:r>
    </w:p>
    <w:p w:rsidR="00D951D1" w:rsidRDefault="007259C7">
      <w:pPr>
        <w:tabs>
          <w:tab w:val="right" w:pos="9360"/>
        </w:tabs>
        <w:spacing w:after="174"/>
        <w:ind w:left="-15" w:right="0" w:firstLine="0"/>
        <w:jc w:val="left"/>
      </w:pPr>
      <w:r>
        <w:t>If neither the conditions</w:t>
      </w:r>
      <w:r>
        <w:tab/>
      </w:r>
      <w:r>
        <w:rPr>
          <w:noProof/>
        </w:rPr>
        <w:drawing>
          <wp:inline distT="0" distB="0" distL="0" distR="0">
            <wp:extent cx="1133856" cy="179832"/>
            <wp:effectExtent l="0" t="0" r="0" b="0"/>
            <wp:docPr id="704345" name="Picture 704345"/>
            <wp:cNvGraphicFramePr/>
            <a:graphic xmlns:a="http://schemas.openxmlformats.org/drawingml/2006/main">
              <a:graphicData uri="http://schemas.openxmlformats.org/drawingml/2006/picture">
                <pic:pic xmlns:pic="http://schemas.openxmlformats.org/drawingml/2006/picture">
                  <pic:nvPicPr>
                    <pic:cNvPr id="704345" name="Picture 704345"/>
                    <pic:cNvPicPr/>
                  </pic:nvPicPr>
                  <pic:blipFill>
                    <a:blip r:embed="rId342"/>
                    <a:stretch>
                      <a:fillRect/>
                    </a:stretch>
                  </pic:blipFill>
                  <pic:spPr>
                    <a:xfrm>
                      <a:off x="0" y="0"/>
                      <a:ext cx="1133856" cy="179832"/>
                    </a:xfrm>
                    <a:prstGeom prst="rect">
                      <a:avLst/>
                    </a:prstGeom>
                  </pic:spPr>
                </pic:pic>
              </a:graphicData>
            </a:graphic>
          </wp:inline>
        </w:drawing>
      </w:r>
      <w:r>
        <w:t>0 hold, then there is no optimum in (</w:t>
      </w:r>
      <w:r>
        <w:t>−∞</w:t>
      </w:r>
      <w:r>
        <w:rPr>
          <w:i/>
        </w:rPr>
        <w:t>,</w:t>
      </w:r>
      <w:r>
        <w:t>0) or (0</w:t>
      </w:r>
      <w:r>
        <w:rPr>
          <w:i/>
        </w:rPr>
        <w:t>,</w:t>
      </w:r>
      <w:r>
        <w:t>∞</w:t>
      </w:r>
      <w:r>
        <w:t>).</w:t>
      </w:r>
    </w:p>
    <w:p w:rsidR="00D951D1" w:rsidRDefault="007259C7">
      <w:pPr>
        <w:spacing w:after="234"/>
        <w:ind w:left="-5" w:right="7"/>
      </w:pPr>
      <w:r>
        <w:t xml:space="preserve">But the LASSO objective is convex in </w:t>
      </w:r>
      <w:r>
        <w:rPr>
          <w:i/>
        </w:rPr>
        <w:t>w</w:t>
      </w:r>
      <w:r>
        <w:rPr>
          <w:i/>
          <w:vertAlign w:val="subscript"/>
        </w:rPr>
        <w:t xml:space="preserve">i </w:t>
      </w:r>
      <w:r>
        <w:t>and has an optimum som</w:t>
      </w:r>
      <w:r>
        <w:t xml:space="preserve">ewhere, thus in this case </w:t>
      </w:r>
      <w:r>
        <w:rPr>
          <w:i/>
        </w:rPr>
        <w:t>w</w:t>
      </w:r>
      <w:r>
        <w:rPr>
          <w:i/>
          <w:vertAlign w:val="subscript"/>
        </w:rPr>
        <w:t>i</w:t>
      </w:r>
      <w:r>
        <w:rPr>
          <w:vertAlign w:val="superscript"/>
        </w:rPr>
        <w:t>∗</w:t>
      </w:r>
      <w:r>
        <w:rPr>
          <w:vertAlign w:val="superscript"/>
        </w:rPr>
        <w:t xml:space="preserve"> </w:t>
      </w:r>
      <w:r>
        <w:t xml:space="preserve">= 0. In order for this case to hold, we must have that </w:t>
      </w:r>
      <w:r>
        <w:rPr>
          <w:noProof/>
        </w:rPr>
        <w:drawing>
          <wp:inline distT="0" distB="0" distL="0" distR="0">
            <wp:extent cx="441960" cy="176784"/>
            <wp:effectExtent l="0" t="0" r="0" b="0"/>
            <wp:docPr id="704347" name="Picture 704347"/>
            <wp:cNvGraphicFramePr/>
            <a:graphic xmlns:a="http://schemas.openxmlformats.org/drawingml/2006/main">
              <a:graphicData uri="http://schemas.openxmlformats.org/drawingml/2006/picture">
                <pic:pic xmlns:pic="http://schemas.openxmlformats.org/drawingml/2006/picture">
                  <pic:nvPicPr>
                    <pic:cNvPr id="704347" name="Picture 704347"/>
                    <pic:cNvPicPr/>
                  </pic:nvPicPr>
                  <pic:blipFill>
                    <a:blip r:embed="rId343"/>
                    <a:stretch>
                      <a:fillRect/>
                    </a:stretch>
                  </pic:blipFill>
                  <pic:spPr>
                    <a:xfrm>
                      <a:off x="0" y="0"/>
                      <a:ext cx="441960" cy="176784"/>
                    </a:xfrm>
                    <a:prstGeom prst="rect">
                      <a:avLst/>
                    </a:prstGeom>
                  </pic:spPr>
                </pic:pic>
              </a:graphicData>
            </a:graphic>
          </wp:inline>
        </w:drawing>
      </w:r>
      <w:r>
        <w:t xml:space="preserve">0 and </w:t>
      </w:r>
      <w:r>
        <w:rPr>
          <w:noProof/>
        </w:rPr>
        <w:drawing>
          <wp:inline distT="0" distB="0" distL="0" distR="0">
            <wp:extent cx="359664" cy="176784"/>
            <wp:effectExtent l="0" t="0" r="0" b="0"/>
            <wp:docPr id="704346" name="Picture 704346"/>
            <wp:cNvGraphicFramePr/>
            <a:graphic xmlns:a="http://schemas.openxmlformats.org/drawingml/2006/main">
              <a:graphicData uri="http://schemas.openxmlformats.org/drawingml/2006/picture">
                <pic:pic xmlns:pic="http://schemas.openxmlformats.org/drawingml/2006/picture">
                  <pic:nvPicPr>
                    <pic:cNvPr id="704346" name="Picture 704346"/>
                    <pic:cNvPicPr/>
                  </pic:nvPicPr>
                  <pic:blipFill>
                    <a:blip r:embed="rId344"/>
                    <a:stretch>
                      <a:fillRect/>
                    </a:stretch>
                  </pic:blipFill>
                  <pic:spPr>
                    <a:xfrm>
                      <a:off x="0" y="0"/>
                      <a:ext cx="359664" cy="176784"/>
                    </a:xfrm>
                    <a:prstGeom prst="rect">
                      <a:avLst/>
                    </a:prstGeom>
                  </pic:spPr>
                </pic:pic>
              </a:graphicData>
            </a:graphic>
          </wp:inline>
        </w:drawing>
      </w:r>
      <w:r>
        <w:t xml:space="preserve">0. Rearranging, we can see this is equivalent to </w:t>
      </w:r>
      <w:r>
        <w:t>|</w:t>
      </w:r>
      <w:r>
        <w:rPr>
          <w:i/>
        </w:rPr>
        <w:t>a</w:t>
      </w:r>
      <w:r>
        <w:t xml:space="preserve">| ≤ </w:t>
      </w:r>
      <w:r>
        <w:rPr>
          <w:i/>
        </w:rPr>
        <w:t>λ</w:t>
      </w:r>
      <w:r>
        <w:t>.</w:t>
      </w:r>
    </w:p>
    <w:p w:rsidR="00D951D1" w:rsidRDefault="007259C7">
      <w:pPr>
        <w:spacing w:after="194"/>
        <w:ind w:left="-5" w:right="7"/>
      </w:pPr>
      <w:r>
        <w:t>Examine each of the following cases:</w:t>
      </w:r>
    </w:p>
    <w:p w:rsidR="00D951D1" w:rsidRDefault="007259C7">
      <w:pPr>
        <w:numPr>
          <w:ilvl w:val="0"/>
          <w:numId w:val="14"/>
        </w:numPr>
        <w:spacing w:after="113"/>
        <w:ind w:right="7" w:hanging="232"/>
      </w:pPr>
      <w:r>
        <w:rPr>
          <w:noProof/>
        </w:rPr>
        <w:lastRenderedPageBreak/>
        <w:drawing>
          <wp:inline distT="0" distB="0" distL="0" distR="0">
            <wp:extent cx="445008" cy="176785"/>
            <wp:effectExtent l="0" t="0" r="0" b="0"/>
            <wp:docPr id="704349" name="Picture 704349"/>
            <wp:cNvGraphicFramePr/>
            <a:graphic xmlns:a="http://schemas.openxmlformats.org/drawingml/2006/main">
              <a:graphicData uri="http://schemas.openxmlformats.org/drawingml/2006/picture">
                <pic:pic xmlns:pic="http://schemas.openxmlformats.org/drawingml/2006/picture">
                  <pic:nvPicPr>
                    <pic:cNvPr id="704349" name="Picture 704349"/>
                    <pic:cNvPicPr/>
                  </pic:nvPicPr>
                  <pic:blipFill>
                    <a:blip r:embed="rId345"/>
                    <a:stretch>
                      <a:fillRect/>
                    </a:stretch>
                  </pic:blipFill>
                  <pic:spPr>
                    <a:xfrm>
                      <a:off x="0" y="0"/>
                      <a:ext cx="445008" cy="176785"/>
                    </a:xfrm>
                    <a:prstGeom prst="rect">
                      <a:avLst/>
                    </a:prstGeom>
                  </pic:spPr>
                </pic:pic>
              </a:graphicData>
            </a:graphic>
          </wp:inline>
        </w:drawing>
      </w:r>
      <w:r>
        <w:t xml:space="preserve">0 and </w:t>
      </w:r>
      <w:r>
        <w:rPr>
          <w:noProof/>
        </w:rPr>
        <w:drawing>
          <wp:inline distT="0" distB="0" distL="0" distR="0">
            <wp:extent cx="987552" cy="176785"/>
            <wp:effectExtent l="0" t="0" r="0" b="0"/>
            <wp:docPr id="704348" name="Picture 704348"/>
            <wp:cNvGraphicFramePr/>
            <a:graphic xmlns:a="http://schemas.openxmlformats.org/drawingml/2006/main">
              <a:graphicData uri="http://schemas.openxmlformats.org/drawingml/2006/picture">
                <pic:pic xmlns:pic="http://schemas.openxmlformats.org/drawingml/2006/picture">
                  <pic:nvPicPr>
                    <pic:cNvPr id="704348" name="Picture 704348"/>
                    <pic:cNvPicPr/>
                  </pic:nvPicPr>
                  <pic:blipFill>
                    <a:blip r:embed="rId346"/>
                    <a:stretch>
                      <a:fillRect/>
                    </a:stretch>
                  </pic:blipFill>
                  <pic:spPr>
                    <a:xfrm>
                      <a:off x="0" y="0"/>
                      <a:ext cx="987552" cy="176785"/>
                    </a:xfrm>
                    <a:prstGeom prst="rect">
                      <a:avLst/>
                    </a:prstGeom>
                  </pic:spPr>
                </pic:pic>
              </a:graphicData>
            </a:graphic>
          </wp:inline>
        </w:drawing>
      </w:r>
    </w:p>
    <w:p w:rsidR="00D951D1" w:rsidRDefault="007259C7">
      <w:pPr>
        <w:numPr>
          <w:ilvl w:val="0"/>
          <w:numId w:val="14"/>
        </w:numPr>
        <w:spacing w:after="113"/>
        <w:ind w:right="7" w:hanging="232"/>
      </w:pPr>
      <w:r>
        <w:rPr>
          <w:noProof/>
        </w:rPr>
        <w:drawing>
          <wp:inline distT="0" distB="0" distL="0" distR="0">
            <wp:extent cx="445008" cy="179832"/>
            <wp:effectExtent l="0" t="0" r="0" b="0"/>
            <wp:docPr id="704350" name="Picture 704350"/>
            <wp:cNvGraphicFramePr/>
            <a:graphic xmlns:a="http://schemas.openxmlformats.org/drawingml/2006/main">
              <a:graphicData uri="http://schemas.openxmlformats.org/drawingml/2006/picture">
                <pic:pic xmlns:pic="http://schemas.openxmlformats.org/drawingml/2006/picture">
                  <pic:nvPicPr>
                    <pic:cNvPr id="704350" name="Picture 704350"/>
                    <pic:cNvPicPr/>
                  </pic:nvPicPr>
                  <pic:blipFill>
                    <a:blip r:embed="rId347"/>
                    <a:stretch>
                      <a:fillRect/>
                    </a:stretch>
                  </pic:blipFill>
                  <pic:spPr>
                    <a:xfrm>
                      <a:off x="0" y="0"/>
                      <a:ext cx="445008" cy="179832"/>
                    </a:xfrm>
                    <a:prstGeom prst="rect">
                      <a:avLst/>
                    </a:prstGeom>
                  </pic:spPr>
                </pic:pic>
              </a:graphicData>
            </a:graphic>
          </wp:inline>
        </w:drawing>
      </w:r>
      <w:r>
        <w:t xml:space="preserve">0 and </w:t>
      </w:r>
      <w:r>
        <w:rPr>
          <w:noProof/>
        </w:rPr>
        <w:drawing>
          <wp:inline distT="0" distB="0" distL="0" distR="0">
            <wp:extent cx="987552" cy="179832"/>
            <wp:effectExtent l="0" t="0" r="0" b="0"/>
            <wp:docPr id="704351" name="Picture 704351"/>
            <wp:cNvGraphicFramePr/>
            <a:graphic xmlns:a="http://schemas.openxmlformats.org/drawingml/2006/main">
              <a:graphicData uri="http://schemas.openxmlformats.org/drawingml/2006/picture">
                <pic:pic xmlns:pic="http://schemas.openxmlformats.org/drawingml/2006/picture">
                  <pic:nvPicPr>
                    <pic:cNvPr id="704351" name="Picture 704351"/>
                    <pic:cNvPicPr/>
                  </pic:nvPicPr>
                  <pic:blipFill>
                    <a:blip r:embed="rId348"/>
                    <a:stretch>
                      <a:fillRect/>
                    </a:stretch>
                  </pic:blipFill>
                  <pic:spPr>
                    <a:xfrm>
                      <a:off x="0" y="0"/>
                      <a:ext cx="987552" cy="179832"/>
                    </a:xfrm>
                    <a:prstGeom prst="rect">
                      <a:avLst/>
                    </a:prstGeom>
                  </pic:spPr>
                </pic:pic>
              </a:graphicData>
            </a:graphic>
          </wp:inline>
        </w:drawing>
      </w:r>
    </w:p>
    <w:p w:rsidR="00D951D1" w:rsidRDefault="007259C7">
      <w:pPr>
        <w:numPr>
          <w:ilvl w:val="0"/>
          <w:numId w:val="14"/>
        </w:numPr>
        <w:spacing w:after="113"/>
        <w:ind w:right="7" w:hanging="232"/>
      </w:pPr>
      <w:r>
        <w:rPr>
          <w:noProof/>
        </w:rPr>
        <w:drawing>
          <wp:inline distT="0" distB="0" distL="0" distR="0">
            <wp:extent cx="441960" cy="176785"/>
            <wp:effectExtent l="0" t="0" r="0" b="0"/>
            <wp:docPr id="704353" name="Picture 704353"/>
            <wp:cNvGraphicFramePr/>
            <a:graphic xmlns:a="http://schemas.openxmlformats.org/drawingml/2006/main">
              <a:graphicData uri="http://schemas.openxmlformats.org/drawingml/2006/picture">
                <pic:pic xmlns:pic="http://schemas.openxmlformats.org/drawingml/2006/picture">
                  <pic:nvPicPr>
                    <pic:cNvPr id="704353" name="Picture 704353"/>
                    <pic:cNvPicPr/>
                  </pic:nvPicPr>
                  <pic:blipFill>
                    <a:blip r:embed="rId349"/>
                    <a:stretch>
                      <a:fillRect/>
                    </a:stretch>
                  </pic:blipFill>
                  <pic:spPr>
                    <a:xfrm>
                      <a:off x="0" y="0"/>
                      <a:ext cx="441960" cy="176785"/>
                    </a:xfrm>
                    <a:prstGeom prst="rect">
                      <a:avLst/>
                    </a:prstGeom>
                  </pic:spPr>
                </pic:pic>
              </a:graphicData>
            </a:graphic>
          </wp:inline>
        </w:drawing>
      </w:r>
      <w:r>
        <w:t xml:space="preserve">0 and </w:t>
      </w:r>
      <w:r>
        <w:rPr>
          <w:noProof/>
        </w:rPr>
        <w:drawing>
          <wp:inline distT="0" distB="0" distL="0" distR="0">
            <wp:extent cx="987552" cy="176785"/>
            <wp:effectExtent l="0" t="0" r="0" b="0"/>
            <wp:docPr id="704352" name="Picture 704352"/>
            <wp:cNvGraphicFramePr/>
            <a:graphic xmlns:a="http://schemas.openxmlformats.org/drawingml/2006/main">
              <a:graphicData uri="http://schemas.openxmlformats.org/drawingml/2006/picture">
                <pic:pic xmlns:pic="http://schemas.openxmlformats.org/drawingml/2006/picture">
                  <pic:nvPicPr>
                    <pic:cNvPr id="704352" name="Picture 704352"/>
                    <pic:cNvPicPr/>
                  </pic:nvPicPr>
                  <pic:blipFill>
                    <a:blip r:embed="rId350"/>
                    <a:stretch>
                      <a:fillRect/>
                    </a:stretch>
                  </pic:blipFill>
                  <pic:spPr>
                    <a:xfrm>
                      <a:off x="0" y="0"/>
                      <a:ext cx="987552" cy="176785"/>
                    </a:xfrm>
                    <a:prstGeom prst="rect">
                      <a:avLst/>
                    </a:prstGeom>
                  </pic:spPr>
                </pic:pic>
              </a:graphicData>
            </a:graphic>
          </wp:inline>
        </w:drawing>
      </w:r>
    </w:p>
    <w:p w:rsidR="00D951D1" w:rsidRDefault="007259C7">
      <w:pPr>
        <w:numPr>
          <w:ilvl w:val="0"/>
          <w:numId w:val="14"/>
        </w:numPr>
        <w:spacing w:after="250" w:line="265" w:lineRule="auto"/>
        <w:ind w:right="7" w:hanging="232"/>
      </w:pPr>
      <w:r>
        <w:rPr>
          <w:noProof/>
        </w:rPr>
        <w:drawing>
          <wp:inline distT="0" distB="0" distL="0" distR="0">
            <wp:extent cx="441960" cy="179832"/>
            <wp:effectExtent l="0" t="0" r="0" b="0"/>
            <wp:docPr id="704354" name="Picture 704354"/>
            <wp:cNvGraphicFramePr/>
            <a:graphic xmlns:a="http://schemas.openxmlformats.org/drawingml/2006/main">
              <a:graphicData uri="http://schemas.openxmlformats.org/drawingml/2006/picture">
                <pic:pic xmlns:pic="http://schemas.openxmlformats.org/drawingml/2006/picture">
                  <pic:nvPicPr>
                    <pic:cNvPr id="704354" name="Picture 704354"/>
                    <pic:cNvPicPr/>
                  </pic:nvPicPr>
                  <pic:blipFill>
                    <a:blip r:embed="rId351"/>
                    <a:stretch>
                      <a:fillRect/>
                    </a:stretch>
                  </pic:blipFill>
                  <pic:spPr>
                    <a:xfrm>
                      <a:off x="0" y="0"/>
                      <a:ext cx="441960" cy="179832"/>
                    </a:xfrm>
                    <a:prstGeom prst="rect">
                      <a:avLst/>
                    </a:prstGeom>
                  </pic:spPr>
                </pic:pic>
              </a:graphicData>
            </a:graphic>
          </wp:inline>
        </w:drawing>
      </w:r>
      <w:r>
        <w:t>0 and</w:t>
      </w:r>
      <w:r>
        <w:tab/>
      </w:r>
      <w:r>
        <w:rPr>
          <w:noProof/>
        </w:rPr>
        <w:drawing>
          <wp:inline distT="0" distB="0" distL="0" distR="0">
            <wp:extent cx="356616" cy="179832"/>
            <wp:effectExtent l="0" t="0" r="0" b="0"/>
            <wp:docPr id="704355" name="Picture 704355"/>
            <wp:cNvGraphicFramePr/>
            <a:graphic xmlns:a="http://schemas.openxmlformats.org/drawingml/2006/main">
              <a:graphicData uri="http://schemas.openxmlformats.org/drawingml/2006/picture">
                <pic:pic xmlns:pic="http://schemas.openxmlformats.org/drawingml/2006/picture">
                  <pic:nvPicPr>
                    <pic:cNvPr id="704355" name="Picture 704355"/>
                    <pic:cNvPicPr/>
                  </pic:nvPicPr>
                  <pic:blipFill>
                    <a:blip r:embed="rId352"/>
                    <a:stretch>
                      <a:fillRect/>
                    </a:stretch>
                  </pic:blipFill>
                  <pic:spPr>
                    <a:xfrm>
                      <a:off x="0" y="0"/>
                      <a:ext cx="356616" cy="179832"/>
                    </a:xfrm>
                    <a:prstGeom prst="rect">
                      <a:avLst/>
                    </a:prstGeom>
                  </pic:spPr>
                </pic:pic>
              </a:graphicData>
            </a:graphic>
          </wp:inline>
        </w:drawing>
      </w:r>
      <w:r>
        <w:t xml:space="preserve">0: impossible since this implies </w:t>
      </w:r>
      <w:r>
        <w:rPr>
          <w:noProof/>
        </w:rPr>
        <w:drawing>
          <wp:inline distT="0" distB="0" distL="0" distR="0">
            <wp:extent cx="710184" cy="179832"/>
            <wp:effectExtent l="0" t="0" r="0" b="0"/>
            <wp:docPr id="704356" name="Picture 704356"/>
            <wp:cNvGraphicFramePr/>
            <a:graphic xmlns:a="http://schemas.openxmlformats.org/drawingml/2006/main">
              <a:graphicData uri="http://schemas.openxmlformats.org/drawingml/2006/picture">
                <pic:pic xmlns:pic="http://schemas.openxmlformats.org/drawingml/2006/picture">
                  <pic:nvPicPr>
                    <pic:cNvPr id="704356" name="Picture 704356"/>
                    <pic:cNvPicPr/>
                  </pic:nvPicPr>
                  <pic:blipFill>
                    <a:blip r:embed="rId353"/>
                    <a:stretch>
                      <a:fillRect/>
                    </a:stretch>
                  </pic:blipFill>
                  <pic:spPr>
                    <a:xfrm>
                      <a:off x="0" y="0"/>
                      <a:ext cx="710184" cy="179832"/>
                    </a:xfrm>
                    <a:prstGeom prst="rect">
                      <a:avLst/>
                    </a:prstGeom>
                  </pic:spPr>
                </pic:pic>
              </a:graphicData>
            </a:graphic>
          </wp:inline>
        </w:drawing>
      </w:r>
      <w:r>
        <w:t xml:space="preserve">and </w:t>
      </w:r>
      <w:r>
        <w:rPr>
          <w:i/>
        </w:rPr>
        <w:t xml:space="preserve">λ </w:t>
      </w:r>
      <w:r>
        <w:t xml:space="preserve">and </w:t>
      </w:r>
      <w:r>
        <w:rPr>
          <w:i/>
        </w:rPr>
        <w:t xml:space="preserve">b </w:t>
      </w:r>
      <w:r>
        <w:t>are non-negative</w:t>
      </w:r>
    </w:p>
    <w:p w:rsidR="00D951D1" w:rsidRDefault="007259C7">
      <w:pPr>
        <w:spacing w:after="337"/>
        <w:ind w:left="-5" w:right="7"/>
      </w:pPr>
      <w:r>
        <w:t xml:space="preserve">The cases above imply the optimal solution </w:t>
      </w:r>
      <w:r>
        <w:rPr>
          <w:i/>
        </w:rPr>
        <w:t>w</w:t>
      </w:r>
      <w:r>
        <w:rPr>
          <w:i/>
          <w:vertAlign w:val="subscript"/>
        </w:rPr>
        <w:t>i</w:t>
      </w:r>
      <w:r>
        <w:rPr>
          <w:vertAlign w:val="superscript"/>
        </w:rPr>
        <w:t>∗</w:t>
      </w:r>
      <w:r>
        <w:t>:</w:t>
      </w:r>
    </w:p>
    <w:p w:rsidR="00D951D1" w:rsidRDefault="007259C7">
      <w:pPr>
        <w:tabs>
          <w:tab w:val="center" w:pos="4185"/>
          <w:tab w:val="center" w:pos="5276"/>
        </w:tabs>
        <w:spacing w:after="71" w:line="259" w:lineRule="auto"/>
        <w:ind w:left="0" w:right="0" w:firstLine="0"/>
        <w:jc w:val="left"/>
      </w:pPr>
      <w:r>
        <w:rPr>
          <w:noProof/>
        </w:rPr>
        <w:drawing>
          <wp:anchor distT="0" distB="0" distL="114300" distR="114300" simplePos="0" relativeHeight="251734016" behindDoc="0" locked="0" layoutInCell="1" allowOverlap="0">
            <wp:simplePos x="0" y="0"/>
            <wp:positionH relativeFrom="column">
              <wp:posOffset>2133601</wp:posOffset>
            </wp:positionH>
            <wp:positionV relativeFrom="paragraph">
              <wp:posOffset>-105422</wp:posOffset>
            </wp:positionV>
            <wp:extent cx="774192" cy="466344"/>
            <wp:effectExtent l="0" t="0" r="0" b="0"/>
            <wp:wrapSquare wrapText="bothSides"/>
            <wp:docPr id="704357" name="Picture 704357"/>
            <wp:cNvGraphicFramePr/>
            <a:graphic xmlns:a="http://schemas.openxmlformats.org/drawingml/2006/main">
              <a:graphicData uri="http://schemas.openxmlformats.org/drawingml/2006/picture">
                <pic:pic xmlns:pic="http://schemas.openxmlformats.org/drawingml/2006/picture">
                  <pic:nvPicPr>
                    <pic:cNvPr id="704357" name="Picture 704357"/>
                    <pic:cNvPicPr/>
                  </pic:nvPicPr>
                  <pic:blipFill>
                    <a:blip r:embed="rId354"/>
                    <a:stretch>
                      <a:fillRect/>
                    </a:stretch>
                  </pic:blipFill>
                  <pic:spPr>
                    <a:xfrm>
                      <a:off x="0" y="0"/>
                      <a:ext cx="774192" cy="466344"/>
                    </a:xfrm>
                    <a:prstGeom prst="rect">
                      <a:avLst/>
                    </a:prstGeom>
                  </pic:spPr>
                </pic:pic>
              </a:graphicData>
            </a:graphic>
          </wp:anchor>
        </w:drawing>
      </w:r>
      <w:r>
        <w:rPr>
          <w:rFonts w:ascii="Calibri" w:eastAsia="Calibri" w:hAnsi="Calibri" w:cs="Calibri"/>
        </w:rPr>
        <w:tab/>
      </w:r>
      <w:r>
        <w:t>0</w:t>
      </w:r>
      <w:r>
        <w:tab/>
        <w:t xml:space="preserve">if </w:t>
      </w:r>
      <w:r>
        <w:t>|</w:t>
      </w:r>
      <w:r>
        <w:rPr>
          <w:i/>
        </w:rPr>
        <w:t>a</w:t>
      </w:r>
      <w:r>
        <w:t xml:space="preserve">| ≤ </w:t>
      </w:r>
      <w:r>
        <w:rPr>
          <w:i/>
        </w:rPr>
        <w:t>λ</w:t>
      </w:r>
    </w:p>
    <w:p w:rsidR="00D951D1" w:rsidRDefault="007259C7">
      <w:pPr>
        <w:spacing w:after="3" w:line="265" w:lineRule="auto"/>
        <w:ind w:left="3970" w:right="0"/>
        <w:jc w:val="center"/>
      </w:pPr>
      <w:r>
        <w:t xml:space="preserve">if </w:t>
      </w:r>
      <w:r>
        <w:rPr>
          <w:noProof/>
        </w:rPr>
        <w:drawing>
          <wp:inline distT="0" distB="0" distL="0" distR="0">
            <wp:extent cx="554736" cy="176784"/>
            <wp:effectExtent l="0" t="0" r="0" b="0"/>
            <wp:docPr id="704358" name="Picture 704358"/>
            <wp:cNvGraphicFramePr/>
            <a:graphic xmlns:a="http://schemas.openxmlformats.org/drawingml/2006/main">
              <a:graphicData uri="http://schemas.openxmlformats.org/drawingml/2006/picture">
                <pic:pic xmlns:pic="http://schemas.openxmlformats.org/drawingml/2006/picture">
                  <pic:nvPicPr>
                    <pic:cNvPr id="704358" name="Picture 704358"/>
                    <pic:cNvPicPr/>
                  </pic:nvPicPr>
                  <pic:blipFill>
                    <a:blip r:embed="rId355"/>
                    <a:stretch>
                      <a:fillRect/>
                    </a:stretch>
                  </pic:blipFill>
                  <pic:spPr>
                    <a:xfrm>
                      <a:off x="0" y="0"/>
                      <a:ext cx="554736" cy="176784"/>
                    </a:xfrm>
                    <a:prstGeom prst="rect">
                      <a:avLst/>
                    </a:prstGeom>
                  </pic:spPr>
                </pic:pic>
              </a:graphicData>
            </a:graphic>
          </wp:inline>
        </w:drawing>
      </w:r>
    </w:p>
    <w:p w:rsidR="00D951D1" w:rsidRDefault="007259C7">
      <w:pPr>
        <w:tabs>
          <w:tab w:val="center" w:pos="4290"/>
          <w:tab w:val="center" w:pos="5333"/>
        </w:tabs>
        <w:spacing w:after="3" w:line="265" w:lineRule="auto"/>
        <w:ind w:left="0" w:right="0" w:firstLine="0"/>
        <w:jc w:val="left"/>
      </w:pPr>
      <w:r>
        <w:rPr>
          <w:rFonts w:ascii="Calibri" w:eastAsia="Calibri" w:hAnsi="Calibri" w:cs="Calibri"/>
        </w:rPr>
        <w:tab/>
      </w:r>
      <w:r>
        <w:rPr>
          <w:noProof/>
        </w:rPr>
        <w:drawing>
          <wp:inline distT="0" distB="0" distL="0" distR="0">
            <wp:extent cx="295656" cy="228600"/>
            <wp:effectExtent l="0" t="0" r="0" b="0"/>
            <wp:docPr id="704359" name="Picture 704359"/>
            <wp:cNvGraphicFramePr/>
            <a:graphic xmlns:a="http://schemas.openxmlformats.org/drawingml/2006/main">
              <a:graphicData uri="http://schemas.openxmlformats.org/drawingml/2006/picture">
                <pic:pic xmlns:pic="http://schemas.openxmlformats.org/drawingml/2006/picture">
                  <pic:nvPicPr>
                    <pic:cNvPr id="704359" name="Picture 704359"/>
                    <pic:cNvPicPr/>
                  </pic:nvPicPr>
                  <pic:blipFill>
                    <a:blip r:embed="rId356"/>
                    <a:stretch>
                      <a:fillRect/>
                    </a:stretch>
                  </pic:blipFill>
                  <pic:spPr>
                    <a:xfrm>
                      <a:off x="0" y="0"/>
                      <a:ext cx="295656" cy="228600"/>
                    </a:xfrm>
                    <a:prstGeom prst="rect">
                      <a:avLst/>
                    </a:prstGeom>
                  </pic:spPr>
                </pic:pic>
              </a:graphicData>
            </a:graphic>
          </wp:inline>
        </w:drawing>
      </w:r>
      <w:r>
        <w:tab/>
        <w:t xml:space="preserve">if </w:t>
      </w:r>
      <w:r>
        <w:rPr>
          <w:i/>
          <w:sz w:val="16"/>
          <w:u w:val="single" w:color="000000"/>
        </w:rPr>
        <w:t>λ</w:t>
      </w:r>
      <w:r>
        <w:rPr>
          <w:sz w:val="16"/>
          <w:u w:val="single" w:color="000000"/>
        </w:rPr>
        <w:t>+</w:t>
      </w:r>
      <w:r>
        <w:rPr>
          <w:i/>
          <w:sz w:val="16"/>
        </w:rPr>
        <w:t xml:space="preserve">b </w:t>
      </w:r>
      <w:r>
        <w:rPr>
          <w:i/>
          <w:sz w:val="16"/>
          <w:u w:val="single" w:color="000000"/>
        </w:rPr>
        <w:t xml:space="preserve">a </w:t>
      </w:r>
      <w:r>
        <w:rPr>
          <w:i/>
        </w:rPr>
        <w:t xml:space="preserve">&lt; </w:t>
      </w:r>
      <w:r>
        <w:t>0</w:t>
      </w:r>
    </w:p>
    <w:p w:rsidR="00D951D1" w:rsidRDefault="007259C7">
      <w:pPr>
        <w:ind w:left="-5" w:right="3200"/>
      </w:pPr>
      <w:r>
        <w:t>where</w:t>
      </w:r>
    </w:p>
    <w:p w:rsidR="00D951D1" w:rsidRDefault="007259C7">
      <w:pPr>
        <w:spacing w:after="209" w:line="259" w:lineRule="auto"/>
        <w:ind w:left="3160" w:right="0" w:firstLine="0"/>
        <w:jc w:val="left"/>
      </w:pPr>
      <w:r>
        <w:rPr>
          <w:noProof/>
        </w:rPr>
        <w:drawing>
          <wp:inline distT="0" distB="0" distL="0" distR="0">
            <wp:extent cx="1859280" cy="411480"/>
            <wp:effectExtent l="0" t="0" r="0" b="0"/>
            <wp:docPr id="704360" name="Picture 704360"/>
            <wp:cNvGraphicFramePr/>
            <a:graphic xmlns:a="http://schemas.openxmlformats.org/drawingml/2006/main">
              <a:graphicData uri="http://schemas.openxmlformats.org/drawingml/2006/picture">
                <pic:pic xmlns:pic="http://schemas.openxmlformats.org/drawingml/2006/picture">
                  <pic:nvPicPr>
                    <pic:cNvPr id="704360" name="Picture 704360"/>
                    <pic:cNvPicPr/>
                  </pic:nvPicPr>
                  <pic:blipFill>
                    <a:blip r:embed="rId357"/>
                    <a:stretch>
                      <a:fillRect/>
                    </a:stretch>
                  </pic:blipFill>
                  <pic:spPr>
                    <a:xfrm>
                      <a:off x="0" y="0"/>
                      <a:ext cx="1859280" cy="411480"/>
                    </a:xfrm>
                    <a:prstGeom prst="rect">
                      <a:avLst/>
                    </a:prstGeom>
                  </pic:spPr>
                </pic:pic>
              </a:graphicData>
            </a:graphic>
          </wp:inline>
        </w:drawing>
      </w:r>
    </w:p>
    <w:p w:rsidR="00D951D1" w:rsidRDefault="007259C7">
      <w:pPr>
        <w:spacing w:after="80"/>
        <w:ind w:left="-5" w:right="7"/>
      </w:pPr>
      <w:r>
        <w:t xml:space="preserve">This is not a gradient-descent update — we have a closed-form solution for the optimum </w:t>
      </w:r>
      <w:r>
        <w:rPr>
          <w:i/>
        </w:rPr>
        <w:t>w</w:t>
      </w:r>
      <w:r>
        <w:rPr>
          <w:i/>
          <w:vertAlign w:val="subscript"/>
        </w:rPr>
        <w:t>i</w:t>
      </w:r>
      <w:r>
        <w:t xml:space="preserve">, given that all of the other weights are fixed constants. We can see explicitly how the LASSO objective induces sparsity — </w:t>
      </w:r>
      <w:r>
        <w:rPr>
          <w:i/>
        </w:rPr>
        <w:t xml:space="preserve">a </w:t>
      </w:r>
      <w:r>
        <w:t xml:space="preserve">is some function of the data and the other weights, and when </w:t>
      </w:r>
      <w:r>
        <w:t>|</w:t>
      </w:r>
      <w:r>
        <w:rPr>
          <w:i/>
        </w:rPr>
        <w:t>a</w:t>
      </w:r>
      <w:r>
        <w:t xml:space="preserve">| ≤ </w:t>
      </w:r>
      <w:r>
        <w:rPr>
          <w:i/>
        </w:rPr>
        <w:t>λ</w:t>
      </w:r>
      <w:r>
        <w:t xml:space="preserve">, we set </w:t>
      </w:r>
      <w:r>
        <w:rPr>
          <w:i/>
        </w:rPr>
        <w:t>w</w:t>
      </w:r>
      <w:r>
        <w:rPr>
          <w:i/>
          <w:vertAlign w:val="subscript"/>
        </w:rPr>
        <w:t xml:space="preserve">i </w:t>
      </w:r>
      <w:r>
        <w:t>= 0 in this iteration of coordinate descent. By in</w:t>
      </w:r>
      <w:r>
        <w:t xml:space="preserve">creasing </w:t>
      </w:r>
      <w:r>
        <w:rPr>
          <w:i/>
        </w:rPr>
        <w:t>λ</w:t>
      </w:r>
      <w:r>
        <w:t xml:space="preserve">, we increase the threshold of </w:t>
      </w:r>
      <w:r>
        <w:t>|</w:t>
      </w:r>
      <w:r>
        <w:rPr>
          <w:i/>
        </w:rPr>
        <w:t>a</w:t>
      </w:r>
      <w:r>
        <w:t xml:space="preserve">| </w:t>
      </w:r>
      <w:r>
        <w:t xml:space="preserve">for </w:t>
      </w:r>
      <w:r>
        <w:rPr>
          <w:i/>
        </w:rPr>
        <w:t>w</w:t>
      </w:r>
      <w:r>
        <w:rPr>
          <w:i/>
          <w:vertAlign w:val="subscript"/>
        </w:rPr>
        <w:t xml:space="preserve">i </w:t>
      </w:r>
      <w:r>
        <w:t xml:space="preserve">to be set to 0, and our solution becomes more sparse. Also note that the term </w:t>
      </w:r>
      <w:r>
        <w:rPr>
          <w:noProof/>
        </w:rPr>
        <w:drawing>
          <wp:inline distT="0" distB="0" distL="0" distR="0">
            <wp:extent cx="64008" cy="152400"/>
            <wp:effectExtent l="0" t="0" r="0" b="0"/>
            <wp:docPr id="704361" name="Picture 704361"/>
            <wp:cNvGraphicFramePr/>
            <a:graphic xmlns:a="http://schemas.openxmlformats.org/drawingml/2006/main">
              <a:graphicData uri="http://schemas.openxmlformats.org/drawingml/2006/picture">
                <pic:pic xmlns:pic="http://schemas.openxmlformats.org/drawingml/2006/picture">
                  <pic:nvPicPr>
                    <pic:cNvPr id="704361" name="Picture 704361"/>
                    <pic:cNvPicPr/>
                  </pic:nvPicPr>
                  <pic:blipFill>
                    <a:blip r:embed="rId358"/>
                    <a:stretch>
                      <a:fillRect/>
                    </a:stretch>
                  </pic:blipFill>
                  <pic:spPr>
                    <a:xfrm>
                      <a:off x="0" y="0"/>
                      <a:ext cx="64008" cy="152400"/>
                    </a:xfrm>
                    <a:prstGeom prst="rect">
                      <a:avLst/>
                    </a:prstGeom>
                  </pic:spPr>
                </pic:pic>
              </a:graphicData>
            </a:graphic>
          </wp:inline>
        </w:drawing>
      </w:r>
      <w:r>
        <w:t xml:space="preserve"> is the least squares solution (without regularization), so we can see that the regularization term tries to pull the least s</w:t>
      </w:r>
      <w:r>
        <w:t>quares update towards 0.</w:t>
      </w:r>
    </w:p>
    <w:p w:rsidR="00D951D1" w:rsidRDefault="007259C7">
      <w:pPr>
        <w:spacing w:after="412"/>
        <w:ind w:left="-5" w:right="7"/>
      </w:pPr>
      <w:r>
        <w:t xml:space="preserve">One subtle point: during coordinate descent, weights can be “reactivated” after having been set to 0 in a previous iteration, since </w:t>
      </w:r>
      <w:r>
        <w:rPr>
          <w:i/>
        </w:rPr>
        <w:t xml:space="preserve">a </w:t>
      </w:r>
      <w:r>
        <w:t xml:space="preserve">is affected by factors other than </w:t>
      </w:r>
      <w:r>
        <w:rPr>
          <w:i/>
        </w:rPr>
        <w:t>w</w:t>
      </w:r>
      <w:r>
        <w:rPr>
          <w:i/>
          <w:vertAlign w:val="subscript"/>
        </w:rPr>
        <w:t>i</w:t>
      </w:r>
      <w:r>
        <w:t>.</w:t>
      </w:r>
    </w:p>
    <w:p w:rsidR="00D951D1" w:rsidRDefault="007259C7">
      <w:pPr>
        <w:pStyle w:val="Heading4"/>
        <w:spacing w:after="223"/>
        <w:ind w:left="-5"/>
      </w:pPr>
      <w:r>
        <w:t>Matching Pursuit</w:t>
      </w:r>
    </w:p>
    <w:p w:rsidR="00D951D1" w:rsidRDefault="007259C7">
      <w:pPr>
        <w:spacing w:after="86" w:line="311" w:lineRule="auto"/>
        <w:ind w:left="-5" w:right="7"/>
      </w:pPr>
      <w:r>
        <w:rPr>
          <w:rFonts w:ascii="Calibri" w:eastAsia="Calibri" w:hAnsi="Calibri" w:cs="Calibri"/>
          <w:noProof/>
        </w:rPr>
        <mc:AlternateContent>
          <mc:Choice Requires="wpg">
            <w:drawing>
              <wp:anchor distT="0" distB="0" distL="114300" distR="114300" simplePos="0" relativeHeight="251735040" behindDoc="0" locked="0" layoutInCell="1" allowOverlap="1">
                <wp:simplePos x="0" y="0"/>
                <wp:positionH relativeFrom="column">
                  <wp:posOffset>1</wp:posOffset>
                </wp:positionH>
                <wp:positionV relativeFrom="paragraph">
                  <wp:posOffset>1008433</wp:posOffset>
                </wp:positionV>
                <wp:extent cx="5943600" cy="10122"/>
                <wp:effectExtent l="0" t="0" r="0" b="0"/>
                <wp:wrapNone/>
                <wp:docPr id="503851" name="Group 503851"/>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14434" name="Shape 14434"/>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03851" style="width:468pt;height:0.797pt;position:absolute;z-index:111;mso-position-horizontal-relative:text;mso-position-horizontal:absolute;margin-left:9.15527e-05pt;mso-position-vertical-relative:text;margin-top:79.4042pt;" coordsize="59436,101">
                <v:shape id="Shape 14434" style="position:absolute;width:59436;height:0;left:0;top:0;" coordsize="5943600,0" path="m0,0l5943600,0">
                  <v:stroke weight="0.797pt" endcap="flat" joinstyle="miter" miterlimit="10" on="true" color="#000000"/>
                  <v:fill on="false" color="#000000" opacity="0"/>
                </v:shape>
              </v:group>
            </w:pict>
          </mc:Fallback>
        </mc:AlternateContent>
      </w:r>
      <w:r>
        <w:t xml:space="preserve">Rather than relaxing the </w:t>
      </w:r>
      <w:r>
        <w:rPr>
          <w:i/>
        </w:rPr>
        <w:t>`</w:t>
      </w:r>
      <w:r>
        <w:rPr>
          <w:vertAlign w:val="subscript"/>
        </w:rPr>
        <w:t xml:space="preserve">0 </w:t>
      </w:r>
      <w:r>
        <w:t xml:space="preserve">constraint (as seen in LASSO), the </w:t>
      </w:r>
      <w:r>
        <w:rPr>
          <w:b/>
        </w:rPr>
        <w:t xml:space="preserve">matching pursuit </w:t>
      </w:r>
      <w:r>
        <w:t>algorithm keeps the constraint, and instead finds an approximate solution to the sparse least squares problem in a greedy fashion. The algorithm starts with with a completely sparse solution (</w:t>
      </w:r>
      <w:r>
        <w:rPr>
          <w:b/>
        </w:rPr>
        <w:t>w</w:t>
      </w:r>
      <w:r>
        <w:rPr>
          <w:vertAlign w:val="superscript"/>
        </w:rPr>
        <w:t xml:space="preserve">0 </w:t>
      </w:r>
      <w:r>
        <w:t xml:space="preserve">= </w:t>
      </w:r>
      <w:r>
        <w:rPr>
          <w:b/>
        </w:rPr>
        <w:t>0</w:t>
      </w:r>
      <w:r>
        <w:t xml:space="preserve">), and iteratively updates </w:t>
      </w:r>
      <w:r>
        <w:rPr>
          <w:b/>
        </w:rPr>
        <w:t xml:space="preserve">w </w:t>
      </w:r>
      <w:r>
        <w:t xml:space="preserve">until the sparsity constraint </w:t>
      </w:r>
      <w:r>
        <w:t>k</w:t>
      </w:r>
      <w:r>
        <w:rPr>
          <w:b/>
        </w:rPr>
        <w:t>w</w:t>
      </w:r>
      <w:r>
        <w:t>k</w:t>
      </w:r>
      <w:r>
        <w:rPr>
          <w:sz w:val="16"/>
        </w:rPr>
        <w:t xml:space="preserve">0 </w:t>
      </w:r>
      <w:r>
        <w:t xml:space="preserve">≤ </w:t>
      </w:r>
      <w:r>
        <w:rPr>
          <w:i/>
        </w:rPr>
        <w:t xml:space="preserve">k </w:t>
      </w:r>
      <w:r>
        <w:t xml:space="preserve">can no longer be met. At iteration </w:t>
      </w:r>
      <w:r>
        <w:rPr>
          <w:i/>
        </w:rPr>
        <w:t>t</w:t>
      </w:r>
      <w:r>
        <w:t xml:space="preserve">, the algorithm can only update one entry of </w:t>
      </w:r>
      <w:r>
        <w:rPr>
          <w:b/>
        </w:rPr>
        <w:t>w</w:t>
      </w:r>
      <w:r>
        <w:rPr>
          <w:i/>
          <w:vertAlign w:val="superscript"/>
        </w:rPr>
        <w:t>t</w:t>
      </w:r>
      <w:r>
        <w:rPr>
          <w:vertAlign w:val="superscript"/>
        </w:rPr>
        <w:t>−</w:t>
      </w:r>
      <w:r>
        <w:rPr>
          <w:vertAlign w:val="superscript"/>
        </w:rPr>
        <w:t>1</w:t>
      </w:r>
      <w:r>
        <w:t xml:space="preserve">, and it chooses the feature that minimizes the (squared) norm of the resulting </w:t>
      </w:r>
      <w:r>
        <w:rPr>
          <w:i/>
        </w:rPr>
        <w:t xml:space="preserve">residual </w:t>
      </w:r>
      <w:r>
        <w:t>k</w:t>
      </w:r>
      <w:r>
        <w:rPr>
          <w:b/>
        </w:rPr>
        <w:t>r</w:t>
      </w:r>
      <w:r>
        <w:rPr>
          <w:i/>
          <w:vertAlign w:val="superscript"/>
        </w:rPr>
        <w:t>t</w:t>
      </w:r>
      <w:r>
        <w:t>k</w:t>
      </w:r>
      <w:r>
        <w:rPr>
          <w:vertAlign w:val="superscript"/>
        </w:rPr>
        <w:t xml:space="preserve">2 </w:t>
      </w:r>
      <w:r>
        <w:t xml:space="preserve">= </w:t>
      </w:r>
      <w:r>
        <w:t>k</w:t>
      </w:r>
      <w:r>
        <w:rPr>
          <w:b/>
        </w:rPr>
        <w:t xml:space="preserve">y </w:t>
      </w:r>
      <w:r>
        <w:t>−</w:t>
      </w:r>
      <w:r>
        <w:t xml:space="preserve"> </w:t>
      </w:r>
      <w:r>
        <w:rPr>
          <w:b/>
        </w:rPr>
        <w:t>X</w:t>
      </w:r>
      <w:r>
        <w:rPr>
          <w:b/>
        </w:rPr>
        <w:t>w</w:t>
      </w:r>
      <w:r>
        <w:rPr>
          <w:i/>
          <w:vertAlign w:val="superscript"/>
        </w:rPr>
        <w:t>t</w:t>
      </w:r>
      <w:r>
        <w:t>k</w:t>
      </w:r>
      <w:r>
        <w:rPr>
          <w:vertAlign w:val="superscript"/>
        </w:rPr>
        <w:t>2</w:t>
      </w:r>
      <w:r>
        <w:t>.</w:t>
      </w:r>
    </w:p>
    <w:p w:rsidR="00D951D1" w:rsidRDefault="007259C7">
      <w:pPr>
        <w:spacing w:before="48" w:after="4" w:line="260" w:lineRule="auto"/>
        <w:ind w:left="159" w:right="0"/>
      </w:pPr>
      <w:r>
        <w:rPr>
          <w:b/>
          <w:sz w:val="20"/>
        </w:rPr>
        <w:t xml:space="preserve">Algorithm 2: </w:t>
      </w:r>
      <w:r>
        <w:rPr>
          <w:sz w:val="20"/>
        </w:rPr>
        <w:t>Matching Pursuit</w:t>
      </w:r>
    </w:p>
    <w:p w:rsidR="00D951D1" w:rsidRDefault="007259C7">
      <w:pPr>
        <w:spacing w:after="76"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03852" name="Group 503852"/>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14437" name="Shape 14437"/>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3852" style="width:468pt;height:0.797pt;mso-position-horizontal-relative:char;mso-position-vertical-relative:line" coordsize="59436,101">
                <v:shape id="Shape 14437"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line="444" w:lineRule="auto"/>
        <w:ind w:left="309" w:right="2282"/>
      </w:pPr>
      <w:r>
        <w:rPr>
          <w:rFonts w:ascii="Calibri" w:eastAsia="Calibri" w:hAnsi="Calibri" w:cs="Calibri"/>
          <w:noProof/>
        </w:rPr>
        <w:lastRenderedPageBreak/>
        <mc:AlternateContent>
          <mc:Choice Requires="wpg">
            <w:drawing>
              <wp:anchor distT="0" distB="0" distL="114300" distR="114300" simplePos="0" relativeHeight="251736064" behindDoc="0" locked="0" layoutInCell="1" allowOverlap="1">
                <wp:simplePos x="0" y="0"/>
                <wp:positionH relativeFrom="column">
                  <wp:posOffset>1</wp:posOffset>
                </wp:positionH>
                <wp:positionV relativeFrom="paragraph">
                  <wp:posOffset>311457</wp:posOffset>
                </wp:positionV>
                <wp:extent cx="5943600" cy="1759252"/>
                <wp:effectExtent l="0" t="0" r="0" b="0"/>
                <wp:wrapSquare wrapText="bothSides"/>
                <wp:docPr id="503853" name="Group 503853"/>
                <wp:cNvGraphicFramePr/>
                <a:graphic xmlns:a="http://schemas.openxmlformats.org/drawingml/2006/main">
                  <a:graphicData uri="http://schemas.microsoft.com/office/word/2010/wordprocessingGroup">
                    <wpg:wgp>
                      <wpg:cNvGrpSpPr/>
                      <wpg:grpSpPr>
                        <a:xfrm>
                          <a:off x="0" y="0"/>
                          <a:ext cx="5943600" cy="1759252"/>
                          <a:chOff x="0" y="0"/>
                          <a:chExt cx="5943600" cy="1759252"/>
                        </a:xfrm>
                      </wpg:grpSpPr>
                      <wps:wsp>
                        <wps:cNvPr id="14460" name="Shape 14460"/>
                        <wps:cNvSpPr/>
                        <wps:spPr>
                          <a:xfrm>
                            <a:off x="255588" y="0"/>
                            <a:ext cx="0" cy="1658239"/>
                          </a:xfrm>
                          <a:custGeom>
                            <a:avLst/>
                            <a:gdLst/>
                            <a:ahLst/>
                            <a:cxnLst/>
                            <a:rect l="0" t="0" r="0" b="0"/>
                            <a:pathLst>
                              <a:path h="1658239">
                                <a:moveTo>
                                  <a:pt x="0" y="165823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4461" name="Rectangle 14461"/>
                        <wps:cNvSpPr/>
                        <wps:spPr>
                          <a:xfrm>
                            <a:off x="384632" y="65"/>
                            <a:ext cx="1244217" cy="163628"/>
                          </a:xfrm>
                          <a:prstGeom prst="rect">
                            <a:avLst/>
                          </a:prstGeom>
                          <a:ln>
                            <a:noFill/>
                          </a:ln>
                        </wps:spPr>
                        <wps:txbx>
                          <w:txbxContent>
                            <w:p w:rsidR="00D951D1" w:rsidRDefault="007259C7">
                              <w:pPr>
                                <w:spacing w:after="160" w:line="259" w:lineRule="auto"/>
                                <w:ind w:left="0" w:right="0" w:firstLine="0"/>
                                <w:jc w:val="left"/>
                              </w:pPr>
                              <w:r>
                                <w:t>findthefeature</w:t>
                              </w:r>
                            </w:p>
                          </w:txbxContent>
                        </wps:txbx>
                        <wps:bodyPr horzOverflow="overflow" vert="horz" lIns="0" tIns="0" rIns="0" bIns="0" rtlCol="0">
                          <a:noAutofit/>
                        </wps:bodyPr>
                      </wps:wsp>
                      <wps:wsp>
                        <wps:cNvPr id="14462" name="Rectangle 14462"/>
                        <wps:cNvSpPr/>
                        <wps:spPr>
                          <a:xfrm>
                            <a:off x="1366393" y="65"/>
                            <a:ext cx="63479" cy="163628"/>
                          </a:xfrm>
                          <a:prstGeom prst="rect">
                            <a:avLst/>
                          </a:prstGeom>
                          <a:ln>
                            <a:noFill/>
                          </a:ln>
                        </wps:spPr>
                        <wps:txbx>
                          <w:txbxContent>
                            <w:p w:rsidR="00D951D1" w:rsidRDefault="007259C7">
                              <w:pPr>
                                <w:spacing w:after="160" w:line="259" w:lineRule="auto"/>
                                <w:ind w:left="0" w:right="0" w:firstLine="0"/>
                                <w:jc w:val="left"/>
                              </w:pPr>
                              <w:r>
                                <w:rPr>
                                  <w:i/>
                                </w:rPr>
                                <w:t>i</w:t>
                              </w:r>
                            </w:p>
                          </w:txbxContent>
                        </wps:txbx>
                        <wps:bodyPr horzOverflow="overflow" vert="horz" lIns="0" tIns="0" rIns="0" bIns="0" rtlCol="0">
                          <a:noAutofit/>
                        </wps:bodyPr>
                      </wps:wsp>
                      <wps:wsp>
                        <wps:cNvPr id="14463" name="Rectangle 14463"/>
                        <wps:cNvSpPr/>
                        <wps:spPr>
                          <a:xfrm>
                            <a:off x="1460297" y="65"/>
                            <a:ext cx="4071717" cy="163628"/>
                          </a:xfrm>
                          <a:prstGeom prst="rect">
                            <a:avLst/>
                          </a:prstGeom>
                          <a:ln>
                            <a:noFill/>
                          </a:ln>
                        </wps:spPr>
                        <wps:txbx>
                          <w:txbxContent>
                            <w:p w:rsidR="00D951D1" w:rsidRDefault="007259C7">
                              <w:pPr>
                                <w:spacing w:after="160" w:line="259" w:lineRule="auto"/>
                                <w:ind w:left="0" w:right="0" w:firstLine="0"/>
                                <w:jc w:val="left"/>
                              </w:pPr>
                              <w:r>
                                <w:t>forwhichthelengthoftheprojectedresidualonto</w:t>
                              </w:r>
                            </w:p>
                          </w:txbxContent>
                        </wps:txbx>
                        <wps:bodyPr horzOverflow="overflow" vert="horz" lIns="0" tIns="0" rIns="0" bIns="0" rtlCol="0">
                          <a:noAutofit/>
                        </wps:bodyPr>
                      </wps:wsp>
                      <wps:wsp>
                        <wps:cNvPr id="14464" name="Rectangle 14464"/>
                        <wps:cNvSpPr/>
                        <wps:spPr>
                          <a:xfrm>
                            <a:off x="4567949" y="65"/>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4465" name="Rectangle 14465"/>
                        <wps:cNvSpPr/>
                        <wps:spPr>
                          <a:xfrm>
                            <a:off x="4652048" y="46746"/>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14466" name="Rectangle 14466"/>
                        <wps:cNvSpPr/>
                        <wps:spPr>
                          <a:xfrm>
                            <a:off x="4741164" y="65"/>
                            <a:ext cx="1101430" cy="163628"/>
                          </a:xfrm>
                          <a:prstGeom prst="rect">
                            <a:avLst/>
                          </a:prstGeom>
                          <a:ln>
                            <a:noFill/>
                          </a:ln>
                        </wps:spPr>
                        <wps:txbx>
                          <w:txbxContent>
                            <w:p w:rsidR="00D951D1" w:rsidRDefault="007259C7">
                              <w:pPr>
                                <w:spacing w:after="160" w:line="259" w:lineRule="auto"/>
                                <w:ind w:left="0" w:right="0" w:firstLine="0"/>
                                <w:jc w:val="left"/>
                              </w:pPr>
                              <w:r>
                                <w:t>ismaximized:</w:t>
                              </w:r>
                            </w:p>
                          </w:txbxContent>
                        </wps:txbx>
                        <wps:bodyPr horzOverflow="overflow" vert="horz" lIns="0" tIns="0" rIns="0" bIns="0" rtlCol="0">
                          <a:noAutofit/>
                        </wps:bodyPr>
                      </wps:wsp>
                      <wps:wsp>
                        <wps:cNvPr id="14467" name="Rectangle 14467"/>
                        <wps:cNvSpPr/>
                        <wps:spPr>
                          <a:xfrm>
                            <a:off x="1501077" y="387314"/>
                            <a:ext cx="63479" cy="163628"/>
                          </a:xfrm>
                          <a:prstGeom prst="rect">
                            <a:avLst/>
                          </a:prstGeom>
                          <a:ln>
                            <a:noFill/>
                          </a:ln>
                        </wps:spPr>
                        <wps:txbx>
                          <w:txbxContent>
                            <w:p w:rsidR="00D951D1" w:rsidRDefault="007259C7">
                              <w:pPr>
                                <w:spacing w:after="160" w:line="259" w:lineRule="auto"/>
                                <w:ind w:left="0" w:right="0" w:firstLine="0"/>
                                <w:jc w:val="left"/>
                              </w:pPr>
                              <w:r>
                                <w:rPr>
                                  <w:i/>
                                </w:rPr>
                                <w:t>i</w:t>
                              </w:r>
                            </w:p>
                          </w:txbxContent>
                        </wps:txbx>
                        <wps:bodyPr horzOverflow="overflow" vert="horz" lIns="0" tIns="0" rIns="0" bIns="0" rtlCol="0">
                          <a:noAutofit/>
                        </wps:bodyPr>
                      </wps:wsp>
                      <wps:wsp>
                        <wps:cNvPr id="502129" name="Rectangle 502129"/>
                        <wps:cNvSpPr/>
                        <wps:spPr>
                          <a:xfrm>
                            <a:off x="1587297" y="387314"/>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02130" name="Rectangle 502130"/>
                        <wps:cNvSpPr/>
                        <wps:spPr>
                          <a:xfrm>
                            <a:off x="1733573" y="387314"/>
                            <a:ext cx="596726" cy="163628"/>
                          </a:xfrm>
                          <a:prstGeom prst="rect">
                            <a:avLst/>
                          </a:prstGeom>
                          <a:ln>
                            <a:noFill/>
                          </a:ln>
                        </wps:spPr>
                        <wps:txbx>
                          <w:txbxContent>
                            <w:p w:rsidR="00D951D1" w:rsidRDefault="007259C7">
                              <w:pPr>
                                <w:spacing w:after="160" w:line="259" w:lineRule="auto"/>
                                <w:ind w:left="0" w:right="0" w:firstLine="0"/>
                                <w:jc w:val="left"/>
                              </w:pPr>
                              <w:r>
                                <w:t>argmin</w:t>
                              </w:r>
                            </w:p>
                          </w:txbxContent>
                        </wps:txbx>
                        <wps:bodyPr horzOverflow="overflow" vert="horz" lIns="0" tIns="0" rIns="0" bIns="0" rtlCol="0">
                          <a:noAutofit/>
                        </wps:bodyPr>
                      </wps:wsp>
                      <wps:wsp>
                        <wps:cNvPr id="14469" name="Rectangle 14469"/>
                        <wps:cNvSpPr/>
                        <wps:spPr>
                          <a:xfrm>
                            <a:off x="1944777" y="530273"/>
                            <a:ext cx="57848"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502124" name="Rectangle 502124"/>
                        <wps:cNvSpPr/>
                        <wps:spPr>
                          <a:xfrm>
                            <a:off x="2205355" y="387314"/>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02125" name="Rectangle 502125"/>
                        <wps:cNvSpPr/>
                        <wps:spPr>
                          <a:xfrm>
                            <a:off x="2259236" y="387314"/>
                            <a:ext cx="307116" cy="163628"/>
                          </a:xfrm>
                          <a:prstGeom prst="rect">
                            <a:avLst/>
                          </a:prstGeom>
                          <a:ln>
                            <a:noFill/>
                          </a:ln>
                        </wps:spPr>
                        <wps:txbx>
                          <w:txbxContent>
                            <w:p w:rsidR="00D951D1" w:rsidRDefault="007259C7">
                              <w:pPr>
                                <w:spacing w:after="160" w:line="259" w:lineRule="auto"/>
                                <w:ind w:left="0" w:right="0" w:firstLine="0"/>
                                <w:jc w:val="left"/>
                              </w:pPr>
                              <w:r>
                                <w:t>min</w:t>
                              </w:r>
                            </w:p>
                          </w:txbxContent>
                        </wps:txbx>
                        <wps:bodyPr horzOverflow="overflow" vert="horz" lIns="0" tIns="0" rIns="0" bIns="0" rtlCol="0">
                          <a:noAutofit/>
                        </wps:bodyPr>
                      </wps:wsp>
                      <wps:wsp>
                        <wps:cNvPr id="14471" name="Rectangle 14471"/>
                        <wps:cNvSpPr/>
                        <wps:spPr>
                          <a:xfrm>
                            <a:off x="2344954" y="496720"/>
                            <a:ext cx="70314" cy="119545"/>
                          </a:xfrm>
                          <a:prstGeom prst="rect">
                            <a:avLst/>
                          </a:prstGeom>
                          <a:ln>
                            <a:noFill/>
                          </a:ln>
                        </wps:spPr>
                        <wps:txbx>
                          <w:txbxContent>
                            <w:p w:rsidR="00D951D1" w:rsidRDefault="007259C7">
                              <w:pPr>
                                <w:spacing w:after="160" w:line="259" w:lineRule="auto"/>
                                <w:ind w:left="0" w:right="0" w:firstLine="0"/>
                                <w:jc w:val="left"/>
                              </w:pPr>
                              <w:r>
                                <w:rPr>
                                  <w:i/>
                                  <w:sz w:val="16"/>
                                </w:rPr>
                                <w:t>ν</w:t>
                              </w:r>
                            </w:p>
                          </w:txbxContent>
                        </wps:txbx>
                        <wps:bodyPr horzOverflow="overflow" vert="horz" lIns="0" tIns="0" rIns="0" bIns="0" rtlCol="0">
                          <a:noAutofit/>
                        </wps:bodyPr>
                      </wps:wsp>
                      <wps:wsp>
                        <wps:cNvPr id="14472" name="Rectangle 14472"/>
                        <wps:cNvSpPr/>
                        <wps:spPr>
                          <a:xfrm>
                            <a:off x="2513241" y="376091"/>
                            <a:ext cx="92133" cy="319701"/>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4473" name="Rectangle 14473"/>
                        <wps:cNvSpPr/>
                        <wps:spPr>
                          <a:xfrm>
                            <a:off x="2582507" y="387314"/>
                            <a:ext cx="87268" cy="163628"/>
                          </a:xfrm>
                          <a:prstGeom prst="rect">
                            <a:avLst/>
                          </a:prstGeom>
                          <a:ln>
                            <a:noFill/>
                          </a:ln>
                        </wps:spPr>
                        <wps:txbx>
                          <w:txbxContent>
                            <w:p w:rsidR="00D951D1" w:rsidRDefault="007259C7">
                              <w:pPr>
                                <w:spacing w:after="160" w:line="259" w:lineRule="auto"/>
                                <w:ind w:left="0" w:right="0" w:firstLine="0"/>
                                <w:jc w:val="left"/>
                              </w:pPr>
                              <w:r>
                                <w:rPr>
                                  <w:b/>
                                </w:rPr>
                                <w:t>r</w:t>
                              </w:r>
                            </w:p>
                          </w:txbxContent>
                        </wps:txbx>
                        <wps:bodyPr horzOverflow="overflow" vert="horz" lIns="0" tIns="0" rIns="0" bIns="0" rtlCol="0">
                          <a:noAutofit/>
                        </wps:bodyPr>
                      </wps:wsp>
                      <wps:wsp>
                        <wps:cNvPr id="14474" name="Rectangle 14474"/>
                        <wps:cNvSpPr/>
                        <wps:spPr>
                          <a:xfrm>
                            <a:off x="2648128" y="356017"/>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4475" name="Rectangle 14475"/>
                        <wps:cNvSpPr/>
                        <wps:spPr>
                          <a:xfrm>
                            <a:off x="2686965" y="350348"/>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4476" name="Rectangle 14476"/>
                        <wps:cNvSpPr/>
                        <wps:spPr>
                          <a:xfrm>
                            <a:off x="2770607" y="356017"/>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4477" name="Rectangle 14477"/>
                        <wps:cNvSpPr/>
                        <wps:spPr>
                          <a:xfrm>
                            <a:off x="2861501" y="376091"/>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4478" name="Rectangle 14478"/>
                        <wps:cNvSpPr/>
                        <wps:spPr>
                          <a:xfrm>
                            <a:off x="3000045" y="387314"/>
                            <a:ext cx="91027" cy="163628"/>
                          </a:xfrm>
                          <a:prstGeom prst="rect">
                            <a:avLst/>
                          </a:prstGeom>
                          <a:ln>
                            <a:noFill/>
                          </a:ln>
                        </wps:spPr>
                        <wps:txbx>
                          <w:txbxContent>
                            <w:p w:rsidR="00D951D1" w:rsidRDefault="007259C7">
                              <w:pPr>
                                <w:spacing w:after="160" w:line="259" w:lineRule="auto"/>
                                <w:ind w:left="0" w:right="0" w:firstLine="0"/>
                                <w:jc w:val="left"/>
                              </w:pPr>
                              <w:r>
                                <w:rPr>
                                  <w:i/>
                                </w:rPr>
                                <w:t>ν</w:t>
                              </w:r>
                            </w:p>
                          </w:txbxContent>
                        </wps:txbx>
                        <wps:bodyPr horzOverflow="overflow" vert="horz" lIns="0" tIns="0" rIns="0" bIns="0" rtlCol="0">
                          <a:noAutofit/>
                        </wps:bodyPr>
                      </wps:wsp>
                      <wps:wsp>
                        <wps:cNvPr id="14479" name="Rectangle 14479"/>
                        <wps:cNvSpPr/>
                        <wps:spPr>
                          <a:xfrm>
                            <a:off x="3077299" y="387314"/>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4480" name="Rectangle 14480"/>
                        <wps:cNvSpPr/>
                        <wps:spPr>
                          <a:xfrm>
                            <a:off x="3161386" y="433994"/>
                            <a:ext cx="57847"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14481" name="Rectangle 14481"/>
                        <wps:cNvSpPr/>
                        <wps:spPr>
                          <a:xfrm>
                            <a:off x="3217050" y="376091"/>
                            <a:ext cx="92133" cy="319701"/>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502131" name="Rectangle 502131"/>
                        <wps:cNvSpPr/>
                        <wps:spPr>
                          <a:xfrm>
                            <a:off x="3286316" y="387314"/>
                            <a:ext cx="266209"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02132" name="Rectangle 502132"/>
                        <wps:cNvSpPr/>
                        <wps:spPr>
                          <a:xfrm>
                            <a:off x="3524988" y="387314"/>
                            <a:ext cx="632547" cy="163628"/>
                          </a:xfrm>
                          <a:prstGeom prst="rect">
                            <a:avLst/>
                          </a:prstGeom>
                          <a:ln>
                            <a:noFill/>
                          </a:ln>
                        </wps:spPr>
                        <wps:txbx>
                          <w:txbxContent>
                            <w:p w:rsidR="00D951D1" w:rsidRDefault="007259C7">
                              <w:pPr>
                                <w:spacing w:after="160" w:line="259" w:lineRule="auto"/>
                                <w:ind w:left="0" w:right="0" w:firstLine="0"/>
                                <w:jc w:val="left"/>
                              </w:pPr>
                              <w:r>
                                <w:t>argmax</w:t>
                              </w:r>
                            </w:p>
                          </w:txbxContent>
                        </wps:txbx>
                        <wps:bodyPr horzOverflow="overflow" vert="horz" lIns="0" tIns="0" rIns="0" bIns="0" rtlCol="0">
                          <a:noAutofit/>
                        </wps:bodyPr>
                      </wps:wsp>
                      <wps:wsp>
                        <wps:cNvPr id="14483" name="Rectangle 14483"/>
                        <wps:cNvSpPr/>
                        <wps:spPr>
                          <a:xfrm>
                            <a:off x="3749638" y="530273"/>
                            <a:ext cx="57847"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14484" name="Rectangle 14484"/>
                        <wps:cNvSpPr/>
                        <wps:spPr>
                          <a:xfrm>
                            <a:off x="4061956" y="256765"/>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4485" name="Rectangle 14485"/>
                        <wps:cNvSpPr/>
                        <wps:spPr>
                          <a:xfrm>
                            <a:off x="4061956" y="340268"/>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4486" name="Rectangle 14486"/>
                        <wps:cNvSpPr/>
                        <wps:spPr>
                          <a:xfrm>
                            <a:off x="4108349" y="273095"/>
                            <a:ext cx="71661" cy="319701"/>
                          </a:xfrm>
                          <a:prstGeom prst="rect">
                            <a:avLst/>
                          </a:prstGeom>
                          <a:ln>
                            <a:noFill/>
                          </a:ln>
                        </wps:spPr>
                        <wps:txbx>
                          <w:txbxContent>
                            <w:p w:rsidR="00D951D1" w:rsidRDefault="007259C7">
                              <w:pPr>
                                <w:spacing w:after="160" w:line="259" w:lineRule="auto"/>
                                <w:ind w:left="0" w:right="0" w:firstLine="0"/>
                                <w:jc w:val="left"/>
                              </w:pPr>
                              <w:r>
                                <w:t>h</w:t>
                              </w:r>
                            </w:p>
                          </w:txbxContent>
                        </wps:txbx>
                        <wps:bodyPr horzOverflow="overflow" vert="horz" lIns="0" tIns="0" rIns="0" bIns="0" rtlCol="0">
                          <a:noAutofit/>
                        </wps:bodyPr>
                      </wps:wsp>
                      <wps:wsp>
                        <wps:cNvPr id="14487" name="Rectangle 14487"/>
                        <wps:cNvSpPr/>
                        <wps:spPr>
                          <a:xfrm>
                            <a:off x="4162236" y="284317"/>
                            <a:ext cx="87268" cy="163628"/>
                          </a:xfrm>
                          <a:prstGeom prst="rect">
                            <a:avLst/>
                          </a:prstGeom>
                          <a:ln>
                            <a:noFill/>
                          </a:ln>
                        </wps:spPr>
                        <wps:txbx>
                          <w:txbxContent>
                            <w:p w:rsidR="00D951D1" w:rsidRDefault="007259C7">
                              <w:pPr>
                                <w:spacing w:after="160" w:line="259" w:lineRule="auto"/>
                                <w:ind w:left="0" w:right="0" w:firstLine="0"/>
                                <w:jc w:val="left"/>
                              </w:pPr>
                              <w:r>
                                <w:rPr>
                                  <w:b/>
                                </w:rPr>
                                <w:t>r</w:t>
                              </w:r>
                            </w:p>
                          </w:txbxContent>
                        </wps:txbx>
                        <wps:bodyPr horzOverflow="overflow" vert="horz" lIns="0" tIns="0" rIns="0" bIns="0" rtlCol="0">
                          <a:noAutofit/>
                        </wps:bodyPr>
                      </wps:wsp>
                      <wps:wsp>
                        <wps:cNvPr id="14488" name="Rectangle 14488"/>
                        <wps:cNvSpPr/>
                        <wps:spPr>
                          <a:xfrm>
                            <a:off x="4227844" y="259954"/>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4489" name="Rectangle 14489"/>
                        <wps:cNvSpPr/>
                        <wps:spPr>
                          <a:xfrm>
                            <a:off x="4266681" y="254286"/>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4490" name="Rectangle 14490"/>
                        <wps:cNvSpPr/>
                        <wps:spPr>
                          <a:xfrm>
                            <a:off x="4350335" y="259954"/>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4491" name="Rectangle 14491"/>
                        <wps:cNvSpPr/>
                        <wps:spPr>
                          <a:xfrm>
                            <a:off x="4410432" y="284317"/>
                            <a:ext cx="51189" cy="163628"/>
                          </a:xfrm>
                          <a:prstGeom prst="rect">
                            <a:avLst/>
                          </a:prstGeom>
                          <a:ln>
                            <a:noFill/>
                          </a:ln>
                        </wps:spPr>
                        <wps:txbx>
                          <w:txbxContent>
                            <w:p w:rsidR="00D951D1" w:rsidRDefault="007259C7">
                              <w:pPr>
                                <w:spacing w:after="160" w:line="259" w:lineRule="auto"/>
                                <w:ind w:left="0" w:right="0" w:firstLine="0"/>
                                <w:jc w:val="left"/>
                              </w:pPr>
                              <w:r>
                                <w:rPr>
                                  <w:i/>
                                </w:rPr>
                                <w:t>,</w:t>
                              </w:r>
                            </w:p>
                          </w:txbxContent>
                        </wps:txbx>
                        <wps:bodyPr horzOverflow="overflow" vert="horz" lIns="0" tIns="0" rIns="0" bIns="0" rtlCol="0">
                          <a:noAutofit/>
                        </wps:bodyPr>
                      </wps:wsp>
                      <wps:wsp>
                        <wps:cNvPr id="14492" name="Rectangle 14492"/>
                        <wps:cNvSpPr/>
                        <wps:spPr>
                          <a:xfrm>
                            <a:off x="4472014" y="284317"/>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4493" name="Rectangle 14493"/>
                        <wps:cNvSpPr/>
                        <wps:spPr>
                          <a:xfrm>
                            <a:off x="4556101" y="331010"/>
                            <a:ext cx="57847"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14494" name="Rectangle 14494"/>
                        <wps:cNvSpPr/>
                        <wps:spPr>
                          <a:xfrm>
                            <a:off x="4611752" y="273095"/>
                            <a:ext cx="71661" cy="319701"/>
                          </a:xfrm>
                          <a:prstGeom prst="rect">
                            <a:avLst/>
                          </a:prstGeom>
                          <a:ln>
                            <a:noFill/>
                          </a:ln>
                        </wps:spPr>
                        <wps:txbx>
                          <w:txbxContent>
                            <w:p w:rsidR="00D951D1" w:rsidRDefault="007259C7">
                              <w:pPr>
                                <w:spacing w:after="160" w:line="259" w:lineRule="auto"/>
                                <w:ind w:left="0" w:right="0" w:firstLine="0"/>
                                <w:jc w:val="left"/>
                              </w:pPr>
                              <w:r>
                                <w:t>i</w:t>
                              </w:r>
                            </w:p>
                          </w:txbxContent>
                        </wps:txbx>
                        <wps:bodyPr horzOverflow="overflow" vert="horz" lIns="0" tIns="0" rIns="0" bIns="0" rtlCol="0">
                          <a:noAutofit/>
                        </wps:bodyPr>
                      </wps:wsp>
                      <wps:wsp>
                        <wps:cNvPr id="14495" name="Rectangle 14495"/>
                        <wps:cNvSpPr/>
                        <wps:spPr>
                          <a:xfrm>
                            <a:off x="4665626" y="256765"/>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4496" name="Rectangle 14496"/>
                        <wps:cNvSpPr/>
                        <wps:spPr>
                          <a:xfrm>
                            <a:off x="4665626" y="340268"/>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4497" name="Shape 14497"/>
                        <wps:cNvSpPr/>
                        <wps:spPr>
                          <a:xfrm>
                            <a:off x="4061955" y="448831"/>
                            <a:ext cx="650062" cy="0"/>
                          </a:xfrm>
                          <a:custGeom>
                            <a:avLst/>
                            <a:gdLst/>
                            <a:ahLst/>
                            <a:cxnLst/>
                            <a:rect l="0" t="0" r="0" b="0"/>
                            <a:pathLst>
                              <a:path w="650062">
                                <a:moveTo>
                                  <a:pt x="0" y="0"/>
                                </a:moveTo>
                                <a:lnTo>
                                  <a:pt x="650062"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4498" name="Rectangle 14498"/>
                        <wps:cNvSpPr/>
                        <wps:spPr>
                          <a:xfrm>
                            <a:off x="4247846" y="471125"/>
                            <a:ext cx="92133" cy="319701"/>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4499" name="Rectangle 14499"/>
                        <wps:cNvSpPr/>
                        <wps:spPr>
                          <a:xfrm>
                            <a:off x="4317124" y="482347"/>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4500" name="Rectangle 14500"/>
                        <wps:cNvSpPr/>
                        <wps:spPr>
                          <a:xfrm>
                            <a:off x="4401211" y="529028"/>
                            <a:ext cx="57847"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14501" name="Rectangle 14501"/>
                        <wps:cNvSpPr/>
                        <wps:spPr>
                          <a:xfrm>
                            <a:off x="4456862" y="471125"/>
                            <a:ext cx="92133" cy="319701"/>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4502" name="Rectangle 14502"/>
                        <wps:cNvSpPr/>
                        <wps:spPr>
                          <a:xfrm>
                            <a:off x="384632" y="773355"/>
                            <a:ext cx="875262" cy="163628"/>
                          </a:xfrm>
                          <a:prstGeom prst="rect">
                            <a:avLst/>
                          </a:prstGeom>
                          <a:ln>
                            <a:noFill/>
                          </a:ln>
                        </wps:spPr>
                        <wps:txbx>
                          <w:txbxContent>
                            <w:p w:rsidR="00D951D1" w:rsidRDefault="007259C7">
                              <w:pPr>
                                <w:spacing w:after="160" w:line="259" w:lineRule="auto"/>
                                <w:ind w:left="0" w:right="0" w:firstLine="0"/>
                                <w:jc w:val="left"/>
                              </w:pPr>
                              <w:r>
                                <w:t>updatethe</w:t>
                              </w:r>
                            </w:p>
                          </w:txbxContent>
                        </wps:txbx>
                        <wps:bodyPr horzOverflow="overflow" vert="horz" lIns="0" tIns="0" rIns="0" bIns="0" rtlCol="0">
                          <a:noAutofit/>
                        </wps:bodyPr>
                      </wps:wsp>
                      <wps:wsp>
                        <wps:cNvPr id="14503" name="Rectangle 14503"/>
                        <wps:cNvSpPr/>
                        <wps:spPr>
                          <a:xfrm>
                            <a:off x="1088911" y="773355"/>
                            <a:ext cx="63479" cy="163628"/>
                          </a:xfrm>
                          <a:prstGeom prst="rect">
                            <a:avLst/>
                          </a:prstGeom>
                          <a:ln>
                            <a:noFill/>
                          </a:ln>
                        </wps:spPr>
                        <wps:txbx>
                          <w:txbxContent>
                            <w:p w:rsidR="00D951D1" w:rsidRDefault="007259C7">
                              <w:pPr>
                                <w:spacing w:after="160" w:line="259" w:lineRule="auto"/>
                                <w:ind w:left="0" w:right="0" w:firstLine="0"/>
                                <w:jc w:val="left"/>
                              </w:pPr>
                              <w:r>
                                <w:rPr>
                                  <w:i/>
                                </w:rPr>
                                <w:t>i</w:t>
                              </w:r>
                            </w:p>
                          </w:txbxContent>
                        </wps:txbx>
                        <wps:bodyPr horzOverflow="overflow" vert="horz" lIns="0" tIns="0" rIns="0" bIns="0" rtlCol="0">
                          <a:noAutofit/>
                        </wps:bodyPr>
                      </wps:wsp>
                      <wps:wsp>
                        <wps:cNvPr id="14504" name="Rectangle 14504"/>
                        <wps:cNvSpPr/>
                        <wps:spPr>
                          <a:xfrm>
                            <a:off x="1136637" y="773355"/>
                            <a:ext cx="3041986" cy="163628"/>
                          </a:xfrm>
                          <a:prstGeom prst="rect">
                            <a:avLst/>
                          </a:prstGeom>
                          <a:ln>
                            <a:noFill/>
                          </a:ln>
                        </wps:spPr>
                        <wps:txbx>
                          <w:txbxContent>
                            <w:p w:rsidR="00D951D1" w:rsidRDefault="007259C7">
                              <w:pPr>
                                <w:spacing w:after="160" w:line="259" w:lineRule="auto"/>
                                <w:ind w:left="0" w:right="0" w:firstLine="0"/>
                                <w:jc w:val="left"/>
                              </w:pPr>
                              <w:r>
                                <w:t>’thfeatureentryoftheweightvector:</w:t>
                              </w:r>
                            </w:p>
                          </w:txbxContent>
                        </wps:txbx>
                        <wps:bodyPr horzOverflow="overflow" vert="horz" lIns="0" tIns="0" rIns="0" bIns="0" rtlCol="0">
                          <a:noAutofit/>
                        </wps:bodyPr>
                      </wps:wsp>
                      <wps:wsp>
                        <wps:cNvPr id="14505" name="Rectangle 14505"/>
                        <wps:cNvSpPr/>
                        <wps:spPr>
                          <a:xfrm>
                            <a:off x="2432850" y="1148704"/>
                            <a:ext cx="131916" cy="163628"/>
                          </a:xfrm>
                          <a:prstGeom prst="rect">
                            <a:avLst/>
                          </a:prstGeom>
                          <a:ln>
                            <a:noFill/>
                          </a:ln>
                        </wps:spPr>
                        <wps:txbx>
                          <w:txbxContent>
                            <w:p w:rsidR="00D951D1" w:rsidRDefault="007259C7">
                              <w:pPr>
                                <w:spacing w:after="160" w:line="259" w:lineRule="auto"/>
                                <w:ind w:left="0" w:right="0" w:firstLine="0"/>
                                <w:jc w:val="left"/>
                              </w:pPr>
                              <w:r>
                                <w:rPr>
                                  <w:i/>
                                </w:rPr>
                                <w:t>w</w:t>
                              </w:r>
                            </w:p>
                          </w:txbxContent>
                        </wps:txbx>
                        <wps:bodyPr horzOverflow="overflow" vert="horz" lIns="0" tIns="0" rIns="0" bIns="0" rtlCol="0">
                          <a:noAutofit/>
                        </wps:bodyPr>
                      </wps:wsp>
                      <wps:wsp>
                        <wps:cNvPr id="14506" name="Rectangle 14506"/>
                        <wps:cNvSpPr/>
                        <wps:spPr>
                          <a:xfrm>
                            <a:off x="2535771" y="1117407"/>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4507" name="Rectangle 14507"/>
                        <wps:cNvSpPr/>
                        <wps:spPr>
                          <a:xfrm>
                            <a:off x="2532037" y="1208859"/>
                            <a:ext cx="48693" cy="119546"/>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14508" name="Rectangle 14508"/>
                        <wps:cNvSpPr/>
                        <wps:spPr>
                          <a:xfrm>
                            <a:off x="2619413" y="1148704"/>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4509" name="Rectangle 14509"/>
                        <wps:cNvSpPr/>
                        <wps:spPr>
                          <a:xfrm>
                            <a:off x="2765666" y="1148704"/>
                            <a:ext cx="131916" cy="163628"/>
                          </a:xfrm>
                          <a:prstGeom prst="rect">
                            <a:avLst/>
                          </a:prstGeom>
                          <a:ln>
                            <a:noFill/>
                          </a:ln>
                        </wps:spPr>
                        <wps:txbx>
                          <w:txbxContent>
                            <w:p w:rsidR="00D951D1" w:rsidRDefault="007259C7">
                              <w:pPr>
                                <w:spacing w:after="160" w:line="259" w:lineRule="auto"/>
                                <w:ind w:left="0" w:right="0" w:firstLine="0"/>
                                <w:jc w:val="left"/>
                              </w:pPr>
                              <w:r>
                                <w:rPr>
                                  <w:i/>
                                </w:rPr>
                                <w:t>w</w:t>
                              </w:r>
                            </w:p>
                          </w:txbxContent>
                        </wps:txbx>
                        <wps:bodyPr horzOverflow="overflow" vert="horz" lIns="0" tIns="0" rIns="0" bIns="0" rtlCol="0">
                          <a:noAutofit/>
                        </wps:bodyPr>
                      </wps:wsp>
                      <wps:wsp>
                        <wps:cNvPr id="14510" name="Rectangle 14510"/>
                        <wps:cNvSpPr/>
                        <wps:spPr>
                          <a:xfrm>
                            <a:off x="2868574" y="1116340"/>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4511" name="Rectangle 14511"/>
                        <wps:cNvSpPr/>
                        <wps:spPr>
                          <a:xfrm>
                            <a:off x="2907411" y="1110671"/>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4512" name="Rectangle 14512"/>
                        <wps:cNvSpPr/>
                        <wps:spPr>
                          <a:xfrm>
                            <a:off x="2991066" y="1116340"/>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4513" name="Rectangle 14513"/>
                        <wps:cNvSpPr/>
                        <wps:spPr>
                          <a:xfrm>
                            <a:off x="2864854" y="1216073"/>
                            <a:ext cx="48693" cy="119546"/>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14514" name="Rectangle 14514"/>
                        <wps:cNvSpPr/>
                        <wps:spPr>
                          <a:xfrm>
                            <a:off x="3081947" y="1148703"/>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4515" name="Rectangle 14515"/>
                        <wps:cNvSpPr/>
                        <wps:spPr>
                          <a:xfrm>
                            <a:off x="3235681" y="1043755"/>
                            <a:ext cx="71661" cy="319701"/>
                          </a:xfrm>
                          <a:prstGeom prst="rect">
                            <a:avLst/>
                          </a:prstGeom>
                          <a:ln>
                            <a:noFill/>
                          </a:ln>
                        </wps:spPr>
                        <wps:txbx>
                          <w:txbxContent>
                            <w:p w:rsidR="00D951D1" w:rsidRDefault="007259C7">
                              <w:pPr>
                                <w:spacing w:after="160" w:line="259" w:lineRule="auto"/>
                                <w:ind w:left="0" w:right="0" w:firstLine="0"/>
                                <w:jc w:val="left"/>
                              </w:pPr>
                              <w:r>
                                <w:t>h</w:t>
                              </w:r>
                            </w:p>
                          </w:txbxContent>
                        </wps:txbx>
                        <wps:bodyPr horzOverflow="overflow" vert="horz" lIns="0" tIns="0" rIns="0" bIns="0" rtlCol="0">
                          <a:noAutofit/>
                        </wps:bodyPr>
                      </wps:wsp>
                      <wps:wsp>
                        <wps:cNvPr id="14516" name="Rectangle 14516"/>
                        <wps:cNvSpPr/>
                        <wps:spPr>
                          <a:xfrm>
                            <a:off x="3289554" y="1054977"/>
                            <a:ext cx="87268" cy="163628"/>
                          </a:xfrm>
                          <a:prstGeom prst="rect">
                            <a:avLst/>
                          </a:prstGeom>
                          <a:ln>
                            <a:noFill/>
                          </a:ln>
                        </wps:spPr>
                        <wps:txbx>
                          <w:txbxContent>
                            <w:p w:rsidR="00D951D1" w:rsidRDefault="007259C7">
                              <w:pPr>
                                <w:spacing w:after="160" w:line="259" w:lineRule="auto"/>
                                <w:ind w:left="0" w:right="0" w:firstLine="0"/>
                                <w:jc w:val="left"/>
                              </w:pPr>
                              <w:r>
                                <w:rPr>
                                  <w:b/>
                                </w:rPr>
                                <w:t>r</w:t>
                              </w:r>
                            </w:p>
                          </w:txbxContent>
                        </wps:txbx>
                        <wps:bodyPr horzOverflow="overflow" vert="horz" lIns="0" tIns="0" rIns="0" bIns="0" rtlCol="0">
                          <a:noAutofit/>
                        </wps:bodyPr>
                      </wps:wsp>
                      <wps:wsp>
                        <wps:cNvPr id="14517" name="Rectangle 14517"/>
                        <wps:cNvSpPr/>
                        <wps:spPr>
                          <a:xfrm>
                            <a:off x="3355175" y="1030601"/>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4518" name="Rectangle 14518"/>
                        <wps:cNvSpPr/>
                        <wps:spPr>
                          <a:xfrm>
                            <a:off x="3394012" y="1024933"/>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4519" name="Rectangle 14519"/>
                        <wps:cNvSpPr/>
                        <wps:spPr>
                          <a:xfrm>
                            <a:off x="3477654" y="1030601"/>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4520" name="Rectangle 14520"/>
                        <wps:cNvSpPr/>
                        <wps:spPr>
                          <a:xfrm>
                            <a:off x="3537763" y="1054977"/>
                            <a:ext cx="51189" cy="163628"/>
                          </a:xfrm>
                          <a:prstGeom prst="rect">
                            <a:avLst/>
                          </a:prstGeom>
                          <a:ln>
                            <a:noFill/>
                          </a:ln>
                        </wps:spPr>
                        <wps:txbx>
                          <w:txbxContent>
                            <w:p w:rsidR="00D951D1" w:rsidRDefault="007259C7">
                              <w:pPr>
                                <w:spacing w:after="160" w:line="259" w:lineRule="auto"/>
                                <w:ind w:left="0" w:right="0" w:firstLine="0"/>
                                <w:jc w:val="left"/>
                              </w:pPr>
                              <w:r>
                                <w:rPr>
                                  <w:i/>
                                </w:rPr>
                                <w:t>,</w:t>
                              </w:r>
                            </w:p>
                          </w:txbxContent>
                        </wps:txbx>
                        <wps:bodyPr horzOverflow="overflow" vert="horz" lIns="0" tIns="0" rIns="0" bIns="0" rtlCol="0">
                          <a:noAutofit/>
                        </wps:bodyPr>
                      </wps:wsp>
                      <wps:wsp>
                        <wps:cNvPr id="14521" name="Rectangle 14521"/>
                        <wps:cNvSpPr/>
                        <wps:spPr>
                          <a:xfrm>
                            <a:off x="3599333" y="1054977"/>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4522" name="Rectangle 14522"/>
                        <wps:cNvSpPr/>
                        <wps:spPr>
                          <a:xfrm>
                            <a:off x="3683419" y="1101671"/>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14523" name="Rectangle 14523"/>
                        <wps:cNvSpPr/>
                        <wps:spPr>
                          <a:xfrm>
                            <a:off x="3726358" y="1043755"/>
                            <a:ext cx="71661" cy="319701"/>
                          </a:xfrm>
                          <a:prstGeom prst="rect">
                            <a:avLst/>
                          </a:prstGeom>
                          <a:ln>
                            <a:noFill/>
                          </a:ln>
                        </wps:spPr>
                        <wps:txbx>
                          <w:txbxContent>
                            <w:p w:rsidR="00D951D1" w:rsidRDefault="007259C7">
                              <w:pPr>
                                <w:spacing w:after="160" w:line="259" w:lineRule="auto"/>
                                <w:ind w:left="0" w:right="0" w:firstLine="0"/>
                                <w:jc w:val="left"/>
                              </w:pPr>
                              <w:r>
                                <w:t>i</w:t>
                              </w:r>
                            </w:p>
                          </w:txbxContent>
                        </wps:txbx>
                        <wps:bodyPr horzOverflow="overflow" vert="horz" lIns="0" tIns="0" rIns="0" bIns="0" rtlCol="0">
                          <a:noAutofit/>
                        </wps:bodyPr>
                      </wps:wsp>
                      <wps:wsp>
                        <wps:cNvPr id="14524" name="Shape 14524"/>
                        <wps:cNvSpPr/>
                        <wps:spPr>
                          <a:xfrm>
                            <a:off x="3235681" y="1210222"/>
                            <a:ext cx="544563" cy="0"/>
                          </a:xfrm>
                          <a:custGeom>
                            <a:avLst/>
                            <a:gdLst/>
                            <a:ahLst/>
                            <a:cxnLst/>
                            <a:rect l="0" t="0" r="0" b="0"/>
                            <a:pathLst>
                              <a:path w="544563">
                                <a:moveTo>
                                  <a:pt x="0" y="0"/>
                                </a:moveTo>
                                <a:lnTo>
                                  <a:pt x="54456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4525" name="Rectangle 14525"/>
                        <wps:cNvSpPr/>
                        <wps:spPr>
                          <a:xfrm>
                            <a:off x="3345116" y="1232516"/>
                            <a:ext cx="92133" cy="319701"/>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4526" name="Rectangle 14526"/>
                        <wps:cNvSpPr/>
                        <wps:spPr>
                          <a:xfrm>
                            <a:off x="3414395" y="1243737"/>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4527" name="Rectangle 14527"/>
                        <wps:cNvSpPr/>
                        <wps:spPr>
                          <a:xfrm>
                            <a:off x="3498482" y="1290431"/>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14528" name="Rectangle 14528"/>
                        <wps:cNvSpPr/>
                        <wps:spPr>
                          <a:xfrm>
                            <a:off x="3541420" y="1232516"/>
                            <a:ext cx="92133" cy="319701"/>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4529" name="Rectangle 14529"/>
                        <wps:cNvSpPr/>
                        <wps:spPr>
                          <a:xfrm>
                            <a:off x="3610699" y="1229624"/>
                            <a:ext cx="71525" cy="119546"/>
                          </a:xfrm>
                          <a:prstGeom prst="rect">
                            <a:avLst/>
                          </a:prstGeom>
                          <a:ln>
                            <a:noFill/>
                          </a:ln>
                        </wps:spPr>
                        <wps:txbx>
                          <w:txbxContent>
                            <w:p w:rsidR="00D951D1" w:rsidRDefault="007259C7">
                              <w:pPr>
                                <w:spacing w:after="160" w:line="259" w:lineRule="auto"/>
                                <w:ind w:left="0" w:right="0" w:firstLine="0"/>
                                <w:jc w:val="left"/>
                              </w:pPr>
                              <w:r>
                                <w:rPr>
                                  <w:sz w:val="16"/>
                                </w:rPr>
                                <w:t>2</w:t>
                              </w:r>
                            </w:p>
                          </w:txbxContent>
                        </wps:txbx>
                        <wps:bodyPr horzOverflow="overflow" vert="horz" lIns="0" tIns="0" rIns="0" bIns="0" rtlCol="0">
                          <a:noAutofit/>
                        </wps:bodyPr>
                      </wps:wsp>
                      <wps:wsp>
                        <wps:cNvPr id="14530" name="Rectangle 14530"/>
                        <wps:cNvSpPr/>
                        <wps:spPr>
                          <a:xfrm>
                            <a:off x="384632" y="1530097"/>
                            <a:ext cx="2167203" cy="163628"/>
                          </a:xfrm>
                          <a:prstGeom prst="rect">
                            <a:avLst/>
                          </a:prstGeom>
                          <a:ln>
                            <a:noFill/>
                          </a:ln>
                        </wps:spPr>
                        <wps:txbx>
                          <w:txbxContent>
                            <w:p w:rsidR="00D951D1" w:rsidRDefault="007259C7">
                              <w:pPr>
                                <w:spacing w:after="160" w:line="259" w:lineRule="auto"/>
                                <w:ind w:left="0" w:right="0" w:firstLine="0"/>
                                <w:jc w:val="left"/>
                              </w:pPr>
                              <w:r>
                                <w:t>updatetheresidualvector:</w:t>
                              </w:r>
                            </w:p>
                          </w:txbxContent>
                        </wps:txbx>
                        <wps:bodyPr horzOverflow="overflow" vert="horz" lIns="0" tIns="0" rIns="0" bIns="0" rtlCol="0">
                          <a:noAutofit/>
                        </wps:bodyPr>
                      </wps:wsp>
                      <wps:wsp>
                        <wps:cNvPr id="14531" name="Rectangle 14531"/>
                        <wps:cNvSpPr/>
                        <wps:spPr>
                          <a:xfrm>
                            <a:off x="2075662" y="1530097"/>
                            <a:ext cx="87268" cy="163628"/>
                          </a:xfrm>
                          <a:prstGeom prst="rect">
                            <a:avLst/>
                          </a:prstGeom>
                          <a:ln>
                            <a:noFill/>
                          </a:ln>
                        </wps:spPr>
                        <wps:txbx>
                          <w:txbxContent>
                            <w:p w:rsidR="00D951D1" w:rsidRDefault="007259C7">
                              <w:pPr>
                                <w:spacing w:after="160" w:line="259" w:lineRule="auto"/>
                                <w:ind w:left="0" w:right="0" w:firstLine="0"/>
                                <w:jc w:val="left"/>
                              </w:pPr>
                              <w:r>
                                <w:rPr>
                                  <w:b/>
                                </w:rPr>
                                <w:t>r</w:t>
                              </w:r>
                            </w:p>
                          </w:txbxContent>
                        </wps:txbx>
                        <wps:bodyPr horzOverflow="overflow" vert="horz" lIns="0" tIns="0" rIns="0" bIns="0" rtlCol="0">
                          <a:noAutofit/>
                        </wps:bodyPr>
                      </wps:wsp>
                      <wps:wsp>
                        <wps:cNvPr id="14532" name="Rectangle 14532"/>
                        <wps:cNvSpPr/>
                        <wps:spPr>
                          <a:xfrm>
                            <a:off x="2141283" y="1505722"/>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4533" name="Rectangle 14533"/>
                        <wps:cNvSpPr/>
                        <wps:spPr>
                          <a:xfrm>
                            <a:off x="2224926" y="1530097"/>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4534" name="Rectangle 14534"/>
                        <wps:cNvSpPr/>
                        <wps:spPr>
                          <a:xfrm>
                            <a:off x="2371166" y="1530097"/>
                            <a:ext cx="11183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4535" name="Rectangle 14535"/>
                        <wps:cNvSpPr/>
                        <wps:spPr>
                          <a:xfrm>
                            <a:off x="2488260" y="1518876"/>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4536" name="Rectangle 14536"/>
                        <wps:cNvSpPr/>
                        <wps:spPr>
                          <a:xfrm>
                            <a:off x="2626805" y="1530097"/>
                            <a:ext cx="313252" cy="163628"/>
                          </a:xfrm>
                          <a:prstGeom prst="rect">
                            <a:avLst/>
                          </a:prstGeom>
                          <a:ln>
                            <a:noFill/>
                          </a:ln>
                        </wps:spPr>
                        <wps:txbx>
                          <w:txbxContent>
                            <w:p w:rsidR="00D951D1" w:rsidRDefault="007259C7">
                              <w:pPr>
                                <w:spacing w:after="160" w:line="259" w:lineRule="auto"/>
                                <w:ind w:left="0" w:right="0" w:firstLine="0"/>
                                <w:jc w:val="left"/>
                              </w:pPr>
                              <w:r>
                                <w:rPr>
                                  <w:b/>
                                </w:rPr>
                                <w:t>Xw</w:t>
                              </w:r>
                            </w:p>
                          </w:txbxContent>
                        </wps:txbx>
                        <wps:bodyPr horzOverflow="overflow" vert="horz" lIns="0" tIns="0" rIns="0" bIns="0" rtlCol="0">
                          <a:noAutofit/>
                        </wps:bodyPr>
                      </wps:wsp>
                      <wps:wsp>
                        <wps:cNvPr id="14537" name="Rectangle 14537"/>
                        <wps:cNvSpPr/>
                        <wps:spPr>
                          <a:xfrm>
                            <a:off x="2864536" y="1505722"/>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4538" name="Shape 14538"/>
                        <wps:cNvSpPr/>
                        <wps:spPr>
                          <a:xfrm>
                            <a:off x="258115" y="1655712"/>
                            <a:ext cx="69279" cy="0"/>
                          </a:xfrm>
                          <a:custGeom>
                            <a:avLst/>
                            <a:gdLst/>
                            <a:ahLst/>
                            <a:cxnLst/>
                            <a:rect l="0" t="0" r="0" b="0"/>
                            <a:pathLst>
                              <a:path w="69279">
                                <a:moveTo>
                                  <a:pt x="0" y="0"/>
                                </a:moveTo>
                                <a:lnTo>
                                  <a:pt x="692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4539" name="Shape 14539"/>
                        <wps:cNvSpPr/>
                        <wps:spPr>
                          <a:xfrm>
                            <a:off x="0" y="1732191"/>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03853" style="width:468pt;height:138.524pt;position:absolute;mso-position-horizontal-relative:text;mso-position-horizontal:absolute;margin-left:9.15527e-05pt;mso-position-vertical-relative:text;margin-top:24.5242pt;" coordsize="59436,17592">
                <v:shape id="Shape 14460" style="position:absolute;width:0;height:16582;left:2555;top:0;" coordsize="0,1658239" path="m0,1658239l0,0">
                  <v:stroke weight="0.398pt" endcap="flat" joinstyle="miter" miterlimit="10" on="true" color="#000000"/>
                  <v:fill on="false" color="#000000" opacity="0"/>
                </v:shape>
                <v:rect id="Rectangle 14461" style="position:absolute;width:12442;height:1636;left:3846;top:0;" filled="f" stroked="f">
                  <v:textbox inset="0,0,0,0">
                    <w:txbxContent>
                      <w:p>
                        <w:pPr>
                          <w:spacing w:before="0" w:after="160" w:line="259" w:lineRule="auto"/>
                          <w:ind w:left="0" w:right="0" w:firstLine="0"/>
                          <w:jc w:val="left"/>
                        </w:pPr>
                        <w:r>
                          <w:rPr/>
                          <w:t xml:space="preserve">findthefeature</w:t>
                        </w:r>
                      </w:p>
                    </w:txbxContent>
                  </v:textbox>
                </v:rect>
                <v:rect id="Rectangle 14462" style="position:absolute;width:634;height:1636;left:13663;top: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4463" style="position:absolute;width:40717;height:1636;left:14602;top:0;" filled="f" stroked="f">
                  <v:textbox inset="0,0,0,0">
                    <w:txbxContent>
                      <w:p>
                        <w:pPr>
                          <w:spacing w:before="0" w:after="160" w:line="259" w:lineRule="auto"/>
                          <w:ind w:left="0" w:right="0" w:firstLine="0"/>
                          <w:jc w:val="left"/>
                        </w:pPr>
                        <w:r>
                          <w:rPr/>
                          <w:t xml:space="preserve">forwhichthelengthoftheprojectedresidualonto</w:t>
                        </w:r>
                      </w:p>
                    </w:txbxContent>
                  </v:textbox>
                </v:rect>
                <v:rect id="Rectangle 14464" style="position:absolute;width:1118;height:1636;left:45679;top: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465" style="position:absolute;width:486;height:1195;left:46520;top:467;"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4466" style="position:absolute;width:11014;height:1636;left:47411;top:0;" filled="f" stroked="f">
                  <v:textbox inset="0,0,0,0">
                    <w:txbxContent>
                      <w:p>
                        <w:pPr>
                          <w:spacing w:before="0" w:after="160" w:line="259" w:lineRule="auto"/>
                          <w:ind w:left="0" w:right="0" w:firstLine="0"/>
                          <w:jc w:val="left"/>
                        </w:pPr>
                        <w:r>
                          <w:rPr/>
                          <w:t xml:space="preserve">ismaximized:</w:t>
                        </w:r>
                      </w:p>
                    </w:txbxContent>
                  </v:textbox>
                </v:rect>
                <v:rect id="Rectangle 14467" style="position:absolute;width:634;height:1636;left:15010;top:3873;"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502129" style="position:absolute;width:1433;height:1636;left:15872;top:3873;" filled="f" stroked="f">
                  <v:textbox inset="0,0,0,0">
                    <w:txbxContent>
                      <w:p>
                        <w:pPr>
                          <w:spacing w:before="0" w:after="160" w:line="259" w:lineRule="auto"/>
                          <w:ind w:left="0" w:right="0" w:firstLine="0"/>
                          <w:jc w:val="left"/>
                        </w:pPr>
                        <w:r>
                          <w:rPr/>
                          <w:t xml:space="preserve">=</w:t>
                        </w:r>
                      </w:p>
                    </w:txbxContent>
                  </v:textbox>
                </v:rect>
                <v:rect id="Rectangle 502130" style="position:absolute;width:5967;height:1636;left:17335;top:3873;" filled="f" stroked="f">
                  <v:textbox inset="0,0,0,0">
                    <w:txbxContent>
                      <w:p>
                        <w:pPr>
                          <w:spacing w:before="0" w:after="160" w:line="259" w:lineRule="auto"/>
                          <w:ind w:left="0" w:right="0" w:firstLine="0"/>
                          <w:jc w:val="left"/>
                        </w:pPr>
                        <w:r>
                          <w:rPr/>
                          <w:t xml:space="preserve">argmin</w:t>
                        </w:r>
                      </w:p>
                    </w:txbxContent>
                  </v:textbox>
                </v:rect>
                <v:rect id="Rectangle 14469" style="position:absolute;width:578;height:1195;left:19447;top:5302;"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502124" style="position:absolute;width:716;height:1636;left:22053;top:3873;" filled="f" stroked="f">
                  <v:textbox inset="0,0,0,0">
                    <w:txbxContent>
                      <w:p>
                        <w:pPr>
                          <w:spacing w:before="0" w:after="160" w:line="259" w:lineRule="auto"/>
                          <w:ind w:left="0" w:right="0" w:firstLine="0"/>
                          <w:jc w:val="left"/>
                        </w:pPr>
                        <w:r>
                          <w:rPr/>
                          <w:t xml:space="preserve">(</w:t>
                        </w:r>
                      </w:p>
                    </w:txbxContent>
                  </v:textbox>
                </v:rect>
                <v:rect id="Rectangle 502125" style="position:absolute;width:3071;height:1636;left:22592;top:3873;" filled="f" stroked="f">
                  <v:textbox inset="0,0,0,0">
                    <w:txbxContent>
                      <w:p>
                        <w:pPr>
                          <w:spacing w:before="0" w:after="160" w:line="259" w:lineRule="auto"/>
                          <w:ind w:left="0" w:right="0" w:firstLine="0"/>
                          <w:jc w:val="left"/>
                        </w:pPr>
                        <w:r>
                          <w:rPr/>
                          <w:t xml:space="preserve">min</w:t>
                        </w:r>
                      </w:p>
                    </w:txbxContent>
                  </v:textbox>
                </v:rect>
                <v:rect id="Rectangle 14471" style="position:absolute;width:703;height:1195;left:23449;top:4967;" filled="f" stroked="f">
                  <v:textbox inset="0,0,0,0">
                    <w:txbxContent>
                      <w:p>
                        <w:pPr>
                          <w:spacing w:before="0" w:after="160" w:line="259" w:lineRule="auto"/>
                          <w:ind w:left="0" w:right="0" w:firstLine="0"/>
                          <w:jc w:val="left"/>
                        </w:pPr>
                        <w:r>
                          <w:rPr>
                            <w:rFonts w:cs="Cambria" w:hAnsi="Cambria" w:eastAsia="Cambria" w:ascii="Cambria"/>
                            <w:i w:val="1"/>
                            <w:sz w:val="16"/>
                          </w:rPr>
                          <w:t xml:space="preserve">ν</w:t>
                        </w:r>
                      </w:p>
                    </w:txbxContent>
                  </v:textbox>
                </v:rect>
                <v:rect id="Rectangle 14472" style="position:absolute;width:921;height:3197;left:25132;top:3760;"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4473" style="position:absolute;width:872;height:1636;left:25825;top:3873;"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4474" style="position:absolute;width:516;height:1195;left:26481;top:3560;"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475" style="position:absolute;width:1112;height:1270;left:26869;top:350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4476" style="position:absolute;width:715;height:1195;left:27706;top:3560;"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4477" style="position:absolute;width:1433;height:3197;left:28615;top:376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4478" style="position:absolute;width:910;height:1636;left:30000;top:3873;" filled="f" stroked="f">
                  <v:textbox inset="0,0,0,0">
                    <w:txbxContent>
                      <w:p>
                        <w:pPr>
                          <w:spacing w:before="0" w:after="160" w:line="259" w:lineRule="auto"/>
                          <w:ind w:left="0" w:right="0" w:firstLine="0"/>
                          <w:jc w:val="left"/>
                        </w:pPr>
                        <w:r>
                          <w:rPr>
                            <w:rFonts w:cs="Cambria" w:hAnsi="Cambria" w:eastAsia="Cambria" w:ascii="Cambria"/>
                            <w:i w:val="1"/>
                          </w:rPr>
                          <w:t xml:space="preserve">ν</w:t>
                        </w:r>
                      </w:p>
                    </w:txbxContent>
                  </v:textbox>
                </v:rect>
                <v:rect id="Rectangle 14479" style="position:absolute;width:1118;height:1636;left:30772;top:3873;"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480" style="position:absolute;width:578;height:1195;left:31613;top:4339;"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4481" style="position:absolute;width:921;height:3197;left:32170;top:3760;"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502131" style="position:absolute;width:2662;height:1636;left:32863;top:3873;" filled="f" stroked="f">
                  <v:textbox inset="0,0,0,0">
                    <w:txbxContent>
                      <w:p>
                        <w:pPr>
                          <w:spacing w:before="0" w:after="160" w:line="259" w:lineRule="auto"/>
                          <w:ind w:left="0" w:right="0" w:firstLine="0"/>
                          <w:jc w:val="left"/>
                        </w:pPr>
                        <w:r>
                          <w:rPr/>
                          <w:t xml:space="preserve">)=</w:t>
                        </w:r>
                      </w:p>
                    </w:txbxContent>
                  </v:textbox>
                </v:rect>
                <v:rect id="Rectangle 502132" style="position:absolute;width:6325;height:1636;left:35249;top:3873;" filled="f" stroked="f">
                  <v:textbox inset="0,0,0,0">
                    <w:txbxContent>
                      <w:p>
                        <w:pPr>
                          <w:spacing w:before="0" w:after="160" w:line="259" w:lineRule="auto"/>
                          <w:ind w:left="0" w:right="0" w:firstLine="0"/>
                          <w:jc w:val="left"/>
                        </w:pPr>
                        <w:r>
                          <w:rPr/>
                          <w:t xml:space="preserve">argmax</w:t>
                        </w:r>
                      </w:p>
                    </w:txbxContent>
                  </v:textbox>
                </v:rect>
                <v:rect id="Rectangle 14483" style="position:absolute;width:578;height:1195;left:37496;top:5302;"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4484" style="position:absolute;width:616;height:1184;left:40619;top:2567;"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4485" style="position:absolute;width:616;height:1184;left:40619;top:3402;"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4486" style="position:absolute;width:716;height:3197;left:41083;top:2730;" filled="f" stroked="f">
                  <v:textbox inset="0,0,0,0">
                    <w:txbxContent>
                      <w:p>
                        <w:pPr>
                          <w:spacing w:before="0" w:after="160" w:line="259" w:lineRule="auto"/>
                          <w:ind w:left="0" w:right="0" w:firstLine="0"/>
                          <w:jc w:val="left"/>
                        </w:pPr>
                        <w:r>
                          <w:rPr>
                            <w:rFonts w:cs="Cambria" w:hAnsi="Cambria" w:eastAsia="Cambria" w:ascii="Cambria"/>
                          </w:rPr>
                          <w:t xml:space="preserve">h</w:t>
                        </w:r>
                      </w:p>
                    </w:txbxContent>
                  </v:textbox>
                </v:rect>
                <v:rect id="Rectangle 14487" style="position:absolute;width:872;height:1636;left:41622;top:2843;"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4488" style="position:absolute;width:516;height:1195;left:42278;top:2599;"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489" style="position:absolute;width:1112;height:1270;left:42666;top:254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4490" style="position:absolute;width:715;height:1195;left:43503;top:2599;"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4491" style="position:absolute;width:511;height:1636;left:44104;top:2843;"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14492" style="position:absolute;width:1118;height:1636;left:44720;top:2843;"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493" style="position:absolute;width:578;height:1195;left:45561;top:3310;"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4494" style="position:absolute;width:716;height:3197;left:46117;top:2730;" filled="f" stroked="f">
                  <v:textbox inset="0,0,0,0">
                    <w:txbxContent>
                      <w:p>
                        <w:pPr>
                          <w:spacing w:before="0" w:after="160" w:line="259" w:lineRule="auto"/>
                          <w:ind w:left="0" w:right="0" w:firstLine="0"/>
                          <w:jc w:val="left"/>
                        </w:pPr>
                        <w:r>
                          <w:rPr>
                            <w:rFonts w:cs="Cambria" w:hAnsi="Cambria" w:eastAsia="Cambria" w:ascii="Cambria"/>
                          </w:rPr>
                          <w:t xml:space="preserve">i</w:t>
                        </w:r>
                      </w:p>
                    </w:txbxContent>
                  </v:textbox>
                </v:rect>
                <v:rect id="Rectangle 14495" style="position:absolute;width:616;height:1184;left:46656;top:2567;"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4496" style="position:absolute;width:616;height:1184;left:46656;top:3402;"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shape id="Shape 14497" style="position:absolute;width:6500;height:0;left:40619;top:4488;" coordsize="650062,0" path="m0,0l650062,0">
                  <v:stroke weight="0.438pt" endcap="flat" joinstyle="miter" miterlimit="10" on="true" color="#000000"/>
                  <v:fill on="false" color="#000000" opacity="0"/>
                </v:shape>
                <v:rect id="Rectangle 14498" style="position:absolute;width:921;height:3197;left:42478;top:4711;"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4499" style="position:absolute;width:1118;height:1636;left:43171;top:4823;"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500" style="position:absolute;width:578;height:1195;left:44012;top:5290;"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4501" style="position:absolute;width:921;height:3197;left:44568;top:4711;"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4502" style="position:absolute;width:8752;height:1636;left:3846;top:7733;" filled="f" stroked="f">
                  <v:textbox inset="0,0,0,0">
                    <w:txbxContent>
                      <w:p>
                        <w:pPr>
                          <w:spacing w:before="0" w:after="160" w:line="259" w:lineRule="auto"/>
                          <w:ind w:left="0" w:right="0" w:firstLine="0"/>
                          <w:jc w:val="left"/>
                        </w:pPr>
                        <w:r>
                          <w:rPr/>
                          <w:t xml:space="preserve">updatethe</w:t>
                        </w:r>
                      </w:p>
                    </w:txbxContent>
                  </v:textbox>
                </v:rect>
                <v:rect id="Rectangle 14503" style="position:absolute;width:634;height:1636;left:10889;top:7733;"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4504" style="position:absolute;width:30419;height:1636;left:11366;top:7733;" filled="f" stroked="f">
                  <v:textbox inset="0,0,0,0">
                    <w:txbxContent>
                      <w:p>
                        <w:pPr>
                          <w:spacing w:before="0" w:after="160" w:line="259" w:lineRule="auto"/>
                          <w:ind w:left="0" w:right="0" w:firstLine="0"/>
                          <w:jc w:val="left"/>
                        </w:pPr>
                        <w:r>
                          <w:rPr/>
                          <w:t xml:space="preserve">’thfeatureentryoftheweightvector:</w:t>
                        </w:r>
                      </w:p>
                    </w:txbxContent>
                  </v:textbox>
                </v:rect>
                <v:rect id="Rectangle 14505" style="position:absolute;width:1319;height:1636;left:24328;top:11487;" filled="f" stroked="f">
                  <v:textbox inset="0,0,0,0">
                    <w:txbxContent>
                      <w:p>
                        <w:pPr>
                          <w:spacing w:before="0" w:after="160" w:line="259" w:lineRule="auto"/>
                          <w:ind w:left="0" w:right="0" w:firstLine="0"/>
                          <w:jc w:val="left"/>
                        </w:pPr>
                        <w:r>
                          <w:rPr>
                            <w:rFonts w:cs="Cambria" w:hAnsi="Cambria" w:eastAsia="Cambria" w:ascii="Cambria"/>
                            <w:i w:val="1"/>
                          </w:rPr>
                          <w:t xml:space="preserve">w</w:t>
                        </w:r>
                      </w:p>
                    </w:txbxContent>
                  </v:textbox>
                </v:rect>
                <v:rect id="Rectangle 14506" style="position:absolute;width:516;height:1195;left:25357;top:11174;"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507" style="position:absolute;width:486;height:1195;left:25320;top:12088;"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4508" style="position:absolute;width:1433;height:1636;left:26194;top:11487;" filled="f" stroked="f">
                  <v:textbox inset="0,0,0,0">
                    <w:txbxContent>
                      <w:p>
                        <w:pPr>
                          <w:spacing w:before="0" w:after="160" w:line="259" w:lineRule="auto"/>
                          <w:ind w:left="0" w:right="0" w:firstLine="0"/>
                          <w:jc w:val="left"/>
                        </w:pPr>
                        <w:r>
                          <w:rPr/>
                          <w:t xml:space="preserve">=</w:t>
                        </w:r>
                      </w:p>
                    </w:txbxContent>
                  </v:textbox>
                </v:rect>
                <v:rect id="Rectangle 14509" style="position:absolute;width:1319;height:1636;left:27656;top:11487;" filled="f" stroked="f">
                  <v:textbox inset="0,0,0,0">
                    <w:txbxContent>
                      <w:p>
                        <w:pPr>
                          <w:spacing w:before="0" w:after="160" w:line="259" w:lineRule="auto"/>
                          <w:ind w:left="0" w:right="0" w:firstLine="0"/>
                          <w:jc w:val="left"/>
                        </w:pPr>
                        <w:r>
                          <w:rPr>
                            <w:rFonts w:cs="Cambria" w:hAnsi="Cambria" w:eastAsia="Cambria" w:ascii="Cambria"/>
                            <w:i w:val="1"/>
                          </w:rPr>
                          <w:t xml:space="preserve">w</w:t>
                        </w:r>
                      </w:p>
                    </w:txbxContent>
                  </v:textbox>
                </v:rect>
                <v:rect id="Rectangle 14510" style="position:absolute;width:516;height:1195;left:28685;top:11163;"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511" style="position:absolute;width:1112;height:1270;left:29074;top:1110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4512" style="position:absolute;width:715;height:1195;left:29910;top:11163;"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4513" style="position:absolute;width:486;height:1195;left:28648;top:1216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4514" style="position:absolute;width:1433;height:1636;left:30819;top:11487;" filled="f" stroked="f">
                  <v:textbox inset="0,0,0,0">
                    <w:txbxContent>
                      <w:p>
                        <w:pPr>
                          <w:spacing w:before="0" w:after="160" w:line="259" w:lineRule="auto"/>
                          <w:ind w:left="0" w:right="0" w:firstLine="0"/>
                          <w:jc w:val="left"/>
                        </w:pPr>
                        <w:r>
                          <w:rPr/>
                          <w:t xml:space="preserve">+</w:t>
                        </w:r>
                      </w:p>
                    </w:txbxContent>
                  </v:textbox>
                </v:rect>
                <v:rect id="Rectangle 14515" style="position:absolute;width:716;height:3197;left:32356;top:10437;" filled="f" stroked="f">
                  <v:textbox inset="0,0,0,0">
                    <w:txbxContent>
                      <w:p>
                        <w:pPr>
                          <w:spacing w:before="0" w:after="160" w:line="259" w:lineRule="auto"/>
                          <w:ind w:left="0" w:right="0" w:firstLine="0"/>
                          <w:jc w:val="left"/>
                        </w:pPr>
                        <w:r>
                          <w:rPr>
                            <w:rFonts w:cs="Cambria" w:hAnsi="Cambria" w:eastAsia="Cambria" w:ascii="Cambria"/>
                          </w:rPr>
                          <w:t xml:space="preserve">h</w:t>
                        </w:r>
                      </w:p>
                    </w:txbxContent>
                  </v:textbox>
                </v:rect>
                <v:rect id="Rectangle 14516" style="position:absolute;width:872;height:1636;left:32895;top:10549;"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4517" style="position:absolute;width:516;height:1195;left:33551;top:1030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518" style="position:absolute;width:1112;height:1270;left:33940;top:1024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4519" style="position:absolute;width:715;height:1195;left:34776;top:1030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4520" style="position:absolute;width:511;height:1636;left:35377;top:10549;"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14521" style="position:absolute;width:1118;height:1636;left:35993;top:10549;"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522" style="position:absolute;width:486;height:1195;left:36834;top:1101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4523" style="position:absolute;width:716;height:3197;left:37263;top:10437;" filled="f" stroked="f">
                  <v:textbox inset="0,0,0,0">
                    <w:txbxContent>
                      <w:p>
                        <w:pPr>
                          <w:spacing w:before="0" w:after="160" w:line="259" w:lineRule="auto"/>
                          <w:ind w:left="0" w:right="0" w:firstLine="0"/>
                          <w:jc w:val="left"/>
                        </w:pPr>
                        <w:r>
                          <w:rPr>
                            <w:rFonts w:cs="Cambria" w:hAnsi="Cambria" w:eastAsia="Cambria" w:ascii="Cambria"/>
                          </w:rPr>
                          <w:t xml:space="preserve">i</w:t>
                        </w:r>
                      </w:p>
                    </w:txbxContent>
                  </v:textbox>
                </v:rect>
                <v:shape id="Shape 14524" style="position:absolute;width:5445;height:0;left:32356;top:12102;" coordsize="544563,0" path="m0,0l544563,0">
                  <v:stroke weight="0.438pt" endcap="flat" joinstyle="miter" miterlimit="10" on="true" color="#000000"/>
                  <v:fill on="false" color="#000000" opacity="0"/>
                </v:shape>
                <v:rect id="Rectangle 14525" style="position:absolute;width:921;height:3197;left:33451;top:12325;"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4526" style="position:absolute;width:1118;height:1636;left:34143;top:1243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527" style="position:absolute;width:486;height:1195;left:34984;top:12904;"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4528" style="position:absolute;width:921;height:3197;left:35414;top:12325;"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4529" style="position:absolute;width:715;height:1195;left:36106;top:12296;" filled="f" stroked="f">
                  <v:textbox inset="0,0,0,0">
                    <w:txbxContent>
                      <w:p>
                        <w:pPr>
                          <w:spacing w:before="0" w:after="160" w:line="259" w:lineRule="auto"/>
                          <w:ind w:left="0" w:right="0" w:firstLine="0"/>
                          <w:jc w:val="left"/>
                        </w:pPr>
                        <w:r>
                          <w:rPr>
                            <w:rFonts w:cs="Cambria" w:hAnsi="Cambria" w:eastAsia="Cambria" w:ascii="Cambria"/>
                            <w:sz w:val="16"/>
                          </w:rPr>
                          <w:t xml:space="preserve">2</w:t>
                        </w:r>
                      </w:p>
                    </w:txbxContent>
                  </v:textbox>
                </v:rect>
                <v:rect id="Rectangle 14530" style="position:absolute;width:21672;height:1636;left:3846;top:15300;" filled="f" stroked="f">
                  <v:textbox inset="0,0,0,0">
                    <w:txbxContent>
                      <w:p>
                        <w:pPr>
                          <w:spacing w:before="0" w:after="160" w:line="259" w:lineRule="auto"/>
                          <w:ind w:left="0" w:right="0" w:firstLine="0"/>
                          <w:jc w:val="left"/>
                        </w:pPr>
                        <w:r>
                          <w:rPr/>
                          <w:t xml:space="preserve">updatetheresidualvector:</w:t>
                        </w:r>
                      </w:p>
                    </w:txbxContent>
                  </v:textbox>
                </v:rect>
                <v:rect id="Rectangle 14531" style="position:absolute;width:872;height:1636;left:20756;top:15300;"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4532" style="position:absolute;width:516;height:1195;left:21412;top:1505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533" style="position:absolute;width:1433;height:1636;left:22249;top:15300;" filled="f" stroked="f">
                  <v:textbox inset="0,0,0,0">
                    <w:txbxContent>
                      <w:p>
                        <w:pPr>
                          <w:spacing w:before="0" w:after="160" w:line="259" w:lineRule="auto"/>
                          <w:ind w:left="0" w:right="0" w:firstLine="0"/>
                          <w:jc w:val="left"/>
                        </w:pPr>
                        <w:r>
                          <w:rPr/>
                          <w:t xml:space="preserve">=</w:t>
                        </w:r>
                      </w:p>
                    </w:txbxContent>
                  </v:textbox>
                </v:rect>
                <v:rect id="Rectangle 14534" style="position:absolute;width:1118;height:1636;left:23711;top:15300;"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4535" style="position:absolute;width:1433;height:3197;left:24882;top:1518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4536" style="position:absolute;width:3132;height:1636;left:26268;top:15300;" filled="f" stroked="f">
                  <v:textbox inset="0,0,0,0">
                    <w:txbxContent>
                      <w:p>
                        <w:pPr>
                          <w:spacing w:before="0" w:after="160" w:line="259" w:lineRule="auto"/>
                          <w:ind w:left="0" w:right="0" w:firstLine="0"/>
                          <w:jc w:val="left"/>
                        </w:pPr>
                        <w:r>
                          <w:rPr>
                            <w:rFonts w:cs="Cambria" w:hAnsi="Cambria" w:eastAsia="Cambria" w:ascii="Cambria"/>
                            <w:b w:val="1"/>
                          </w:rPr>
                          <w:t xml:space="preserve">Xw</w:t>
                        </w:r>
                      </w:p>
                    </w:txbxContent>
                  </v:textbox>
                </v:rect>
                <v:rect id="Rectangle 14537" style="position:absolute;width:516;height:1195;left:28645;top:1505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shape id="Shape 14538" style="position:absolute;width:692;height:0;left:2581;top:16557;" coordsize="69279,0" path="m0,0l69279,0">
                  <v:stroke weight="0.398pt" endcap="flat" joinstyle="miter" miterlimit="10" on="true" color="#000000"/>
                  <v:fill on="false" color="#000000" opacity="0"/>
                </v:shape>
                <v:shape id="Shape 14539" style="position:absolute;width:59436;height:0;left:0;top:17321;" coordsize="5943600,0" path="m0,0l5943600,0">
                  <v:stroke weight="0.797pt" endcap="flat" joinstyle="miter" miterlimit="10" on="true" color="#000000"/>
                  <v:fill on="false" color="#000000" opacity="0"/>
                </v:shape>
                <w10:wrap type="square"/>
              </v:group>
            </w:pict>
          </mc:Fallback>
        </mc:AlternateContent>
      </w:r>
      <w:r>
        <w:t xml:space="preserve">initialize the weights </w:t>
      </w:r>
      <w:r>
        <w:rPr>
          <w:b/>
        </w:rPr>
        <w:t>w</w:t>
      </w:r>
      <w:r>
        <w:rPr>
          <w:vertAlign w:val="superscript"/>
        </w:rPr>
        <w:t xml:space="preserve">0 </w:t>
      </w:r>
      <w:r>
        <w:t xml:space="preserve">= </w:t>
      </w:r>
      <w:r>
        <w:rPr>
          <w:b/>
        </w:rPr>
        <w:t xml:space="preserve">0 </w:t>
      </w:r>
      <w:r>
        <w:t xml:space="preserve">and the residual </w:t>
      </w:r>
      <w:r>
        <w:rPr>
          <w:b/>
        </w:rPr>
        <w:t>r</w:t>
      </w:r>
      <w:r>
        <w:rPr>
          <w:vertAlign w:val="superscript"/>
        </w:rPr>
        <w:t xml:space="preserve">0 </w:t>
      </w:r>
      <w:r>
        <w:t xml:space="preserve">= </w:t>
      </w:r>
      <w:r>
        <w:rPr>
          <w:b/>
        </w:rPr>
        <w:t xml:space="preserve">y </w:t>
      </w:r>
      <w:r>
        <w:t>−</w:t>
      </w:r>
      <w:r>
        <w:t xml:space="preserve"> </w:t>
      </w:r>
      <w:r>
        <w:rPr>
          <w:b/>
        </w:rPr>
        <w:t>Xw</w:t>
      </w:r>
      <w:r>
        <w:rPr>
          <w:vertAlign w:val="superscript"/>
        </w:rPr>
        <w:t xml:space="preserve">0 </w:t>
      </w:r>
      <w:r>
        <w:t xml:space="preserve">= </w:t>
      </w:r>
      <w:r>
        <w:rPr>
          <w:b/>
        </w:rPr>
        <w:t xml:space="preserve">y while </w:t>
      </w:r>
      <w:r>
        <w:t>k</w:t>
      </w:r>
      <w:r>
        <w:rPr>
          <w:b/>
        </w:rPr>
        <w:t>w</w:t>
      </w:r>
      <w:r>
        <w:t>k</w:t>
      </w:r>
      <w:r>
        <w:rPr>
          <w:sz w:val="16"/>
        </w:rPr>
        <w:t xml:space="preserve">0 </w:t>
      </w:r>
      <w:r>
        <w:rPr>
          <w:i/>
        </w:rPr>
        <w:t xml:space="preserve">&lt; k </w:t>
      </w:r>
      <w:r>
        <w:rPr>
          <w:b/>
        </w:rPr>
        <w:t>do</w:t>
      </w:r>
    </w:p>
    <w:p w:rsidR="00D951D1" w:rsidRDefault="007259C7">
      <w:pPr>
        <w:spacing w:before="174" w:after="104" w:line="306" w:lineRule="auto"/>
        <w:ind w:left="-5" w:right="7"/>
      </w:pPr>
      <w:r>
        <w:t xml:space="preserve">At iteration </w:t>
      </w:r>
      <w:r>
        <w:rPr>
          <w:i/>
        </w:rPr>
        <w:t>t</w:t>
      </w:r>
      <w:r>
        <w:t xml:space="preserve">, we pick the coordinate </w:t>
      </w:r>
      <w:r>
        <w:rPr>
          <w:i/>
        </w:rPr>
        <w:t xml:space="preserve">i </w:t>
      </w:r>
      <w:r>
        <w:t xml:space="preserve">such that the distance from the residual </w:t>
      </w:r>
      <w:r>
        <w:rPr>
          <w:b/>
        </w:rPr>
        <w:t>r</w:t>
      </w:r>
      <w:r>
        <w:rPr>
          <w:i/>
          <w:vertAlign w:val="superscript"/>
        </w:rPr>
        <w:t>t</w:t>
      </w:r>
      <w:r>
        <w:rPr>
          <w:vertAlign w:val="superscript"/>
        </w:rPr>
        <w:t>−</w:t>
      </w:r>
      <w:r>
        <w:rPr>
          <w:vertAlign w:val="superscript"/>
        </w:rPr>
        <w:t xml:space="preserve">1 </w:t>
      </w:r>
      <w:r>
        <w:t xml:space="preserve">to </w:t>
      </w:r>
      <w:r>
        <w:rPr>
          <w:b/>
        </w:rPr>
        <w:t>x</w:t>
      </w:r>
      <w:r>
        <w:rPr>
          <w:i/>
          <w:vertAlign w:val="subscript"/>
        </w:rPr>
        <w:t xml:space="preserve">i </w:t>
      </w:r>
      <w:r>
        <w:t xml:space="preserve">(the </w:t>
      </w:r>
      <w:r>
        <w:rPr>
          <w:i/>
        </w:rPr>
        <w:t>i</w:t>
      </w:r>
      <w:r>
        <w:t xml:space="preserve">’th column of </w:t>
      </w:r>
      <w:r>
        <w:rPr>
          <w:b/>
        </w:rPr>
        <w:t xml:space="preserve">X </w:t>
      </w:r>
      <w:r>
        <w:t xml:space="preserve">corresponding to feature </w:t>
      </w:r>
      <w:r>
        <w:rPr>
          <w:i/>
        </w:rPr>
        <w:t>i</w:t>
      </w:r>
      <w:r>
        <w:t xml:space="preserve">, </w:t>
      </w:r>
      <w:r>
        <w:rPr>
          <w:i/>
        </w:rPr>
        <w:t xml:space="preserve">not </w:t>
      </w:r>
      <w:r>
        <w:t xml:space="preserve">datapoint </w:t>
      </w:r>
      <w:r>
        <w:rPr>
          <w:i/>
        </w:rPr>
        <w:t>i</w:t>
      </w:r>
      <w:r>
        <w:t>) is minimized:</w:t>
      </w:r>
    </w:p>
    <w:p w:rsidR="00D951D1" w:rsidRDefault="007259C7">
      <w:pPr>
        <w:numPr>
          <w:ilvl w:val="0"/>
          <w:numId w:val="15"/>
        </w:numPr>
        <w:spacing w:after="76" w:line="265" w:lineRule="auto"/>
        <w:ind w:left="2234" w:right="1997" w:hanging="630"/>
        <w:jc w:val="center"/>
      </w:pPr>
      <w:r>
        <w:t>= argmin(min</w:t>
      </w:r>
      <w:r>
        <w:t>k</w:t>
      </w:r>
      <w:r>
        <w:rPr>
          <w:b/>
        </w:rPr>
        <w:t>r</w:t>
      </w:r>
      <w:r>
        <w:rPr>
          <w:i/>
          <w:vertAlign w:val="superscript"/>
        </w:rPr>
        <w:t>t</w:t>
      </w:r>
      <w:r>
        <w:rPr>
          <w:vertAlign w:val="superscript"/>
        </w:rPr>
        <w:t>−</w:t>
      </w:r>
      <w:r>
        <w:rPr>
          <w:vertAlign w:val="superscript"/>
        </w:rPr>
        <w:t xml:space="preserve">1 </w:t>
      </w:r>
      <w:r>
        <w:t>−</w:t>
      </w:r>
      <w:r>
        <w:t xml:space="preserve"> </w:t>
      </w:r>
      <w:r>
        <w:rPr>
          <w:i/>
        </w:rPr>
        <w:t>ν</w:t>
      </w:r>
      <w:r>
        <w:rPr>
          <w:b/>
        </w:rPr>
        <w:t>x</w:t>
      </w:r>
      <w:r>
        <w:rPr>
          <w:i/>
          <w:vertAlign w:val="subscript"/>
        </w:rPr>
        <w:t>j</w:t>
      </w:r>
      <w:r>
        <w:t>k</w:t>
      </w:r>
      <w:r>
        <w:t>)</w:t>
      </w:r>
    </w:p>
    <w:p w:rsidR="00D951D1" w:rsidRDefault="007259C7">
      <w:pPr>
        <w:numPr>
          <w:ilvl w:val="0"/>
          <w:numId w:val="15"/>
        </w:numPr>
        <w:spacing w:after="221" w:line="265" w:lineRule="auto"/>
        <w:ind w:left="2234" w:right="1997" w:hanging="630"/>
        <w:jc w:val="center"/>
      </w:pPr>
      <w:r>
        <w:rPr>
          <w:i/>
          <w:sz w:val="16"/>
        </w:rPr>
        <w:t>ν</w:t>
      </w:r>
    </w:p>
    <w:p w:rsidR="00D951D1" w:rsidRDefault="007259C7">
      <w:pPr>
        <w:spacing w:after="56"/>
        <w:ind w:left="-5" w:right="7"/>
      </w:pPr>
      <w:r>
        <w:t xml:space="preserve">This equates to finding the index </w:t>
      </w:r>
      <w:r>
        <w:rPr>
          <w:i/>
        </w:rPr>
        <w:t xml:space="preserve">i </w:t>
      </w:r>
      <w:r>
        <w:t xml:space="preserve">for which the length of the projection onto </w:t>
      </w:r>
      <w:r>
        <w:rPr>
          <w:b/>
        </w:rPr>
        <w:t>x</w:t>
      </w:r>
      <w:r>
        <w:rPr>
          <w:i/>
          <w:vertAlign w:val="subscript"/>
        </w:rPr>
        <w:t xml:space="preserve">i </w:t>
      </w:r>
      <w:r>
        <w:t>is maximized:</w:t>
      </w:r>
    </w:p>
    <w:p w:rsidR="00D951D1" w:rsidRDefault="007259C7">
      <w:pPr>
        <w:spacing w:after="137"/>
        <w:ind w:left="3560" w:right="7"/>
      </w:pPr>
      <w:r>
        <w:rPr>
          <w:i/>
        </w:rPr>
        <w:t xml:space="preserve">i </w:t>
      </w:r>
      <w:r>
        <w:t>= argmax</w:t>
      </w:r>
      <w:r>
        <w:rPr>
          <w:noProof/>
        </w:rPr>
        <w:drawing>
          <wp:inline distT="0" distB="0" distL="0" distR="0">
            <wp:extent cx="969264" cy="368809"/>
            <wp:effectExtent l="0" t="0" r="0" b="0"/>
            <wp:docPr id="704362" name="Picture 704362"/>
            <wp:cNvGraphicFramePr/>
            <a:graphic xmlns:a="http://schemas.openxmlformats.org/drawingml/2006/main">
              <a:graphicData uri="http://schemas.openxmlformats.org/drawingml/2006/picture">
                <pic:pic xmlns:pic="http://schemas.openxmlformats.org/drawingml/2006/picture">
                  <pic:nvPicPr>
                    <pic:cNvPr id="704362" name="Picture 704362"/>
                    <pic:cNvPicPr/>
                  </pic:nvPicPr>
                  <pic:blipFill>
                    <a:blip r:embed="rId359"/>
                    <a:stretch>
                      <a:fillRect/>
                    </a:stretch>
                  </pic:blipFill>
                  <pic:spPr>
                    <a:xfrm>
                      <a:off x="0" y="0"/>
                      <a:ext cx="969264" cy="368809"/>
                    </a:xfrm>
                    <a:prstGeom prst="rect">
                      <a:avLst/>
                    </a:prstGeom>
                  </pic:spPr>
                </pic:pic>
              </a:graphicData>
            </a:graphic>
          </wp:inline>
        </w:drawing>
      </w:r>
    </w:p>
    <w:p w:rsidR="00D951D1" w:rsidRDefault="007259C7">
      <w:pPr>
        <w:spacing w:line="405" w:lineRule="auto"/>
        <w:ind w:left="-5" w:right="7"/>
      </w:pPr>
      <w:r>
        <w:t>Let’s see why this is true. The inner optimization problem min</w:t>
      </w:r>
      <w:r>
        <w:rPr>
          <w:i/>
          <w:vertAlign w:val="subscript"/>
        </w:rPr>
        <w:t xml:space="preserve">ν </w:t>
      </w:r>
      <w:r>
        <w:t>k</w:t>
      </w:r>
      <w:r>
        <w:rPr>
          <w:b/>
        </w:rPr>
        <w:t>r</w:t>
      </w:r>
      <w:r>
        <w:rPr>
          <w:i/>
          <w:vertAlign w:val="superscript"/>
        </w:rPr>
        <w:t>t</w:t>
      </w:r>
      <w:r>
        <w:rPr>
          <w:vertAlign w:val="superscript"/>
        </w:rPr>
        <w:t>−</w:t>
      </w:r>
      <w:r>
        <w:rPr>
          <w:vertAlign w:val="superscript"/>
        </w:rPr>
        <w:t xml:space="preserve">1 </w:t>
      </w:r>
      <w:r>
        <w:t>−</w:t>
      </w:r>
      <w:r>
        <w:rPr>
          <w:i/>
        </w:rPr>
        <w:t>ν</w:t>
      </w:r>
      <w:r>
        <w:rPr>
          <w:b/>
        </w:rPr>
        <w:t>x</w:t>
      </w:r>
      <w:r>
        <w:rPr>
          <w:i/>
          <w:vertAlign w:val="subscript"/>
        </w:rPr>
        <w:t>i</w:t>
      </w:r>
      <w:r>
        <w:t xml:space="preserve">k </w:t>
      </w:r>
      <w:r>
        <w:t>is simply a projection problem, and its solution is</w:t>
      </w:r>
    </w:p>
    <w:p w:rsidR="00D951D1" w:rsidRDefault="007259C7">
      <w:pPr>
        <w:spacing w:after="0" w:line="259" w:lineRule="auto"/>
        <w:ind w:left="3920" w:right="0" w:firstLine="0"/>
        <w:jc w:val="left"/>
      </w:pPr>
      <w:r>
        <w:rPr>
          <w:noProof/>
        </w:rPr>
        <w:drawing>
          <wp:inline distT="0" distB="0" distL="0" distR="0">
            <wp:extent cx="893064" cy="353568"/>
            <wp:effectExtent l="0" t="0" r="0" b="0"/>
            <wp:docPr id="704363" name="Picture 704363"/>
            <wp:cNvGraphicFramePr/>
            <a:graphic xmlns:a="http://schemas.openxmlformats.org/drawingml/2006/main">
              <a:graphicData uri="http://schemas.openxmlformats.org/drawingml/2006/picture">
                <pic:pic xmlns:pic="http://schemas.openxmlformats.org/drawingml/2006/picture">
                  <pic:nvPicPr>
                    <pic:cNvPr id="704363" name="Picture 704363"/>
                    <pic:cNvPicPr/>
                  </pic:nvPicPr>
                  <pic:blipFill>
                    <a:blip r:embed="rId360"/>
                    <a:stretch>
                      <a:fillRect/>
                    </a:stretch>
                  </pic:blipFill>
                  <pic:spPr>
                    <a:xfrm>
                      <a:off x="0" y="0"/>
                      <a:ext cx="893064" cy="353568"/>
                    </a:xfrm>
                    <a:prstGeom prst="rect">
                      <a:avLst/>
                    </a:prstGeom>
                  </pic:spPr>
                </pic:pic>
              </a:graphicData>
            </a:graphic>
          </wp:inline>
        </w:drawing>
      </w:r>
    </w:p>
    <w:p w:rsidR="00D951D1" w:rsidRDefault="007259C7">
      <w:pPr>
        <w:ind w:left="-5" w:right="3680"/>
      </w:pPr>
      <w:r>
        <w:t>which gives a value of</w:t>
      </w:r>
    </w:p>
    <w:p w:rsidR="00D951D1" w:rsidRDefault="007259C7">
      <w:pPr>
        <w:spacing w:after="83" w:line="259" w:lineRule="auto"/>
        <w:ind w:left="3640" w:right="0" w:firstLine="0"/>
        <w:jc w:val="left"/>
      </w:pPr>
      <w:r>
        <w:rPr>
          <w:noProof/>
        </w:rPr>
        <w:drawing>
          <wp:inline distT="0" distB="0" distL="0" distR="0">
            <wp:extent cx="1252728" cy="429768"/>
            <wp:effectExtent l="0" t="0" r="0" b="0"/>
            <wp:docPr id="704364" name="Picture 704364"/>
            <wp:cNvGraphicFramePr/>
            <a:graphic xmlns:a="http://schemas.openxmlformats.org/drawingml/2006/main">
              <a:graphicData uri="http://schemas.openxmlformats.org/drawingml/2006/picture">
                <pic:pic xmlns:pic="http://schemas.openxmlformats.org/drawingml/2006/picture">
                  <pic:nvPicPr>
                    <pic:cNvPr id="704364" name="Picture 704364"/>
                    <pic:cNvPicPr/>
                  </pic:nvPicPr>
                  <pic:blipFill>
                    <a:blip r:embed="rId361"/>
                    <a:stretch>
                      <a:fillRect/>
                    </a:stretch>
                  </pic:blipFill>
                  <pic:spPr>
                    <a:xfrm>
                      <a:off x="0" y="0"/>
                      <a:ext cx="1252728" cy="429768"/>
                    </a:xfrm>
                    <a:prstGeom prst="rect">
                      <a:avLst/>
                    </a:prstGeom>
                  </pic:spPr>
                </pic:pic>
              </a:graphicData>
            </a:graphic>
          </wp:inline>
        </w:drawing>
      </w:r>
    </w:p>
    <w:p w:rsidR="00D951D1" w:rsidRDefault="007259C7">
      <w:pPr>
        <w:spacing w:after="181"/>
        <w:ind w:left="-5" w:right="7"/>
      </w:pPr>
      <w:r>
        <w:t>The outer optimization problem selects the feature that minimizes this quantity:</w:t>
      </w:r>
    </w:p>
    <w:p w:rsidR="00D951D1" w:rsidRDefault="007259C7">
      <w:pPr>
        <w:spacing w:line="330" w:lineRule="auto"/>
        <w:ind w:left="2414" w:right="3699" w:firstLine="1145"/>
      </w:pPr>
      <w:r>
        <w:rPr>
          <w:noProof/>
        </w:rPr>
        <w:drawing>
          <wp:anchor distT="0" distB="0" distL="114300" distR="114300" simplePos="0" relativeHeight="251737088" behindDoc="0" locked="0" layoutInCell="1" allowOverlap="0">
            <wp:simplePos x="0" y="0"/>
            <wp:positionH relativeFrom="column">
              <wp:posOffset>1930401</wp:posOffset>
            </wp:positionH>
            <wp:positionV relativeFrom="paragraph">
              <wp:posOffset>12218</wp:posOffset>
            </wp:positionV>
            <wp:extent cx="1557528" cy="381000"/>
            <wp:effectExtent l="0" t="0" r="0" b="0"/>
            <wp:wrapSquare wrapText="bothSides"/>
            <wp:docPr id="704365" name="Picture 704365"/>
            <wp:cNvGraphicFramePr/>
            <a:graphic xmlns:a="http://schemas.openxmlformats.org/drawingml/2006/main">
              <a:graphicData uri="http://schemas.openxmlformats.org/drawingml/2006/picture">
                <pic:pic xmlns:pic="http://schemas.openxmlformats.org/drawingml/2006/picture">
                  <pic:nvPicPr>
                    <pic:cNvPr id="704365" name="Picture 704365"/>
                    <pic:cNvPicPr/>
                  </pic:nvPicPr>
                  <pic:blipFill>
                    <a:blip r:embed="rId362"/>
                    <a:stretch>
                      <a:fillRect/>
                    </a:stretch>
                  </pic:blipFill>
                  <pic:spPr>
                    <a:xfrm>
                      <a:off x="0" y="0"/>
                      <a:ext cx="1557528" cy="381000"/>
                    </a:xfrm>
                    <a:prstGeom prst="rect">
                      <a:avLst/>
                    </a:prstGeom>
                  </pic:spPr>
                </pic:pic>
              </a:graphicData>
            </a:graphic>
          </wp:anchor>
        </w:drawing>
      </w:r>
      <w:r>
        <w:t xml:space="preserve"> </w:t>
      </w:r>
      <w:r>
        <w:tab/>
      </w:r>
      <w:r>
        <w:rPr>
          <w:i/>
          <w:sz w:val="16"/>
        </w:rPr>
        <w:t>t</w:t>
      </w:r>
      <w:r>
        <w:rPr>
          <w:sz w:val="16"/>
        </w:rPr>
        <w:t>−</w:t>
      </w:r>
      <w:r>
        <w:rPr>
          <w:sz w:val="16"/>
        </w:rPr>
        <w:t>1</w:t>
      </w:r>
      <w:r>
        <w:rPr>
          <w:sz w:val="16"/>
        </w:rPr>
        <w:tab/>
      </w:r>
      <w:r>
        <w:t xml:space="preserve"> </w:t>
      </w:r>
      <w:r>
        <w:rPr>
          <w:i/>
        </w:rPr>
        <w:t xml:space="preserve">i </w:t>
      </w:r>
      <w:r>
        <w:t>= argmin</w:t>
      </w:r>
      <w:r>
        <w:tab/>
      </w:r>
      <w:r>
        <w:rPr>
          <w:rFonts w:ascii="Calibri" w:eastAsia="Calibri" w:hAnsi="Calibri" w:cs="Calibri"/>
          <w:noProof/>
        </w:rPr>
        <mc:AlternateContent>
          <mc:Choice Requires="wpg">
            <w:drawing>
              <wp:inline distT="0" distB="0" distL="0" distR="0">
                <wp:extent cx="557276" cy="5563"/>
                <wp:effectExtent l="0" t="0" r="0" b="0"/>
                <wp:docPr id="506233" name="Group 506233"/>
                <wp:cNvGraphicFramePr/>
                <a:graphic xmlns:a="http://schemas.openxmlformats.org/drawingml/2006/main">
                  <a:graphicData uri="http://schemas.microsoft.com/office/word/2010/wordprocessingGroup">
                    <wpg:wgp>
                      <wpg:cNvGrpSpPr/>
                      <wpg:grpSpPr>
                        <a:xfrm>
                          <a:off x="0" y="0"/>
                          <a:ext cx="557276" cy="5563"/>
                          <a:chOff x="0" y="0"/>
                          <a:chExt cx="557276" cy="5563"/>
                        </a:xfrm>
                      </wpg:grpSpPr>
                      <wps:wsp>
                        <wps:cNvPr id="14732" name="Shape 14732"/>
                        <wps:cNvSpPr/>
                        <wps:spPr>
                          <a:xfrm>
                            <a:off x="0" y="0"/>
                            <a:ext cx="557276" cy="0"/>
                          </a:xfrm>
                          <a:custGeom>
                            <a:avLst/>
                            <a:gdLst/>
                            <a:ahLst/>
                            <a:cxnLst/>
                            <a:rect l="0" t="0" r="0" b="0"/>
                            <a:pathLst>
                              <a:path w="557276">
                                <a:moveTo>
                                  <a:pt x="0" y="0"/>
                                </a:moveTo>
                                <a:lnTo>
                                  <a:pt x="55727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6233" style="width:43.88pt;height:0.438pt;mso-position-horizontal-relative:char;mso-position-vertical-relative:line" coordsize="5572,55">
                <v:shape id="Shape 14732" style="position:absolute;width:5572;height:0;left:0;top:0;" coordsize="557276,0" path="m0,0l557276,0">
                  <v:stroke weight="0.438pt" endcap="flat" joinstyle="miter" miterlimit="10" on="true" color="#000000"/>
                  <v:fill on="false" color="#000000" opacity="0"/>
                </v:shape>
              </v:group>
            </w:pict>
          </mc:Fallback>
        </mc:AlternateContent>
      </w:r>
    </w:p>
    <w:p w:rsidR="00D951D1" w:rsidRDefault="007259C7">
      <w:pPr>
        <w:tabs>
          <w:tab w:val="center" w:pos="3560"/>
          <w:tab w:val="center" w:pos="5555"/>
        </w:tabs>
        <w:spacing w:after="122" w:line="259" w:lineRule="auto"/>
        <w:ind w:left="0" w:right="0" w:firstLine="0"/>
        <w:jc w:val="left"/>
      </w:pPr>
      <w:r>
        <w:rPr>
          <w:rFonts w:ascii="Calibri" w:eastAsia="Calibri" w:hAnsi="Calibri" w:cs="Calibri"/>
        </w:rPr>
        <w:tab/>
      </w:r>
      <w:r>
        <w:t xml:space="preserve"> </w:t>
      </w:r>
      <w:r>
        <w:tab/>
      </w:r>
      <w:r>
        <w:rPr>
          <w:noProof/>
        </w:rPr>
        <w:drawing>
          <wp:inline distT="0" distB="0" distL="0" distR="0">
            <wp:extent cx="112776" cy="252984"/>
            <wp:effectExtent l="0" t="0" r="0" b="0"/>
            <wp:docPr id="704366" name="Picture 704366"/>
            <wp:cNvGraphicFramePr/>
            <a:graphic xmlns:a="http://schemas.openxmlformats.org/drawingml/2006/main">
              <a:graphicData uri="http://schemas.openxmlformats.org/drawingml/2006/picture">
                <pic:pic xmlns:pic="http://schemas.openxmlformats.org/drawingml/2006/picture">
                  <pic:nvPicPr>
                    <pic:cNvPr id="704366" name="Picture 704366"/>
                    <pic:cNvPicPr/>
                  </pic:nvPicPr>
                  <pic:blipFill>
                    <a:blip r:embed="rId363"/>
                    <a:stretch>
                      <a:fillRect/>
                    </a:stretch>
                  </pic:blipFill>
                  <pic:spPr>
                    <a:xfrm>
                      <a:off x="0" y="0"/>
                      <a:ext cx="112776" cy="252984"/>
                    </a:xfrm>
                    <a:prstGeom prst="rect">
                      <a:avLst/>
                    </a:prstGeom>
                  </pic:spPr>
                </pic:pic>
              </a:graphicData>
            </a:graphic>
          </wp:inline>
        </w:drawing>
      </w:r>
    </w:p>
    <w:p w:rsidR="00D951D1" w:rsidRDefault="007259C7">
      <w:pPr>
        <w:tabs>
          <w:tab w:val="center" w:pos="3018"/>
          <w:tab w:val="center" w:pos="4802"/>
        </w:tabs>
        <w:spacing w:after="449"/>
        <w:ind w:left="0" w:right="0" w:firstLine="0"/>
        <w:jc w:val="left"/>
      </w:pPr>
      <w:r>
        <w:rPr>
          <w:noProof/>
        </w:rPr>
        <w:drawing>
          <wp:anchor distT="0" distB="0" distL="114300" distR="114300" simplePos="0" relativeHeight="251738112" behindDoc="0" locked="0" layoutInCell="1" allowOverlap="0">
            <wp:simplePos x="0" y="0"/>
            <wp:positionH relativeFrom="column">
              <wp:posOffset>1930401</wp:posOffset>
            </wp:positionH>
            <wp:positionV relativeFrom="paragraph">
              <wp:posOffset>-134710</wp:posOffset>
            </wp:positionV>
            <wp:extent cx="1557528" cy="356616"/>
            <wp:effectExtent l="0" t="0" r="0" b="0"/>
            <wp:wrapSquare wrapText="bothSides"/>
            <wp:docPr id="704367" name="Picture 704367"/>
            <wp:cNvGraphicFramePr/>
            <a:graphic xmlns:a="http://schemas.openxmlformats.org/drawingml/2006/main">
              <a:graphicData uri="http://schemas.openxmlformats.org/drawingml/2006/picture">
                <pic:pic xmlns:pic="http://schemas.openxmlformats.org/drawingml/2006/picture">
                  <pic:nvPicPr>
                    <pic:cNvPr id="704367" name="Picture 704367"/>
                    <pic:cNvPicPr/>
                  </pic:nvPicPr>
                  <pic:blipFill>
                    <a:blip r:embed="rId364"/>
                    <a:stretch>
                      <a:fillRect/>
                    </a:stretch>
                  </pic:blipFill>
                  <pic:spPr>
                    <a:xfrm>
                      <a:off x="0" y="0"/>
                      <a:ext cx="1557528" cy="356616"/>
                    </a:xfrm>
                    <a:prstGeom prst="rect">
                      <a:avLst/>
                    </a:prstGeom>
                  </pic:spPr>
                </pic:pic>
              </a:graphicData>
            </a:graphic>
          </wp:anchor>
        </w:drawing>
      </w:r>
      <w:r>
        <w:rPr>
          <w:noProof/>
        </w:rPr>
        <w:drawing>
          <wp:anchor distT="0" distB="0" distL="114300" distR="114300" simplePos="0" relativeHeight="251739136" behindDoc="0" locked="0" layoutInCell="1" allowOverlap="0">
            <wp:simplePos x="0" y="0"/>
            <wp:positionH relativeFrom="column">
              <wp:posOffset>2235201</wp:posOffset>
            </wp:positionH>
            <wp:positionV relativeFrom="paragraph">
              <wp:posOffset>144689</wp:posOffset>
            </wp:positionV>
            <wp:extent cx="2121408" cy="496824"/>
            <wp:effectExtent l="0" t="0" r="0" b="0"/>
            <wp:wrapSquare wrapText="bothSides"/>
            <wp:docPr id="704368" name="Picture 704368"/>
            <wp:cNvGraphicFramePr/>
            <a:graphic xmlns:a="http://schemas.openxmlformats.org/drawingml/2006/main">
              <a:graphicData uri="http://schemas.openxmlformats.org/drawingml/2006/picture">
                <pic:pic xmlns:pic="http://schemas.openxmlformats.org/drawingml/2006/picture">
                  <pic:nvPicPr>
                    <pic:cNvPr id="704368" name="Picture 704368"/>
                    <pic:cNvPicPr/>
                  </pic:nvPicPr>
                  <pic:blipFill>
                    <a:blip r:embed="rId365"/>
                    <a:stretch>
                      <a:fillRect/>
                    </a:stretch>
                  </pic:blipFill>
                  <pic:spPr>
                    <a:xfrm>
                      <a:off x="0" y="0"/>
                      <a:ext cx="2121408" cy="496824"/>
                    </a:xfrm>
                    <a:prstGeom prst="rect">
                      <a:avLst/>
                    </a:prstGeom>
                  </pic:spPr>
                </pic:pic>
              </a:graphicData>
            </a:graphic>
          </wp:anchor>
        </w:drawing>
      </w:r>
      <w:r>
        <w:rPr>
          <w:rFonts w:ascii="Calibri" w:eastAsia="Calibri" w:hAnsi="Calibri" w:cs="Calibri"/>
        </w:rPr>
        <w:tab/>
      </w:r>
      <w:r>
        <w:t>= argmin</w:t>
      </w:r>
      <w:r>
        <w:tab/>
      </w:r>
      <w:r>
        <w:rPr>
          <w:rFonts w:ascii="Calibri" w:eastAsia="Calibri" w:hAnsi="Calibri" w:cs="Calibri"/>
          <w:noProof/>
        </w:rPr>
        <mc:AlternateContent>
          <mc:Choice Requires="wpg">
            <w:drawing>
              <wp:inline distT="0" distB="0" distL="0" distR="0">
                <wp:extent cx="557276" cy="5563"/>
                <wp:effectExtent l="0" t="0" r="0" b="0"/>
                <wp:docPr id="506235" name="Group 506235"/>
                <wp:cNvGraphicFramePr/>
                <a:graphic xmlns:a="http://schemas.openxmlformats.org/drawingml/2006/main">
                  <a:graphicData uri="http://schemas.microsoft.com/office/word/2010/wordprocessingGroup">
                    <wpg:wgp>
                      <wpg:cNvGrpSpPr/>
                      <wpg:grpSpPr>
                        <a:xfrm>
                          <a:off x="0" y="0"/>
                          <a:ext cx="557276" cy="5563"/>
                          <a:chOff x="0" y="0"/>
                          <a:chExt cx="557276" cy="5563"/>
                        </a:xfrm>
                      </wpg:grpSpPr>
                      <wps:wsp>
                        <wps:cNvPr id="14768" name="Shape 14768"/>
                        <wps:cNvSpPr/>
                        <wps:spPr>
                          <a:xfrm>
                            <a:off x="0" y="0"/>
                            <a:ext cx="557276" cy="0"/>
                          </a:xfrm>
                          <a:custGeom>
                            <a:avLst/>
                            <a:gdLst/>
                            <a:ahLst/>
                            <a:cxnLst/>
                            <a:rect l="0" t="0" r="0" b="0"/>
                            <a:pathLst>
                              <a:path w="557276">
                                <a:moveTo>
                                  <a:pt x="0" y="0"/>
                                </a:moveTo>
                                <a:lnTo>
                                  <a:pt x="55727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6235" style="width:43.88pt;height:0.438pt;mso-position-horizontal-relative:char;mso-position-vertical-relative:line" coordsize="5572,55">
                <v:shape id="Shape 14768" style="position:absolute;width:5572;height:0;left:0;top:0;" coordsize="557276,0" path="m0,0l557276,0">
                  <v:stroke weight="0.438pt" endcap="flat" joinstyle="miter" miterlimit="10" on="true" color="#000000"/>
                  <v:fill on="false" color="#000000" opacity="0"/>
                </v:shape>
              </v:group>
            </w:pict>
          </mc:Fallback>
        </mc:AlternateContent>
      </w:r>
    </w:p>
    <w:p w:rsidR="00D951D1" w:rsidRDefault="007259C7">
      <w:pPr>
        <w:ind w:left="2560" w:right="2438"/>
      </w:pPr>
      <w:r>
        <w:t>= argmin</w:t>
      </w:r>
    </w:p>
    <w:p w:rsidR="00D951D1" w:rsidRDefault="007259C7">
      <w:pPr>
        <w:spacing w:after="279" w:line="271" w:lineRule="auto"/>
        <w:ind w:left="3123" w:right="2438"/>
        <w:jc w:val="left"/>
      </w:pPr>
      <w:r>
        <w:rPr>
          <w:i/>
          <w:sz w:val="16"/>
        </w:rPr>
        <w:t>j</w:t>
      </w:r>
    </w:p>
    <w:p w:rsidR="00D951D1" w:rsidRDefault="007259C7">
      <w:pPr>
        <w:ind w:left="2560" w:right="3834"/>
      </w:pPr>
      <w:r>
        <w:rPr>
          <w:noProof/>
        </w:rPr>
        <w:lastRenderedPageBreak/>
        <w:drawing>
          <wp:anchor distT="0" distB="0" distL="114300" distR="114300" simplePos="0" relativeHeight="251740160" behindDoc="0" locked="0" layoutInCell="1" allowOverlap="0">
            <wp:simplePos x="0" y="0"/>
            <wp:positionH relativeFrom="column">
              <wp:posOffset>2235201</wp:posOffset>
            </wp:positionH>
            <wp:positionV relativeFrom="paragraph">
              <wp:posOffset>-142697</wp:posOffset>
            </wp:positionV>
            <wp:extent cx="1234440" cy="353568"/>
            <wp:effectExtent l="0" t="0" r="0" b="0"/>
            <wp:wrapSquare wrapText="bothSides"/>
            <wp:docPr id="704369" name="Picture 704369"/>
            <wp:cNvGraphicFramePr/>
            <a:graphic xmlns:a="http://schemas.openxmlformats.org/drawingml/2006/main">
              <a:graphicData uri="http://schemas.openxmlformats.org/drawingml/2006/picture">
                <pic:pic xmlns:pic="http://schemas.openxmlformats.org/drawingml/2006/picture">
                  <pic:nvPicPr>
                    <pic:cNvPr id="704369" name="Picture 704369"/>
                    <pic:cNvPicPr/>
                  </pic:nvPicPr>
                  <pic:blipFill>
                    <a:blip r:embed="rId366"/>
                    <a:stretch>
                      <a:fillRect/>
                    </a:stretch>
                  </pic:blipFill>
                  <pic:spPr>
                    <a:xfrm>
                      <a:off x="0" y="0"/>
                      <a:ext cx="1234440" cy="353568"/>
                    </a:xfrm>
                    <a:prstGeom prst="rect">
                      <a:avLst/>
                    </a:prstGeom>
                  </pic:spPr>
                </pic:pic>
              </a:graphicData>
            </a:graphic>
          </wp:anchor>
        </w:drawing>
      </w:r>
      <w:r>
        <w:t>= argmin</w:t>
      </w:r>
    </w:p>
    <w:p w:rsidR="00D951D1" w:rsidRDefault="007259C7">
      <w:pPr>
        <w:spacing w:after="279" w:line="271" w:lineRule="auto"/>
        <w:ind w:left="3123" w:right="3834"/>
        <w:jc w:val="left"/>
      </w:pPr>
      <w:r>
        <w:rPr>
          <w:i/>
          <w:sz w:val="16"/>
        </w:rPr>
        <w:t>j</w:t>
      </w:r>
    </w:p>
    <w:p w:rsidR="00D951D1" w:rsidRDefault="007259C7">
      <w:pPr>
        <w:ind w:left="2560" w:right="4762"/>
      </w:pPr>
      <w:r>
        <w:rPr>
          <w:noProof/>
        </w:rPr>
        <w:drawing>
          <wp:anchor distT="0" distB="0" distL="114300" distR="114300" simplePos="0" relativeHeight="251741184" behindDoc="0" locked="0" layoutInCell="1" allowOverlap="0">
            <wp:simplePos x="0" y="0"/>
            <wp:positionH relativeFrom="column">
              <wp:posOffset>2286001</wp:posOffset>
            </wp:positionH>
            <wp:positionV relativeFrom="paragraph">
              <wp:posOffset>-147650</wp:posOffset>
            </wp:positionV>
            <wp:extent cx="624840" cy="353568"/>
            <wp:effectExtent l="0" t="0" r="0" b="0"/>
            <wp:wrapSquare wrapText="bothSides"/>
            <wp:docPr id="704370" name="Picture 704370"/>
            <wp:cNvGraphicFramePr/>
            <a:graphic xmlns:a="http://schemas.openxmlformats.org/drawingml/2006/main">
              <a:graphicData uri="http://schemas.openxmlformats.org/drawingml/2006/picture">
                <pic:pic xmlns:pic="http://schemas.openxmlformats.org/drawingml/2006/picture">
                  <pic:nvPicPr>
                    <pic:cNvPr id="704370" name="Picture 704370"/>
                    <pic:cNvPicPr/>
                  </pic:nvPicPr>
                  <pic:blipFill>
                    <a:blip r:embed="rId367"/>
                    <a:stretch>
                      <a:fillRect/>
                    </a:stretch>
                  </pic:blipFill>
                  <pic:spPr>
                    <a:xfrm>
                      <a:off x="0" y="0"/>
                      <a:ext cx="624840" cy="353568"/>
                    </a:xfrm>
                    <a:prstGeom prst="rect">
                      <a:avLst/>
                    </a:prstGeom>
                  </pic:spPr>
                </pic:pic>
              </a:graphicData>
            </a:graphic>
          </wp:anchor>
        </w:drawing>
      </w:r>
      <w:r>
        <w:t>= argmax</w:t>
      </w:r>
    </w:p>
    <w:p w:rsidR="00D951D1" w:rsidRDefault="007259C7">
      <w:pPr>
        <w:spacing w:after="296" w:line="271" w:lineRule="auto"/>
        <w:ind w:left="3144" w:right="4762"/>
        <w:jc w:val="left"/>
      </w:pPr>
      <w:r>
        <w:rPr>
          <w:i/>
          <w:sz w:val="16"/>
        </w:rPr>
        <w:t>j</w:t>
      </w:r>
    </w:p>
    <w:p w:rsidR="00D951D1" w:rsidRDefault="007259C7">
      <w:pPr>
        <w:ind w:left="2560" w:right="4710"/>
      </w:pPr>
      <w:r>
        <w:rPr>
          <w:noProof/>
        </w:rPr>
        <w:drawing>
          <wp:anchor distT="0" distB="0" distL="114300" distR="114300" simplePos="0" relativeHeight="251742208" behindDoc="0" locked="0" layoutInCell="1" allowOverlap="0">
            <wp:simplePos x="0" y="0"/>
            <wp:positionH relativeFrom="column">
              <wp:posOffset>2286001</wp:posOffset>
            </wp:positionH>
            <wp:positionV relativeFrom="paragraph">
              <wp:posOffset>-163652</wp:posOffset>
            </wp:positionV>
            <wp:extent cx="655320" cy="365760"/>
            <wp:effectExtent l="0" t="0" r="0" b="0"/>
            <wp:wrapSquare wrapText="bothSides"/>
            <wp:docPr id="704371" name="Picture 704371"/>
            <wp:cNvGraphicFramePr/>
            <a:graphic xmlns:a="http://schemas.openxmlformats.org/drawingml/2006/main">
              <a:graphicData uri="http://schemas.openxmlformats.org/drawingml/2006/picture">
                <pic:pic xmlns:pic="http://schemas.openxmlformats.org/drawingml/2006/picture">
                  <pic:nvPicPr>
                    <pic:cNvPr id="704371" name="Picture 704371"/>
                    <pic:cNvPicPr/>
                  </pic:nvPicPr>
                  <pic:blipFill>
                    <a:blip r:embed="rId368"/>
                    <a:stretch>
                      <a:fillRect/>
                    </a:stretch>
                  </pic:blipFill>
                  <pic:spPr>
                    <a:xfrm>
                      <a:off x="0" y="0"/>
                      <a:ext cx="655320" cy="365760"/>
                    </a:xfrm>
                    <a:prstGeom prst="rect">
                      <a:avLst/>
                    </a:prstGeom>
                  </pic:spPr>
                </pic:pic>
              </a:graphicData>
            </a:graphic>
          </wp:anchor>
        </w:drawing>
      </w:r>
      <w:r>
        <w:t>= argmax</w:t>
      </w:r>
    </w:p>
    <w:p w:rsidR="00D951D1" w:rsidRDefault="007259C7">
      <w:pPr>
        <w:spacing w:after="246" w:line="271" w:lineRule="auto"/>
        <w:ind w:left="3144" w:right="4710"/>
        <w:jc w:val="left"/>
      </w:pPr>
      <w:r>
        <w:rPr>
          <w:i/>
          <w:sz w:val="16"/>
        </w:rPr>
        <w:t>j</w:t>
      </w:r>
    </w:p>
    <w:p w:rsidR="00D951D1" w:rsidRDefault="007259C7">
      <w:pPr>
        <w:spacing w:after="263"/>
        <w:ind w:left="-5" w:right="7"/>
      </w:pPr>
      <w:r>
        <w:rPr>
          <w:rFonts w:ascii="Calibri" w:eastAsia="Calibri" w:hAnsi="Calibri" w:cs="Calibri"/>
          <w:noProof/>
        </w:rPr>
        <mc:AlternateContent>
          <mc:Choice Requires="wpg">
            <w:drawing>
              <wp:anchor distT="0" distB="0" distL="114300" distR="114300" simplePos="0" relativeHeight="251743232" behindDoc="0" locked="0" layoutInCell="1" allowOverlap="1">
                <wp:simplePos x="0" y="0"/>
                <wp:positionH relativeFrom="column">
                  <wp:posOffset>1893317</wp:posOffset>
                </wp:positionH>
                <wp:positionV relativeFrom="paragraph">
                  <wp:posOffset>589343</wp:posOffset>
                </wp:positionV>
                <wp:extent cx="2150642" cy="1325559"/>
                <wp:effectExtent l="0" t="0" r="0" b="0"/>
                <wp:wrapSquare wrapText="bothSides"/>
                <wp:docPr id="506236" name="Group 506236"/>
                <wp:cNvGraphicFramePr/>
                <a:graphic xmlns:a="http://schemas.openxmlformats.org/drawingml/2006/main">
                  <a:graphicData uri="http://schemas.microsoft.com/office/word/2010/wordprocessingGroup">
                    <wpg:wgp>
                      <wpg:cNvGrpSpPr/>
                      <wpg:grpSpPr>
                        <a:xfrm>
                          <a:off x="0" y="0"/>
                          <a:ext cx="2150642" cy="1325559"/>
                          <a:chOff x="0" y="0"/>
                          <a:chExt cx="2150642" cy="1325559"/>
                        </a:xfrm>
                      </wpg:grpSpPr>
                      <wps:wsp>
                        <wps:cNvPr id="14917" name="Rectangle 14917"/>
                        <wps:cNvSpPr/>
                        <wps:spPr>
                          <a:xfrm>
                            <a:off x="0" y="1213205"/>
                            <a:ext cx="96760" cy="149431"/>
                          </a:xfrm>
                          <a:prstGeom prst="rect">
                            <a:avLst/>
                          </a:prstGeom>
                          <a:ln>
                            <a:noFill/>
                          </a:ln>
                        </wps:spPr>
                        <wps:txbx>
                          <w:txbxContent>
                            <w:p w:rsidR="00D951D1" w:rsidRDefault="007259C7">
                              <w:pPr>
                                <w:spacing w:after="160" w:line="259" w:lineRule="auto"/>
                                <w:ind w:left="0" w:right="0" w:firstLine="0"/>
                                <w:jc w:val="left"/>
                              </w:pPr>
                              <w:r>
                                <w:rPr>
                                  <w:b/>
                                  <w:sz w:val="20"/>
                                </w:rPr>
                                <w:t>0</w:t>
                              </w:r>
                            </w:p>
                          </w:txbxContent>
                        </wps:txbx>
                        <wps:bodyPr horzOverflow="overflow" vert="horz" lIns="0" tIns="0" rIns="0" bIns="0" rtlCol="0">
                          <a:noAutofit/>
                        </wps:bodyPr>
                      </wps:wsp>
                      <wps:wsp>
                        <wps:cNvPr id="14918" name="Shape 14918"/>
                        <wps:cNvSpPr/>
                        <wps:spPr>
                          <a:xfrm>
                            <a:off x="117437" y="0"/>
                            <a:ext cx="1890370" cy="1260246"/>
                          </a:xfrm>
                          <a:custGeom>
                            <a:avLst/>
                            <a:gdLst/>
                            <a:ahLst/>
                            <a:cxnLst/>
                            <a:rect l="0" t="0" r="0" b="0"/>
                            <a:pathLst>
                              <a:path w="1890370" h="1260246">
                                <a:moveTo>
                                  <a:pt x="0" y="1260246"/>
                                </a:moveTo>
                                <a:lnTo>
                                  <a:pt x="1890370" y="0"/>
                                </a:lnTo>
                                <a:lnTo>
                                  <a:pt x="1890370" y="1260246"/>
                                </a:lnTo>
                                <a:lnTo>
                                  <a:pt x="0" y="1260246"/>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14919" name="Rectangle 14919"/>
                        <wps:cNvSpPr/>
                        <wps:spPr>
                          <a:xfrm>
                            <a:off x="945629" y="497624"/>
                            <a:ext cx="79697" cy="149431"/>
                          </a:xfrm>
                          <a:prstGeom prst="rect">
                            <a:avLst/>
                          </a:prstGeom>
                          <a:ln>
                            <a:noFill/>
                          </a:ln>
                        </wps:spPr>
                        <wps:txbx>
                          <w:txbxContent>
                            <w:p w:rsidR="00D951D1" w:rsidRDefault="007259C7">
                              <w:pPr>
                                <w:spacing w:after="160" w:line="259" w:lineRule="auto"/>
                                <w:ind w:left="0" w:right="0" w:firstLine="0"/>
                                <w:jc w:val="left"/>
                              </w:pPr>
                              <w:r>
                                <w:rPr>
                                  <w:b/>
                                  <w:sz w:val="20"/>
                                </w:rPr>
                                <w:t>r</w:t>
                              </w:r>
                            </w:p>
                          </w:txbxContent>
                        </wps:txbx>
                        <wps:bodyPr horzOverflow="overflow" vert="horz" lIns="0" tIns="0" rIns="0" bIns="0" rtlCol="0">
                          <a:noAutofit/>
                        </wps:bodyPr>
                      </wps:wsp>
                      <wps:wsp>
                        <wps:cNvPr id="14920" name="Rectangle 14920"/>
                        <wps:cNvSpPr/>
                        <wps:spPr>
                          <a:xfrm>
                            <a:off x="1005560" y="478043"/>
                            <a:ext cx="50840" cy="104601"/>
                          </a:xfrm>
                          <a:prstGeom prst="rect">
                            <a:avLst/>
                          </a:prstGeom>
                          <a:ln>
                            <a:noFill/>
                          </a:ln>
                        </wps:spPr>
                        <wps:txbx>
                          <w:txbxContent>
                            <w:p w:rsidR="00D951D1" w:rsidRDefault="007259C7">
                              <w:pPr>
                                <w:spacing w:after="160" w:line="259" w:lineRule="auto"/>
                                <w:ind w:left="0" w:right="0" w:firstLine="0"/>
                                <w:jc w:val="left"/>
                              </w:pPr>
                              <w:r>
                                <w:rPr>
                                  <w:i/>
                                  <w:sz w:val="14"/>
                                </w:rPr>
                                <w:t>t</w:t>
                              </w:r>
                            </w:p>
                          </w:txbxContent>
                        </wps:txbx>
                        <wps:bodyPr horzOverflow="overflow" vert="horz" lIns="0" tIns="0" rIns="0" bIns="0" rtlCol="0">
                          <a:noAutofit/>
                        </wps:bodyPr>
                      </wps:wsp>
                      <wps:wsp>
                        <wps:cNvPr id="14921" name="Rectangle 14921"/>
                        <wps:cNvSpPr/>
                        <wps:spPr>
                          <a:xfrm>
                            <a:off x="1043775" y="473083"/>
                            <a:ext cx="105179" cy="111198"/>
                          </a:xfrm>
                          <a:prstGeom prst="rect">
                            <a:avLst/>
                          </a:prstGeom>
                          <a:ln>
                            <a:noFill/>
                          </a:ln>
                        </wps:spPr>
                        <wps:txbx>
                          <w:txbxContent>
                            <w:p w:rsidR="00D951D1" w:rsidRDefault="007259C7">
                              <w:pPr>
                                <w:spacing w:after="160" w:line="259" w:lineRule="auto"/>
                                <w:ind w:left="0" w:right="0" w:firstLine="0"/>
                                <w:jc w:val="left"/>
                              </w:pPr>
                              <w:r>
                                <w:rPr>
                                  <w:sz w:val="14"/>
                                </w:rPr>
                                <w:t>−</w:t>
                              </w:r>
                            </w:p>
                          </w:txbxContent>
                        </wps:txbx>
                        <wps:bodyPr horzOverflow="overflow" vert="horz" lIns="0" tIns="0" rIns="0" bIns="0" rtlCol="0">
                          <a:noAutofit/>
                        </wps:bodyPr>
                      </wps:wsp>
                      <wps:wsp>
                        <wps:cNvPr id="14922" name="Rectangle 14922"/>
                        <wps:cNvSpPr/>
                        <wps:spPr>
                          <a:xfrm>
                            <a:off x="1122857" y="478043"/>
                            <a:ext cx="67084" cy="104601"/>
                          </a:xfrm>
                          <a:prstGeom prst="rect">
                            <a:avLst/>
                          </a:prstGeom>
                          <a:ln>
                            <a:noFill/>
                          </a:ln>
                        </wps:spPr>
                        <wps:txbx>
                          <w:txbxContent>
                            <w:p w:rsidR="00D951D1" w:rsidRDefault="007259C7">
                              <w:pPr>
                                <w:spacing w:after="160" w:line="259" w:lineRule="auto"/>
                                <w:ind w:left="0" w:right="0" w:firstLine="0"/>
                                <w:jc w:val="left"/>
                              </w:pPr>
                              <w:r>
                                <w:rPr>
                                  <w:sz w:val="14"/>
                                </w:rPr>
                                <w:t>1</w:t>
                              </w:r>
                            </w:p>
                          </w:txbxContent>
                        </wps:txbx>
                        <wps:bodyPr horzOverflow="overflow" vert="horz" lIns="0" tIns="0" rIns="0" bIns="0" rtlCol="0">
                          <a:noAutofit/>
                        </wps:bodyPr>
                      </wps:wsp>
                      <wps:wsp>
                        <wps:cNvPr id="14923" name="Rectangle 14923"/>
                        <wps:cNvSpPr/>
                        <wps:spPr>
                          <a:xfrm>
                            <a:off x="2052498" y="592518"/>
                            <a:ext cx="79697" cy="149431"/>
                          </a:xfrm>
                          <a:prstGeom prst="rect">
                            <a:avLst/>
                          </a:prstGeom>
                          <a:ln>
                            <a:noFill/>
                          </a:ln>
                        </wps:spPr>
                        <wps:txbx>
                          <w:txbxContent>
                            <w:p w:rsidR="00D951D1" w:rsidRDefault="007259C7">
                              <w:pPr>
                                <w:spacing w:after="160" w:line="259" w:lineRule="auto"/>
                                <w:ind w:left="0" w:right="0" w:firstLine="0"/>
                                <w:jc w:val="left"/>
                              </w:pPr>
                              <w:r>
                                <w:rPr>
                                  <w:b/>
                                  <w:sz w:val="20"/>
                                </w:rPr>
                                <w:t>r</w:t>
                              </w:r>
                            </w:p>
                          </w:txbxContent>
                        </wps:txbx>
                        <wps:bodyPr horzOverflow="overflow" vert="horz" lIns="0" tIns="0" rIns="0" bIns="0" rtlCol="0">
                          <a:noAutofit/>
                        </wps:bodyPr>
                      </wps:wsp>
                      <wps:wsp>
                        <wps:cNvPr id="14924" name="Rectangle 14924"/>
                        <wps:cNvSpPr/>
                        <wps:spPr>
                          <a:xfrm>
                            <a:off x="2112416" y="572937"/>
                            <a:ext cx="50840" cy="104601"/>
                          </a:xfrm>
                          <a:prstGeom prst="rect">
                            <a:avLst/>
                          </a:prstGeom>
                          <a:ln>
                            <a:noFill/>
                          </a:ln>
                        </wps:spPr>
                        <wps:txbx>
                          <w:txbxContent>
                            <w:p w:rsidR="00D951D1" w:rsidRDefault="007259C7">
                              <w:pPr>
                                <w:spacing w:after="160" w:line="259" w:lineRule="auto"/>
                                <w:ind w:left="0" w:right="0" w:firstLine="0"/>
                                <w:jc w:val="left"/>
                              </w:pPr>
                              <w:r>
                                <w:rPr>
                                  <w:i/>
                                  <w:sz w:val="14"/>
                                </w:rPr>
                                <w:t>t</w:t>
                              </w:r>
                            </w:p>
                          </w:txbxContent>
                        </wps:txbx>
                        <wps:bodyPr horzOverflow="overflow" vert="horz" lIns="0" tIns="0" rIns="0" bIns="0" rtlCol="0">
                          <a:noAutofit/>
                        </wps:bodyPr>
                      </wps:wsp>
                      <wps:wsp>
                        <wps:cNvPr id="14942" name="Shape 14942"/>
                        <wps:cNvSpPr/>
                        <wps:spPr>
                          <a:xfrm>
                            <a:off x="1913136" y="1165633"/>
                            <a:ext cx="94498" cy="94497"/>
                          </a:xfrm>
                          <a:custGeom>
                            <a:avLst/>
                            <a:gdLst/>
                            <a:ahLst/>
                            <a:cxnLst/>
                            <a:rect l="0" t="0" r="0" b="0"/>
                            <a:pathLst>
                              <a:path w="94498" h="94497">
                                <a:moveTo>
                                  <a:pt x="0" y="94497"/>
                                </a:moveTo>
                                <a:lnTo>
                                  <a:pt x="0" y="0"/>
                                </a:lnTo>
                                <a:lnTo>
                                  <a:pt x="94498" y="0"/>
                                </a:lnTo>
                                <a:lnTo>
                                  <a:pt x="94498" y="94497"/>
                                </a:lnTo>
                                <a:close/>
                              </a:path>
                            </a:pathLst>
                          </a:custGeom>
                          <a:ln w="5061"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06236" style="width:169.342pt;height:104.375pt;position:absolute;mso-position-horizontal-relative:text;mso-position-horizontal:absolute;margin-left:149.08pt;mso-position-vertical-relative:text;margin-top:46.4049pt;" coordsize="21506,13255">
                <v:rect id="Rectangle 14917" style="position:absolute;width:967;height:1494;left:0;top:12132;" filled="f" stroked="f">
                  <v:textbox inset="0,0,0,0">
                    <w:txbxContent>
                      <w:p>
                        <w:pPr>
                          <w:spacing w:before="0" w:after="160" w:line="259" w:lineRule="auto"/>
                          <w:ind w:left="0" w:right="0" w:firstLine="0"/>
                          <w:jc w:val="left"/>
                        </w:pPr>
                        <w:r>
                          <w:rPr>
                            <w:rFonts w:cs="Cambria" w:hAnsi="Cambria" w:eastAsia="Cambria" w:ascii="Cambria"/>
                            <w:b w:val="1"/>
                            <w:sz w:val="20"/>
                          </w:rPr>
                          <w:t xml:space="preserve">0</w:t>
                        </w:r>
                      </w:p>
                    </w:txbxContent>
                  </v:textbox>
                </v:rect>
                <v:shape id="Shape 14918" style="position:absolute;width:18903;height:12602;left:1174;top:0;" coordsize="1890370,1260246" path="m0,1260246l1890370,0l1890370,1260246l0,1260246">
                  <v:stroke weight="0.3985pt" endcap="flat" joinstyle="miter" miterlimit="10" on="true" color="#000000"/>
                  <v:fill on="false" color="#000000" opacity="0"/>
                </v:shape>
                <v:rect id="Rectangle 14919" style="position:absolute;width:796;height:1494;left:9456;top:4976;" filled="f" stroked="f">
                  <v:textbox inset="0,0,0,0">
                    <w:txbxContent>
                      <w:p>
                        <w:pPr>
                          <w:spacing w:before="0" w:after="160" w:line="259" w:lineRule="auto"/>
                          <w:ind w:left="0" w:right="0" w:firstLine="0"/>
                          <w:jc w:val="left"/>
                        </w:pPr>
                        <w:r>
                          <w:rPr>
                            <w:rFonts w:cs="Cambria" w:hAnsi="Cambria" w:eastAsia="Cambria" w:ascii="Cambria"/>
                            <w:b w:val="1"/>
                            <w:sz w:val="20"/>
                          </w:rPr>
                          <w:t xml:space="preserve">r</w:t>
                        </w:r>
                      </w:p>
                    </w:txbxContent>
                  </v:textbox>
                </v:rect>
                <v:rect id="Rectangle 14920" style="position:absolute;width:508;height:1046;left:10055;top:4780;" filled="f" stroked="f">
                  <v:textbox inset="0,0,0,0">
                    <w:txbxContent>
                      <w:p>
                        <w:pPr>
                          <w:spacing w:before="0" w:after="160" w:line="259" w:lineRule="auto"/>
                          <w:ind w:left="0" w:right="0" w:firstLine="0"/>
                          <w:jc w:val="left"/>
                        </w:pPr>
                        <w:r>
                          <w:rPr>
                            <w:rFonts w:cs="Cambria" w:hAnsi="Cambria" w:eastAsia="Cambria" w:ascii="Cambria"/>
                            <w:i w:val="1"/>
                            <w:sz w:val="14"/>
                          </w:rPr>
                          <w:t xml:space="preserve">t</w:t>
                        </w:r>
                      </w:p>
                    </w:txbxContent>
                  </v:textbox>
                </v:rect>
                <v:rect id="Rectangle 14921" style="position:absolute;width:1051;height:1111;left:10437;top:4730;" filled="f" stroked="f">
                  <v:textbox inset="0,0,0,0">
                    <w:txbxContent>
                      <w:p>
                        <w:pPr>
                          <w:spacing w:before="0" w:after="160" w:line="259" w:lineRule="auto"/>
                          <w:ind w:left="0" w:right="0" w:firstLine="0"/>
                          <w:jc w:val="left"/>
                        </w:pPr>
                        <w:r>
                          <w:rPr>
                            <w:rFonts w:cs="Cambria" w:hAnsi="Cambria" w:eastAsia="Cambria" w:ascii="Cambria"/>
                            <w:sz w:val="14"/>
                          </w:rPr>
                          <w:t xml:space="preserve">−</w:t>
                        </w:r>
                      </w:p>
                    </w:txbxContent>
                  </v:textbox>
                </v:rect>
                <v:rect id="Rectangle 14922" style="position:absolute;width:670;height:1046;left:11228;top:4780;" filled="f" stroked="f">
                  <v:textbox inset="0,0,0,0">
                    <w:txbxContent>
                      <w:p>
                        <w:pPr>
                          <w:spacing w:before="0" w:after="160" w:line="259" w:lineRule="auto"/>
                          <w:ind w:left="0" w:right="0" w:firstLine="0"/>
                          <w:jc w:val="left"/>
                        </w:pPr>
                        <w:r>
                          <w:rPr>
                            <w:rFonts w:cs="Cambria" w:hAnsi="Cambria" w:eastAsia="Cambria" w:ascii="Cambria"/>
                            <w:sz w:val="14"/>
                          </w:rPr>
                          <w:t xml:space="preserve">1</w:t>
                        </w:r>
                      </w:p>
                    </w:txbxContent>
                  </v:textbox>
                </v:rect>
                <v:rect id="Rectangle 14923" style="position:absolute;width:796;height:1494;left:20524;top:5925;" filled="f" stroked="f">
                  <v:textbox inset="0,0,0,0">
                    <w:txbxContent>
                      <w:p>
                        <w:pPr>
                          <w:spacing w:before="0" w:after="160" w:line="259" w:lineRule="auto"/>
                          <w:ind w:left="0" w:right="0" w:firstLine="0"/>
                          <w:jc w:val="left"/>
                        </w:pPr>
                        <w:r>
                          <w:rPr>
                            <w:rFonts w:cs="Cambria" w:hAnsi="Cambria" w:eastAsia="Cambria" w:ascii="Cambria"/>
                            <w:b w:val="1"/>
                            <w:sz w:val="20"/>
                          </w:rPr>
                          <w:t xml:space="preserve">r</w:t>
                        </w:r>
                      </w:p>
                    </w:txbxContent>
                  </v:textbox>
                </v:rect>
                <v:rect id="Rectangle 14924" style="position:absolute;width:508;height:1046;left:21124;top:5729;" filled="f" stroked="f">
                  <v:textbox inset="0,0,0,0">
                    <w:txbxContent>
                      <w:p>
                        <w:pPr>
                          <w:spacing w:before="0" w:after="160" w:line="259" w:lineRule="auto"/>
                          <w:ind w:left="0" w:right="0" w:firstLine="0"/>
                          <w:jc w:val="left"/>
                        </w:pPr>
                        <w:r>
                          <w:rPr>
                            <w:rFonts w:cs="Cambria" w:hAnsi="Cambria" w:eastAsia="Cambria" w:ascii="Cambria"/>
                            <w:i w:val="1"/>
                            <w:sz w:val="14"/>
                          </w:rPr>
                          <w:t xml:space="preserve">t</w:t>
                        </w:r>
                      </w:p>
                    </w:txbxContent>
                  </v:textbox>
                </v:rect>
                <v:shape id="Shape 14942" style="position:absolute;width:944;height:944;left:19131;top:11656;" coordsize="94498,94497" path="m0,94497l0,0l94498,0l94498,94497x">
                  <v:stroke weight="0.3985pt" endcap="flat" joinstyle="miter" miterlimit="10" on="true" color="#000000"/>
                  <v:fill on="false" color="#000000" opacity="0"/>
                </v:shape>
                <w10:wrap type="square"/>
              </v:group>
            </w:pict>
          </mc:Fallback>
        </mc:AlternateContent>
      </w:r>
      <w:r>
        <w:rPr>
          <w:noProof/>
        </w:rPr>
        <w:drawing>
          <wp:anchor distT="0" distB="0" distL="114300" distR="114300" simplePos="0" relativeHeight="251744256" behindDoc="0" locked="0" layoutInCell="1" allowOverlap="0">
            <wp:simplePos x="0" y="0"/>
            <wp:positionH relativeFrom="column">
              <wp:posOffset>2667001</wp:posOffset>
            </wp:positionH>
            <wp:positionV relativeFrom="paragraph">
              <wp:posOffset>1858923</wp:posOffset>
            </wp:positionV>
            <wp:extent cx="542544" cy="213360"/>
            <wp:effectExtent l="0" t="0" r="0" b="0"/>
            <wp:wrapSquare wrapText="bothSides"/>
            <wp:docPr id="704372" name="Picture 704372"/>
            <wp:cNvGraphicFramePr/>
            <a:graphic xmlns:a="http://schemas.openxmlformats.org/drawingml/2006/main">
              <a:graphicData uri="http://schemas.openxmlformats.org/drawingml/2006/picture">
                <pic:pic xmlns:pic="http://schemas.openxmlformats.org/drawingml/2006/picture">
                  <pic:nvPicPr>
                    <pic:cNvPr id="704372" name="Picture 704372"/>
                    <pic:cNvPicPr/>
                  </pic:nvPicPr>
                  <pic:blipFill>
                    <a:blip r:embed="rId369"/>
                    <a:stretch>
                      <a:fillRect/>
                    </a:stretch>
                  </pic:blipFill>
                  <pic:spPr>
                    <a:xfrm>
                      <a:off x="0" y="0"/>
                      <a:ext cx="542544" cy="213360"/>
                    </a:xfrm>
                    <a:prstGeom prst="rect">
                      <a:avLst/>
                    </a:prstGeom>
                  </pic:spPr>
                </pic:pic>
              </a:graphicData>
            </a:graphic>
          </wp:anchor>
        </w:drawing>
      </w:r>
      <w:r>
        <w:t xml:space="preserve">Now that we have found the feature </w:t>
      </w:r>
      <w:r>
        <w:rPr>
          <w:i/>
        </w:rPr>
        <w:t xml:space="preserve">i </w:t>
      </w:r>
      <w:r>
        <w:t xml:space="preserve">that maximizes the length of the projection, we must update corresponding weight </w:t>
      </w:r>
      <w:r>
        <w:rPr>
          <w:i/>
        </w:rPr>
        <w:t xml:space="preserve">i </w:t>
      </w:r>
      <w:r>
        <w:t xml:space="preserve">and the residual vector. The updated residual </w:t>
      </w:r>
      <w:r>
        <w:rPr>
          <w:b/>
        </w:rPr>
        <w:t>r</w:t>
      </w:r>
      <w:r>
        <w:rPr>
          <w:i/>
          <w:vertAlign w:val="superscript"/>
        </w:rPr>
        <w:t xml:space="preserve">t </w:t>
      </w:r>
      <w:r>
        <w:t xml:space="preserve">is the result of projecting </w:t>
      </w:r>
      <w:r>
        <w:rPr>
          <w:b/>
        </w:rPr>
        <w:t>r</w:t>
      </w:r>
      <w:r>
        <w:rPr>
          <w:i/>
          <w:vertAlign w:val="superscript"/>
        </w:rPr>
        <w:t>t</w:t>
      </w:r>
      <w:r>
        <w:rPr>
          <w:vertAlign w:val="superscript"/>
        </w:rPr>
        <w:t>−</w:t>
      </w:r>
      <w:r>
        <w:rPr>
          <w:vertAlign w:val="superscript"/>
        </w:rPr>
        <w:t xml:space="preserve">1 </w:t>
      </w:r>
      <w:r>
        <w:t xml:space="preserve">onto feature </w:t>
      </w:r>
      <w:r>
        <w:rPr>
          <w:b/>
        </w:rPr>
        <w:t>x</w:t>
      </w:r>
      <w:r>
        <w:rPr>
          <w:i/>
          <w:vertAlign w:val="subscript"/>
        </w:rPr>
        <w:t>i</w:t>
      </w:r>
      <w:r>
        <w:t>:</w:t>
      </w:r>
    </w:p>
    <w:p w:rsidR="00D951D1" w:rsidRDefault="007259C7">
      <w:pPr>
        <w:spacing w:before="276" w:after="396" w:line="265" w:lineRule="auto"/>
        <w:ind w:right="0"/>
        <w:jc w:val="center"/>
      </w:pPr>
      <w:r>
        <w:rPr>
          <w:sz w:val="20"/>
        </w:rPr>
        <w:t xml:space="preserve">Figure 2.3: The updated residual </w:t>
      </w:r>
      <w:r>
        <w:rPr>
          <w:b/>
          <w:sz w:val="20"/>
        </w:rPr>
        <w:t>r</w:t>
      </w:r>
      <w:r>
        <w:rPr>
          <w:i/>
          <w:sz w:val="20"/>
          <w:vertAlign w:val="superscript"/>
        </w:rPr>
        <w:t>t</w:t>
      </w:r>
      <w:r>
        <w:rPr>
          <w:sz w:val="20"/>
        </w:rPr>
        <w:t xml:space="preserve">, current residual </w:t>
      </w:r>
      <w:r>
        <w:rPr>
          <w:b/>
          <w:sz w:val="20"/>
        </w:rPr>
        <w:t>r</w:t>
      </w:r>
      <w:r>
        <w:rPr>
          <w:i/>
          <w:sz w:val="20"/>
          <w:vertAlign w:val="superscript"/>
        </w:rPr>
        <w:t>t</w:t>
      </w:r>
      <w:r>
        <w:rPr>
          <w:sz w:val="20"/>
          <w:vertAlign w:val="superscript"/>
        </w:rPr>
        <w:t>−</w:t>
      </w:r>
      <w:r>
        <w:rPr>
          <w:sz w:val="20"/>
          <w:vertAlign w:val="superscript"/>
        </w:rPr>
        <w:t>1</w:t>
      </w:r>
      <w:r>
        <w:rPr>
          <w:sz w:val="20"/>
        </w:rPr>
        <w:t xml:space="preserve">, and scaled feature </w:t>
      </w:r>
      <w:r>
        <w:rPr>
          <w:b/>
          <w:sz w:val="20"/>
        </w:rPr>
        <w:t>x</w:t>
      </w:r>
      <w:r>
        <w:rPr>
          <w:i/>
          <w:sz w:val="20"/>
          <w:vertAlign w:val="subscript"/>
        </w:rPr>
        <w:t xml:space="preserve">i </w:t>
      </w:r>
      <w:r>
        <w:rPr>
          <w:sz w:val="20"/>
        </w:rPr>
        <w:t>form a right triangle.</w:t>
      </w:r>
    </w:p>
    <w:p w:rsidR="00D951D1" w:rsidRDefault="007259C7">
      <w:pPr>
        <w:ind w:left="-5" w:right="7"/>
      </w:pPr>
      <w:r>
        <w:t>The updated residual is given by</w:t>
      </w:r>
    </w:p>
    <w:p w:rsidR="00D951D1" w:rsidRDefault="007259C7">
      <w:pPr>
        <w:spacing w:after="37" w:line="265" w:lineRule="auto"/>
        <w:ind w:left="1175" w:right="1175"/>
        <w:jc w:val="center"/>
      </w:pPr>
      <w:r>
        <w:rPr>
          <w:b/>
        </w:rPr>
        <w:t>r</w:t>
      </w:r>
      <w:r>
        <w:rPr>
          <w:noProof/>
        </w:rPr>
        <w:drawing>
          <wp:inline distT="0" distB="0" distL="0" distR="0">
            <wp:extent cx="1194816" cy="344424"/>
            <wp:effectExtent l="0" t="0" r="0" b="0"/>
            <wp:docPr id="704373" name="Picture 704373"/>
            <wp:cNvGraphicFramePr/>
            <a:graphic xmlns:a="http://schemas.openxmlformats.org/drawingml/2006/main">
              <a:graphicData uri="http://schemas.openxmlformats.org/drawingml/2006/picture">
                <pic:pic xmlns:pic="http://schemas.openxmlformats.org/drawingml/2006/picture">
                  <pic:nvPicPr>
                    <pic:cNvPr id="704373" name="Picture 704373"/>
                    <pic:cNvPicPr/>
                  </pic:nvPicPr>
                  <pic:blipFill>
                    <a:blip r:embed="rId370"/>
                    <a:stretch>
                      <a:fillRect/>
                    </a:stretch>
                  </pic:blipFill>
                  <pic:spPr>
                    <a:xfrm>
                      <a:off x="0" y="0"/>
                      <a:ext cx="1194816" cy="344424"/>
                    </a:xfrm>
                    <a:prstGeom prst="rect">
                      <a:avLst/>
                    </a:prstGeom>
                  </pic:spPr>
                </pic:pic>
              </a:graphicData>
            </a:graphic>
          </wp:inline>
        </w:drawing>
      </w:r>
      <w:r>
        <w:rPr>
          <w:rFonts w:ascii="Calibri" w:eastAsia="Calibri" w:hAnsi="Calibri" w:cs="Calibri"/>
          <w:noProof/>
        </w:rPr>
        <mc:AlternateContent>
          <mc:Choice Requires="wpg">
            <w:drawing>
              <wp:inline distT="0" distB="0" distL="0" distR="0">
                <wp:extent cx="544563" cy="5563"/>
                <wp:effectExtent l="0" t="0" r="0" b="0"/>
                <wp:docPr id="506237" name="Group 506237"/>
                <wp:cNvGraphicFramePr/>
                <a:graphic xmlns:a="http://schemas.openxmlformats.org/drawingml/2006/main">
                  <a:graphicData uri="http://schemas.microsoft.com/office/word/2010/wordprocessingGroup">
                    <wpg:wgp>
                      <wpg:cNvGrpSpPr/>
                      <wpg:grpSpPr>
                        <a:xfrm>
                          <a:off x="0" y="0"/>
                          <a:ext cx="544563" cy="5563"/>
                          <a:chOff x="0" y="0"/>
                          <a:chExt cx="544563" cy="5563"/>
                        </a:xfrm>
                      </wpg:grpSpPr>
                      <wps:wsp>
                        <wps:cNvPr id="14974" name="Shape 14974"/>
                        <wps:cNvSpPr/>
                        <wps:spPr>
                          <a:xfrm>
                            <a:off x="0" y="0"/>
                            <a:ext cx="544563" cy="0"/>
                          </a:xfrm>
                          <a:custGeom>
                            <a:avLst/>
                            <a:gdLst/>
                            <a:ahLst/>
                            <a:cxnLst/>
                            <a:rect l="0" t="0" r="0" b="0"/>
                            <a:pathLst>
                              <a:path w="544563">
                                <a:moveTo>
                                  <a:pt x="0" y="0"/>
                                </a:moveTo>
                                <a:lnTo>
                                  <a:pt x="54456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6237" style="width:42.879pt;height:0.438pt;mso-position-horizontal-relative:char;mso-position-vertical-relative:line" coordsize="5445,55">
                <v:shape id="Shape 14974" style="position:absolute;width:5445;height:0;left:0;top:0;" coordsize="544563,0" path="m0,0l544563,0">
                  <v:stroke weight="0.438pt" endcap="flat" joinstyle="miter" miterlimit="10" on="true" color="#000000"/>
                  <v:fill on="false" color="#000000" opacity="0"/>
                </v:shape>
              </v:group>
            </w:pict>
          </mc:Fallback>
        </mc:AlternateContent>
      </w:r>
      <w:r>
        <w:rPr>
          <w:b/>
        </w:rPr>
        <w:t>x</w:t>
      </w:r>
      <w:r>
        <w:rPr>
          <w:i/>
          <w:vertAlign w:val="subscript"/>
        </w:rPr>
        <w:t>i</w:t>
      </w:r>
    </w:p>
    <w:p w:rsidR="00D951D1" w:rsidRDefault="007259C7">
      <w:pPr>
        <w:ind w:left="-5" w:right="7"/>
      </w:pPr>
      <w:r>
        <w:t xml:space="preserve">which corresponds to adding </w:t>
      </w:r>
      <w:r>
        <w:rPr>
          <w:noProof/>
        </w:rPr>
        <w:drawing>
          <wp:inline distT="0" distB="0" distL="0" distR="0">
            <wp:extent cx="429768" cy="228600"/>
            <wp:effectExtent l="0" t="0" r="0" b="0"/>
            <wp:docPr id="704374" name="Picture 704374"/>
            <wp:cNvGraphicFramePr/>
            <a:graphic xmlns:a="http://schemas.openxmlformats.org/drawingml/2006/main">
              <a:graphicData uri="http://schemas.openxmlformats.org/drawingml/2006/picture">
                <pic:pic xmlns:pic="http://schemas.openxmlformats.org/drawingml/2006/picture">
                  <pic:nvPicPr>
                    <pic:cNvPr id="704374" name="Picture 704374"/>
                    <pic:cNvPicPr/>
                  </pic:nvPicPr>
                  <pic:blipFill>
                    <a:blip r:embed="rId371"/>
                    <a:stretch>
                      <a:fillRect/>
                    </a:stretch>
                  </pic:blipFill>
                  <pic:spPr>
                    <a:xfrm>
                      <a:off x="0" y="0"/>
                      <a:ext cx="429768" cy="228600"/>
                    </a:xfrm>
                    <a:prstGeom prst="rect">
                      <a:avLst/>
                    </a:prstGeom>
                  </pic:spPr>
                </pic:pic>
              </a:graphicData>
            </a:graphic>
          </wp:inline>
        </w:drawing>
      </w:r>
      <w:r>
        <w:t xml:space="preserve"> to the corresponding weight </w:t>
      </w:r>
      <w:r>
        <w:rPr>
          <w:i/>
        </w:rPr>
        <w:t>w</w:t>
      </w:r>
      <w:r>
        <w:rPr>
          <w:i/>
          <w:vertAlign w:val="subscript"/>
        </w:rPr>
        <w:t>i</w:t>
      </w:r>
      <w:r>
        <w:rPr>
          <w:i/>
          <w:vertAlign w:val="superscript"/>
        </w:rPr>
        <w:t>t</w:t>
      </w:r>
      <w:r>
        <w:t>:</w:t>
      </w:r>
    </w:p>
    <w:p w:rsidR="00D951D1" w:rsidRDefault="007259C7">
      <w:pPr>
        <w:spacing w:after="232" w:line="259" w:lineRule="auto"/>
        <w:ind w:left="3560" w:right="0" w:firstLine="0"/>
        <w:jc w:val="left"/>
      </w:pPr>
      <w:r>
        <w:rPr>
          <w:noProof/>
        </w:rPr>
        <w:drawing>
          <wp:inline distT="0" distB="0" distL="0" distR="0">
            <wp:extent cx="1347216" cy="344424"/>
            <wp:effectExtent l="0" t="0" r="0" b="0"/>
            <wp:docPr id="704375" name="Picture 704375"/>
            <wp:cNvGraphicFramePr/>
            <a:graphic xmlns:a="http://schemas.openxmlformats.org/drawingml/2006/main">
              <a:graphicData uri="http://schemas.openxmlformats.org/drawingml/2006/picture">
                <pic:pic xmlns:pic="http://schemas.openxmlformats.org/drawingml/2006/picture">
                  <pic:nvPicPr>
                    <pic:cNvPr id="704375" name="Picture 704375"/>
                    <pic:cNvPicPr/>
                  </pic:nvPicPr>
                  <pic:blipFill>
                    <a:blip r:embed="rId372"/>
                    <a:stretch>
                      <a:fillRect/>
                    </a:stretch>
                  </pic:blipFill>
                  <pic:spPr>
                    <a:xfrm>
                      <a:off x="0" y="0"/>
                      <a:ext cx="1347216" cy="344424"/>
                    </a:xfrm>
                    <a:prstGeom prst="rect">
                      <a:avLst/>
                    </a:prstGeom>
                  </pic:spPr>
                </pic:pic>
              </a:graphicData>
            </a:graphic>
          </wp:inline>
        </w:drawing>
      </w:r>
    </w:p>
    <w:p w:rsidR="00D951D1" w:rsidRDefault="007259C7">
      <w:pPr>
        <w:spacing w:line="379" w:lineRule="auto"/>
        <w:ind w:left="-5" w:right="7"/>
      </w:pPr>
      <w:r>
        <w:t xml:space="preserve">We update </w:t>
      </w:r>
      <w:r>
        <w:rPr>
          <w:i/>
        </w:rPr>
        <w:t>w</w:t>
      </w:r>
      <w:r>
        <w:rPr>
          <w:i/>
          <w:vertAlign w:val="subscript"/>
        </w:rPr>
        <w:t xml:space="preserve">i </w:t>
      </w:r>
      <w:r>
        <w:t xml:space="preserve">to the optimum projection value and repeat greedily at each iteration. At each iteration, the (squared) length of the residual </w:t>
      </w:r>
      <w:r>
        <w:t>k</w:t>
      </w:r>
      <w:r>
        <w:rPr>
          <w:b/>
        </w:rPr>
        <w:t>Xw</w:t>
      </w:r>
      <w:r>
        <w:rPr>
          <w:i/>
          <w:vertAlign w:val="superscript"/>
        </w:rPr>
        <w:t xml:space="preserve">t </w:t>
      </w:r>
      <w:r>
        <w:t>−</w:t>
      </w:r>
      <w:r>
        <w:rPr>
          <w:b/>
        </w:rPr>
        <w:t>y</w:t>
      </w:r>
      <w:r>
        <w:t>k</w:t>
      </w:r>
      <w:r>
        <w:rPr>
          <w:vertAlign w:val="superscript"/>
        </w:rPr>
        <w:t xml:space="preserve">2 </w:t>
      </w:r>
      <w:r>
        <w:t xml:space="preserve">monotonically decreases since </w:t>
      </w:r>
      <w:r>
        <w:t>k</w:t>
      </w:r>
      <w:r>
        <w:rPr>
          <w:b/>
        </w:rPr>
        <w:t>r</w:t>
      </w:r>
      <w:r>
        <w:rPr>
          <w:i/>
          <w:vertAlign w:val="superscript"/>
        </w:rPr>
        <w:t>t</w:t>
      </w:r>
      <w:r>
        <w:rPr>
          <w:vertAlign w:val="superscript"/>
        </w:rPr>
        <w:t>−</w:t>
      </w:r>
      <w:r>
        <w:rPr>
          <w:vertAlign w:val="superscript"/>
        </w:rPr>
        <w:t>1</w:t>
      </w:r>
      <w:r>
        <w:t>k</w:t>
      </w:r>
      <w:r>
        <w:rPr>
          <w:vertAlign w:val="superscript"/>
        </w:rPr>
        <w:t xml:space="preserve">2 </w:t>
      </w:r>
      <w:r>
        <w:rPr>
          <w:i/>
        </w:rPr>
        <w:t xml:space="preserve">&gt; </w:t>
      </w:r>
      <w:r>
        <w:t>k</w:t>
      </w:r>
      <w:r>
        <w:rPr>
          <w:b/>
        </w:rPr>
        <w:t>r</w:t>
      </w:r>
      <w:r>
        <w:rPr>
          <w:i/>
          <w:vertAlign w:val="superscript"/>
        </w:rPr>
        <w:t>t</w:t>
      </w:r>
      <w:r>
        <w:t>k</w:t>
      </w:r>
      <w:r>
        <w:rPr>
          <w:vertAlign w:val="superscript"/>
        </w:rPr>
        <w:t>2</w:t>
      </w:r>
      <w:r>
        <w:t xml:space="preserve">. While matching pursuit is not guaranteed to find the optimal </w:t>
      </w:r>
      <w:r>
        <w:rPr>
          <w:b/>
        </w:rPr>
        <w:t>w</w:t>
      </w:r>
      <w:r>
        <w:rPr>
          <w:vertAlign w:val="superscript"/>
        </w:rPr>
        <w:t>∗</w:t>
      </w:r>
      <w:r>
        <w:t>, in prac</w:t>
      </w:r>
      <w:r>
        <w:t>tice it works well for most applications.</w:t>
      </w:r>
    </w:p>
    <w:p w:rsidR="00D951D1" w:rsidRDefault="00D951D1">
      <w:pPr>
        <w:sectPr w:rsidR="00D951D1">
          <w:headerReference w:type="even" r:id="rId373"/>
          <w:headerReference w:type="default" r:id="rId374"/>
          <w:headerReference w:type="first" r:id="rId375"/>
          <w:pgSz w:w="12240" w:h="15840"/>
          <w:pgMar w:top="1432" w:right="1440" w:bottom="1231" w:left="1440" w:header="942" w:footer="720" w:gutter="0"/>
          <w:cols w:space="720"/>
        </w:sectPr>
      </w:pPr>
    </w:p>
    <w:p w:rsidR="00D951D1" w:rsidRDefault="007259C7">
      <w:pPr>
        <w:pStyle w:val="Heading4"/>
        <w:spacing w:after="254"/>
        <w:ind w:left="-5"/>
      </w:pPr>
      <w:r>
        <w:lastRenderedPageBreak/>
        <w:t>Orthogonal Matching Pursuit</w:t>
      </w:r>
    </w:p>
    <w:p w:rsidR="00D951D1" w:rsidRDefault="007259C7">
      <w:pPr>
        <w:ind w:left="-5" w:right="7"/>
      </w:pPr>
      <w:r>
        <w:t xml:space="preserve">The </w:t>
      </w:r>
      <w:r>
        <w:rPr>
          <w:b/>
        </w:rPr>
        <w:t xml:space="preserve">Orthogonal Matching Pursuit (OMP) </w:t>
      </w:r>
      <w:r>
        <w:t xml:space="preserve">algorithm is an extension to the standard Matching Pursuit algorithm with the following difference: at iteration </w:t>
      </w:r>
      <w:r>
        <w:rPr>
          <w:i/>
        </w:rPr>
        <w:t>t</w:t>
      </w:r>
      <w:r>
        <w:t xml:space="preserve">, we maintain a set </w:t>
      </w:r>
      <w:r>
        <w:rPr>
          <w:i/>
        </w:rPr>
        <w:t>I</w:t>
      </w:r>
      <w:r>
        <w:rPr>
          <w:i/>
          <w:vertAlign w:val="superscript"/>
        </w:rPr>
        <w:t xml:space="preserve">t </w:t>
      </w:r>
      <w:r>
        <w:t>of all features selected by the algorithm so far, and instead of updating just the on</w:t>
      </w:r>
      <w:r>
        <w:t xml:space="preserve">e weight corresponding to feature </w:t>
      </w:r>
      <w:r>
        <w:rPr>
          <w:i/>
        </w:rPr>
        <w:t xml:space="preserve">i </w:t>
      </w:r>
      <w:r>
        <w:t xml:space="preserve">found at iteration </w:t>
      </w:r>
      <w:r>
        <w:rPr>
          <w:i/>
        </w:rPr>
        <w:t>t</w:t>
      </w:r>
      <w:r>
        <w:t xml:space="preserve">, we update all weights corresponding to the features in </w:t>
      </w:r>
      <w:r>
        <w:rPr>
          <w:i/>
        </w:rPr>
        <w:t>I</w:t>
      </w:r>
      <w:r>
        <w:rPr>
          <w:i/>
          <w:vertAlign w:val="superscript"/>
        </w:rPr>
        <w:t xml:space="preserve">t </w:t>
      </w:r>
      <w:r>
        <w:t>using Least Squares.</w:t>
      </w:r>
    </w:p>
    <w:p w:rsidR="00D951D1" w:rsidRDefault="007259C7">
      <w:pPr>
        <w:spacing w:after="48"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03065" name="Group 503065"/>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15093" name="Shape 15093"/>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3065" style="width:468pt;height:0.797pt;mso-position-horizontal-relative:char;mso-position-vertical-relative:line" coordsize="59436,101">
                <v:shape id="Shape 15093"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after="4" w:line="260" w:lineRule="auto"/>
        <w:ind w:left="159" w:right="0"/>
      </w:pPr>
      <w:r>
        <w:rPr>
          <w:b/>
          <w:sz w:val="20"/>
        </w:rPr>
        <w:t xml:space="preserve">Algorithm 3: </w:t>
      </w:r>
      <w:r>
        <w:rPr>
          <w:sz w:val="20"/>
        </w:rPr>
        <w:t>Orthogonal Matching Pursuit</w:t>
      </w:r>
    </w:p>
    <w:p w:rsidR="00D951D1" w:rsidRDefault="007259C7">
      <w:pPr>
        <w:spacing w:after="76"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03066" name="Group 503066"/>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15096" name="Shape 15096"/>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3066" style="width:468pt;height:0.797pt;mso-position-horizontal-relative:char;mso-position-vertical-relative:line" coordsize="59436,101">
                <v:shape id="Shape 15096"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after="44" w:line="447" w:lineRule="auto"/>
        <w:ind w:left="309" w:right="2045"/>
      </w:pPr>
      <w:r>
        <w:rPr>
          <w:rFonts w:ascii="Calibri" w:eastAsia="Calibri" w:hAnsi="Calibri" w:cs="Calibri"/>
          <w:noProof/>
        </w:rPr>
        <mc:AlternateContent>
          <mc:Choice Requires="wpg">
            <w:drawing>
              <wp:anchor distT="0" distB="0" distL="114300" distR="114300" simplePos="0" relativeHeight="251745280" behindDoc="0" locked="0" layoutInCell="1" allowOverlap="1">
                <wp:simplePos x="0" y="0"/>
                <wp:positionH relativeFrom="column">
                  <wp:posOffset>1</wp:posOffset>
                </wp:positionH>
                <wp:positionV relativeFrom="paragraph">
                  <wp:posOffset>319222</wp:posOffset>
                </wp:positionV>
                <wp:extent cx="5943600" cy="2888642"/>
                <wp:effectExtent l="0" t="0" r="0" b="0"/>
                <wp:wrapSquare wrapText="bothSides"/>
                <wp:docPr id="503067" name="Group 503067"/>
                <wp:cNvGraphicFramePr/>
                <a:graphic xmlns:a="http://schemas.openxmlformats.org/drawingml/2006/main">
                  <a:graphicData uri="http://schemas.microsoft.com/office/word/2010/wordprocessingGroup">
                    <wpg:wgp>
                      <wpg:cNvGrpSpPr/>
                      <wpg:grpSpPr>
                        <a:xfrm>
                          <a:off x="0" y="0"/>
                          <a:ext cx="5943600" cy="2888642"/>
                          <a:chOff x="0" y="0"/>
                          <a:chExt cx="5943600" cy="2888642"/>
                        </a:xfrm>
                      </wpg:grpSpPr>
                      <wps:wsp>
                        <wps:cNvPr id="15117" name="Rectangle 15117"/>
                        <wps:cNvSpPr/>
                        <wps:spPr>
                          <a:xfrm>
                            <a:off x="189789" y="11222"/>
                            <a:ext cx="485614" cy="163628"/>
                          </a:xfrm>
                          <a:prstGeom prst="rect">
                            <a:avLst/>
                          </a:prstGeom>
                          <a:ln>
                            <a:noFill/>
                          </a:ln>
                        </wps:spPr>
                        <wps:txbx>
                          <w:txbxContent>
                            <w:p w:rsidR="00D951D1" w:rsidRDefault="007259C7">
                              <w:pPr>
                                <w:spacing w:after="160" w:line="259" w:lineRule="auto"/>
                                <w:ind w:left="0" w:right="0" w:firstLine="0"/>
                                <w:jc w:val="left"/>
                              </w:pPr>
                              <w:r>
                                <w:rPr>
                                  <w:b/>
                                </w:rPr>
                                <w:t>while</w:t>
                              </w:r>
                            </w:p>
                          </w:txbxContent>
                        </wps:txbx>
                        <wps:bodyPr horzOverflow="overflow" vert="horz" lIns="0" tIns="0" rIns="0" bIns="0" rtlCol="0">
                          <a:noAutofit/>
                        </wps:bodyPr>
                      </wps:wsp>
                      <wps:wsp>
                        <wps:cNvPr id="15118" name="Rectangle 15118"/>
                        <wps:cNvSpPr/>
                        <wps:spPr>
                          <a:xfrm>
                            <a:off x="601091" y="0"/>
                            <a:ext cx="92133" cy="319700"/>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5119" name="Rectangle 15119"/>
                        <wps:cNvSpPr/>
                        <wps:spPr>
                          <a:xfrm>
                            <a:off x="670370" y="11222"/>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15120" name="Rectangle 15120"/>
                        <wps:cNvSpPr/>
                        <wps:spPr>
                          <a:xfrm>
                            <a:off x="787654" y="0"/>
                            <a:ext cx="92133" cy="319700"/>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5121" name="Rectangle 15121"/>
                        <wps:cNvSpPr/>
                        <wps:spPr>
                          <a:xfrm>
                            <a:off x="856920" y="57903"/>
                            <a:ext cx="71525" cy="119545"/>
                          </a:xfrm>
                          <a:prstGeom prst="rect">
                            <a:avLst/>
                          </a:prstGeom>
                          <a:ln>
                            <a:noFill/>
                          </a:ln>
                        </wps:spPr>
                        <wps:txbx>
                          <w:txbxContent>
                            <w:p w:rsidR="00D951D1" w:rsidRDefault="007259C7">
                              <w:pPr>
                                <w:spacing w:after="160" w:line="259" w:lineRule="auto"/>
                                <w:ind w:left="0" w:right="0" w:firstLine="0"/>
                                <w:jc w:val="left"/>
                              </w:pPr>
                              <w:r>
                                <w:rPr>
                                  <w:sz w:val="16"/>
                                </w:rPr>
                                <w:t>0</w:t>
                              </w:r>
                            </w:p>
                          </w:txbxContent>
                        </wps:txbx>
                        <wps:bodyPr horzOverflow="overflow" vert="horz" lIns="0" tIns="0" rIns="0" bIns="0" rtlCol="0">
                          <a:noAutofit/>
                        </wps:bodyPr>
                      </wps:wsp>
                      <wps:wsp>
                        <wps:cNvPr id="502325" name="Rectangle 502325"/>
                        <wps:cNvSpPr/>
                        <wps:spPr>
                          <a:xfrm>
                            <a:off x="1101786" y="11222"/>
                            <a:ext cx="95929" cy="163628"/>
                          </a:xfrm>
                          <a:prstGeom prst="rect">
                            <a:avLst/>
                          </a:prstGeom>
                          <a:ln>
                            <a:noFill/>
                          </a:ln>
                        </wps:spPr>
                        <wps:txbx>
                          <w:txbxContent>
                            <w:p w:rsidR="00D951D1" w:rsidRDefault="007259C7">
                              <w:pPr>
                                <w:spacing w:after="160" w:line="259" w:lineRule="auto"/>
                                <w:ind w:left="0" w:right="0" w:firstLine="0"/>
                                <w:jc w:val="left"/>
                              </w:pPr>
                              <w:r>
                                <w:rPr>
                                  <w:i/>
                                </w:rPr>
                                <w:t>k</w:t>
                              </w:r>
                            </w:p>
                          </w:txbxContent>
                        </wps:txbx>
                        <wps:bodyPr horzOverflow="overflow" vert="horz" lIns="0" tIns="0" rIns="0" bIns="0" rtlCol="0">
                          <a:noAutofit/>
                        </wps:bodyPr>
                      </wps:wsp>
                      <wps:wsp>
                        <wps:cNvPr id="502324" name="Rectangle 502324"/>
                        <wps:cNvSpPr/>
                        <wps:spPr>
                          <a:xfrm>
                            <a:off x="955510" y="11222"/>
                            <a:ext cx="143322" cy="163628"/>
                          </a:xfrm>
                          <a:prstGeom prst="rect">
                            <a:avLst/>
                          </a:prstGeom>
                          <a:ln>
                            <a:noFill/>
                          </a:ln>
                        </wps:spPr>
                        <wps:txbx>
                          <w:txbxContent>
                            <w:p w:rsidR="00D951D1" w:rsidRDefault="007259C7">
                              <w:pPr>
                                <w:spacing w:after="160" w:line="259" w:lineRule="auto"/>
                                <w:ind w:left="0" w:right="0" w:firstLine="0"/>
                                <w:jc w:val="left"/>
                              </w:pPr>
                              <w:r>
                                <w:rPr>
                                  <w:i/>
                                </w:rPr>
                                <w:t>&lt;</w:t>
                              </w:r>
                            </w:p>
                          </w:txbxContent>
                        </wps:txbx>
                        <wps:bodyPr horzOverflow="overflow" vert="horz" lIns="0" tIns="0" rIns="0" bIns="0" rtlCol="0">
                          <a:noAutofit/>
                        </wps:bodyPr>
                      </wps:wsp>
                      <wps:wsp>
                        <wps:cNvPr id="15123" name="Rectangle 15123"/>
                        <wps:cNvSpPr/>
                        <wps:spPr>
                          <a:xfrm>
                            <a:off x="1224420" y="11222"/>
                            <a:ext cx="223680" cy="163628"/>
                          </a:xfrm>
                          <a:prstGeom prst="rect">
                            <a:avLst/>
                          </a:prstGeom>
                          <a:ln>
                            <a:noFill/>
                          </a:ln>
                        </wps:spPr>
                        <wps:txbx>
                          <w:txbxContent>
                            <w:p w:rsidR="00D951D1" w:rsidRDefault="007259C7">
                              <w:pPr>
                                <w:spacing w:after="160" w:line="259" w:lineRule="auto"/>
                                <w:ind w:left="0" w:right="0" w:firstLine="0"/>
                                <w:jc w:val="left"/>
                              </w:pPr>
                              <w:r>
                                <w:rPr>
                                  <w:b/>
                                </w:rPr>
                                <w:t>do</w:t>
                              </w:r>
                            </w:p>
                          </w:txbxContent>
                        </wps:txbx>
                        <wps:bodyPr horzOverflow="overflow" vert="horz" lIns="0" tIns="0" rIns="0" bIns="0" rtlCol="0">
                          <a:noAutofit/>
                        </wps:bodyPr>
                      </wps:wsp>
                      <wps:wsp>
                        <wps:cNvPr id="15124" name="Shape 15124"/>
                        <wps:cNvSpPr/>
                        <wps:spPr>
                          <a:xfrm>
                            <a:off x="255588" y="156712"/>
                            <a:ext cx="0" cy="2630932"/>
                          </a:xfrm>
                          <a:custGeom>
                            <a:avLst/>
                            <a:gdLst/>
                            <a:ahLst/>
                            <a:cxnLst/>
                            <a:rect l="0" t="0" r="0" b="0"/>
                            <a:pathLst>
                              <a:path h="2630932">
                                <a:moveTo>
                                  <a:pt x="0" y="2630932"/>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5125" name="Rectangle 15125"/>
                        <wps:cNvSpPr/>
                        <wps:spPr>
                          <a:xfrm>
                            <a:off x="384632" y="156776"/>
                            <a:ext cx="1244217" cy="163628"/>
                          </a:xfrm>
                          <a:prstGeom prst="rect">
                            <a:avLst/>
                          </a:prstGeom>
                          <a:ln>
                            <a:noFill/>
                          </a:ln>
                        </wps:spPr>
                        <wps:txbx>
                          <w:txbxContent>
                            <w:p w:rsidR="00D951D1" w:rsidRDefault="007259C7">
                              <w:pPr>
                                <w:spacing w:after="160" w:line="259" w:lineRule="auto"/>
                                <w:ind w:left="0" w:right="0" w:firstLine="0"/>
                                <w:jc w:val="left"/>
                              </w:pPr>
                              <w:r>
                                <w:t>findthefeature</w:t>
                              </w:r>
                            </w:p>
                          </w:txbxContent>
                        </wps:txbx>
                        <wps:bodyPr horzOverflow="overflow" vert="horz" lIns="0" tIns="0" rIns="0" bIns="0" rtlCol="0">
                          <a:noAutofit/>
                        </wps:bodyPr>
                      </wps:wsp>
                      <wps:wsp>
                        <wps:cNvPr id="15126" name="Rectangle 15126"/>
                        <wps:cNvSpPr/>
                        <wps:spPr>
                          <a:xfrm>
                            <a:off x="1366393" y="156776"/>
                            <a:ext cx="63479" cy="163628"/>
                          </a:xfrm>
                          <a:prstGeom prst="rect">
                            <a:avLst/>
                          </a:prstGeom>
                          <a:ln>
                            <a:noFill/>
                          </a:ln>
                        </wps:spPr>
                        <wps:txbx>
                          <w:txbxContent>
                            <w:p w:rsidR="00D951D1" w:rsidRDefault="007259C7">
                              <w:pPr>
                                <w:spacing w:after="160" w:line="259" w:lineRule="auto"/>
                                <w:ind w:left="0" w:right="0" w:firstLine="0"/>
                                <w:jc w:val="left"/>
                              </w:pPr>
                              <w:r>
                                <w:rPr>
                                  <w:i/>
                                </w:rPr>
                                <w:t>i</w:t>
                              </w:r>
                            </w:p>
                          </w:txbxContent>
                        </wps:txbx>
                        <wps:bodyPr horzOverflow="overflow" vert="horz" lIns="0" tIns="0" rIns="0" bIns="0" rtlCol="0">
                          <a:noAutofit/>
                        </wps:bodyPr>
                      </wps:wsp>
                      <wps:wsp>
                        <wps:cNvPr id="15127" name="Rectangle 15127"/>
                        <wps:cNvSpPr/>
                        <wps:spPr>
                          <a:xfrm>
                            <a:off x="1460297" y="156776"/>
                            <a:ext cx="4071717" cy="163628"/>
                          </a:xfrm>
                          <a:prstGeom prst="rect">
                            <a:avLst/>
                          </a:prstGeom>
                          <a:ln>
                            <a:noFill/>
                          </a:ln>
                        </wps:spPr>
                        <wps:txbx>
                          <w:txbxContent>
                            <w:p w:rsidR="00D951D1" w:rsidRDefault="007259C7">
                              <w:pPr>
                                <w:spacing w:after="160" w:line="259" w:lineRule="auto"/>
                                <w:ind w:left="0" w:right="0" w:firstLine="0"/>
                                <w:jc w:val="left"/>
                              </w:pPr>
                              <w:r>
                                <w:t>forwhichthelengthoftheprojectedresidualonto</w:t>
                              </w:r>
                            </w:p>
                          </w:txbxContent>
                        </wps:txbx>
                        <wps:bodyPr horzOverflow="overflow" vert="horz" lIns="0" tIns="0" rIns="0" bIns="0" rtlCol="0">
                          <a:noAutofit/>
                        </wps:bodyPr>
                      </wps:wsp>
                      <wps:wsp>
                        <wps:cNvPr id="15128" name="Rectangle 15128"/>
                        <wps:cNvSpPr/>
                        <wps:spPr>
                          <a:xfrm>
                            <a:off x="4567949" y="156776"/>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5129" name="Rectangle 15129"/>
                        <wps:cNvSpPr/>
                        <wps:spPr>
                          <a:xfrm>
                            <a:off x="4652048" y="203457"/>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15130" name="Rectangle 15130"/>
                        <wps:cNvSpPr/>
                        <wps:spPr>
                          <a:xfrm>
                            <a:off x="4741164" y="156776"/>
                            <a:ext cx="1101430" cy="163628"/>
                          </a:xfrm>
                          <a:prstGeom prst="rect">
                            <a:avLst/>
                          </a:prstGeom>
                          <a:ln>
                            <a:noFill/>
                          </a:ln>
                        </wps:spPr>
                        <wps:txbx>
                          <w:txbxContent>
                            <w:p w:rsidR="00D951D1" w:rsidRDefault="007259C7">
                              <w:pPr>
                                <w:spacing w:after="160" w:line="259" w:lineRule="auto"/>
                                <w:ind w:left="0" w:right="0" w:firstLine="0"/>
                                <w:jc w:val="left"/>
                              </w:pPr>
                              <w:r>
                                <w:t>ismaximized:</w:t>
                              </w:r>
                            </w:p>
                          </w:txbxContent>
                        </wps:txbx>
                        <wps:bodyPr horzOverflow="overflow" vert="horz" lIns="0" tIns="0" rIns="0" bIns="0" rtlCol="0">
                          <a:noAutofit/>
                        </wps:bodyPr>
                      </wps:wsp>
                      <wps:wsp>
                        <wps:cNvPr id="15131" name="Rectangle 15131"/>
                        <wps:cNvSpPr/>
                        <wps:spPr>
                          <a:xfrm>
                            <a:off x="1501077" y="544025"/>
                            <a:ext cx="63479" cy="163628"/>
                          </a:xfrm>
                          <a:prstGeom prst="rect">
                            <a:avLst/>
                          </a:prstGeom>
                          <a:ln>
                            <a:noFill/>
                          </a:ln>
                        </wps:spPr>
                        <wps:txbx>
                          <w:txbxContent>
                            <w:p w:rsidR="00D951D1" w:rsidRDefault="007259C7">
                              <w:pPr>
                                <w:spacing w:after="160" w:line="259" w:lineRule="auto"/>
                                <w:ind w:left="0" w:right="0" w:firstLine="0"/>
                                <w:jc w:val="left"/>
                              </w:pPr>
                              <w:r>
                                <w:rPr>
                                  <w:i/>
                                </w:rPr>
                                <w:t>i</w:t>
                              </w:r>
                            </w:p>
                          </w:txbxContent>
                        </wps:txbx>
                        <wps:bodyPr horzOverflow="overflow" vert="horz" lIns="0" tIns="0" rIns="0" bIns="0" rtlCol="0">
                          <a:noAutofit/>
                        </wps:bodyPr>
                      </wps:wsp>
                      <wps:wsp>
                        <wps:cNvPr id="502328" name="Rectangle 502328"/>
                        <wps:cNvSpPr/>
                        <wps:spPr>
                          <a:xfrm>
                            <a:off x="1587297" y="544025"/>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02329" name="Rectangle 502329"/>
                        <wps:cNvSpPr/>
                        <wps:spPr>
                          <a:xfrm>
                            <a:off x="1733573" y="544025"/>
                            <a:ext cx="596726" cy="163628"/>
                          </a:xfrm>
                          <a:prstGeom prst="rect">
                            <a:avLst/>
                          </a:prstGeom>
                          <a:ln>
                            <a:noFill/>
                          </a:ln>
                        </wps:spPr>
                        <wps:txbx>
                          <w:txbxContent>
                            <w:p w:rsidR="00D951D1" w:rsidRDefault="007259C7">
                              <w:pPr>
                                <w:spacing w:after="160" w:line="259" w:lineRule="auto"/>
                                <w:ind w:left="0" w:right="0" w:firstLine="0"/>
                                <w:jc w:val="left"/>
                              </w:pPr>
                              <w:r>
                                <w:t>argmin</w:t>
                              </w:r>
                            </w:p>
                          </w:txbxContent>
                        </wps:txbx>
                        <wps:bodyPr horzOverflow="overflow" vert="horz" lIns="0" tIns="0" rIns="0" bIns="0" rtlCol="0">
                          <a:noAutofit/>
                        </wps:bodyPr>
                      </wps:wsp>
                      <wps:wsp>
                        <wps:cNvPr id="15133" name="Rectangle 15133"/>
                        <wps:cNvSpPr/>
                        <wps:spPr>
                          <a:xfrm>
                            <a:off x="1944777" y="686984"/>
                            <a:ext cx="57848"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502326" name="Rectangle 502326"/>
                        <wps:cNvSpPr/>
                        <wps:spPr>
                          <a:xfrm>
                            <a:off x="2205355" y="544025"/>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02327" name="Rectangle 502327"/>
                        <wps:cNvSpPr/>
                        <wps:spPr>
                          <a:xfrm>
                            <a:off x="2259236" y="544025"/>
                            <a:ext cx="307116" cy="163628"/>
                          </a:xfrm>
                          <a:prstGeom prst="rect">
                            <a:avLst/>
                          </a:prstGeom>
                          <a:ln>
                            <a:noFill/>
                          </a:ln>
                        </wps:spPr>
                        <wps:txbx>
                          <w:txbxContent>
                            <w:p w:rsidR="00D951D1" w:rsidRDefault="007259C7">
                              <w:pPr>
                                <w:spacing w:after="160" w:line="259" w:lineRule="auto"/>
                                <w:ind w:left="0" w:right="0" w:firstLine="0"/>
                                <w:jc w:val="left"/>
                              </w:pPr>
                              <w:r>
                                <w:t>min</w:t>
                              </w:r>
                            </w:p>
                          </w:txbxContent>
                        </wps:txbx>
                        <wps:bodyPr horzOverflow="overflow" vert="horz" lIns="0" tIns="0" rIns="0" bIns="0" rtlCol="0">
                          <a:noAutofit/>
                        </wps:bodyPr>
                      </wps:wsp>
                      <wps:wsp>
                        <wps:cNvPr id="15135" name="Rectangle 15135"/>
                        <wps:cNvSpPr/>
                        <wps:spPr>
                          <a:xfrm>
                            <a:off x="2344954" y="653444"/>
                            <a:ext cx="70314" cy="119545"/>
                          </a:xfrm>
                          <a:prstGeom prst="rect">
                            <a:avLst/>
                          </a:prstGeom>
                          <a:ln>
                            <a:noFill/>
                          </a:ln>
                        </wps:spPr>
                        <wps:txbx>
                          <w:txbxContent>
                            <w:p w:rsidR="00D951D1" w:rsidRDefault="007259C7">
                              <w:pPr>
                                <w:spacing w:after="160" w:line="259" w:lineRule="auto"/>
                                <w:ind w:left="0" w:right="0" w:firstLine="0"/>
                                <w:jc w:val="left"/>
                              </w:pPr>
                              <w:r>
                                <w:rPr>
                                  <w:i/>
                                  <w:sz w:val="16"/>
                                </w:rPr>
                                <w:t>ν</w:t>
                              </w:r>
                            </w:p>
                          </w:txbxContent>
                        </wps:txbx>
                        <wps:bodyPr horzOverflow="overflow" vert="horz" lIns="0" tIns="0" rIns="0" bIns="0" rtlCol="0">
                          <a:noAutofit/>
                        </wps:bodyPr>
                      </wps:wsp>
                      <wps:wsp>
                        <wps:cNvPr id="15136" name="Rectangle 15136"/>
                        <wps:cNvSpPr/>
                        <wps:spPr>
                          <a:xfrm>
                            <a:off x="2513241" y="532803"/>
                            <a:ext cx="92133" cy="319700"/>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5137" name="Rectangle 15137"/>
                        <wps:cNvSpPr/>
                        <wps:spPr>
                          <a:xfrm>
                            <a:off x="2582507" y="544025"/>
                            <a:ext cx="87268" cy="163628"/>
                          </a:xfrm>
                          <a:prstGeom prst="rect">
                            <a:avLst/>
                          </a:prstGeom>
                          <a:ln>
                            <a:noFill/>
                          </a:ln>
                        </wps:spPr>
                        <wps:txbx>
                          <w:txbxContent>
                            <w:p w:rsidR="00D951D1" w:rsidRDefault="007259C7">
                              <w:pPr>
                                <w:spacing w:after="160" w:line="259" w:lineRule="auto"/>
                                <w:ind w:left="0" w:right="0" w:firstLine="0"/>
                                <w:jc w:val="left"/>
                              </w:pPr>
                              <w:r>
                                <w:rPr>
                                  <w:b/>
                                </w:rPr>
                                <w:t>r</w:t>
                              </w:r>
                            </w:p>
                          </w:txbxContent>
                        </wps:txbx>
                        <wps:bodyPr horzOverflow="overflow" vert="horz" lIns="0" tIns="0" rIns="0" bIns="0" rtlCol="0">
                          <a:noAutofit/>
                        </wps:bodyPr>
                      </wps:wsp>
                      <wps:wsp>
                        <wps:cNvPr id="15138" name="Rectangle 15138"/>
                        <wps:cNvSpPr/>
                        <wps:spPr>
                          <a:xfrm>
                            <a:off x="2648128" y="512728"/>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5139" name="Rectangle 15139"/>
                        <wps:cNvSpPr/>
                        <wps:spPr>
                          <a:xfrm>
                            <a:off x="2686965" y="507059"/>
                            <a:ext cx="111252"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5140" name="Rectangle 15140"/>
                        <wps:cNvSpPr/>
                        <wps:spPr>
                          <a:xfrm>
                            <a:off x="2770607" y="512728"/>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5141" name="Rectangle 15141"/>
                        <wps:cNvSpPr/>
                        <wps:spPr>
                          <a:xfrm>
                            <a:off x="2861501" y="532803"/>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142" name="Rectangle 15142"/>
                        <wps:cNvSpPr/>
                        <wps:spPr>
                          <a:xfrm>
                            <a:off x="3000045" y="544025"/>
                            <a:ext cx="91027" cy="163628"/>
                          </a:xfrm>
                          <a:prstGeom prst="rect">
                            <a:avLst/>
                          </a:prstGeom>
                          <a:ln>
                            <a:noFill/>
                          </a:ln>
                        </wps:spPr>
                        <wps:txbx>
                          <w:txbxContent>
                            <w:p w:rsidR="00D951D1" w:rsidRDefault="007259C7">
                              <w:pPr>
                                <w:spacing w:after="160" w:line="259" w:lineRule="auto"/>
                                <w:ind w:left="0" w:right="0" w:firstLine="0"/>
                                <w:jc w:val="left"/>
                              </w:pPr>
                              <w:r>
                                <w:rPr>
                                  <w:i/>
                                </w:rPr>
                                <w:t>ν</w:t>
                              </w:r>
                            </w:p>
                          </w:txbxContent>
                        </wps:txbx>
                        <wps:bodyPr horzOverflow="overflow" vert="horz" lIns="0" tIns="0" rIns="0" bIns="0" rtlCol="0">
                          <a:noAutofit/>
                        </wps:bodyPr>
                      </wps:wsp>
                      <wps:wsp>
                        <wps:cNvPr id="15143" name="Rectangle 15143"/>
                        <wps:cNvSpPr/>
                        <wps:spPr>
                          <a:xfrm>
                            <a:off x="3077299" y="544025"/>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5144" name="Rectangle 15144"/>
                        <wps:cNvSpPr/>
                        <wps:spPr>
                          <a:xfrm>
                            <a:off x="3161386" y="590719"/>
                            <a:ext cx="57847"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15145" name="Rectangle 15145"/>
                        <wps:cNvSpPr/>
                        <wps:spPr>
                          <a:xfrm>
                            <a:off x="3217050" y="532803"/>
                            <a:ext cx="92133" cy="319700"/>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502330" name="Rectangle 502330"/>
                        <wps:cNvSpPr/>
                        <wps:spPr>
                          <a:xfrm>
                            <a:off x="3286316" y="544025"/>
                            <a:ext cx="266209"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02331" name="Rectangle 502331"/>
                        <wps:cNvSpPr/>
                        <wps:spPr>
                          <a:xfrm>
                            <a:off x="3524988" y="544025"/>
                            <a:ext cx="632547" cy="163628"/>
                          </a:xfrm>
                          <a:prstGeom prst="rect">
                            <a:avLst/>
                          </a:prstGeom>
                          <a:ln>
                            <a:noFill/>
                          </a:ln>
                        </wps:spPr>
                        <wps:txbx>
                          <w:txbxContent>
                            <w:p w:rsidR="00D951D1" w:rsidRDefault="007259C7">
                              <w:pPr>
                                <w:spacing w:after="160" w:line="259" w:lineRule="auto"/>
                                <w:ind w:left="0" w:right="0" w:firstLine="0"/>
                                <w:jc w:val="left"/>
                              </w:pPr>
                              <w:r>
                                <w:t>argmax</w:t>
                              </w:r>
                            </w:p>
                          </w:txbxContent>
                        </wps:txbx>
                        <wps:bodyPr horzOverflow="overflow" vert="horz" lIns="0" tIns="0" rIns="0" bIns="0" rtlCol="0">
                          <a:noAutofit/>
                        </wps:bodyPr>
                      </wps:wsp>
                      <wps:wsp>
                        <wps:cNvPr id="15147" name="Rectangle 15147"/>
                        <wps:cNvSpPr/>
                        <wps:spPr>
                          <a:xfrm>
                            <a:off x="3749638" y="686984"/>
                            <a:ext cx="57847"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15148" name="Rectangle 15148"/>
                        <wps:cNvSpPr/>
                        <wps:spPr>
                          <a:xfrm>
                            <a:off x="4061956" y="413476"/>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149" name="Rectangle 15149"/>
                        <wps:cNvSpPr/>
                        <wps:spPr>
                          <a:xfrm>
                            <a:off x="4061956" y="496978"/>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150" name="Rectangle 15150"/>
                        <wps:cNvSpPr/>
                        <wps:spPr>
                          <a:xfrm>
                            <a:off x="4108349" y="429819"/>
                            <a:ext cx="71661" cy="319700"/>
                          </a:xfrm>
                          <a:prstGeom prst="rect">
                            <a:avLst/>
                          </a:prstGeom>
                          <a:ln>
                            <a:noFill/>
                          </a:ln>
                        </wps:spPr>
                        <wps:txbx>
                          <w:txbxContent>
                            <w:p w:rsidR="00D951D1" w:rsidRDefault="007259C7">
                              <w:pPr>
                                <w:spacing w:after="160" w:line="259" w:lineRule="auto"/>
                                <w:ind w:left="0" w:right="0" w:firstLine="0"/>
                                <w:jc w:val="left"/>
                              </w:pPr>
                              <w:r>
                                <w:t>h</w:t>
                              </w:r>
                            </w:p>
                          </w:txbxContent>
                        </wps:txbx>
                        <wps:bodyPr horzOverflow="overflow" vert="horz" lIns="0" tIns="0" rIns="0" bIns="0" rtlCol="0">
                          <a:noAutofit/>
                        </wps:bodyPr>
                      </wps:wsp>
                      <wps:wsp>
                        <wps:cNvPr id="15151" name="Rectangle 15151"/>
                        <wps:cNvSpPr/>
                        <wps:spPr>
                          <a:xfrm>
                            <a:off x="4162236" y="441041"/>
                            <a:ext cx="87268" cy="163628"/>
                          </a:xfrm>
                          <a:prstGeom prst="rect">
                            <a:avLst/>
                          </a:prstGeom>
                          <a:ln>
                            <a:noFill/>
                          </a:ln>
                        </wps:spPr>
                        <wps:txbx>
                          <w:txbxContent>
                            <w:p w:rsidR="00D951D1" w:rsidRDefault="007259C7">
                              <w:pPr>
                                <w:spacing w:after="160" w:line="259" w:lineRule="auto"/>
                                <w:ind w:left="0" w:right="0" w:firstLine="0"/>
                                <w:jc w:val="left"/>
                              </w:pPr>
                              <w:r>
                                <w:rPr>
                                  <w:b/>
                                </w:rPr>
                                <w:t>r</w:t>
                              </w:r>
                            </w:p>
                          </w:txbxContent>
                        </wps:txbx>
                        <wps:bodyPr horzOverflow="overflow" vert="horz" lIns="0" tIns="0" rIns="0" bIns="0" rtlCol="0">
                          <a:noAutofit/>
                        </wps:bodyPr>
                      </wps:wsp>
                      <wps:wsp>
                        <wps:cNvPr id="15152" name="Rectangle 15152"/>
                        <wps:cNvSpPr/>
                        <wps:spPr>
                          <a:xfrm>
                            <a:off x="4227844" y="416665"/>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5153" name="Rectangle 15153"/>
                        <wps:cNvSpPr/>
                        <wps:spPr>
                          <a:xfrm>
                            <a:off x="4266681" y="410997"/>
                            <a:ext cx="111252"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5154" name="Rectangle 15154"/>
                        <wps:cNvSpPr/>
                        <wps:spPr>
                          <a:xfrm>
                            <a:off x="4350335" y="416665"/>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5155" name="Rectangle 15155"/>
                        <wps:cNvSpPr/>
                        <wps:spPr>
                          <a:xfrm>
                            <a:off x="4410432" y="441041"/>
                            <a:ext cx="51189" cy="163628"/>
                          </a:xfrm>
                          <a:prstGeom prst="rect">
                            <a:avLst/>
                          </a:prstGeom>
                          <a:ln>
                            <a:noFill/>
                          </a:ln>
                        </wps:spPr>
                        <wps:txbx>
                          <w:txbxContent>
                            <w:p w:rsidR="00D951D1" w:rsidRDefault="007259C7">
                              <w:pPr>
                                <w:spacing w:after="160" w:line="259" w:lineRule="auto"/>
                                <w:ind w:left="0" w:right="0" w:firstLine="0"/>
                                <w:jc w:val="left"/>
                              </w:pPr>
                              <w:r>
                                <w:rPr>
                                  <w:i/>
                                </w:rPr>
                                <w:t>,</w:t>
                              </w:r>
                            </w:p>
                          </w:txbxContent>
                        </wps:txbx>
                        <wps:bodyPr horzOverflow="overflow" vert="horz" lIns="0" tIns="0" rIns="0" bIns="0" rtlCol="0">
                          <a:noAutofit/>
                        </wps:bodyPr>
                      </wps:wsp>
                      <wps:wsp>
                        <wps:cNvPr id="15156" name="Rectangle 15156"/>
                        <wps:cNvSpPr/>
                        <wps:spPr>
                          <a:xfrm>
                            <a:off x="4472014" y="441041"/>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5157" name="Rectangle 15157"/>
                        <wps:cNvSpPr/>
                        <wps:spPr>
                          <a:xfrm>
                            <a:off x="4556101" y="487721"/>
                            <a:ext cx="57847"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15158" name="Rectangle 15158"/>
                        <wps:cNvSpPr/>
                        <wps:spPr>
                          <a:xfrm>
                            <a:off x="4611752" y="429819"/>
                            <a:ext cx="71661" cy="319700"/>
                          </a:xfrm>
                          <a:prstGeom prst="rect">
                            <a:avLst/>
                          </a:prstGeom>
                          <a:ln>
                            <a:noFill/>
                          </a:ln>
                        </wps:spPr>
                        <wps:txbx>
                          <w:txbxContent>
                            <w:p w:rsidR="00D951D1" w:rsidRDefault="007259C7">
                              <w:pPr>
                                <w:spacing w:after="160" w:line="259" w:lineRule="auto"/>
                                <w:ind w:left="0" w:right="0" w:firstLine="0"/>
                                <w:jc w:val="left"/>
                              </w:pPr>
                              <w:r>
                                <w:t>i</w:t>
                              </w:r>
                            </w:p>
                          </w:txbxContent>
                        </wps:txbx>
                        <wps:bodyPr horzOverflow="overflow" vert="horz" lIns="0" tIns="0" rIns="0" bIns="0" rtlCol="0">
                          <a:noAutofit/>
                        </wps:bodyPr>
                      </wps:wsp>
                      <wps:wsp>
                        <wps:cNvPr id="15159" name="Rectangle 15159"/>
                        <wps:cNvSpPr/>
                        <wps:spPr>
                          <a:xfrm>
                            <a:off x="4665626" y="413476"/>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160" name="Rectangle 15160"/>
                        <wps:cNvSpPr/>
                        <wps:spPr>
                          <a:xfrm>
                            <a:off x="4665626" y="496979"/>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161" name="Shape 15161"/>
                        <wps:cNvSpPr/>
                        <wps:spPr>
                          <a:xfrm>
                            <a:off x="4061955" y="605543"/>
                            <a:ext cx="650062" cy="0"/>
                          </a:xfrm>
                          <a:custGeom>
                            <a:avLst/>
                            <a:gdLst/>
                            <a:ahLst/>
                            <a:cxnLst/>
                            <a:rect l="0" t="0" r="0" b="0"/>
                            <a:pathLst>
                              <a:path w="650062">
                                <a:moveTo>
                                  <a:pt x="0" y="0"/>
                                </a:moveTo>
                                <a:lnTo>
                                  <a:pt x="650062"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5162" name="Rectangle 15162"/>
                        <wps:cNvSpPr/>
                        <wps:spPr>
                          <a:xfrm>
                            <a:off x="4247846" y="627837"/>
                            <a:ext cx="92133" cy="319700"/>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5163" name="Rectangle 15163"/>
                        <wps:cNvSpPr/>
                        <wps:spPr>
                          <a:xfrm>
                            <a:off x="4317124" y="639059"/>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5164" name="Rectangle 15164"/>
                        <wps:cNvSpPr/>
                        <wps:spPr>
                          <a:xfrm>
                            <a:off x="4401211" y="685753"/>
                            <a:ext cx="57847"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15165" name="Rectangle 15165"/>
                        <wps:cNvSpPr/>
                        <wps:spPr>
                          <a:xfrm>
                            <a:off x="4456862" y="627837"/>
                            <a:ext cx="92133" cy="319700"/>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5166" name="Rectangle 15166"/>
                        <wps:cNvSpPr/>
                        <wps:spPr>
                          <a:xfrm>
                            <a:off x="384632" y="930067"/>
                            <a:ext cx="916684" cy="163628"/>
                          </a:xfrm>
                          <a:prstGeom prst="rect">
                            <a:avLst/>
                          </a:prstGeom>
                          <a:ln>
                            <a:noFill/>
                          </a:ln>
                        </wps:spPr>
                        <wps:txbx>
                          <w:txbxContent>
                            <w:p w:rsidR="00D951D1" w:rsidRDefault="007259C7">
                              <w:pPr>
                                <w:spacing w:after="160" w:line="259" w:lineRule="auto"/>
                                <w:ind w:left="0" w:right="0" w:firstLine="0"/>
                                <w:jc w:val="left"/>
                              </w:pPr>
                              <w:r>
                                <w:t>addfeature</w:t>
                              </w:r>
                            </w:p>
                          </w:txbxContent>
                        </wps:txbx>
                        <wps:bodyPr horzOverflow="overflow" vert="horz" lIns="0" tIns="0" rIns="0" bIns="0" rtlCol="0">
                          <a:noAutofit/>
                        </wps:bodyPr>
                      </wps:wsp>
                      <wps:wsp>
                        <wps:cNvPr id="15167" name="Rectangle 15167"/>
                        <wps:cNvSpPr/>
                        <wps:spPr>
                          <a:xfrm>
                            <a:off x="1120089" y="930067"/>
                            <a:ext cx="63479" cy="163628"/>
                          </a:xfrm>
                          <a:prstGeom prst="rect">
                            <a:avLst/>
                          </a:prstGeom>
                          <a:ln>
                            <a:noFill/>
                          </a:ln>
                        </wps:spPr>
                        <wps:txbx>
                          <w:txbxContent>
                            <w:p w:rsidR="00D951D1" w:rsidRDefault="007259C7">
                              <w:pPr>
                                <w:spacing w:after="160" w:line="259" w:lineRule="auto"/>
                                <w:ind w:left="0" w:right="0" w:firstLine="0"/>
                                <w:jc w:val="left"/>
                              </w:pPr>
                              <w:r>
                                <w:rPr>
                                  <w:i/>
                                </w:rPr>
                                <w:t>i</w:t>
                              </w:r>
                            </w:p>
                          </w:txbxContent>
                        </wps:txbx>
                        <wps:bodyPr horzOverflow="overflow" vert="horz" lIns="0" tIns="0" rIns="0" bIns="0" rtlCol="0">
                          <a:noAutofit/>
                        </wps:bodyPr>
                      </wps:wsp>
                      <wps:wsp>
                        <wps:cNvPr id="15168" name="Rectangle 15168"/>
                        <wps:cNvSpPr/>
                        <wps:spPr>
                          <a:xfrm>
                            <a:off x="1213993" y="930067"/>
                            <a:ext cx="1722312" cy="163628"/>
                          </a:xfrm>
                          <a:prstGeom prst="rect">
                            <a:avLst/>
                          </a:prstGeom>
                          <a:ln>
                            <a:noFill/>
                          </a:ln>
                        </wps:spPr>
                        <wps:txbx>
                          <w:txbxContent>
                            <w:p w:rsidR="00D951D1" w:rsidRDefault="007259C7">
                              <w:pPr>
                                <w:spacing w:after="160" w:line="259" w:lineRule="auto"/>
                                <w:ind w:left="0" w:right="0" w:firstLine="0"/>
                                <w:jc w:val="left"/>
                              </w:pPr>
                              <w:r>
                                <w:t>tothesetoffeatures:</w:t>
                              </w:r>
                            </w:p>
                          </w:txbxContent>
                        </wps:txbx>
                        <wps:bodyPr horzOverflow="overflow" vert="horz" lIns="0" tIns="0" rIns="0" bIns="0" rtlCol="0">
                          <a:noAutofit/>
                        </wps:bodyPr>
                      </wps:wsp>
                      <wps:wsp>
                        <wps:cNvPr id="15169" name="Rectangle 15169"/>
                        <wps:cNvSpPr/>
                        <wps:spPr>
                          <a:xfrm>
                            <a:off x="2666022" y="1221074"/>
                            <a:ext cx="81003" cy="163628"/>
                          </a:xfrm>
                          <a:prstGeom prst="rect">
                            <a:avLst/>
                          </a:prstGeom>
                          <a:ln>
                            <a:noFill/>
                          </a:ln>
                        </wps:spPr>
                        <wps:txbx>
                          <w:txbxContent>
                            <w:p w:rsidR="00D951D1" w:rsidRDefault="007259C7">
                              <w:pPr>
                                <w:spacing w:after="160" w:line="259" w:lineRule="auto"/>
                                <w:ind w:left="0" w:right="0" w:firstLine="0"/>
                                <w:jc w:val="left"/>
                              </w:pPr>
                              <w:r>
                                <w:rPr>
                                  <w:i/>
                                </w:rPr>
                                <w:t>I</w:t>
                              </w:r>
                            </w:p>
                          </w:txbxContent>
                        </wps:txbx>
                        <wps:bodyPr horzOverflow="overflow" vert="horz" lIns="0" tIns="0" rIns="0" bIns="0" rtlCol="0">
                          <a:noAutofit/>
                        </wps:bodyPr>
                      </wps:wsp>
                      <wps:wsp>
                        <wps:cNvPr id="15170" name="Rectangle 15170"/>
                        <wps:cNvSpPr/>
                        <wps:spPr>
                          <a:xfrm>
                            <a:off x="2737802" y="1189777"/>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5171" name="Rectangle 15171"/>
                        <wps:cNvSpPr/>
                        <wps:spPr>
                          <a:xfrm>
                            <a:off x="2821445" y="1221074"/>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172" name="Rectangle 15172"/>
                        <wps:cNvSpPr/>
                        <wps:spPr>
                          <a:xfrm>
                            <a:off x="2967685" y="1221074"/>
                            <a:ext cx="81003" cy="163628"/>
                          </a:xfrm>
                          <a:prstGeom prst="rect">
                            <a:avLst/>
                          </a:prstGeom>
                          <a:ln>
                            <a:noFill/>
                          </a:ln>
                        </wps:spPr>
                        <wps:txbx>
                          <w:txbxContent>
                            <w:p w:rsidR="00D951D1" w:rsidRDefault="007259C7">
                              <w:pPr>
                                <w:spacing w:after="160" w:line="259" w:lineRule="auto"/>
                                <w:ind w:left="0" w:right="0" w:firstLine="0"/>
                                <w:jc w:val="left"/>
                              </w:pPr>
                              <w:r>
                                <w:rPr>
                                  <w:i/>
                                </w:rPr>
                                <w:t>I</w:t>
                              </w:r>
                            </w:p>
                          </w:txbxContent>
                        </wps:txbx>
                        <wps:bodyPr horzOverflow="overflow" vert="horz" lIns="0" tIns="0" rIns="0" bIns="0" rtlCol="0">
                          <a:noAutofit/>
                        </wps:bodyPr>
                      </wps:wsp>
                      <wps:wsp>
                        <wps:cNvPr id="15173" name="Rectangle 15173"/>
                        <wps:cNvSpPr/>
                        <wps:spPr>
                          <a:xfrm>
                            <a:off x="3039466" y="1189777"/>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5174" name="Rectangle 15174"/>
                        <wps:cNvSpPr/>
                        <wps:spPr>
                          <a:xfrm>
                            <a:off x="3078303" y="1184109"/>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5175" name="Rectangle 15175"/>
                        <wps:cNvSpPr/>
                        <wps:spPr>
                          <a:xfrm>
                            <a:off x="3161945" y="1189777"/>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5176" name="Rectangle 15176"/>
                        <wps:cNvSpPr/>
                        <wps:spPr>
                          <a:xfrm>
                            <a:off x="3252839" y="1209852"/>
                            <a:ext cx="255890"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177" name="Rectangle 15177"/>
                        <wps:cNvSpPr/>
                        <wps:spPr>
                          <a:xfrm>
                            <a:off x="3445256" y="1221074"/>
                            <a:ext cx="63479" cy="163628"/>
                          </a:xfrm>
                          <a:prstGeom prst="rect">
                            <a:avLst/>
                          </a:prstGeom>
                          <a:ln>
                            <a:noFill/>
                          </a:ln>
                        </wps:spPr>
                        <wps:txbx>
                          <w:txbxContent>
                            <w:p w:rsidR="00D951D1" w:rsidRDefault="007259C7">
                              <w:pPr>
                                <w:spacing w:after="160" w:line="259" w:lineRule="auto"/>
                                <w:ind w:left="0" w:right="0" w:firstLine="0"/>
                                <w:jc w:val="left"/>
                              </w:pPr>
                              <w:r>
                                <w:rPr>
                                  <w:i/>
                                </w:rPr>
                                <w:t>i</w:t>
                              </w:r>
                            </w:p>
                          </w:txbxContent>
                        </wps:txbx>
                        <wps:bodyPr horzOverflow="overflow" vert="horz" lIns="0" tIns="0" rIns="0" bIns="0" rtlCol="0">
                          <a:noAutofit/>
                        </wps:bodyPr>
                      </wps:wsp>
                      <wps:wsp>
                        <wps:cNvPr id="15178" name="Rectangle 15178"/>
                        <wps:cNvSpPr/>
                        <wps:spPr>
                          <a:xfrm>
                            <a:off x="3492983" y="1209852"/>
                            <a:ext cx="92133"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179" name="Rectangle 15179"/>
                        <wps:cNvSpPr/>
                        <wps:spPr>
                          <a:xfrm>
                            <a:off x="384633" y="1512082"/>
                            <a:ext cx="3250759" cy="163628"/>
                          </a:xfrm>
                          <a:prstGeom prst="rect">
                            <a:avLst/>
                          </a:prstGeom>
                          <a:ln>
                            <a:noFill/>
                          </a:ln>
                        </wps:spPr>
                        <wps:txbx>
                          <w:txbxContent>
                            <w:p w:rsidR="00D951D1" w:rsidRDefault="007259C7">
                              <w:pPr>
                                <w:spacing w:after="160" w:line="259" w:lineRule="auto"/>
                                <w:ind w:left="0" w:right="0" w:firstLine="0"/>
                                <w:jc w:val="left"/>
                              </w:pPr>
                              <w:r>
                                <w:t>Estimatethebestlinearfitofthetarget</w:t>
                              </w:r>
                            </w:p>
                          </w:txbxContent>
                        </wps:txbx>
                        <wps:bodyPr horzOverflow="overflow" vert="horz" lIns="0" tIns="0" rIns="0" bIns="0" rtlCol="0">
                          <a:noAutofit/>
                        </wps:bodyPr>
                      </wps:wsp>
                      <wps:wsp>
                        <wps:cNvPr id="15180" name="Rectangle 15180"/>
                        <wps:cNvSpPr/>
                        <wps:spPr>
                          <a:xfrm>
                            <a:off x="2875001" y="1512082"/>
                            <a:ext cx="11183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5181" name="Rectangle 15181"/>
                        <wps:cNvSpPr/>
                        <wps:spPr>
                          <a:xfrm>
                            <a:off x="3007475" y="1512082"/>
                            <a:ext cx="3700864" cy="163628"/>
                          </a:xfrm>
                          <a:prstGeom prst="rect">
                            <a:avLst/>
                          </a:prstGeom>
                          <a:ln>
                            <a:noFill/>
                          </a:ln>
                        </wps:spPr>
                        <wps:txbx>
                          <w:txbxContent>
                            <w:p w:rsidR="00D951D1" w:rsidRDefault="007259C7">
                              <w:pPr>
                                <w:spacing w:after="160" w:line="259" w:lineRule="auto"/>
                                <w:ind w:left="0" w:right="0" w:firstLine="0"/>
                                <w:jc w:val="left"/>
                              </w:pPr>
                              <w:r>
                                <w:t>usingthefeaturesobtainedsofar.Giventhat</w:t>
                              </w:r>
                            </w:p>
                          </w:txbxContent>
                        </wps:txbx>
                        <wps:bodyPr horzOverflow="overflow" vert="horz" lIns="0" tIns="0" rIns="0" bIns="0" rtlCol="0">
                          <a:noAutofit/>
                        </wps:bodyPr>
                      </wps:wsp>
                      <wps:wsp>
                        <wps:cNvPr id="15182" name="Rectangle 15182"/>
                        <wps:cNvSpPr/>
                        <wps:spPr>
                          <a:xfrm>
                            <a:off x="384633" y="1676573"/>
                            <a:ext cx="1151623" cy="163628"/>
                          </a:xfrm>
                          <a:prstGeom prst="rect">
                            <a:avLst/>
                          </a:prstGeom>
                          <a:ln>
                            <a:noFill/>
                          </a:ln>
                        </wps:spPr>
                        <wps:txbx>
                          <w:txbxContent>
                            <w:p w:rsidR="00D951D1" w:rsidRDefault="007259C7">
                              <w:pPr>
                                <w:spacing w:after="160" w:line="259" w:lineRule="auto"/>
                                <w:ind w:left="0" w:right="0" w:firstLine="0"/>
                                <w:jc w:val="left"/>
                              </w:pPr>
                              <w:r>
                                <w:t>wehavefound</w:t>
                              </w:r>
                            </w:p>
                          </w:txbxContent>
                        </wps:txbx>
                        <wps:bodyPr horzOverflow="overflow" vert="horz" lIns="0" tIns="0" rIns="0" bIns="0" rtlCol="0">
                          <a:noAutofit/>
                        </wps:bodyPr>
                      </wps:wsp>
                      <wps:wsp>
                        <wps:cNvPr id="15183" name="Rectangle 15183"/>
                        <wps:cNvSpPr/>
                        <wps:spPr>
                          <a:xfrm>
                            <a:off x="1296734" y="1676573"/>
                            <a:ext cx="66538" cy="163628"/>
                          </a:xfrm>
                          <a:prstGeom prst="rect">
                            <a:avLst/>
                          </a:prstGeom>
                          <a:ln>
                            <a:noFill/>
                          </a:ln>
                        </wps:spPr>
                        <wps:txbx>
                          <w:txbxContent>
                            <w:p w:rsidR="00D951D1" w:rsidRDefault="007259C7">
                              <w:pPr>
                                <w:spacing w:after="160" w:line="259" w:lineRule="auto"/>
                                <w:ind w:left="0" w:right="0" w:firstLine="0"/>
                                <w:jc w:val="left"/>
                              </w:pPr>
                              <w:r>
                                <w:rPr>
                                  <w:i/>
                                </w:rPr>
                                <w:t>t</w:t>
                              </w:r>
                            </w:p>
                          </w:txbxContent>
                        </wps:txbx>
                        <wps:bodyPr horzOverflow="overflow" vert="horz" lIns="0" tIns="0" rIns="0" bIns="0" rtlCol="0">
                          <a:noAutofit/>
                        </wps:bodyPr>
                      </wps:wsp>
                      <wps:wsp>
                        <wps:cNvPr id="15184" name="Rectangle 15184"/>
                        <wps:cNvSpPr/>
                        <wps:spPr>
                          <a:xfrm>
                            <a:off x="1392936" y="1676573"/>
                            <a:ext cx="4759157" cy="163628"/>
                          </a:xfrm>
                          <a:prstGeom prst="rect">
                            <a:avLst/>
                          </a:prstGeom>
                          <a:ln>
                            <a:noFill/>
                          </a:ln>
                        </wps:spPr>
                        <wps:txbx>
                          <w:txbxContent>
                            <w:p w:rsidR="00D951D1" w:rsidRDefault="007259C7">
                              <w:pPr>
                                <w:spacing w:after="160" w:line="259" w:lineRule="auto"/>
                                <w:ind w:left="0" w:right="0" w:firstLine="0"/>
                                <w:jc w:val="left"/>
                              </w:pPr>
                              <w:r>
                                <w:t>goodfeatures,wenowfindthebestlinearfitforthetarget</w:t>
                              </w:r>
                            </w:p>
                          </w:txbxContent>
                        </wps:txbx>
                        <wps:bodyPr horzOverflow="overflow" vert="horz" lIns="0" tIns="0" rIns="0" bIns="0" rtlCol="0">
                          <a:noAutofit/>
                        </wps:bodyPr>
                      </wps:wsp>
                      <wps:wsp>
                        <wps:cNvPr id="15185" name="Rectangle 15185"/>
                        <wps:cNvSpPr/>
                        <wps:spPr>
                          <a:xfrm>
                            <a:off x="5017453" y="1676573"/>
                            <a:ext cx="11183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5186" name="Rectangle 15186"/>
                        <wps:cNvSpPr/>
                        <wps:spPr>
                          <a:xfrm>
                            <a:off x="5149927" y="1676573"/>
                            <a:ext cx="892601" cy="163628"/>
                          </a:xfrm>
                          <a:prstGeom prst="rect">
                            <a:avLst/>
                          </a:prstGeom>
                          <a:ln>
                            <a:noFill/>
                          </a:ln>
                        </wps:spPr>
                        <wps:txbx>
                          <w:txbxContent>
                            <w:p w:rsidR="00D951D1" w:rsidRDefault="007259C7">
                              <w:pPr>
                                <w:spacing w:after="160" w:line="259" w:lineRule="auto"/>
                                <w:ind w:left="0" w:right="0" w:firstLine="0"/>
                                <w:jc w:val="left"/>
                              </w:pPr>
                              <w:r>
                                <w:t>usingthese</w:t>
                              </w:r>
                            </w:p>
                          </w:txbxContent>
                        </wps:txbx>
                        <wps:bodyPr horzOverflow="overflow" vert="horz" lIns="0" tIns="0" rIns="0" bIns="0" rtlCol="0">
                          <a:noAutofit/>
                        </wps:bodyPr>
                      </wps:wsp>
                      <wps:wsp>
                        <wps:cNvPr id="15187" name="Rectangle 15187"/>
                        <wps:cNvSpPr/>
                        <wps:spPr>
                          <a:xfrm>
                            <a:off x="384632" y="1841050"/>
                            <a:ext cx="66538" cy="163628"/>
                          </a:xfrm>
                          <a:prstGeom prst="rect">
                            <a:avLst/>
                          </a:prstGeom>
                          <a:ln>
                            <a:noFill/>
                          </a:ln>
                        </wps:spPr>
                        <wps:txbx>
                          <w:txbxContent>
                            <w:p w:rsidR="00D951D1" w:rsidRDefault="007259C7">
                              <w:pPr>
                                <w:spacing w:after="160" w:line="259" w:lineRule="auto"/>
                                <w:ind w:left="0" w:right="0" w:firstLine="0"/>
                                <w:jc w:val="left"/>
                              </w:pPr>
                              <w:r>
                                <w:rPr>
                                  <w:i/>
                                </w:rPr>
                                <w:t>t</w:t>
                              </w:r>
                            </w:p>
                          </w:txbxContent>
                        </wps:txbx>
                        <wps:bodyPr horzOverflow="overflow" vert="horz" lIns="0" tIns="0" rIns="0" bIns="0" rtlCol="0">
                          <a:noAutofit/>
                        </wps:bodyPr>
                      </wps:wsp>
                      <wps:wsp>
                        <wps:cNvPr id="502333" name="Rectangle 502333"/>
                        <wps:cNvSpPr/>
                        <wps:spPr>
                          <a:xfrm>
                            <a:off x="434670" y="1841050"/>
                            <a:ext cx="61416"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02334" name="Rectangle 502334"/>
                        <wps:cNvSpPr/>
                        <wps:spPr>
                          <a:xfrm>
                            <a:off x="480848" y="1841050"/>
                            <a:ext cx="1273404" cy="163628"/>
                          </a:xfrm>
                          <a:prstGeom prst="rect">
                            <a:avLst/>
                          </a:prstGeom>
                          <a:ln>
                            <a:noFill/>
                          </a:ln>
                        </wps:spPr>
                        <wps:txbx>
                          <w:txbxContent>
                            <w:p w:rsidR="00D951D1" w:rsidRDefault="007259C7">
                              <w:pPr>
                                <w:spacing w:after="160" w:line="259" w:lineRule="auto"/>
                                <w:ind w:left="0" w:right="0" w:firstLine="0"/>
                                <w:jc w:val="left"/>
                              </w:pPr>
                              <w:r>
                                <w:t>features.Define</w:t>
                              </w:r>
                            </w:p>
                          </w:txbxContent>
                        </wps:txbx>
                        <wps:bodyPr horzOverflow="overflow" vert="horz" lIns="0" tIns="0" rIns="0" bIns="0" rtlCol="0">
                          <a:noAutofit/>
                        </wps:bodyPr>
                      </wps:wsp>
                      <wps:wsp>
                        <wps:cNvPr id="15189" name="Rectangle 15189"/>
                        <wps:cNvSpPr/>
                        <wps:spPr>
                          <a:xfrm>
                            <a:off x="1484541" y="1841050"/>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5190" name="Rectangle 15190"/>
                        <wps:cNvSpPr/>
                        <wps:spPr>
                          <a:xfrm>
                            <a:off x="1604988" y="1887731"/>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5191" name="Rectangle 15191"/>
                        <wps:cNvSpPr/>
                        <wps:spPr>
                          <a:xfrm>
                            <a:off x="1688643" y="1841050"/>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192" name="Rectangle 15192"/>
                        <wps:cNvSpPr/>
                        <wps:spPr>
                          <a:xfrm>
                            <a:off x="1834883" y="1819061"/>
                            <a:ext cx="77134"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193" name="Rectangle 15193"/>
                        <wps:cNvSpPr/>
                        <wps:spPr>
                          <a:xfrm>
                            <a:off x="1892872" y="1839310"/>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5194" name="Rectangle 15194"/>
                        <wps:cNvSpPr/>
                        <wps:spPr>
                          <a:xfrm>
                            <a:off x="1976958" y="1887083"/>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15195" name="Rectangle 15195"/>
                        <wps:cNvSpPr/>
                        <wps:spPr>
                          <a:xfrm>
                            <a:off x="2013572" y="1884609"/>
                            <a:ext cx="57265" cy="74716"/>
                          </a:xfrm>
                          <a:prstGeom prst="rect">
                            <a:avLst/>
                          </a:prstGeom>
                          <a:ln>
                            <a:noFill/>
                          </a:ln>
                        </wps:spPr>
                        <wps:txbx>
                          <w:txbxContent>
                            <w:p w:rsidR="00D951D1" w:rsidRDefault="007259C7">
                              <w:pPr>
                                <w:spacing w:after="160" w:line="259" w:lineRule="auto"/>
                                <w:ind w:left="0" w:right="0" w:firstLine="0"/>
                                <w:jc w:val="left"/>
                              </w:pPr>
                              <w:r>
                                <w:rPr>
                                  <w:sz w:val="10"/>
                                </w:rPr>
                                <w:t>1</w:t>
                              </w:r>
                            </w:p>
                          </w:txbxContent>
                        </wps:txbx>
                        <wps:bodyPr horzOverflow="overflow" vert="horz" lIns="0" tIns="0" rIns="0" bIns="0" rtlCol="0">
                          <a:noAutofit/>
                        </wps:bodyPr>
                      </wps:wsp>
                      <wps:wsp>
                        <wps:cNvPr id="15196" name="Rectangle 15196"/>
                        <wps:cNvSpPr/>
                        <wps:spPr>
                          <a:xfrm>
                            <a:off x="2069287" y="1839309"/>
                            <a:ext cx="378850" cy="163628"/>
                          </a:xfrm>
                          <a:prstGeom prst="rect">
                            <a:avLst/>
                          </a:prstGeom>
                          <a:ln>
                            <a:noFill/>
                          </a:ln>
                        </wps:spPr>
                        <wps:txbx>
                          <w:txbxContent>
                            <w:p w:rsidR="00D951D1" w:rsidRDefault="007259C7">
                              <w:pPr>
                                <w:spacing w:after="160" w:line="259" w:lineRule="auto"/>
                                <w:ind w:left="0" w:right="0" w:firstLine="0"/>
                                <w:jc w:val="left"/>
                              </w:pPr>
                              <w:r>
                                <w:rPr>
                                  <w:i/>
                                </w:rPr>
                                <w:t>,...,</w:t>
                              </w:r>
                            </w:p>
                          </w:txbxContent>
                        </wps:txbx>
                        <wps:bodyPr horzOverflow="overflow" vert="horz" lIns="0" tIns="0" rIns="0" bIns="0" rtlCol="0">
                          <a:noAutofit/>
                        </wps:bodyPr>
                      </wps:wsp>
                      <wps:wsp>
                        <wps:cNvPr id="15197" name="Rectangle 15197"/>
                        <wps:cNvSpPr/>
                        <wps:spPr>
                          <a:xfrm>
                            <a:off x="2377160" y="1839309"/>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5198" name="Rectangle 15198"/>
                        <wps:cNvSpPr/>
                        <wps:spPr>
                          <a:xfrm>
                            <a:off x="2461247" y="1885990"/>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15199" name="Rectangle 15199"/>
                        <wps:cNvSpPr/>
                        <wps:spPr>
                          <a:xfrm>
                            <a:off x="2497861" y="1883516"/>
                            <a:ext cx="47429" cy="74716"/>
                          </a:xfrm>
                          <a:prstGeom prst="rect">
                            <a:avLst/>
                          </a:prstGeom>
                          <a:ln>
                            <a:noFill/>
                          </a:ln>
                        </wps:spPr>
                        <wps:txbx>
                          <w:txbxContent>
                            <w:p w:rsidR="00D951D1" w:rsidRDefault="007259C7">
                              <w:pPr>
                                <w:spacing w:after="160" w:line="259" w:lineRule="auto"/>
                                <w:ind w:left="0" w:right="0" w:firstLine="0"/>
                                <w:jc w:val="left"/>
                              </w:pPr>
                              <w:r>
                                <w:rPr>
                                  <w:i/>
                                  <w:sz w:val="10"/>
                                </w:rPr>
                                <w:t>t</w:t>
                              </w:r>
                            </w:p>
                          </w:txbxContent>
                        </wps:txbx>
                        <wps:bodyPr horzOverflow="overflow" vert="horz" lIns="0" tIns="0" rIns="0" bIns="0" rtlCol="0">
                          <a:noAutofit/>
                        </wps:bodyPr>
                      </wps:wsp>
                      <wps:wsp>
                        <wps:cNvPr id="15200" name="Rectangle 15200"/>
                        <wps:cNvSpPr/>
                        <wps:spPr>
                          <a:xfrm>
                            <a:off x="2546172" y="1819060"/>
                            <a:ext cx="77134"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201" name="Rectangle 15201"/>
                        <wps:cNvSpPr/>
                        <wps:spPr>
                          <a:xfrm>
                            <a:off x="2650350" y="1841049"/>
                            <a:ext cx="1377901" cy="163628"/>
                          </a:xfrm>
                          <a:prstGeom prst="rect">
                            <a:avLst/>
                          </a:prstGeom>
                          <a:ln>
                            <a:noFill/>
                          </a:ln>
                        </wps:spPr>
                        <wps:txbx>
                          <w:txbxContent>
                            <w:p w:rsidR="00D951D1" w:rsidRDefault="007259C7">
                              <w:pPr>
                                <w:spacing w:after="160" w:line="259" w:lineRule="auto"/>
                                <w:ind w:left="0" w:right="0" w:firstLine="0"/>
                                <w:jc w:val="left"/>
                              </w:pPr>
                              <w:r>
                                <w:t>madeupofthese</w:t>
                              </w:r>
                            </w:p>
                          </w:txbxContent>
                        </wps:txbx>
                        <wps:bodyPr horzOverflow="overflow" vert="horz" lIns="0" tIns="0" rIns="0" bIns="0" rtlCol="0">
                          <a:noAutofit/>
                        </wps:bodyPr>
                      </wps:wsp>
                      <wps:wsp>
                        <wps:cNvPr id="15202" name="Rectangle 15202"/>
                        <wps:cNvSpPr/>
                        <wps:spPr>
                          <a:xfrm>
                            <a:off x="3732542" y="1841049"/>
                            <a:ext cx="66538" cy="163628"/>
                          </a:xfrm>
                          <a:prstGeom prst="rect">
                            <a:avLst/>
                          </a:prstGeom>
                          <a:ln>
                            <a:noFill/>
                          </a:ln>
                        </wps:spPr>
                        <wps:txbx>
                          <w:txbxContent>
                            <w:p w:rsidR="00D951D1" w:rsidRDefault="007259C7">
                              <w:pPr>
                                <w:spacing w:after="160" w:line="259" w:lineRule="auto"/>
                                <w:ind w:left="0" w:right="0" w:firstLine="0"/>
                                <w:jc w:val="left"/>
                              </w:pPr>
                              <w:r>
                                <w:rPr>
                                  <w:i/>
                                </w:rPr>
                                <w:t>t</w:t>
                              </w:r>
                            </w:p>
                          </w:txbxContent>
                        </wps:txbx>
                        <wps:bodyPr horzOverflow="overflow" vert="horz" lIns="0" tIns="0" rIns="0" bIns="0" rtlCol="0">
                          <a:noAutofit/>
                        </wps:bodyPr>
                      </wps:wsp>
                      <wps:wsp>
                        <wps:cNvPr id="502336" name="Rectangle 502336"/>
                        <wps:cNvSpPr/>
                        <wps:spPr>
                          <a:xfrm>
                            <a:off x="3828758" y="1841049"/>
                            <a:ext cx="2315537" cy="163628"/>
                          </a:xfrm>
                          <a:prstGeom prst="rect">
                            <a:avLst/>
                          </a:prstGeom>
                          <a:ln>
                            <a:noFill/>
                          </a:ln>
                        </wps:spPr>
                        <wps:txbx>
                          <w:txbxContent>
                            <w:p w:rsidR="00D951D1" w:rsidRDefault="007259C7">
                              <w:pPr>
                                <w:spacing w:after="160" w:line="259" w:lineRule="auto"/>
                                <w:ind w:left="0" w:right="0" w:firstLine="0"/>
                                <w:jc w:val="left"/>
                              </w:pPr>
                              <w:r>
                                <w:t>features.Thenwedetermine</w:t>
                              </w:r>
                            </w:p>
                          </w:txbxContent>
                        </wps:txbx>
                        <wps:bodyPr horzOverflow="overflow" vert="horz" lIns="0" tIns="0" rIns="0" bIns="0" rtlCol="0">
                          <a:noAutofit/>
                        </wps:bodyPr>
                      </wps:wsp>
                      <wps:wsp>
                        <wps:cNvPr id="502335" name="Rectangle 502335"/>
                        <wps:cNvSpPr/>
                        <wps:spPr>
                          <a:xfrm>
                            <a:off x="3782580" y="1841049"/>
                            <a:ext cx="61416"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204" name="Rectangle 15204"/>
                        <wps:cNvSpPr/>
                        <wps:spPr>
                          <a:xfrm>
                            <a:off x="5615991" y="1841049"/>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15205" name="Rectangle 15205"/>
                        <wps:cNvSpPr/>
                        <wps:spPr>
                          <a:xfrm>
                            <a:off x="5733275" y="1816674"/>
                            <a:ext cx="51654"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5206" name="Rectangle 15206"/>
                        <wps:cNvSpPr/>
                        <wps:spPr>
                          <a:xfrm>
                            <a:off x="384632" y="2005527"/>
                            <a:ext cx="4408499" cy="163628"/>
                          </a:xfrm>
                          <a:prstGeom prst="rect">
                            <a:avLst/>
                          </a:prstGeom>
                          <a:ln>
                            <a:noFill/>
                          </a:ln>
                        </wps:spPr>
                        <wps:txbx>
                          <w:txbxContent>
                            <w:p w:rsidR="00D951D1" w:rsidRDefault="007259C7">
                              <w:pPr>
                                <w:spacing w:after="160" w:line="259" w:lineRule="auto"/>
                                <w:ind w:left="0" w:right="0" w:firstLine="0"/>
                                <w:jc w:val="left"/>
                              </w:pPr>
                              <w:r>
                                <w:t>asthesolutionforthefollowingleast-squaresproblem:</w:t>
                              </w:r>
                            </w:p>
                          </w:txbxContent>
                        </wps:txbx>
                        <wps:bodyPr horzOverflow="overflow" vert="horz" lIns="0" tIns="0" rIns="0" bIns="0" rtlCol="0">
                          <a:noAutofit/>
                        </wps:bodyPr>
                      </wps:wsp>
                      <wps:wsp>
                        <wps:cNvPr id="15207" name="Rectangle 15207"/>
                        <wps:cNvSpPr/>
                        <wps:spPr>
                          <a:xfrm>
                            <a:off x="2313851" y="2296548"/>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15208" name="Rectangle 15208"/>
                        <wps:cNvSpPr/>
                        <wps:spPr>
                          <a:xfrm>
                            <a:off x="2431122" y="2265238"/>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502342" name="Rectangle 502342"/>
                        <wps:cNvSpPr/>
                        <wps:spPr>
                          <a:xfrm>
                            <a:off x="2514777" y="2296548"/>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02346" name="Rectangle 502346"/>
                        <wps:cNvSpPr/>
                        <wps:spPr>
                          <a:xfrm>
                            <a:off x="2661054" y="2296548"/>
                            <a:ext cx="626392" cy="163628"/>
                          </a:xfrm>
                          <a:prstGeom prst="rect">
                            <a:avLst/>
                          </a:prstGeom>
                          <a:ln>
                            <a:noFill/>
                          </a:ln>
                        </wps:spPr>
                        <wps:txbx>
                          <w:txbxContent>
                            <w:p w:rsidR="00D951D1" w:rsidRDefault="007259C7">
                              <w:pPr>
                                <w:spacing w:after="160" w:line="259" w:lineRule="auto"/>
                                <w:ind w:left="0" w:right="0" w:firstLine="0"/>
                                <w:jc w:val="left"/>
                              </w:pPr>
                              <w:r>
                                <w:t>argmin</w:t>
                              </w:r>
                            </w:p>
                          </w:txbxContent>
                        </wps:txbx>
                        <wps:bodyPr horzOverflow="overflow" vert="horz" lIns="0" tIns="0" rIns="0" bIns="0" rtlCol="0">
                          <a:noAutofit/>
                        </wps:bodyPr>
                      </wps:wsp>
                      <wps:wsp>
                        <wps:cNvPr id="15210" name="Rectangle 15210"/>
                        <wps:cNvSpPr/>
                        <wps:spPr>
                          <a:xfrm>
                            <a:off x="2878835" y="2413371"/>
                            <a:ext cx="119101" cy="119545"/>
                          </a:xfrm>
                          <a:prstGeom prst="rect">
                            <a:avLst/>
                          </a:prstGeom>
                          <a:ln>
                            <a:noFill/>
                          </a:ln>
                        </wps:spPr>
                        <wps:txbx>
                          <w:txbxContent>
                            <w:p w:rsidR="00D951D1" w:rsidRDefault="007259C7">
                              <w:pPr>
                                <w:spacing w:after="160" w:line="259" w:lineRule="auto"/>
                                <w:ind w:left="0" w:right="0" w:firstLine="0"/>
                                <w:jc w:val="left"/>
                              </w:pPr>
                              <w:r>
                                <w:rPr>
                                  <w:b/>
                                  <w:sz w:val="16"/>
                                </w:rPr>
                                <w:t>w</w:t>
                              </w:r>
                            </w:p>
                          </w:txbxContent>
                        </wps:txbx>
                        <wps:bodyPr horzOverflow="overflow" vert="horz" lIns="0" tIns="0" rIns="0" bIns="0" rtlCol="0">
                          <a:noAutofit/>
                        </wps:bodyPr>
                      </wps:wsp>
                      <wps:wsp>
                        <wps:cNvPr id="15211" name="Rectangle 15211"/>
                        <wps:cNvSpPr/>
                        <wps:spPr>
                          <a:xfrm>
                            <a:off x="2970110" y="2407702"/>
                            <a:ext cx="95354"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5212" name="Rectangle 15212"/>
                        <wps:cNvSpPr/>
                        <wps:spPr>
                          <a:xfrm>
                            <a:off x="3041814" y="2385804"/>
                            <a:ext cx="93578" cy="195398"/>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w w:val="135"/>
                                  <w:sz w:val="15"/>
                                </w:rPr>
                                <w:t>R</w:t>
                              </w:r>
                            </w:p>
                          </w:txbxContent>
                        </wps:txbx>
                        <wps:bodyPr horzOverflow="overflow" vert="horz" lIns="0" tIns="0" rIns="0" bIns="0" rtlCol="0">
                          <a:noAutofit/>
                        </wps:bodyPr>
                      </wps:wsp>
                      <wps:wsp>
                        <wps:cNvPr id="15213" name="Rectangle 15213"/>
                        <wps:cNvSpPr/>
                        <wps:spPr>
                          <a:xfrm>
                            <a:off x="3112173" y="2410897"/>
                            <a:ext cx="47429" cy="74716"/>
                          </a:xfrm>
                          <a:prstGeom prst="rect">
                            <a:avLst/>
                          </a:prstGeom>
                          <a:ln>
                            <a:noFill/>
                          </a:ln>
                        </wps:spPr>
                        <wps:txbx>
                          <w:txbxContent>
                            <w:p w:rsidR="00D951D1" w:rsidRDefault="007259C7">
                              <w:pPr>
                                <w:spacing w:after="160" w:line="259" w:lineRule="auto"/>
                                <w:ind w:left="0" w:right="0" w:firstLine="0"/>
                                <w:jc w:val="left"/>
                              </w:pPr>
                              <w:r>
                                <w:rPr>
                                  <w:i/>
                                  <w:sz w:val="10"/>
                                </w:rPr>
                                <w:t>t</w:t>
                              </w:r>
                            </w:p>
                          </w:txbxContent>
                        </wps:txbx>
                        <wps:bodyPr horzOverflow="overflow" vert="horz" lIns="0" tIns="0" rIns="0" bIns="0" rtlCol="0">
                          <a:noAutofit/>
                        </wps:bodyPr>
                      </wps:wsp>
                      <wps:wsp>
                        <wps:cNvPr id="15214" name="Rectangle 15214"/>
                        <wps:cNvSpPr/>
                        <wps:spPr>
                          <a:xfrm>
                            <a:off x="3177247" y="2285325"/>
                            <a:ext cx="92133" cy="319701"/>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5215" name="Rectangle 15215"/>
                        <wps:cNvSpPr/>
                        <wps:spPr>
                          <a:xfrm>
                            <a:off x="3246526" y="2296547"/>
                            <a:ext cx="11183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5216" name="Rectangle 15216"/>
                        <wps:cNvSpPr/>
                        <wps:spPr>
                          <a:xfrm>
                            <a:off x="3363620" y="2285325"/>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217" name="Rectangle 15217"/>
                        <wps:cNvSpPr/>
                        <wps:spPr>
                          <a:xfrm>
                            <a:off x="3502164" y="2296547"/>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5218" name="Rectangle 15218"/>
                        <wps:cNvSpPr/>
                        <wps:spPr>
                          <a:xfrm>
                            <a:off x="3622611" y="2343228"/>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5219" name="Rectangle 15219"/>
                        <wps:cNvSpPr/>
                        <wps:spPr>
                          <a:xfrm>
                            <a:off x="3667785" y="2296547"/>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15220" name="Rectangle 15220"/>
                        <wps:cNvSpPr/>
                        <wps:spPr>
                          <a:xfrm>
                            <a:off x="3785057" y="2285325"/>
                            <a:ext cx="92133" cy="319701"/>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15221" name="Rectangle 15221"/>
                        <wps:cNvSpPr/>
                        <wps:spPr>
                          <a:xfrm>
                            <a:off x="3854335" y="2265237"/>
                            <a:ext cx="71525" cy="119545"/>
                          </a:xfrm>
                          <a:prstGeom prst="rect">
                            <a:avLst/>
                          </a:prstGeom>
                          <a:ln>
                            <a:noFill/>
                          </a:ln>
                        </wps:spPr>
                        <wps:txbx>
                          <w:txbxContent>
                            <w:p w:rsidR="00D951D1" w:rsidRDefault="007259C7">
                              <w:pPr>
                                <w:spacing w:after="160" w:line="259" w:lineRule="auto"/>
                                <w:ind w:left="0" w:right="0" w:firstLine="0"/>
                                <w:jc w:val="left"/>
                              </w:pPr>
                              <w:r>
                                <w:rPr>
                                  <w:sz w:val="16"/>
                                </w:rPr>
                                <w:t>2</w:t>
                              </w:r>
                            </w:p>
                          </w:txbxContent>
                        </wps:txbx>
                        <wps:bodyPr horzOverflow="overflow" vert="horz" lIns="0" tIns="0" rIns="0" bIns="0" rtlCol="0">
                          <a:noAutofit/>
                        </wps:bodyPr>
                      </wps:wsp>
                      <wps:wsp>
                        <wps:cNvPr id="15222" name="Rectangle 15222"/>
                        <wps:cNvSpPr/>
                        <wps:spPr>
                          <a:xfrm>
                            <a:off x="3854335" y="2356690"/>
                            <a:ext cx="71525" cy="119545"/>
                          </a:xfrm>
                          <a:prstGeom prst="rect">
                            <a:avLst/>
                          </a:prstGeom>
                          <a:ln>
                            <a:noFill/>
                          </a:ln>
                        </wps:spPr>
                        <wps:txbx>
                          <w:txbxContent>
                            <w:p w:rsidR="00D951D1" w:rsidRDefault="007259C7">
                              <w:pPr>
                                <w:spacing w:after="160" w:line="259" w:lineRule="auto"/>
                                <w:ind w:left="0" w:right="0" w:firstLine="0"/>
                                <w:jc w:val="left"/>
                              </w:pPr>
                              <w:r>
                                <w:rPr>
                                  <w:sz w:val="16"/>
                                </w:rPr>
                                <w:t>2</w:t>
                              </w:r>
                            </w:p>
                          </w:txbxContent>
                        </wps:txbx>
                        <wps:bodyPr horzOverflow="overflow" vert="horz" lIns="0" tIns="0" rIns="0" bIns="0" rtlCol="0">
                          <a:noAutofit/>
                        </wps:bodyPr>
                      </wps:wsp>
                      <wps:wsp>
                        <wps:cNvPr id="15223" name="Rectangle 15223"/>
                        <wps:cNvSpPr/>
                        <wps:spPr>
                          <a:xfrm>
                            <a:off x="384632" y="2659487"/>
                            <a:ext cx="2167203" cy="163628"/>
                          </a:xfrm>
                          <a:prstGeom prst="rect">
                            <a:avLst/>
                          </a:prstGeom>
                          <a:ln>
                            <a:noFill/>
                          </a:ln>
                        </wps:spPr>
                        <wps:txbx>
                          <w:txbxContent>
                            <w:p w:rsidR="00D951D1" w:rsidRDefault="007259C7">
                              <w:pPr>
                                <w:spacing w:after="160" w:line="259" w:lineRule="auto"/>
                                <w:ind w:left="0" w:right="0" w:firstLine="0"/>
                                <w:jc w:val="left"/>
                              </w:pPr>
                              <w:r>
                                <w:t>updatetheresidualvector:</w:t>
                              </w:r>
                            </w:p>
                          </w:txbxContent>
                        </wps:txbx>
                        <wps:bodyPr horzOverflow="overflow" vert="horz" lIns="0" tIns="0" rIns="0" bIns="0" rtlCol="0">
                          <a:noAutofit/>
                        </wps:bodyPr>
                      </wps:wsp>
                      <wps:wsp>
                        <wps:cNvPr id="15224" name="Rectangle 15224"/>
                        <wps:cNvSpPr/>
                        <wps:spPr>
                          <a:xfrm>
                            <a:off x="2075662" y="2659487"/>
                            <a:ext cx="87268" cy="163628"/>
                          </a:xfrm>
                          <a:prstGeom prst="rect">
                            <a:avLst/>
                          </a:prstGeom>
                          <a:ln>
                            <a:noFill/>
                          </a:ln>
                        </wps:spPr>
                        <wps:txbx>
                          <w:txbxContent>
                            <w:p w:rsidR="00D951D1" w:rsidRDefault="007259C7">
                              <w:pPr>
                                <w:spacing w:after="160" w:line="259" w:lineRule="auto"/>
                                <w:ind w:left="0" w:right="0" w:firstLine="0"/>
                                <w:jc w:val="left"/>
                              </w:pPr>
                              <w:r>
                                <w:rPr>
                                  <w:b/>
                                </w:rPr>
                                <w:t>r</w:t>
                              </w:r>
                            </w:p>
                          </w:txbxContent>
                        </wps:txbx>
                        <wps:bodyPr horzOverflow="overflow" vert="horz" lIns="0" tIns="0" rIns="0" bIns="0" rtlCol="0">
                          <a:noAutofit/>
                        </wps:bodyPr>
                      </wps:wsp>
                      <wps:wsp>
                        <wps:cNvPr id="15225" name="Rectangle 15225"/>
                        <wps:cNvSpPr/>
                        <wps:spPr>
                          <a:xfrm>
                            <a:off x="2141283" y="2635112"/>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5226" name="Rectangle 15226"/>
                        <wps:cNvSpPr/>
                        <wps:spPr>
                          <a:xfrm>
                            <a:off x="2224925" y="2659487"/>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227" name="Rectangle 15227"/>
                        <wps:cNvSpPr/>
                        <wps:spPr>
                          <a:xfrm>
                            <a:off x="2371166" y="2659487"/>
                            <a:ext cx="11183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5228" name="Rectangle 15228"/>
                        <wps:cNvSpPr/>
                        <wps:spPr>
                          <a:xfrm>
                            <a:off x="2488260" y="2648265"/>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229" name="Rectangle 15229"/>
                        <wps:cNvSpPr/>
                        <wps:spPr>
                          <a:xfrm>
                            <a:off x="2626804" y="2659487"/>
                            <a:ext cx="313252" cy="163628"/>
                          </a:xfrm>
                          <a:prstGeom prst="rect">
                            <a:avLst/>
                          </a:prstGeom>
                          <a:ln>
                            <a:noFill/>
                          </a:ln>
                        </wps:spPr>
                        <wps:txbx>
                          <w:txbxContent>
                            <w:p w:rsidR="00D951D1" w:rsidRDefault="007259C7">
                              <w:pPr>
                                <w:spacing w:after="160" w:line="259" w:lineRule="auto"/>
                                <w:ind w:left="0" w:right="0" w:firstLine="0"/>
                                <w:jc w:val="left"/>
                              </w:pPr>
                              <w:r>
                                <w:rPr>
                                  <w:b/>
                                </w:rPr>
                                <w:t>Xw</w:t>
                              </w:r>
                            </w:p>
                          </w:txbxContent>
                        </wps:txbx>
                        <wps:bodyPr horzOverflow="overflow" vert="horz" lIns="0" tIns="0" rIns="0" bIns="0" rtlCol="0">
                          <a:noAutofit/>
                        </wps:bodyPr>
                      </wps:wsp>
                      <wps:wsp>
                        <wps:cNvPr id="15230" name="Rectangle 15230"/>
                        <wps:cNvSpPr/>
                        <wps:spPr>
                          <a:xfrm>
                            <a:off x="2864535" y="2635112"/>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15231" name="Shape 15231"/>
                        <wps:cNvSpPr/>
                        <wps:spPr>
                          <a:xfrm>
                            <a:off x="258115" y="2785117"/>
                            <a:ext cx="69279" cy="0"/>
                          </a:xfrm>
                          <a:custGeom>
                            <a:avLst/>
                            <a:gdLst/>
                            <a:ahLst/>
                            <a:cxnLst/>
                            <a:rect l="0" t="0" r="0" b="0"/>
                            <a:pathLst>
                              <a:path w="69279">
                                <a:moveTo>
                                  <a:pt x="0" y="0"/>
                                </a:moveTo>
                                <a:lnTo>
                                  <a:pt x="692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5232" name="Shape 15232"/>
                        <wps:cNvSpPr/>
                        <wps:spPr>
                          <a:xfrm>
                            <a:off x="0" y="2861596"/>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03067" style="width:468pt;height:227.452pt;position:absolute;mso-position-horizontal-relative:text;mso-position-horizontal:absolute;margin-left:6.10352e-05pt;mso-position-vertical-relative:text;margin-top:25.1356pt;" coordsize="59436,28886">
                <v:rect id="Rectangle 15117" style="position:absolute;width:4856;height:1636;left:1897;top:112;" filled="f" stroked="f">
                  <v:textbox inset="0,0,0,0">
                    <w:txbxContent>
                      <w:p>
                        <w:pPr>
                          <w:spacing w:before="0" w:after="160" w:line="259" w:lineRule="auto"/>
                          <w:ind w:left="0" w:right="0" w:firstLine="0"/>
                          <w:jc w:val="left"/>
                        </w:pPr>
                        <w:r>
                          <w:rPr>
                            <w:rFonts w:cs="Cambria" w:hAnsi="Cambria" w:eastAsia="Cambria" w:ascii="Cambria"/>
                            <w:b w:val="1"/>
                          </w:rPr>
                          <w:t xml:space="preserve">while</w:t>
                        </w:r>
                      </w:p>
                    </w:txbxContent>
                  </v:textbox>
                </v:rect>
                <v:rect id="Rectangle 15118" style="position:absolute;width:921;height:3197;left:6010;top:0;"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119" style="position:absolute;width:1530;height:1636;left:6703;top:11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5120" style="position:absolute;width:921;height:3197;left:7876;top:0;"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121" style="position:absolute;width:715;height:1195;left:8569;top:579;" filled="f" stroked="f">
                  <v:textbox inset="0,0,0,0">
                    <w:txbxContent>
                      <w:p>
                        <w:pPr>
                          <w:spacing w:before="0" w:after="160" w:line="259" w:lineRule="auto"/>
                          <w:ind w:left="0" w:right="0" w:firstLine="0"/>
                          <w:jc w:val="left"/>
                        </w:pPr>
                        <w:r>
                          <w:rPr>
                            <w:rFonts w:cs="Cambria" w:hAnsi="Cambria" w:eastAsia="Cambria" w:ascii="Cambria"/>
                            <w:sz w:val="16"/>
                          </w:rPr>
                          <w:t xml:space="preserve">0</w:t>
                        </w:r>
                      </w:p>
                    </w:txbxContent>
                  </v:textbox>
                </v:rect>
                <v:rect id="Rectangle 502325" style="position:absolute;width:959;height:1636;left:11017;top:112;" filled="f" stroked="f">
                  <v:textbox inset="0,0,0,0">
                    <w:txbxContent>
                      <w:p>
                        <w:pPr>
                          <w:spacing w:before="0" w:after="160" w:line="259" w:lineRule="auto"/>
                          <w:ind w:left="0" w:right="0" w:firstLine="0"/>
                          <w:jc w:val="left"/>
                        </w:pPr>
                        <w:r>
                          <w:rPr>
                            <w:rFonts w:cs="Cambria" w:hAnsi="Cambria" w:eastAsia="Cambria" w:ascii="Cambria"/>
                            <w:i w:val="1"/>
                          </w:rPr>
                          <w:t xml:space="preserve">k</w:t>
                        </w:r>
                      </w:p>
                    </w:txbxContent>
                  </v:textbox>
                </v:rect>
                <v:rect id="Rectangle 502324" style="position:absolute;width:1433;height:1636;left:9555;top:112;" filled="f" stroked="f">
                  <v:textbox inset="0,0,0,0">
                    <w:txbxContent>
                      <w:p>
                        <w:pPr>
                          <w:spacing w:before="0" w:after="160" w:line="259" w:lineRule="auto"/>
                          <w:ind w:left="0" w:right="0" w:firstLine="0"/>
                          <w:jc w:val="left"/>
                        </w:pPr>
                        <w:r>
                          <w:rPr>
                            <w:rFonts w:cs="Cambria" w:hAnsi="Cambria" w:eastAsia="Cambria" w:ascii="Cambria"/>
                            <w:i w:val="1"/>
                          </w:rPr>
                          <w:t xml:space="preserve">&lt;</w:t>
                        </w:r>
                      </w:p>
                    </w:txbxContent>
                  </v:textbox>
                </v:rect>
                <v:rect id="Rectangle 15123" style="position:absolute;width:2236;height:1636;left:12244;top:112;" filled="f" stroked="f">
                  <v:textbox inset="0,0,0,0">
                    <w:txbxContent>
                      <w:p>
                        <w:pPr>
                          <w:spacing w:before="0" w:after="160" w:line="259" w:lineRule="auto"/>
                          <w:ind w:left="0" w:right="0" w:firstLine="0"/>
                          <w:jc w:val="left"/>
                        </w:pPr>
                        <w:r>
                          <w:rPr>
                            <w:rFonts w:cs="Cambria" w:hAnsi="Cambria" w:eastAsia="Cambria" w:ascii="Cambria"/>
                            <w:b w:val="1"/>
                          </w:rPr>
                          <w:t xml:space="preserve">do</w:t>
                        </w:r>
                      </w:p>
                    </w:txbxContent>
                  </v:textbox>
                </v:rect>
                <v:shape id="Shape 15124" style="position:absolute;width:0;height:26309;left:2555;top:1567;" coordsize="0,2630932" path="m0,2630932l0,0">
                  <v:stroke weight="0.398pt" endcap="flat" joinstyle="miter" miterlimit="10" on="true" color="#000000"/>
                  <v:fill on="false" color="#000000" opacity="0"/>
                </v:shape>
                <v:rect id="Rectangle 15125" style="position:absolute;width:12442;height:1636;left:3846;top:1567;" filled="f" stroked="f">
                  <v:textbox inset="0,0,0,0">
                    <w:txbxContent>
                      <w:p>
                        <w:pPr>
                          <w:spacing w:before="0" w:after="160" w:line="259" w:lineRule="auto"/>
                          <w:ind w:left="0" w:right="0" w:firstLine="0"/>
                          <w:jc w:val="left"/>
                        </w:pPr>
                        <w:r>
                          <w:rPr/>
                          <w:t xml:space="preserve">findthefeature</w:t>
                        </w:r>
                      </w:p>
                    </w:txbxContent>
                  </v:textbox>
                </v:rect>
                <v:rect id="Rectangle 15126" style="position:absolute;width:634;height:1636;left:13663;top:1567;"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5127" style="position:absolute;width:40717;height:1636;left:14602;top:1567;" filled="f" stroked="f">
                  <v:textbox inset="0,0,0,0">
                    <w:txbxContent>
                      <w:p>
                        <w:pPr>
                          <w:spacing w:before="0" w:after="160" w:line="259" w:lineRule="auto"/>
                          <w:ind w:left="0" w:right="0" w:firstLine="0"/>
                          <w:jc w:val="left"/>
                        </w:pPr>
                        <w:r>
                          <w:rPr/>
                          <w:t xml:space="preserve">forwhichthelengthoftheprojectedresidualonto</w:t>
                        </w:r>
                      </w:p>
                    </w:txbxContent>
                  </v:textbox>
                </v:rect>
                <v:rect id="Rectangle 15128" style="position:absolute;width:1118;height:1636;left:45679;top:156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29" style="position:absolute;width:486;height:1195;left:46520;top:2034;"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5130" style="position:absolute;width:11014;height:1636;left:47411;top:1567;" filled="f" stroked="f">
                  <v:textbox inset="0,0,0,0">
                    <w:txbxContent>
                      <w:p>
                        <w:pPr>
                          <w:spacing w:before="0" w:after="160" w:line="259" w:lineRule="auto"/>
                          <w:ind w:left="0" w:right="0" w:firstLine="0"/>
                          <w:jc w:val="left"/>
                        </w:pPr>
                        <w:r>
                          <w:rPr/>
                          <w:t xml:space="preserve">ismaximized:</w:t>
                        </w:r>
                      </w:p>
                    </w:txbxContent>
                  </v:textbox>
                </v:rect>
                <v:rect id="Rectangle 15131" style="position:absolute;width:634;height:1636;left:15010;top:544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502328" style="position:absolute;width:1433;height:1636;left:15872;top:5440;" filled="f" stroked="f">
                  <v:textbox inset="0,0,0,0">
                    <w:txbxContent>
                      <w:p>
                        <w:pPr>
                          <w:spacing w:before="0" w:after="160" w:line="259" w:lineRule="auto"/>
                          <w:ind w:left="0" w:right="0" w:firstLine="0"/>
                          <w:jc w:val="left"/>
                        </w:pPr>
                        <w:r>
                          <w:rPr/>
                          <w:t xml:space="preserve">=</w:t>
                        </w:r>
                      </w:p>
                    </w:txbxContent>
                  </v:textbox>
                </v:rect>
                <v:rect id="Rectangle 502329" style="position:absolute;width:5967;height:1636;left:17335;top:5440;" filled="f" stroked="f">
                  <v:textbox inset="0,0,0,0">
                    <w:txbxContent>
                      <w:p>
                        <w:pPr>
                          <w:spacing w:before="0" w:after="160" w:line="259" w:lineRule="auto"/>
                          <w:ind w:left="0" w:right="0" w:firstLine="0"/>
                          <w:jc w:val="left"/>
                        </w:pPr>
                        <w:r>
                          <w:rPr/>
                          <w:t xml:space="preserve">argmin</w:t>
                        </w:r>
                      </w:p>
                    </w:txbxContent>
                  </v:textbox>
                </v:rect>
                <v:rect id="Rectangle 15133" style="position:absolute;width:578;height:1195;left:19447;top:6869;"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502326" style="position:absolute;width:716;height:1636;left:22053;top:5440;" filled="f" stroked="f">
                  <v:textbox inset="0,0,0,0">
                    <w:txbxContent>
                      <w:p>
                        <w:pPr>
                          <w:spacing w:before="0" w:after="160" w:line="259" w:lineRule="auto"/>
                          <w:ind w:left="0" w:right="0" w:firstLine="0"/>
                          <w:jc w:val="left"/>
                        </w:pPr>
                        <w:r>
                          <w:rPr/>
                          <w:t xml:space="preserve">(</w:t>
                        </w:r>
                      </w:p>
                    </w:txbxContent>
                  </v:textbox>
                </v:rect>
                <v:rect id="Rectangle 502327" style="position:absolute;width:3071;height:1636;left:22592;top:5440;" filled="f" stroked="f">
                  <v:textbox inset="0,0,0,0">
                    <w:txbxContent>
                      <w:p>
                        <w:pPr>
                          <w:spacing w:before="0" w:after="160" w:line="259" w:lineRule="auto"/>
                          <w:ind w:left="0" w:right="0" w:firstLine="0"/>
                          <w:jc w:val="left"/>
                        </w:pPr>
                        <w:r>
                          <w:rPr/>
                          <w:t xml:space="preserve">min</w:t>
                        </w:r>
                      </w:p>
                    </w:txbxContent>
                  </v:textbox>
                </v:rect>
                <v:rect id="Rectangle 15135" style="position:absolute;width:703;height:1195;left:23449;top:6534;" filled="f" stroked="f">
                  <v:textbox inset="0,0,0,0">
                    <w:txbxContent>
                      <w:p>
                        <w:pPr>
                          <w:spacing w:before="0" w:after="160" w:line="259" w:lineRule="auto"/>
                          <w:ind w:left="0" w:right="0" w:firstLine="0"/>
                          <w:jc w:val="left"/>
                        </w:pPr>
                        <w:r>
                          <w:rPr>
                            <w:rFonts w:cs="Cambria" w:hAnsi="Cambria" w:eastAsia="Cambria" w:ascii="Cambria"/>
                            <w:i w:val="1"/>
                            <w:sz w:val="16"/>
                          </w:rPr>
                          <w:t xml:space="preserve">ν</w:t>
                        </w:r>
                      </w:p>
                    </w:txbxContent>
                  </v:textbox>
                </v:rect>
                <v:rect id="Rectangle 15136" style="position:absolute;width:921;height:3197;left:25132;top:5328;"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137" style="position:absolute;width:872;height:1636;left:25825;top:5440;"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5138" style="position:absolute;width:516;height:1195;left:26481;top:512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139" style="position:absolute;width:1112;height:1270;left:26869;top:5070;"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5140" style="position:absolute;width:715;height:1195;left:27706;top:5127;"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5141" style="position:absolute;width:1433;height:3197;left:28615;top:532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5142" style="position:absolute;width:910;height:1636;left:30000;top:5440;" filled="f" stroked="f">
                  <v:textbox inset="0,0,0,0">
                    <w:txbxContent>
                      <w:p>
                        <w:pPr>
                          <w:spacing w:before="0" w:after="160" w:line="259" w:lineRule="auto"/>
                          <w:ind w:left="0" w:right="0" w:firstLine="0"/>
                          <w:jc w:val="left"/>
                        </w:pPr>
                        <w:r>
                          <w:rPr>
                            <w:rFonts w:cs="Cambria" w:hAnsi="Cambria" w:eastAsia="Cambria" w:ascii="Cambria"/>
                            <w:i w:val="1"/>
                          </w:rPr>
                          <w:t xml:space="preserve">ν</w:t>
                        </w:r>
                      </w:p>
                    </w:txbxContent>
                  </v:textbox>
                </v:rect>
                <v:rect id="Rectangle 15143" style="position:absolute;width:1118;height:1636;left:30772;top:544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44" style="position:absolute;width:578;height:1195;left:31613;top:5907;"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5145" style="position:absolute;width:921;height:3197;left:32170;top:5328;"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502330" style="position:absolute;width:2662;height:1636;left:32863;top:5440;" filled="f" stroked="f">
                  <v:textbox inset="0,0,0,0">
                    <w:txbxContent>
                      <w:p>
                        <w:pPr>
                          <w:spacing w:before="0" w:after="160" w:line="259" w:lineRule="auto"/>
                          <w:ind w:left="0" w:right="0" w:firstLine="0"/>
                          <w:jc w:val="left"/>
                        </w:pPr>
                        <w:r>
                          <w:rPr/>
                          <w:t xml:space="preserve">)=</w:t>
                        </w:r>
                      </w:p>
                    </w:txbxContent>
                  </v:textbox>
                </v:rect>
                <v:rect id="Rectangle 502331" style="position:absolute;width:6325;height:1636;left:35249;top:5440;" filled="f" stroked="f">
                  <v:textbox inset="0,0,0,0">
                    <w:txbxContent>
                      <w:p>
                        <w:pPr>
                          <w:spacing w:before="0" w:after="160" w:line="259" w:lineRule="auto"/>
                          <w:ind w:left="0" w:right="0" w:firstLine="0"/>
                          <w:jc w:val="left"/>
                        </w:pPr>
                        <w:r>
                          <w:rPr/>
                          <w:t xml:space="preserve">argmax</w:t>
                        </w:r>
                      </w:p>
                    </w:txbxContent>
                  </v:textbox>
                </v:rect>
                <v:rect id="Rectangle 15147" style="position:absolute;width:578;height:1195;left:37496;top:6869;"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5148" style="position:absolute;width:616;height:1184;left:40619;top:4134;"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149" style="position:absolute;width:616;height:1184;left:40619;top:4969;"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150" style="position:absolute;width:716;height:3197;left:41083;top:4298;" filled="f" stroked="f">
                  <v:textbox inset="0,0,0,0">
                    <w:txbxContent>
                      <w:p>
                        <w:pPr>
                          <w:spacing w:before="0" w:after="160" w:line="259" w:lineRule="auto"/>
                          <w:ind w:left="0" w:right="0" w:firstLine="0"/>
                          <w:jc w:val="left"/>
                        </w:pPr>
                        <w:r>
                          <w:rPr>
                            <w:rFonts w:cs="Cambria" w:hAnsi="Cambria" w:eastAsia="Cambria" w:ascii="Cambria"/>
                          </w:rPr>
                          <w:t xml:space="preserve">h</w:t>
                        </w:r>
                      </w:p>
                    </w:txbxContent>
                  </v:textbox>
                </v:rect>
                <v:rect id="Rectangle 15151" style="position:absolute;width:872;height:1636;left:41622;top:4410;"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5152" style="position:absolute;width:516;height:1195;left:42278;top:416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153" style="position:absolute;width:1112;height:1270;left:42666;top:410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5154" style="position:absolute;width:715;height:1195;left:43503;top:416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5155" style="position:absolute;width:511;height:1636;left:44104;top:4410;"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15156" style="position:absolute;width:1118;height:1636;left:44720;top:441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57" style="position:absolute;width:578;height:1195;left:45561;top:4877;"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5158" style="position:absolute;width:716;height:3197;left:46117;top:4298;" filled="f" stroked="f">
                  <v:textbox inset="0,0,0,0">
                    <w:txbxContent>
                      <w:p>
                        <w:pPr>
                          <w:spacing w:before="0" w:after="160" w:line="259" w:lineRule="auto"/>
                          <w:ind w:left="0" w:right="0" w:firstLine="0"/>
                          <w:jc w:val="left"/>
                        </w:pPr>
                        <w:r>
                          <w:rPr>
                            <w:rFonts w:cs="Cambria" w:hAnsi="Cambria" w:eastAsia="Cambria" w:ascii="Cambria"/>
                          </w:rPr>
                          <w:t xml:space="preserve">i</w:t>
                        </w:r>
                      </w:p>
                    </w:txbxContent>
                  </v:textbox>
                </v:rect>
                <v:rect id="Rectangle 15159" style="position:absolute;width:616;height:1184;left:46656;top:4134;"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160" style="position:absolute;width:616;height:1184;left:46656;top:4969;"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shape id="Shape 15161" style="position:absolute;width:6500;height:0;left:40619;top:6055;" coordsize="650062,0" path="m0,0l650062,0">
                  <v:stroke weight="0.438pt" endcap="flat" joinstyle="miter" miterlimit="10" on="true" color="#000000"/>
                  <v:fill on="false" color="#000000" opacity="0"/>
                </v:shape>
                <v:rect id="Rectangle 15162" style="position:absolute;width:921;height:3197;left:42478;top:6278;"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163" style="position:absolute;width:1118;height:1636;left:43171;top:639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64" style="position:absolute;width:578;height:1195;left:44012;top:6857;"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5165" style="position:absolute;width:921;height:3197;left:44568;top:6278;"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166" style="position:absolute;width:9166;height:1636;left:3846;top:9300;" filled="f" stroked="f">
                  <v:textbox inset="0,0,0,0">
                    <w:txbxContent>
                      <w:p>
                        <w:pPr>
                          <w:spacing w:before="0" w:after="160" w:line="259" w:lineRule="auto"/>
                          <w:ind w:left="0" w:right="0" w:firstLine="0"/>
                          <w:jc w:val="left"/>
                        </w:pPr>
                        <w:r>
                          <w:rPr/>
                          <w:t xml:space="preserve">addfeature</w:t>
                        </w:r>
                      </w:p>
                    </w:txbxContent>
                  </v:textbox>
                </v:rect>
                <v:rect id="Rectangle 15167" style="position:absolute;width:634;height:1636;left:11200;top:930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5168" style="position:absolute;width:17223;height:1636;left:12139;top:9300;" filled="f" stroked="f">
                  <v:textbox inset="0,0,0,0">
                    <w:txbxContent>
                      <w:p>
                        <w:pPr>
                          <w:spacing w:before="0" w:after="160" w:line="259" w:lineRule="auto"/>
                          <w:ind w:left="0" w:right="0" w:firstLine="0"/>
                          <w:jc w:val="left"/>
                        </w:pPr>
                        <w:r>
                          <w:rPr/>
                          <w:t xml:space="preserve">tothesetoffeatures:</w:t>
                        </w:r>
                      </w:p>
                    </w:txbxContent>
                  </v:textbox>
                </v:rect>
                <v:rect id="Rectangle 15169" style="position:absolute;width:810;height:1636;left:26660;top:1221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5170" style="position:absolute;width:516;height:1195;left:27378;top:1189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171" style="position:absolute;width:1433;height:1636;left:28214;top:12210;" filled="f" stroked="f">
                  <v:textbox inset="0,0,0,0">
                    <w:txbxContent>
                      <w:p>
                        <w:pPr>
                          <w:spacing w:before="0" w:after="160" w:line="259" w:lineRule="auto"/>
                          <w:ind w:left="0" w:right="0" w:firstLine="0"/>
                          <w:jc w:val="left"/>
                        </w:pPr>
                        <w:r>
                          <w:rPr/>
                          <w:t xml:space="preserve">=</w:t>
                        </w:r>
                      </w:p>
                    </w:txbxContent>
                  </v:textbox>
                </v:rect>
                <v:rect id="Rectangle 15172" style="position:absolute;width:810;height:1636;left:29676;top:1221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5173" style="position:absolute;width:516;height:1195;left:30394;top:1189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174" style="position:absolute;width:1112;height:1270;left:30783;top:1184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5175" style="position:absolute;width:715;height:1195;left:31619;top:11897;"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5176" style="position:absolute;width:2558;height:3197;left:32528;top:1209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5177" style="position:absolute;width:634;height:1636;left:34452;top:1221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5178" style="position:absolute;width:921;height:3197;left:34929;top:1209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5179" style="position:absolute;width:32507;height:1636;left:3846;top:15120;" filled="f" stroked="f">
                  <v:textbox inset="0,0,0,0">
                    <w:txbxContent>
                      <w:p>
                        <w:pPr>
                          <w:spacing w:before="0" w:after="160" w:line="259" w:lineRule="auto"/>
                          <w:ind w:left="0" w:right="0" w:firstLine="0"/>
                          <w:jc w:val="left"/>
                        </w:pPr>
                        <w:r>
                          <w:rPr/>
                          <w:t xml:space="preserve">Estimatethebestlinearfitofthetarget</w:t>
                        </w:r>
                      </w:p>
                    </w:txbxContent>
                  </v:textbox>
                </v:rect>
                <v:rect id="Rectangle 15180" style="position:absolute;width:1118;height:1636;left:28750;top:15120;"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5181" style="position:absolute;width:37008;height:1636;left:30074;top:15120;" filled="f" stroked="f">
                  <v:textbox inset="0,0,0,0">
                    <w:txbxContent>
                      <w:p>
                        <w:pPr>
                          <w:spacing w:before="0" w:after="160" w:line="259" w:lineRule="auto"/>
                          <w:ind w:left="0" w:right="0" w:firstLine="0"/>
                          <w:jc w:val="left"/>
                        </w:pPr>
                        <w:r>
                          <w:rPr/>
                          <w:t xml:space="preserve">usingthefeaturesobtainedsofar.Giventhat</w:t>
                        </w:r>
                      </w:p>
                    </w:txbxContent>
                  </v:textbox>
                </v:rect>
                <v:rect id="Rectangle 15182" style="position:absolute;width:11516;height:1636;left:3846;top:16765;" filled="f" stroked="f">
                  <v:textbox inset="0,0,0,0">
                    <w:txbxContent>
                      <w:p>
                        <w:pPr>
                          <w:spacing w:before="0" w:after="160" w:line="259" w:lineRule="auto"/>
                          <w:ind w:left="0" w:right="0" w:firstLine="0"/>
                          <w:jc w:val="left"/>
                        </w:pPr>
                        <w:r>
                          <w:rPr/>
                          <w:t xml:space="preserve">wehavefound</w:t>
                        </w:r>
                      </w:p>
                    </w:txbxContent>
                  </v:textbox>
                </v:rect>
                <v:rect id="Rectangle 15183" style="position:absolute;width:665;height:1636;left:12967;top:16765;" filled="f" stroked="f">
                  <v:textbox inset="0,0,0,0">
                    <w:txbxContent>
                      <w:p>
                        <w:pPr>
                          <w:spacing w:before="0" w:after="160" w:line="259" w:lineRule="auto"/>
                          <w:ind w:left="0" w:right="0" w:firstLine="0"/>
                          <w:jc w:val="left"/>
                        </w:pPr>
                        <w:r>
                          <w:rPr>
                            <w:rFonts w:cs="Cambria" w:hAnsi="Cambria" w:eastAsia="Cambria" w:ascii="Cambria"/>
                            <w:i w:val="1"/>
                          </w:rPr>
                          <w:t xml:space="preserve">t</w:t>
                        </w:r>
                      </w:p>
                    </w:txbxContent>
                  </v:textbox>
                </v:rect>
                <v:rect id="Rectangle 15184" style="position:absolute;width:47591;height:1636;left:13929;top:16765;" filled="f" stroked="f">
                  <v:textbox inset="0,0,0,0">
                    <w:txbxContent>
                      <w:p>
                        <w:pPr>
                          <w:spacing w:before="0" w:after="160" w:line="259" w:lineRule="auto"/>
                          <w:ind w:left="0" w:right="0" w:firstLine="0"/>
                          <w:jc w:val="left"/>
                        </w:pPr>
                        <w:r>
                          <w:rPr/>
                          <w:t xml:space="preserve">goodfeatures,wenowfindthebestlinearfitforthetarget</w:t>
                        </w:r>
                      </w:p>
                    </w:txbxContent>
                  </v:textbox>
                </v:rect>
                <v:rect id="Rectangle 15185" style="position:absolute;width:1118;height:1636;left:50174;top:16765;"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5186" style="position:absolute;width:8926;height:1636;left:51499;top:16765;" filled="f" stroked="f">
                  <v:textbox inset="0,0,0,0">
                    <w:txbxContent>
                      <w:p>
                        <w:pPr>
                          <w:spacing w:before="0" w:after="160" w:line="259" w:lineRule="auto"/>
                          <w:ind w:left="0" w:right="0" w:firstLine="0"/>
                          <w:jc w:val="left"/>
                        </w:pPr>
                        <w:r>
                          <w:rPr/>
                          <w:t xml:space="preserve">usingthese</w:t>
                        </w:r>
                      </w:p>
                    </w:txbxContent>
                  </v:textbox>
                </v:rect>
                <v:rect id="Rectangle 15187" style="position:absolute;width:665;height:1636;left:3846;top:18410;" filled="f" stroked="f">
                  <v:textbox inset="0,0,0,0">
                    <w:txbxContent>
                      <w:p>
                        <w:pPr>
                          <w:spacing w:before="0" w:after="160" w:line="259" w:lineRule="auto"/>
                          <w:ind w:left="0" w:right="0" w:firstLine="0"/>
                          <w:jc w:val="left"/>
                        </w:pPr>
                        <w:r>
                          <w:rPr>
                            <w:rFonts w:cs="Cambria" w:hAnsi="Cambria" w:eastAsia="Cambria" w:ascii="Cambria"/>
                            <w:i w:val="1"/>
                          </w:rPr>
                          <w:t xml:space="preserve">t</w:t>
                        </w:r>
                      </w:p>
                    </w:txbxContent>
                  </v:textbox>
                </v:rect>
                <v:rect id="Rectangle 502333" style="position:absolute;width:614;height:1636;left:4346;top:18410;" filled="f" stroked="f">
                  <v:textbox inset="0,0,0,0">
                    <w:txbxContent>
                      <w:p>
                        <w:pPr>
                          <w:spacing w:before="0" w:after="160" w:line="259" w:lineRule="auto"/>
                          <w:ind w:left="0" w:right="0" w:firstLine="0"/>
                          <w:jc w:val="left"/>
                        </w:pPr>
                        <w:r>
                          <w:rPr/>
                          <w:t xml:space="preserve">-</w:t>
                        </w:r>
                      </w:p>
                    </w:txbxContent>
                  </v:textbox>
                </v:rect>
                <v:rect id="Rectangle 502334" style="position:absolute;width:12734;height:1636;left:4808;top:18410;" filled="f" stroked="f">
                  <v:textbox inset="0,0,0,0">
                    <w:txbxContent>
                      <w:p>
                        <w:pPr>
                          <w:spacing w:before="0" w:after="160" w:line="259" w:lineRule="auto"/>
                          <w:ind w:left="0" w:right="0" w:firstLine="0"/>
                          <w:jc w:val="left"/>
                        </w:pPr>
                        <w:r>
                          <w:rPr/>
                          <w:t xml:space="preserve">features.Define</w:t>
                        </w:r>
                      </w:p>
                    </w:txbxContent>
                  </v:textbox>
                </v:rect>
                <v:rect id="Rectangle 15189" style="position:absolute;width:1602;height:1636;left:14845;top:1841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90" style="position:absolute;width:516;height:1195;left:16049;top:1887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191" style="position:absolute;width:1433;height:1636;left:16886;top:18410;" filled="f" stroked="f">
                  <v:textbox inset="0,0,0,0">
                    <w:txbxContent>
                      <w:p>
                        <w:pPr>
                          <w:spacing w:before="0" w:after="160" w:line="259" w:lineRule="auto"/>
                          <w:ind w:left="0" w:right="0" w:firstLine="0"/>
                          <w:jc w:val="left"/>
                        </w:pPr>
                        <w:r>
                          <w:rPr/>
                          <w:t xml:space="preserve">=</w:t>
                        </w:r>
                      </w:p>
                    </w:txbxContent>
                  </v:textbox>
                </v:rect>
                <v:rect id="Rectangle 15192" style="position:absolute;width:771;height:1184;left:18348;top:1819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193" style="position:absolute;width:1118;height:1636;left:18928;top:18393;"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94" style="position:absolute;width:486;height:1195;left:19769;top:1887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5195" style="position:absolute;width:572;height:747;left:20135;top:18846;" filled="f" stroked="f">
                  <v:textbox inset="0,0,0,0">
                    <w:txbxContent>
                      <w:p>
                        <w:pPr>
                          <w:spacing w:before="0" w:after="160" w:line="259" w:lineRule="auto"/>
                          <w:ind w:left="0" w:right="0" w:firstLine="0"/>
                          <w:jc w:val="left"/>
                        </w:pPr>
                        <w:r>
                          <w:rPr>
                            <w:rFonts w:cs="Cambria" w:hAnsi="Cambria" w:eastAsia="Cambria" w:ascii="Cambria"/>
                            <w:sz w:val="10"/>
                          </w:rPr>
                          <w:t xml:space="preserve">1</w:t>
                        </w:r>
                      </w:p>
                    </w:txbxContent>
                  </v:textbox>
                </v:rect>
                <v:rect id="Rectangle 15196" style="position:absolute;width:3788;height:1636;left:20692;top:18393;"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15197" style="position:absolute;width:1118;height:1636;left:23771;top:18393;"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98" style="position:absolute;width:486;height:1195;left:24612;top:18859;"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5199" style="position:absolute;width:474;height:747;left:24978;top:18835;" filled="f" stroked="f">
                  <v:textbox inset="0,0,0,0">
                    <w:txbxContent>
                      <w:p>
                        <w:pPr>
                          <w:spacing w:before="0" w:after="160" w:line="259" w:lineRule="auto"/>
                          <w:ind w:left="0" w:right="0" w:firstLine="0"/>
                          <w:jc w:val="left"/>
                        </w:pPr>
                        <w:r>
                          <w:rPr>
                            <w:rFonts w:cs="Cambria" w:hAnsi="Cambria" w:eastAsia="Cambria" w:ascii="Cambria"/>
                            <w:i w:val="1"/>
                            <w:sz w:val="10"/>
                          </w:rPr>
                          <w:t xml:space="preserve">t</w:t>
                        </w:r>
                      </w:p>
                    </w:txbxContent>
                  </v:textbox>
                </v:rect>
                <v:rect id="Rectangle 15200" style="position:absolute;width:771;height:1184;left:25461;top:1819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201" style="position:absolute;width:13779;height:1636;left:26503;top:18410;" filled="f" stroked="f">
                  <v:textbox inset="0,0,0,0">
                    <w:txbxContent>
                      <w:p>
                        <w:pPr>
                          <w:spacing w:before="0" w:after="160" w:line="259" w:lineRule="auto"/>
                          <w:ind w:left="0" w:right="0" w:firstLine="0"/>
                          <w:jc w:val="left"/>
                        </w:pPr>
                        <w:r>
                          <w:rPr/>
                          <w:t xml:space="preserve">madeupofthese</w:t>
                        </w:r>
                      </w:p>
                    </w:txbxContent>
                  </v:textbox>
                </v:rect>
                <v:rect id="Rectangle 15202" style="position:absolute;width:665;height:1636;left:37325;top:18410;" filled="f" stroked="f">
                  <v:textbox inset="0,0,0,0">
                    <w:txbxContent>
                      <w:p>
                        <w:pPr>
                          <w:spacing w:before="0" w:after="160" w:line="259" w:lineRule="auto"/>
                          <w:ind w:left="0" w:right="0" w:firstLine="0"/>
                          <w:jc w:val="left"/>
                        </w:pPr>
                        <w:r>
                          <w:rPr>
                            <w:rFonts w:cs="Cambria" w:hAnsi="Cambria" w:eastAsia="Cambria" w:ascii="Cambria"/>
                            <w:i w:val="1"/>
                          </w:rPr>
                          <w:t xml:space="preserve">t</w:t>
                        </w:r>
                      </w:p>
                    </w:txbxContent>
                  </v:textbox>
                </v:rect>
                <v:rect id="Rectangle 502336" style="position:absolute;width:23155;height:1636;left:38287;top:18410;" filled="f" stroked="f">
                  <v:textbox inset="0,0,0,0">
                    <w:txbxContent>
                      <w:p>
                        <w:pPr>
                          <w:spacing w:before="0" w:after="160" w:line="259" w:lineRule="auto"/>
                          <w:ind w:left="0" w:right="0" w:firstLine="0"/>
                          <w:jc w:val="left"/>
                        </w:pPr>
                        <w:r>
                          <w:rPr/>
                          <w:t xml:space="preserve">features.Thenwedetermine</w:t>
                        </w:r>
                      </w:p>
                    </w:txbxContent>
                  </v:textbox>
                </v:rect>
                <v:rect id="Rectangle 502335" style="position:absolute;width:614;height:1636;left:37825;top:18410;" filled="f" stroked="f">
                  <v:textbox inset="0,0,0,0">
                    <w:txbxContent>
                      <w:p>
                        <w:pPr>
                          <w:spacing w:before="0" w:after="160" w:line="259" w:lineRule="auto"/>
                          <w:ind w:left="0" w:right="0" w:firstLine="0"/>
                          <w:jc w:val="left"/>
                        </w:pPr>
                        <w:r>
                          <w:rPr/>
                          <w:t xml:space="preserve">-</w:t>
                        </w:r>
                      </w:p>
                    </w:txbxContent>
                  </v:textbox>
                </v:rect>
                <v:rect id="Rectangle 15204" style="position:absolute;width:1530;height:1636;left:56159;top:18410;"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5205" style="position:absolute;width:516;height:1195;left:57332;top:1816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206" style="position:absolute;width:44084;height:1636;left:3846;top:20055;" filled="f" stroked="f">
                  <v:textbox inset="0,0,0,0">
                    <w:txbxContent>
                      <w:p>
                        <w:pPr>
                          <w:spacing w:before="0" w:after="160" w:line="259" w:lineRule="auto"/>
                          <w:ind w:left="0" w:right="0" w:firstLine="0"/>
                          <w:jc w:val="left"/>
                        </w:pPr>
                        <w:r>
                          <w:rPr/>
                          <w:t xml:space="preserve">asthesolutionforthefollowingleast-squaresproblem:</w:t>
                        </w:r>
                      </w:p>
                    </w:txbxContent>
                  </v:textbox>
                </v:rect>
                <v:rect id="Rectangle 15207" style="position:absolute;width:1530;height:1636;left:23138;top:22965;"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5208" style="position:absolute;width:516;height:1195;left:24311;top:22652;"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502342" style="position:absolute;width:1433;height:1636;left:25147;top:22965;" filled="f" stroked="f">
                  <v:textbox inset="0,0,0,0">
                    <w:txbxContent>
                      <w:p>
                        <w:pPr>
                          <w:spacing w:before="0" w:after="160" w:line="259" w:lineRule="auto"/>
                          <w:ind w:left="0" w:right="0" w:firstLine="0"/>
                          <w:jc w:val="left"/>
                        </w:pPr>
                        <w:r>
                          <w:rPr/>
                          <w:t xml:space="preserve">=</w:t>
                        </w:r>
                      </w:p>
                    </w:txbxContent>
                  </v:textbox>
                </v:rect>
                <v:rect id="Rectangle 502346" style="position:absolute;width:6263;height:1636;left:26610;top:22965;" filled="f" stroked="f">
                  <v:textbox inset="0,0,0,0">
                    <w:txbxContent>
                      <w:p>
                        <w:pPr>
                          <w:spacing w:before="0" w:after="160" w:line="259" w:lineRule="auto"/>
                          <w:ind w:left="0" w:right="0" w:firstLine="0"/>
                          <w:jc w:val="left"/>
                        </w:pPr>
                        <w:r>
                          <w:rPr/>
                          <w:t xml:space="preserve">argmin</w:t>
                        </w:r>
                      </w:p>
                    </w:txbxContent>
                  </v:textbox>
                </v:rect>
                <v:rect id="Rectangle 15210" style="position:absolute;width:1191;height:1195;left:28788;top:24133;" filled="f" stroked="f">
                  <v:textbox inset="0,0,0,0">
                    <w:txbxContent>
                      <w:p>
                        <w:pPr>
                          <w:spacing w:before="0" w:after="160" w:line="259" w:lineRule="auto"/>
                          <w:ind w:left="0" w:right="0" w:firstLine="0"/>
                          <w:jc w:val="left"/>
                        </w:pPr>
                        <w:r>
                          <w:rPr>
                            <w:rFonts w:cs="Cambria" w:hAnsi="Cambria" w:eastAsia="Cambria" w:ascii="Cambria"/>
                            <w:b w:val="1"/>
                            <w:sz w:val="16"/>
                          </w:rPr>
                          <w:t xml:space="preserve">w</w:t>
                        </w:r>
                      </w:p>
                    </w:txbxContent>
                  </v:textbox>
                </v:rect>
                <v:rect id="Rectangle 15211" style="position:absolute;width:953;height:1270;left:29701;top:2407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5212" style="position:absolute;width:935;height:1953;left:30418;top:23858;" filled="f" stroked="f">
                  <v:textbox inset="0,0,0,0">
                    <w:txbxContent>
                      <w:p>
                        <w:pPr>
                          <w:spacing w:before="0" w:after="160" w:line="259" w:lineRule="auto"/>
                          <w:ind w:left="0" w:right="0" w:firstLine="0"/>
                          <w:jc w:val="left"/>
                        </w:pPr>
                        <w:r>
                          <w:rPr>
                            <w:rFonts w:cs="Calibri" w:hAnsi="Calibri" w:eastAsia="Calibri" w:ascii="Calibri"/>
                            <w:w w:val="135"/>
                            <w:sz w:val="15"/>
                          </w:rPr>
                          <w:t xml:space="preserve">R</w:t>
                        </w:r>
                      </w:p>
                    </w:txbxContent>
                  </v:textbox>
                </v:rect>
                <v:rect id="Rectangle 15213" style="position:absolute;width:474;height:747;left:31121;top:24108;" filled="f" stroked="f">
                  <v:textbox inset="0,0,0,0">
                    <w:txbxContent>
                      <w:p>
                        <w:pPr>
                          <w:spacing w:before="0" w:after="160" w:line="259" w:lineRule="auto"/>
                          <w:ind w:left="0" w:right="0" w:firstLine="0"/>
                          <w:jc w:val="left"/>
                        </w:pPr>
                        <w:r>
                          <w:rPr>
                            <w:rFonts w:cs="Cambria" w:hAnsi="Cambria" w:eastAsia="Cambria" w:ascii="Cambria"/>
                            <w:i w:val="1"/>
                            <w:sz w:val="10"/>
                          </w:rPr>
                          <w:t xml:space="preserve">t</w:t>
                        </w:r>
                      </w:p>
                    </w:txbxContent>
                  </v:textbox>
                </v:rect>
                <v:rect id="Rectangle 15214" style="position:absolute;width:921;height:3197;left:31772;top:22853;"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215" style="position:absolute;width:1118;height:1636;left:32465;top:22965;"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5216" style="position:absolute;width:1433;height:3197;left:33636;top:22853;"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5217" style="position:absolute;width:1602;height:1636;left:35021;top:22965;"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218" style="position:absolute;width:516;height:1195;left:36226;top:23432;"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219" style="position:absolute;width:1530;height:1636;left:36677;top:22965;"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5220" style="position:absolute;width:921;height:3197;left:37850;top:22853;"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221" style="position:absolute;width:715;height:1195;left:38543;top:22652;" filled="f" stroked="f">
                  <v:textbox inset="0,0,0,0">
                    <w:txbxContent>
                      <w:p>
                        <w:pPr>
                          <w:spacing w:before="0" w:after="160" w:line="259" w:lineRule="auto"/>
                          <w:ind w:left="0" w:right="0" w:firstLine="0"/>
                          <w:jc w:val="left"/>
                        </w:pPr>
                        <w:r>
                          <w:rPr>
                            <w:rFonts w:cs="Cambria" w:hAnsi="Cambria" w:eastAsia="Cambria" w:ascii="Cambria"/>
                            <w:sz w:val="16"/>
                          </w:rPr>
                          <w:t xml:space="preserve">2</w:t>
                        </w:r>
                      </w:p>
                    </w:txbxContent>
                  </v:textbox>
                </v:rect>
                <v:rect id="Rectangle 15222" style="position:absolute;width:715;height:1195;left:38543;top:23566;" filled="f" stroked="f">
                  <v:textbox inset="0,0,0,0">
                    <w:txbxContent>
                      <w:p>
                        <w:pPr>
                          <w:spacing w:before="0" w:after="160" w:line="259" w:lineRule="auto"/>
                          <w:ind w:left="0" w:right="0" w:firstLine="0"/>
                          <w:jc w:val="left"/>
                        </w:pPr>
                        <w:r>
                          <w:rPr>
                            <w:rFonts w:cs="Cambria" w:hAnsi="Cambria" w:eastAsia="Cambria" w:ascii="Cambria"/>
                            <w:sz w:val="16"/>
                          </w:rPr>
                          <w:t xml:space="preserve">2</w:t>
                        </w:r>
                      </w:p>
                    </w:txbxContent>
                  </v:textbox>
                </v:rect>
                <v:rect id="Rectangle 15223" style="position:absolute;width:21672;height:1636;left:3846;top:26594;" filled="f" stroked="f">
                  <v:textbox inset="0,0,0,0">
                    <w:txbxContent>
                      <w:p>
                        <w:pPr>
                          <w:spacing w:before="0" w:after="160" w:line="259" w:lineRule="auto"/>
                          <w:ind w:left="0" w:right="0" w:firstLine="0"/>
                          <w:jc w:val="left"/>
                        </w:pPr>
                        <w:r>
                          <w:rPr/>
                          <w:t xml:space="preserve">updatetheresidualvector:</w:t>
                        </w:r>
                      </w:p>
                    </w:txbxContent>
                  </v:textbox>
                </v:rect>
                <v:rect id="Rectangle 15224" style="position:absolute;width:872;height:1636;left:20756;top:26594;"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5225" style="position:absolute;width:516;height:1195;left:21412;top:26351;"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226" style="position:absolute;width:1433;height:1636;left:22249;top:26594;" filled="f" stroked="f">
                  <v:textbox inset="0,0,0,0">
                    <w:txbxContent>
                      <w:p>
                        <w:pPr>
                          <w:spacing w:before="0" w:after="160" w:line="259" w:lineRule="auto"/>
                          <w:ind w:left="0" w:right="0" w:firstLine="0"/>
                          <w:jc w:val="left"/>
                        </w:pPr>
                        <w:r>
                          <w:rPr/>
                          <w:t xml:space="preserve">=</w:t>
                        </w:r>
                      </w:p>
                    </w:txbxContent>
                  </v:textbox>
                </v:rect>
                <v:rect id="Rectangle 15227" style="position:absolute;width:1118;height:1636;left:23711;top:26594;"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5228" style="position:absolute;width:1433;height:3197;left:24882;top:26482;"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5229" style="position:absolute;width:3132;height:1636;left:26268;top:26594;" filled="f" stroked="f">
                  <v:textbox inset="0,0,0,0">
                    <w:txbxContent>
                      <w:p>
                        <w:pPr>
                          <w:spacing w:before="0" w:after="160" w:line="259" w:lineRule="auto"/>
                          <w:ind w:left="0" w:right="0" w:firstLine="0"/>
                          <w:jc w:val="left"/>
                        </w:pPr>
                        <w:r>
                          <w:rPr>
                            <w:rFonts w:cs="Cambria" w:hAnsi="Cambria" w:eastAsia="Cambria" w:ascii="Cambria"/>
                            <w:b w:val="1"/>
                          </w:rPr>
                          <w:t xml:space="preserve">Xw</w:t>
                        </w:r>
                      </w:p>
                    </w:txbxContent>
                  </v:textbox>
                </v:rect>
                <v:rect id="Rectangle 15230" style="position:absolute;width:516;height:1195;left:28645;top:26351;"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shape id="Shape 15231" style="position:absolute;width:692;height:0;left:2581;top:27851;" coordsize="69279,0" path="m0,0l69279,0">
                  <v:stroke weight="0.398pt" endcap="flat" joinstyle="miter" miterlimit="10" on="true" color="#000000"/>
                  <v:fill on="false" color="#000000" opacity="0"/>
                </v:shape>
                <v:shape id="Shape 15232" style="position:absolute;width:59436;height:0;left:0;top:28615;" coordsize="5943600,0" path="m0,0l5943600,0">
                  <v:stroke weight="0.797pt" endcap="flat" joinstyle="miter" miterlimit="10" on="true" color="#000000"/>
                  <v:fill on="false" color="#000000" opacity="0"/>
                </v:shape>
                <w10:wrap type="square"/>
              </v:group>
            </w:pict>
          </mc:Fallback>
        </mc:AlternateContent>
      </w:r>
      <w:r>
        <w:t xml:space="preserve">initialize the weights </w:t>
      </w:r>
      <w:r>
        <w:rPr>
          <w:b/>
        </w:rPr>
        <w:t>w</w:t>
      </w:r>
      <w:r>
        <w:rPr>
          <w:vertAlign w:val="superscript"/>
        </w:rPr>
        <w:t xml:space="preserve">0 </w:t>
      </w:r>
      <w:r>
        <w:t xml:space="preserve">= </w:t>
      </w:r>
      <w:r>
        <w:rPr>
          <w:b/>
        </w:rPr>
        <w:t xml:space="preserve">0 </w:t>
      </w:r>
      <w:r>
        <w:t xml:space="preserve">and the residual </w:t>
      </w:r>
      <w:r>
        <w:rPr>
          <w:b/>
        </w:rPr>
        <w:t>r</w:t>
      </w:r>
      <w:r>
        <w:rPr>
          <w:vertAlign w:val="superscript"/>
        </w:rPr>
        <w:t xml:space="preserve">0 </w:t>
      </w:r>
      <w:r>
        <w:t xml:space="preserve">= </w:t>
      </w:r>
      <w:r>
        <w:rPr>
          <w:b/>
        </w:rPr>
        <w:t xml:space="preserve">y </w:t>
      </w:r>
      <w:r>
        <w:t>−</w:t>
      </w:r>
      <w:r>
        <w:t xml:space="preserve"> </w:t>
      </w:r>
      <w:r>
        <w:rPr>
          <w:b/>
        </w:rPr>
        <w:t>Xw</w:t>
      </w:r>
      <w:r>
        <w:rPr>
          <w:vertAlign w:val="superscript"/>
        </w:rPr>
        <w:t xml:space="preserve">0 </w:t>
      </w:r>
      <w:r>
        <w:t xml:space="preserve">= </w:t>
      </w:r>
      <w:r>
        <w:rPr>
          <w:b/>
        </w:rPr>
        <w:t xml:space="preserve">y </w:t>
      </w:r>
      <w:r>
        <w:t xml:space="preserve">initialize a set of features </w:t>
      </w:r>
      <w:r>
        <w:rPr>
          <w:i/>
        </w:rPr>
        <w:t>I</w:t>
      </w:r>
      <w:r>
        <w:rPr>
          <w:vertAlign w:val="superscript"/>
        </w:rPr>
        <w:t xml:space="preserve">0 </w:t>
      </w:r>
      <w:r>
        <w:t xml:space="preserve">= </w:t>
      </w:r>
      <w:r>
        <w:t>∅</w:t>
      </w:r>
    </w:p>
    <w:p w:rsidR="00D951D1" w:rsidRDefault="007259C7">
      <w:pPr>
        <w:spacing w:before="145" w:after="770"/>
        <w:ind w:left="-5" w:right="7"/>
      </w:pPr>
      <w:r>
        <w:t xml:space="preserve">The motivation for OMP is as follows: if we do not refit on all features updated so far after choosing a new feature, the new residual will not necessarily be orthogonal to the span of the canonical basis vectors corresponding to those chosen coordinates, </w:t>
      </w:r>
      <w:r>
        <w:t xml:space="preserve">and is therefore not optimal. The OMP algorithm ensures that </w:t>
      </w:r>
      <w:r>
        <w:rPr>
          <w:b/>
        </w:rPr>
        <w:t>w</w:t>
      </w:r>
      <w:r>
        <w:rPr>
          <w:i/>
          <w:vertAlign w:val="superscript"/>
        </w:rPr>
        <w:t xml:space="preserve">t </w:t>
      </w:r>
      <w:r>
        <w:t xml:space="preserve">corresponds to an optimal Least Squares solution if we restricted our features to just those in </w:t>
      </w:r>
      <w:r>
        <w:rPr>
          <w:i/>
        </w:rPr>
        <w:t>I</w:t>
      </w:r>
      <w:r>
        <w:rPr>
          <w:i/>
          <w:vertAlign w:val="superscript"/>
        </w:rPr>
        <w:t>t</w:t>
      </w:r>
      <w:r>
        <w:t>.</w:t>
      </w:r>
    </w:p>
    <w:p w:rsidR="00D951D1" w:rsidRDefault="007259C7">
      <w:pPr>
        <w:pStyle w:val="Heading2"/>
        <w:tabs>
          <w:tab w:val="center" w:pos="2130"/>
        </w:tabs>
        <w:spacing w:after="281"/>
        <w:ind w:left="-15" w:firstLine="0"/>
      </w:pPr>
      <w:bookmarkStart w:id="13" w:name="_Toc710325"/>
      <w:r>
        <w:t>2.7</w:t>
      </w:r>
      <w:r>
        <w:tab/>
        <w:t>Total Least Squares</w:t>
      </w:r>
      <w:bookmarkEnd w:id="13"/>
    </w:p>
    <w:p w:rsidR="00D951D1" w:rsidRDefault="007259C7">
      <w:pPr>
        <w:spacing w:after="613"/>
        <w:ind w:left="-5" w:right="7"/>
      </w:pPr>
      <w:r>
        <w:t xml:space="preserve">Previously, we have covered </w:t>
      </w:r>
      <w:r>
        <w:rPr>
          <w:b/>
        </w:rPr>
        <w:t xml:space="preserve">Ordinary Least Squares (OLS) </w:t>
      </w:r>
      <w:r>
        <w:t xml:space="preserve">which assumes that the dependent variable </w:t>
      </w:r>
      <w:r>
        <w:rPr>
          <w:i/>
        </w:rPr>
        <w:t xml:space="preserve">y </w:t>
      </w:r>
      <w:r>
        <w:t xml:space="preserve">is noisy but the independent variables </w:t>
      </w:r>
      <w:r>
        <w:rPr>
          <w:b/>
        </w:rPr>
        <w:t xml:space="preserve">x </w:t>
      </w:r>
      <w:r>
        <w:t xml:space="preserve">are noise-free. We now discuss </w:t>
      </w:r>
      <w:r>
        <w:rPr>
          <w:b/>
        </w:rPr>
        <w:t>Total Least Squares (TLS)</w:t>
      </w:r>
      <w:r>
        <w:t>, where we assume that our independent variables are also corrupted by noise. For this reason, TLS is considered an</w:t>
      </w:r>
      <w:r>
        <w:t xml:space="preserve"> </w:t>
      </w:r>
      <w:r>
        <w:rPr>
          <w:b/>
        </w:rPr>
        <w:t xml:space="preserve">errors-in-variables </w:t>
      </w:r>
      <w:r>
        <w:t>model.</w:t>
      </w:r>
    </w:p>
    <w:p w:rsidR="00D951D1" w:rsidRDefault="007259C7">
      <w:pPr>
        <w:spacing w:after="227" w:line="265" w:lineRule="auto"/>
        <w:ind w:left="-5" w:right="0"/>
        <w:jc w:val="left"/>
      </w:pPr>
      <w:r>
        <w:rPr>
          <w:b/>
          <w:sz w:val="24"/>
        </w:rPr>
        <w:t>A probabilistic motivation?</w:t>
      </w:r>
    </w:p>
    <w:p w:rsidR="00D951D1" w:rsidRDefault="007259C7">
      <w:pPr>
        <w:spacing w:after="349"/>
        <w:ind w:left="-5" w:right="7"/>
      </w:pPr>
      <w:r>
        <w:lastRenderedPageBreak/>
        <w:t>We might begin with a probabilistic formulation and fit the parameters via maximum likelihood estimation, as before. Consider for simplicity a one-dimensional linear model</w:t>
      </w:r>
    </w:p>
    <w:p w:rsidR="00D951D1" w:rsidRDefault="007259C7">
      <w:pPr>
        <w:spacing w:after="3" w:line="265" w:lineRule="auto"/>
        <w:ind w:left="1354" w:right="1354"/>
        <w:jc w:val="center"/>
      </w:pPr>
      <w:r>
        <w:rPr>
          <w:i/>
        </w:rPr>
        <w:t>y</w:t>
      </w:r>
      <w:r>
        <w:rPr>
          <w:sz w:val="16"/>
        </w:rPr>
        <w:t xml:space="preserve">true </w:t>
      </w:r>
      <w:r>
        <w:t xml:space="preserve">= </w:t>
      </w:r>
      <w:r>
        <w:rPr>
          <w:i/>
        </w:rPr>
        <w:t>wx</w:t>
      </w:r>
      <w:r>
        <w:rPr>
          <w:sz w:val="16"/>
        </w:rPr>
        <w:t>true</w:t>
      </w:r>
    </w:p>
    <w:p w:rsidR="00D951D1" w:rsidRDefault="007259C7">
      <w:pPr>
        <w:spacing w:after="95"/>
        <w:ind w:left="-5" w:right="7"/>
      </w:pPr>
      <w:r>
        <w:t>where the obs</w:t>
      </w:r>
      <w:r>
        <w:t>ervations we receive are corrupted by Gaussian noise</w:t>
      </w:r>
    </w:p>
    <w:p w:rsidR="00D951D1" w:rsidRDefault="007259C7">
      <w:pPr>
        <w:spacing w:after="3" w:line="265" w:lineRule="auto"/>
        <w:ind w:left="4341" w:right="0"/>
        <w:jc w:val="center"/>
      </w:pPr>
      <w:r>
        <w:rPr>
          <w:sz w:val="16"/>
        </w:rPr>
        <w:t>iid</w:t>
      </w:r>
    </w:p>
    <w:p w:rsidR="00D951D1" w:rsidRDefault="007259C7">
      <w:pPr>
        <w:tabs>
          <w:tab w:val="center" w:pos="3093"/>
          <w:tab w:val="center" w:pos="6941"/>
        </w:tabs>
        <w:spacing w:after="282" w:line="265" w:lineRule="auto"/>
        <w:ind w:left="0" w:right="0" w:firstLine="0"/>
        <w:jc w:val="left"/>
      </w:pPr>
      <w:r>
        <w:rPr>
          <w:rFonts w:ascii="Calibri" w:eastAsia="Calibri" w:hAnsi="Calibri" w:cs="Calibri"/>
        </w:rPr>
        <w:tab/>
      </w:r>
      <w:r>
        <w:t>(</w:t>
      </w:r>
      <w:r>
        <w:rPr>
          <w:i/>
        </w:rPr>
        <w:t>x,y</w:t>
      </w:r>
      <w:r>
        <w:t>) = (</w:t>
      </w:r>
      <w:r>
        <w:rPr>
          <w:i/>
        </w:rPr>
        <w:t>x</w:t>
      </w:r>
      <w:r>
        <w:rPr>
          <w:vertAlign w:val="subscript"/>
        </w:rPr>
        <w:t xml:space="preserve">true </w:t>
      </w:r>
      <w:r>
        <w:t xml:space="preserve">+ </w:t>
      </w:r>
      <w:r>
        <w:rPr>
          <w:i/>
        </w:rPr>
        <w:t>z</w:t>
      </w:r>
      <w:r>
        <w:rPr>
          <w:i/>
          <w:vertAlign w:val="subscript"/>
        </w:rPr>
        <w:t>x</w:t>
      </w:r>
      <w:r>
        <w:rPr>
          <w:i/>
        </w:rPr>
        <w:t>,y</w:t>
      </w:r>
      <w:r>
        <w:rPr>
          <w:vertAlign w:val="subscript"/>
        </w:rPr>
        <w:t xml:space="preserve">true </w:t>
      </w:r>
      <w:r>
        <w:t xml:space="preserve">+ </w:t>
      </w:r>
      <w:r>
        <w:rPr>
          <w:i/>
        </w:rPr>
        <w:t>z</w:t>
      </w:r>
      <w:r>
        <w:rPr>
          <w:i/>
          <w:vertAlign w:val="subscript"/>
        </w:rPr>
        <w:t>y</w:t>
      </w:r>
      <w:r>
        <w:t>)</w:t>
      </w:r>
      <w:r>
        <w:tab/>
      </w:r>
      <w:r>
        <w:rPr>
          <w:i/>
        </w:rPr>
        <w:t>z</w:t>
      </w:r>
      <w:r>
        <w:rPr>
          <w:i/>
          <w:vertAlign w:val="subscript"/>
        </w:rPr>
        <w:t>x</w:t>
      </w:r>
      <w:r>
        <w:rPr>
          <w:i/>
        </w:rPr>
        <w:t>,z</w:t>
      </w:r>
      <w:r>
        <w:rPr>
          <w:i/>
          <w:vertAlign w:val="subscript"/>
        </w:rPr>
        <w:t xml:space="preserve">y </w:t>
      </w:r>
      <w:r>
        <w:t>∼ N</w:t>
      </w:r>
      <w:r>
        <w:t>(0</w:t>
      </w:r>
      <w:r>
        <w:rPr>
          <w:i/>
        </w:rPr>
        <w:t>,</w:t>
      </w:r>
      <w:r>
        <w:t>1)</w:t>
      </w:r>
    </w:p>
    <w:p w:rsidR="00D951D1" w:rsidRDefault="007259C7">
      <w:pPr>
        <w:ind w:left="-5" w:right="7"/>
      </w:pPr>
      <w:r>
        <w:t>Combining the previous two relations, we obtain</w:t>
      </w:r>
    </w:p>
    <w:p w:rsidR="00D951D1" w:rsidRDefault="007259C7">
      <w:pPr>
        <w:spacing w:after="205" w:line="259" w:lineRule="auto"/>
        <w:ind w:left="3720" w:right="0" w:firstLine="0"/>
        <w:jc w:val="left"/>
      </w:pPr>
      <w:r>
        <w:rPr>
          <w:noProof/>
        </w:rPr>
        <w:drawing>
          <wp:inline distT="0" distB="0" distL="0" distR="0">
            <wp:extent cx="1136904" cy="944880"/>
            <wp:effectExtent l="0" t="0" r="0" b="0"/>
            <wp:docPr id="704376" name="Picture 704376"/>
            <wp:cNvGraphicFramePr/>
            <a:graphic xmlns:a="http://schemas.openxmlformats.org/drawingml/2006/main">
              <a:graphicData uri="http://schemas.openxmlformats.org/drawingml/2006/picture">
                <pic:pic xmlns:pic="http://schemas.openxmlformats.org/drawingml/2006/picture">
                  <pic:nvPicPr>
                    <pic:cNvPr id="704376" name="Picture 704376"/>
                    <pic:cNvPicPr/>
                  </pic:nvPicPr>
                  <pic:blipFill>
                    <a:blip r:embed="rId376"/>
                    <a:stretch>
                      <a:fillRect/>
                    </a:stretch>
                  </pic:blipFill>
                  <pic:spPr>
                    <a:xfrm>
                      <a:off x="0" y="0"/>
                      <a:ext cx="1136904" cy="944880"/>
                    </a:xfrm>
                    <a:prstGeom prst="rect">
                      <a:avLst/>
                    </a:prstGeom>
                  </pic:spPr>
                </pic:pic>
              </a:graphicData>
            </a:graphic>
          </wp:inline>
        </w:drawing>
      </w:r>
    </w:p>
    <w:p w:rsidR="00D951D1" w:rsidRDefault="007259C7">
      <w:pPr>
        <w:ind w:left="-5" w:right="7"/>
      </w:pPr>
      <w:r>
        <w:t>The likelihood for a single point is then given by</w:t>
      </w:r>
    </w:p>
    <w:p w:rsidR="00D951D1" w:rsidRDefault="007259C7">
      <w:pPr>
        <w:spacing w:after="246" w:line="259" w:lineRule="auto"/>
        <w:ind w:right="62"/>
        <w:jc w:val="center"/>
      </w:pPr>
      <w:r>
        <w:rPr>
          <w:noProof/>
        </w:rPr>
        <w:drawing>
          <wp:inline distT="0" distB="0" distL="0" distR="0">
            <wp:extent cx="2795016" cy="423672"/>
            <wp:effectExtent l="0" t="0" r="0" b="0"/>
            <wp:docPr id="704377" name="Picture 704377"/>
            <wp:cNvGraphicFramePr/>
            <a:graphic xmlns:a="http://schemas.openxmlformats.org/drawingml/2006/main">
              <a:graphicData uri="http://schemas.openxmlformats.org/drawingml/2006/picture">
                <pic:pic xmlns:pic="http://schemas.openxmlformats.org/drawingml/2006/picture">
                  <pic:nvPicPr>
                    <pic:cNvPr id="704377" name="Picture 704377"/>
                    <pic:cNvPicPr/>
                  </pic:nvPicPr>
                  <pic:blipFill>
                    <a:blip r:embed="rId377"/>
                    <a:stretch>
                      <a:fillRect/>
                    </a:stretch>
                  </pic:blipFill>
                  <pic:spPr>
                    <a:xfrm>
                      <a:off x="0" y="0"/>
                      <a:ext cx="2795016" cy="423672"/>
                    </a:xfrm>
                    <a:prstGeom prst="rect">
                      <a:avLst/>
                    </a:prstGeom>
                  </pic:spPr>
                </pic:pic>
              </a:graphicData>
            </a:graphic>
          </wp:inline>
        </w:drawing>
      </w:r>
      <w:r>
        <w:t>!</w:t>
      </w:r>
    </w:p>
    <w:p w:rsidR="00D951D1" w:rsidRDefault="007259C7">
      <w:pPr>
        <w:spacing w:after="133"/>
        <w:ind w:left="-5" w:right="7"/>
      </w:pPr>
      <w:r>
        <w:t>Thus the log likelihood is</w:t>
      </w:r>
    </w:p>
    <w:p w:rsidR="00D951D1" w:rsidRDefault="007259C7">
      <w:pPr>
        <w:spacing w:after="110"/>
        <w:ind w:left="2017" w:right="7"/>
      </w:pPr>
      <w:r>
        <w:t>log</w:t>
      </w:r>
      <w:r>
        <w:rPr>
          <w:i/>
        </w:rPr>
        <w:t>P</w:t>
      </w:r>
      <w:r>
        <w:t>(</w:t>
      </w:r>
      <w:r>
        <w:rPr>
          <w:i/>
        </w:rPr>
        <w:t>x,y</w:t>
      </w:r>
      <w:r>
        <w:t>;</w:t>
      </w:r>
      <w:r>
        <w:rPr>
          <w:i/>
        </w:rPr>
        <w:t>a</w:t>
      </w:r>
      <w:r>
        <w:t xml:space="preserve">) = constant </w:t>
      </w:r>
      <w:r>
        <w:rPr>
          <w:noProof/>
        </w:rPr>
        <w:drawing>
          <wp:inline distT="0" distB="0" distL="0" distR="0">
            <wp:extent cx="1877568" cy="323088"/>
            <wp:effectExtent l="0" t="0" r="0" b="0"/>
            <wp:docPr id="704378" name="Picture 704378"/>
            <wp:cNvGraphicFramePr/>
            <a:graphic xmlns:a="http://schemas.openxmlformats.org/drawingml/2006/main">
              <a:graphicData uri="http://schemas.openxmlformats.org/drawingml/2006/picture">
                <pic:pic xmlns:pic="http://schemas.openxmlformats.org/drawingml/2006/picture">
                  <pic:nvPicPr>
                    <pic:cNvPr id="704378" name="Picture 704378"/>
                    <pic:cNvPicPr/>
                  </pic:nvPicPr>
                  <pic:blipFill>
                    <a:blip r:embed="rId378"/>
                    <a:stretch>
                      <a:fillRect/>
                    </a:stretch>
                  </pic:blipFill>
                  <pic:spPr>
                    <a:xfrm>
                      <a:off x="0" y="0"/>
                      <a:ext cx="1877568" cy="323088"/>
                    </a:xfrm>
                    <a:prstGeom prst="rect">
                      <a:avLst/>
                    </a:prstGeom>
                  </pic:spPr>
                </pic:pic>
              </a:graphicData>
            </a:graphic>
          </wp:inline>
        </w:drawing>
      </w:r>
    </w:p>
    <w:p w:rsidR="00D951D1" w:rsidRDefault="007259C7">
      <w:pPr>
        <w:spacing w:after="409"/>
        <w:ind w:left="-5" w:right="7"/>
      </w:pPr>
      <w:r>
        <w:t xml:space="preserve">Observe that the parameter </w:t>
      </w:r>
      <w:r>
        <w:rPr>
          <w:i/>
        </w:rPr>
        <w:t xml:space="preserve">w </w:t>
      </w:r>
      <w:r>
        <w:t>shows up in three places, unlike the form that we are familiar with, where it only appears in the quadratic term. Our usual strategy of setting the derivative equal to zero to find a maximizer will not yield a ni</w:t>
      </w:r>
      <w:r>
        <w:t>ce system of linear equations in this case, so we’ll try a different approach.</w:t>
      </w:r>
    </w:p>
    <w:p w:rsidR="00D951D1" w:rsidRDefault="007259C7">
      <w:pPr>
        <w:pStyle w:val="Heading4"/>
        <w:ind w:left="-5"/>
      </w:pPr>
      <w:r>
        <w:t>Low-rank formulation</w:t>
      </w:r>
    </w:p>
    <w:p w:rsidR="00D951D1" w:rsidRDefault="007259C7">
      <w:pPr>
        <w:spacing w:after="127"/>
        <w:ind w:left="-5" w:right="7"/>
      </w:pPr>
      <w:r>
        <w:t>To solve the TLS problem, we develop another formulation that can be solved using the singular value decomposition. To motivate this formulation, recall tha</w:t>
      </w:r>
      <w:r>
        <w:t xml:space="preserve">t in OLS we attempt to minimize </w:t>
      </w:r>
      <w:r>
        <w:t>k</w:t>
      </w:r>
      <w:r>
        <w:rPr>
          <w:b/>
        </w:rPr>
        <w:t xml:space="preserve">Xw </w:t>
      </w:r>
      <w:r>
        <w:rPr>
          <w:noProof/>
        </w:rPr>
        <w:drawing>
          <wp:inline distT="0" distB="0" distL="0" distR="0">
            <wp:extent cx="335280" cy="158496"/>
            <wp:effectExtent l="0" t="0" r="0" b="0"/>
            <wp:docPr id="704379" name="Picture 704379"/>
            <wp:cNvGraphicFramePr/>
            <a:graphic xmlns:a="http://schemas.openxmlformats.org/drawingml/2006/main">
              <a:graphicData uri="http://schemas.openxmlformats.org/drawingml/2006/picture">
                <pic:pic xmlns:pic="http://schemas.openxmlformats.org/drawingml/2006/picture">
                  <pic:nvPicPr>
                    <pic:cNvPr id="704379" name="Picture 704379"/>
                    <pic:cNvPicPr/>
                  </pic:nvPicPr>
                  <pic:blipFill>
                    <a:blip r:embed="rId379"/>
                    <a:stretch>
                      <a:fillRect/>
                    </a:stretch>
                  </pic:blipFill>
                  <pic:spPr>
                    <a:xfrm>
                      <a:off x="0" y="0"/>
                      <a:ext cx="335280" cy="158496"/>
                    </a:xfrm>
                    <a:prstGeom prst="rect">
                      <a:avLst/>
                    </a:prstGeom>
                  </pic:spPr>
                </pic:pic>
              </a:graphicData>
            </a:graphic>
          </wp:inline>
        </w:drawing>
      </w:r>
      <w:r>
        <w:t>, which is equivalent to</w:t>
      </w:r>
    </w:p>
    <w:p w:rsidR="00D951D1" w:rsidRDefault="007259C7">
      <w:pPr>
        <w:tabs>
          <w:tab w:val="center" w:pos="3464"/>
          <w:tab w:val="center" w:pos="5189"/>
        </w:tabs>
        <w:spacing w:after="3" w:line="265" w:lineRule="auto"/>
        <w:ind w:left="0" w:right="0" w:firstLine="0"/>
        <w:jc w:val="left"/>
      </w:pPr>
      <w:r>
        <w:rPr>
          <w:rFonts w:ascii="Calibri" w:eastAsia="Calibri" w:hAnsi="Calibri" w:cs="Calibri"/>
        </w:rPr>
        <w:tab/>
      </w:r>
      <w:r>
        <w:rPr>
          <w:noProof/>
        </w:rPr>
        <w:drawing>
          <wp:inline distT="0" distB="0" distL="0" distR="0">
            <wp:extent cx="509016" cy="164592"/>
            <wp:effectExtent l="0" t="0" r="0" b="0"/>
            <wp:docPr id="704380" name="Picture 704380"/>
            <wp:cNvGraphicFramePr/>
            <a:graphic xmlns:a="http://schemas.openxmlformats.org/drawingml/2006/main">
              <a:graphicData uri="http://schemas.openxmlformats.org/drawingml/2006/picture">
                <pic:pic xmlns:pic="http://schemas.openxmlformats.org/drawingml/2006/picture">
                  <pic:nvPicPr>
                    <pic:cNvPr id="704380" name="Picture 704380"/>
                    <pic:cNvPicPr/>
                  </pic:nvPicPr>
                  <pic:blipFill>
                    <a:blip r:embed="rId380"/>
                    <a:stretch>
                      <a:fillRect/>
                    </a:stretch>
                  </pic:blipFill>
                  <pic:spPr>
                    <a:xfrm>
                      <a:off x="0" y="0"/>
                      <a:ext cx="509016" cy="164592"/>
                    </a:xfrm>
                    <a:prstGeom prst="rect">
                      <a:avLst/>
                    </a:prstGeom>
                  </pic:spPr>
                </pic:pic>
              </a:graphicData>
            </a:graphic>
          </wp:inline>
        </w:drawing>
      </w:r>
      <w:r>
        <w:tab/>
        <w:t xml:space="preserve">subject to </w:t>
      </w:r>
      <w:r>
        <w:rPr>
          <w:b/>
        </w:rPr>
        <w:t xml:space="preserve">y </w:t>
      </w:r>
      <w:r>
        <w:t xml:space="preserve">= </w:t>
      </w:r>
      <w:r>
        <w:rPr>
          <w:b/>
        </w:rPr>
        <w:t xml:space="preserve">Xw </w:t>
      </w:r>
      <w:r>
        <w:t xml:space="preserve">+ </w:t>
      </w:r>
    </w:p>
    <w:p w:rsidR="00D951D1" w:rsidRDefault="007259C7">
      <w:pPr>
        <w:spacing w:after="183" w:line="265" w:lineRule="auto"/>
        <w:ind w:left="3064" w:right="2360"/>
        <w:jc w:val="left"/>
      </w:pPr>
      <w:r>
        <w:rPr>
          <w:b/>
          <w:sz w:val="16"/>
        </w:rPr>
        <w:t>w</w:t>
      </w:r>
      <w:r>
        <w:rPr>
          <w:i/>
          <w:sz w:val="16"/>
        </w:rPr>
        <w:t>,</w:t>
      </w:r>
    </w:p>
    <w:p w:rsidR="00D951D1" w:rsidRDefault="007259C7">
      <w:pPr>
        <w:spacing w:after="120"/>
        <w:ind w:left="-5" w:right="7"/>
      </w:pPr>
      <w:r>
        <w:t xml:space="preserve">This only accounts for errors in the dependent variable, so for TLS we introduce a second residual </w:t>
      </w:r>
      <w:r>
        <w:rPr>
          <w:noProof/>
        </w:rPr>
        <w:drawing>
          <wp:inline distT="0" distB="0" distL="0" distR="0">
            <wp:extent cx="627888" cy="146303"/>
            <wp:effectExtent l="0" t="0" r="0" b="0"/>
            <wp:docPr id="704381" name="Picture 704381"/>
            <wp:cNvGraphicFramePr/>
            <a:graphic xmlns:a="http://schemas.openxmlformats.org/drawingml/2006/main">
              <a:graphicData uri="http://schemas.openxmlformats.org/drawingml/2006/picture">
                <pic:pic xmlns:pic="http://schemas.openxmlformats.org/drawingml/2006/picture">
                  <pic:nvPicPr>
                    <pic:cNvPr id="704381" name="Picture 704381"/>
                    <pic:cNvPicPr/>
                  </pic:nvPicPr>
                  <pic:blipFill>
                    <a:blip r:embed="rId381"/>
                    <a:stretch>
                      <a:fillRect/>
                    </a:stretch>
                  </pic:blipFill>
                  <pic:spPr>
                    <a:xfrm>
                      <a:off x="0" y="0"/>
                      <a:ext cx="627888" cy="146303"/>
                    </a:xfrm>
                    <a:prstGeom prst="rect">
                      <a:avLst/>
                    </a:prstGeom>
                  </pic:spPr>
                </pic:pic>
              </a:graphicData>
            </a:graphic>
          </wp:inline>
        </w:drawing>
      </w:r>
      <w:r>
        <w:t>to account for independent variable error:</w:t>
      </w:r>
    </w:p>
    <w:p w:rsidR="00D951D1" w:rsidRDefault="007259C7">
      <w:pPr>
        <w:spacing w:after="187"/>
        <w:ind w:left="2089" w:right="1842" w:firstLine="118"/>
      </w:pPr>
      <w:r>
        <w:rPr>
          <w:noProof/>
        </w:rPr>
        <w:drawing>
          <wp:inline distT="0" distB="0" distL="0" distR="0">
            <wp:extent cx="518160" cy="216408"/>
            <wp:effectExtent l="0" t="0" r="0" b="0"/>
            <wp:docPr id="704383" name="Picture 704383"/>
            <wp:cNvGraphicFramePr/>
            <a:graphic xmlns:a="http://schemas.openxmlformats.org/drawingml/2006/main">
              <a:graphicData uri="http://schemas.openxmlformats.org/drawingml/2006/picture">
                <pic:pic xmlns:pic="http://schemas.openxmlformats.org/drawingml/2006/picture">
                  <pic:nvPicPr>
                    <pic:cNvPr id="704383" name="Picture 704383"/>
                    <pic:cNvPicPr/>
                  </pic:nvPicPr>
                  <pic:blipFill>
                    <a:blip r:embed="rId382"/>
                    <a:stretch>
                      <a:fillRect/>
                    </a:stretch>
                  </pic:blipFill>
                  <pic:spPr>
                    <a:xfrm>
                      <a:off x="0" y="0"/>
                      <a:ext cx="518160" cy="216408"/>
                    </a:xfrm>
                    <a:prstGeom prst="rect">
                      <a:avLst/>
                    </a:prstGeom>
                  </pic:spPr>
                </pic:pic>
              </a:graphicData>
            </a:graphic>
          </wp:inline>
        </w:drawing>
      </w:r>
      <w:r>
        <w:rPr>
          <w:b/>
          <w:sz w:val="16"/>
        </w:rPr>
        <w:t xml:space="preserve">X </w:t>
      </w:r>
      <w:r>
        <w:rPr>
          <w:b/>
          <w:vertAlign w:val="subscript"/>
        </w:rPr>
        <w:t>y</w:t>
      </w:r>
      <w:r>
        <w:rPr>
          <w:noProof/>
        </w:rPr>
        <w:drawing>
          <wp:inline distT="0" distB="0" distL="0" distR="0">
            <wp:extent cx="109728" cy="201168"/>
            <wp:effectExtent l="0" t="0" r="0" b="0"/>
            <wp:docPr id="704382" name="Picture 704382"/>
            <wp:cNvGraphicFramePr/>
            <a:graphic xmlns:a="http://schemas.openxmlformats.org/drawingml/2006/main">
              <a:graphicData uri="http://schemas.openxmlformats.org/drawingml/2006/picture">
                <pic:pic xmlns:pic="http://schemas.openxmlformats.org/drawingml/2006/picture">
                  <pic:nvPicPr>
                    <pic:cNvPr id="704382" name="Picture 704382"/>
                    <pic:cNvPicPr/>
                  </pic:nvPicPr>
                  <pic:blipFill>
                    <a:blip r:embed="rId383"/>
                    <a:stretch>
                      <a:fillRect/>
                    </a:stretch>
                  </pic:blipFill>
                  <pic:spPr>
                    <a:xfrm>
                      <a:off x="0" y="0"/>
                      <a:ext cx="109728" cy="201168"/>
                    </a:xfrm>
                    <a:prstGeom prst="rect">
                      <a:avLst/>
                    </a:prstGeom>
                  </pic:spPr>
                </pic:pic>
              </a:graphicData>
            </a:graphic>
          </wp:inline>
        </w:drawing>
      </w:r>
      <w:r>
        <w:tab/>
        <w:t>subject to</w:t>
      </w:r>
      <w:r>
        <w:tab/>
        <w:t>(</w:t>
      </w:r>
      <w:r>
        <w:rPr>
          <w:noProof/>
        </w:rPr>
        <w:drawing>
          <wp:inline distT="0" distB="0" distL="0" distR="0">
            <wp:extent cx="1021080" cy="143256"/>
            <wp:effectExtent l="0" t="0" r="0" b="0"/>
            <wp:docPr id="704384" name="Picture 704384"/>
            <wp:cNvGraphicFramePr/>
            <a:graphic xmlns:a="http://schemas.openxmlformats.org/drawingml/2006/main">
              <a:graphicData uri="http://schemas.openxmlformats.org/drawingml/2006/picture">
                <pic:pic xmlns:pic="http://schemas.openxmlformats.org/drawingml/2006/picture">
                  <pic:nvPicPr>
                    <pic:cNvPr id="704384" name="Picture 704384"/>
                    <pic:cNvPicPr/>
                  </pic:nvPicPr>
                  <pic:blipFill>
                    <a:blip r:embed="rId384"/>
                    <a:stretch>
                      <a:fillRect/>
                    </a:stretch>
                  </pic:blipFill>
                  <pic:spPr>
                    <a:xfrm>
                      <a:off x="0" y="0"/>
                      <a:ext cx="1021080" cy="143256"/>
                    </a:xfrm>
                    <a:prstGeom prst="rect">
                      <a:avLst/>
                    </a:prstGeom>
                  </pic:spPr>
                </pic:pic>
              </a:graphicData>
            </a:graphic>
          </wp:inline>
        </w:drawing>
      </w:r>
      <w:r>
        <w:rPr>
          <w:b/>
          <w:vertAlign w:val="subscript"/>
        </w:rPr>
        <w:t xml:space="preserve">y </w:t>
      </w:r>
      <w:r>
        <w:rPr>
          <w:b/>
          <w:sz w:val="16"/>
        </w:rPr>
        <w:t>w</w:t>
      </w:r>
      <w:r>
        <w:rPr>
          <w:i/>
          <w:sz w:val="16"/>
        </w:rPr>
        <w:t>,</w:t>
      </w:r>
      <w:r>
        <w:rPr>
          <w:noProof/>
        </w:rPr>
        <w:drawing>
          <wp:inline distT="0" distB="0" distL="0" distR="0">
            <wp:extent cx="298704" cy="109728"/>
            <wp:effectExtent l="0" t="0" r="0" b="0"/>
            <wp:docPr id="704385" name="Picture 704385"/>
            <wp:cNvGraphicFramePr/>
            <a:graphic xmlns:a="http://schemas.openxmlformats.org/drawingml/2006/main">
              <a:graphicData uri="http://schemas.openxmlformats.org/drawingml/2006/picture">
                <pic:pic xmlns:pic="http://schemas.openxmlformats.org/drawingml/2006/picture">
                  <pic:nvPicPr>
                    <pic:cNvPr id="704385" name="Picture 704385"/>
                    <pic:cNvPicPr/>
                  </pic:nvPicPr>
                  <pic:blipFill>
                    <a:blip r:embed="rId385"/>
                    <a:stretch>
                      <a:fillRect/>
                    </a:stretch>
                  </pic:blipFill>
                  <pic:spPr>
                    <a:xfrm>
                      <a:off x="0" y="0"/>
                      <a:ext cx="298704" cy="109728"/>
                    </a:xfrm>
                    <a:prstGeom prst="rect">
                      <a:avLst/>
                    </a:prstGeom>
                  </pic:spPr>
                </pic:pic>
              </a:graphicData>
            </a:graphic>
          </wp:inline>
        </w:drawing>
      </w:r>
      <w:r>
        <w:tab/>
        <w:t xml:space="preserve"> </w:t>
      </w:r>
      <w:r>
        <w:rPr>
          <w:rFonts w:ascii="Calibri" w:eastAsia="Calibri" w:hAnsi="Calibri" w:cs="Calibri"/>
          <w:sz w:val="16"/>
        </w:rPr>
        <w:t>f</w:t>
      </w:r>
    </w:p>
    <w:p w:rsidR="00D951D1" w:rsidRDefault="007259C7">
      <w:pPr>
        <w:spacing w:after="89"/>
        <w:ind w:left="-5" w:right="7"/>
      </w:pPr>
      <w:r>
        <w:t>For comparison to the OLS case, note that the Frobenius norm is essentially the same as the 2-norm, just applied to the elements of a matrix rather than a vector.</w:t>
      </w:r>
    </w:p>
    <w:p w:rsidR="00D951D1" w:rsidRDefault="007259C7">
      <w:pPr>
        <w:spacing w:after="89"/>
        <w:ind w:left="-5" w:right="7"/>
      </w:pPr>
      <w:r>
        <w:t xml:space="preserve">From a probabilistic perspective, finding the most likely value of a Gaussian corresponds to minimizing the squared distance from the mean. Since we assume the noise is 0-centered, we want </w:t>
      </w:r>
      <w:r>
        <w:lastRenderedPageBreak/>
        <w:t>to minimize the sum of squares of each entry in the error matrix, w</w:t>
      </w:r>
      <w:r>
        <w:t>hich corresponds exactly to minimizing the Frobenius norm.</w:t>
      </w:r>
    </w:p>
    <w:p w:rsidR="00D951D1" w:rsidRDefault="007259C7">
      <w:pPr>
        <w:ind w:left="-5" w:right="7"/>
      </w:pPr>
      <w:r>
        <w:t>In order to separate out the terms being minimized, we rearrange the constraint equation as</w:t>
      </w:r>
    </w:p>
    <w:p w:rsidR="00D951D1" w:rsidRDefault="007259C7">
      <w:pPr>
        <w:spacing w:after="0" w:line="259" w:lineRule="auto"/>
        <w:ind w:left="3345" w:right="0" w:firstLine="0"/>
        <w:jc w:val="left"/>
      </w:pPr>
      <w:r>
        <w:rPr>
          <w:rFonts w:ascii="Calibri" w:eastAsia="Calibri" w:hAnsi="Calibri" w:cs="Calibri"/>
          <w:noProof/>
        </w:rPr>
        <mc:AlternateContent>
          <mc:Choice Requires="wpg">
            <w:drawing>
              <wp:inline distT="0" distB="0" distL="0" distR="0">
                <wp:extent cx="1695712" cy="487371"/>
                <wp:effectExtent l="0" t="0" r="0" b="0"/>
                <wp:docPr id="504707" name="Group 504707"/>
                <wp:cNvGraphicFramePr/>
                <a:graphic xmlns:a="http://schemas.openxmlformats.org/drawingml/2006/main">
                  <a:graphicData uri="http://schemas.microsoft.com/office/word/2010/wordprocessingGroup">
                    <wpg:wgp>
                      <wpg:cNvGrpSpPr/>
                      <wpg:grpSpPr>
                        <a:xfrm>
                          <a:off x="0" y="0"/>
                          <a:ext cx="1695712" cy="487371"/>
                          <a:chOff x="0" y="0"/>
                          <a:chExt cx="1695712" cy="487371"/>
                        </a:xfrm>
                      </wpg:grpSpPr>
                      <wps:wsp>
                        <wps:cNvPr id="15502" name="Rectangle 15502"/>
                        <wps:cNvSpPr/>
                        <wps:spPr>
                          <a:xfrm>
                            <a:off x="0" y="83514"/>
                            <a:ext cx="77134"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503" name="Rectangle 15503"/>
                        <wps:cNvSpPr/>
                        <wps:spPr>
                          <a:xfrm>
                            <a:off x="57988" y="103763"/>
                            <a:ext cx="160201" cy="163627"/>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5504" name="Rectangle 15504"/>
                        <wps:cNvSpPr/>
                        <wps:spPr>
                          <a:xfrm>
                            <a:off x="209233" y="103763"/>
                            <a:ext cx="143322"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505" name="Rectangle 15505"/>
                        <wps:cNvSpPr/>
                        <wps:spPr>
                          <a:xfrm>
                            <a:off x="347777" y="103763"/>
                            <a:ext cx="74794" cy="163627"/>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506" name="Rectangle 15506"/>
                        <wps:cNvSpPr/>
                        <wps:spPr>
                          <a:xfrm>
                            <a:off x="404013" y="151397"/>
                            <a:ext cx="124149" cy="119545"/>
                          </a:xfrm>
                          <a:prstGeom prst="rect">
                            <a:avLst/>
                          </a:prstGeom>
                          <a:ln>
                            <a:noFill/>
                          </a:ln>
                        </wps:spPr>
                        <wps:txbx>
                          <w:txbxContent>
                            <w:p w:rsidR="00D951D1" w:rsidRDefault="007259C7">
                              <w:pPr>
                                <w:spacing w:after="160" w:line="259" w:lineRule="auto"/>
                                <w:ind w:left="0" w:right="0" w:firstLine="0"/>
                                <w:jc w:val="left"/>
                              </w:pPr>
                              <w:r>
                                <w:rPr>
                                  <w:b/>
                                  <w:sz w:val="16"/>
                                </w:rPr>
                                <w:t>X</w:t>
                              </w:r>
                            </w:p>
                          </w:txbxContent>
                        </wps:txbx>
                        <wps:bodyPr horzOverflow="overflow" vert="horz" lIns="0" tIns="0" rIns="0" bIns="0" rtlCol="0">
                          <a:noAutofit/>
                        </wps:bodyPr>
                      </wps:wsp>
                      <wps:wsp>
                        <wps:cNvPr id="15507" name="Rectangle 15507"/>
                        <wps:cNvSpPr/>
                        <wps:spPr>
                          <a:xfrm>
                            <a:off x="630212" y="103763"/>
                            <a:ext cx="111831" cy="163627"/>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5508" name="Rectangle 15508"/>
                        <wps:cNvSpPr/>
                        <wps:spPr>
                          <a:xfrm>
                            <a:off x="747306" y="103763"/>
                            <a:ext cx="143322"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509" name="Rectangle 15509"/>
                        <wps:cNvSpPr/>
                        <wps:spPr>
                          <a:xfrm>
                            <a:off x="885851" y="103763"/>
                            <a:ext cx="89056" cy="163627"/>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510" name="Rectangle 15510"/>
                        <wps:cNvSpPr/>
                        <wps:spPr>
                          <a:xfrm>
                            <a:off x="952805" y="150444"/>
                            <a:ext cx="87034" cy="119545"/>
                          </a:xfrm>
                          <a:prstGeom prst="rect">
                            <a:avLst/>
                          </a:prstGeom>
                          <a:ln>
                            <a:noFill/>
                          </a:ln>
                        </wps:spPr>
                        <wps:txbx>
                          <w:txbxContent>
                            <w:p w:rsidR="00D951D1" w:rsidRDefault="007259C7">
                              <w:pPr>
                                <w:spacing w:after="160" w:line="259" w:lineRule="auto"/>
                                <w:ind w:left="0" w:right="0" w:firstLine="0"/>
                                <w:jc w:val="left"/>
                              </w:pPr>
                              <w:r>
                                <w:rPr>
                                  <w:b/>
                                  <w:sz w:val="16"/>
                                </w:rPr>
                                <w:t>y</w:t>
                              </w:r>
                            </w:p>
                          </w:txbxContent>
                        </wps:txbx>
                        <wps:bodyPr horzOverflow="overflow" vert="horz" lIns="0" tIns="0" rIns="0" bIns="0" rtlCol="0">
                          <a:noAutofit/>
                        </wps:bodyPr>
                      </wps:wsp>
                      <wps:wsp>
                        <wps:cNvPr id="15511" name="Rectangle 15511"/>
                        <wps:cNvSpPr/>
                        <wps:spPr>
                          <a:xfrm>
                            <a:off x="1026300" y="83514"/>
                            <a:ext cx="77134"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512" name="Rectangle 15512"/>
                        <wps:cNvSpPr/>
                        <wps:spPr>
                          <a:xfrm>
                            <a:off x="0" y="303415"/>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50" name="Shape 712850"/>
                        <wps:cNvSpPr/>
                        <wps:spPr>
                          <a:xfrm>
                            <a:off x="62623" y="292283"/>
                            <a:ext cx="416890" cy="16701"/>
                          </a:xfrm>
                          <a:custGeom>
                            <a:avLst/>
                            <a:gdLst/>
                            <a:ahLst/>
                            <a:cxnLst/>
                            <a:rect l="0" t="0" r="0" b="0"/>
                            <a:pathLst>
                              <a:path w="416890" h="16701">
                                <a:moveTo>
                                  <a:pt x="0" y="0"/>
                                </a:moveTo>
                                <a:lnTo>
                                  <a:pt x="416890" y="0"/>
                                </a:lnTo>
                                <a:lnTo>
                                  <a:pt x="416890"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2688" name="Rectangle 502688"/>
                        <wps:cNvSpPr/>
                        <wps:spPr>
                          <a:xfrm>
                            <a:off x="479513" y="303416"/>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02689" name="Rectangle 502689"/>
                        <wps:cNvSpPr/>
                        <wps:spPr>
                          <a:xfrm>
                            <a:off x="542144" y="303416"/>
                            <a:ext cx="83298" cy="118468"/>
                          </a:xfrm>
                          <a:prstGeom prst="rect">
                            <a:avLst/>
                          </a:prstGeom>
                          <a:ln>
                            <a:noFill/>
                          </a:ln>
                        </wps:spPr>
                        <wps:txbx>
                          <w:txbxContent>
                            <w:p w:rsidR="00D951D1" w:rsidRDefault="007259C7">
                              <w:pPr>
                                <w:spacing w:after="160" w:line="259" w:lineRule="auto"/>
                                <w:ind w:left="0" w:right="0" w:firstLine="0"/>
                                <w:jc w:val="left"/>
                              </w:pPr>
                              <w:r>
                                <w:t>z</w:t>
                              </w:r>
                            </w:p>
                          </w:txbxContent>
                        </wps:txbx>
                        <wps:bodyPr horzOverflow="overflow" vert="horz" lIns="0" tIns="0" rIns="0" bIns="0" rtlCol="0">
                          <a:noAutofit/>
                        </wps:bodyPr>
                      </wps:wsp>
                      <wps:wsp>
                        <wps:cNvPr id="712851" name="Shape 712851"/>
                        <wps:cNvSpPr/>
                        <wps:spPr>
                          <a:xfrm>
                            <a:off x="604773" y="292283"/>
                            <a:ext cx="416890" cy="16701"/>
                          </a:xfrm>
                          <a:custGeom>
                            <a:avLst/>
                            <a:gdLst/>
                            <a:ahLst/>
                            <a:cxnLst/>
                            <a:rect l="0" t="0" r="0" b="0"/>
                            <a:pathLst>
                              <a:path w="416890" h="16701">
                                <a:moveTo>
                                  <a:pt x="0" y="0"/>
                                </a:moveTo>
                                <a:lnTo>
                                  <a:pt x="416890" y="0"/>
                                </a:lnTo>
                                <a:lnTo>
                                  <a:pt x="416890"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516" name="Rectangle 15516"/>
                        <wps:cNvSpPr/>
                        <wps:spPr>
                          <a:xfrm>
                            <a:off x="1021664" y="303416"/>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517" name="Rectangle 15517"/>
                        <wps:cNvSpPr/>
                        <wps:spPr>
                          <a:xfrm>
                            <a:off x="294119" y="362354"/>
                            <a:ext cx="95354"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5518" name="Rectangle 15518"/>
                        <wps:cNvSpPr/>
                        <wps:spPr>
                          <a:xfrm>
                            <a:off x="365810" y="340455"/>
                            <a:ext cx="93578" cy="195398"/>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w w:val="135"/>
                                  <w:sz w:val="15"/>
                                </w:rPr>
                                <w:t>R</w:t>
                              </w:r>
                            </w:p>
                          </w:txbxContent>
                        </wps:txbx>
                        <wps:bodyPr horzOverflow="overflow" vert="horz" lIns="0" tIns="0" rIns="0" bIns="0" rtlCol="0">
                          <a:noAutofit/>
                        </wps:bodyPr>
                      </wps:wsp>
                      <wps:wsp>
                        <wps:cNvPr id="15519" name="Rectangle 15519"/>
                        <wps:cNvSpPr/>
                        <wps:spPr>
                          <a:xfrm>
                            <a:off x="436181" y="365549"/>
                            <a:ext cx="74110" cy="74715"/>
                          </a:xfrm>
                          <a:prstGeom prst="rect">
                            <a:avLst/>
                          </a:prstGeom>
                          <a:ln>
                            <a:noFill/>
                          </a:ln>
                        </wps:spPr>
                        <wps:txbx>
                          <w:txbxContent>
                            <w:p w:rsidR="00D951D1" w:rsidRDefault="007259C7">
                              <w:pPr>
                                <w:spacing w:after="160" w:line="259" w:lineRule="auto"/>
                                <w:ind w:left="0" w:right="0" w:firstLine="0"/>
                                <w:jc w:val="left"/>
                              </w:pPr>
                              <w:r>
                                <w:rPr>
                                  <w:i/>
                                  <w:sz w:val="10"/>
                                </w:rPr>
                                <w:t>n</w:t>
                              </w:r>
                            </w:p>
                          </w:txbxContent>
                        </wps:txbx>
                        <wps:bodyPr horzOverflow="overflow" vert="horz" lIns="0" tIns="0" rIns="0" bIns="0" rtlCol="0">
                          <a:noAutofit/>
                        </wps:bodyPr>
                      </wps:wsp>
                      <wps:wsp>
                        <wps:cNvPr id="15520" name="Rectangle 15520"/>
                        <wps:cNvSpPr/>
                        <wps:spPr>
                          <a:xfrm>
                            <a:off x="491896" y="362006"/>
                            <a:ext cx="91148" cy="79427"/>
                          </a:xfrm>
                          <a:prstGeom prst="rect">
                            <a:avLst/>
                          </a:prstGeom>
                          <a:ln>
                            <a:noFill/>
                          </a:ln>
                        </wps:spPr>
                        <wps:txbx>
                          <w:txbxContent>
                            <w:p w:rsidR="00D951D1" w:rsidRDefault="007259C7">
                              <w:pPr>
                                <w:spacing w:after="160" w:line="259" w:lineRule="auto"/>
                                <w:ind w:left="0" w:right="0" w:firstLine="0"/>
                                <w:jc w:val="left"/>
                              </w:pPr>
                              <w:r>
                                <w:rPr>
                                  <w:sz w:val="10"/>
                                </w:rPr>
                                <w:t>×</w:t>
                              </w:r>
                            </w:p>
                          </w:txbxContent>
                        </wps:txbx>
                        <wps:bodyPr horzOverflow="overflow" vert="horz" lIns="0" tIns="0" rIns="0" bIns="0" rtlCol="0">
                          <a:noAutofit/>
                        </wps:bodyPr>
                      </wps:wsp>
                      <wps:wsp>
                        <wps:cNvPr id="15521" name="Rectangle 15521"/>
                        <wps:cNvSpPr/>
                        <wps:spPr>
                          <a:xfrm>
                            <a:off x="560438" y="365549"/>
                            <a:ext cx="45578" cy="74715"/>
                          </a:xfrm>
                          <a:prstGeom prst="rect">
                            <a:avLst/>
                          </a:prstGeom>
                          <a:ln>
                            <a:noFill/>
                          </a:ln>
                        </wps:spPr>
                        <wps:txbx>
                          <w:txbxContent>
                            <w:p w:rsidR="00D951D1" w:rsidRDefault="007259C7">
                              <w:pPr>
                                <w:spacing w:after="160" w:line="259" w:lineRule="auto"/>
                                <w:ind w:left="0" w:right="0" w:firstLine="0"/>
                                <w:jc w:val="left"/>
                              </w:pPr>
                              <w:r>
                                <w:rPr>
                                  <w:sz w:val="10"/>
                                </w:rPr>
                                <w:t>(</w:t>
                              </w:r>
                            </w:p>
                          </w:txbxContent>
                        </wps:txbx>
                        <wps:bodyPr horzOverflow="overflow" vert="horz" lIns="0" tIns="0" rIns="0" bIns="0" rtlCol="0">
                          <a:noAutofit/>
                        </wps:bodyPr>
                      </wps:wsp>
                      <wps:wsp>
                        <wps:cNvPr id="15522" name="Rectangle 15522"/>
                        <wps:cNvSpPr/>
                        <wps:spPr>
                          <a:xfrm>
                            <a:off x="594702" y="365549"/>
                            <a:ext cx="62238" cy="74715"/>
                          </a:xfrm>
                          <a:prstGeom prst="rect">
                            <a:avLst/>
                          </a:prstGeom>
                          <a:ln>
                            <a:noFill/>
                          </a:ln>
                        </wps:spPr>
                        <wps:txbx>
                          <w:txbxContent>
                            <w:p w:rsidR="00D951D1" w:rsidRDefault="007259C7">
                              <w:pPr>
                                <w:spacing w:after="160" w:line="259" w:lineRule="auto"/>
                                <w:ind w:left="0" w:right="0" w:firstLine="0"/>
                                <w:jc w:val="left"/>
                              </w:pPr>
                              <w:r>
                                <w:rPr>
                                  <w:i/>
                                  <w:sz w:val="10"/>
                                </w:rPr>
                                <w:t>d</w:t>
                              </w:r>
                            </w:p>
                          </w:txbxContent>
                        </wps:txbx>
                        <wps:bodyPr horzOverflow="overflow" vert="horz" lIns="0" tIns="0" rIns="0" bIns="0" rtlCol="0">
                          <a:noAutofit/>
                        </wps:bodyPr>
                      </wps:wsp>
                      <wps:wsp>
                        <wps:cNvPr id="15523" name="Rectangle 15523"/>
                        <wps:cNvSpPr/>
                        <wps:spPr>
                          <a:xfrm>
                            <a:off x="641502" y="365549"/>
                            <a:ext cx="189322" cy="74715"/>
                          </a:xfrm>
                          <a:prstGeom prst="rect">
                            <a:avLst/>
                          </a:prstGeom>
                          <a:ln>
                            <a:noFill/>
                          </a:ln>
                        </wps:spPr>
                        <wps:txbx>
                          <w:txbxContent>
                            <w:p w:rsidR="00D951D1" w:rsidRDefault="007259C7">
                              <w:pPr>
                                <w:spacing w:after="160" w:line="259" w:lineRule="auto"/>
                                <w:ind w:left="0" w:right="0" w:firstLine="0"/>
                                <w:jc w:val="left"/>
                              </w:pPr>
                              <w:r>
                                <w:rPr>
                                  <w:sz w:val="10"/>
                                </w:rPr>
                                <w:t>+1)</w:t>
                              </w:r>
                            </w:p>
                          </w:txbxContent>
                        </wps:txbx>
                        <wps:bodyPr horzOverflow="overflow" vert="horz" lIns="0" tIns="0" rIns="0" bIns="0" rtlCol="0">
                          <a:noAutofit/>
                        </wps:bodyPr>
                      </wps:wsp>
                      <wps:wsp>
                        <wps:cNvPr id="15524" name="Rectangle 15524"/>
                        <wps:cNvSpPr/>
                        <wps:spPr>
                          <a:xfrm>
                            <a:off x="1107376" y="1"/>
                            <a:ext cx="97700"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525" name="Rectangle 15525"/>
                        <wps:cNvSpPr/>
                        <wps:spPr>
                          <a:xfrm>
                            <a:off x="1210703" y="21520"/>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15526" name="Rectangle 15526"/>
                        <wps:cNvSpPr/>
                        <wps:spPr>
                          <a:xfrm>
                            <a:off x="1180833" y="174788"/>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527" name="Rectangle 15527"/>
                        <wps:cNvSpPr/>
                        <wps:spPr>
                          <a:xfrm>
                            <a:off x="1288592" y="186010"/>
                            <a:ext cx="92133" cy="163627"/>
                          </a:xfrm>
                          <a:prstGeom prst="rect">
                            <a:avLst/>
                          </a:prstGeom>
                          <a:ln>
                            <a:noFill/>
                          </a:ln>
                        </wps:spPr>
                        <wps:txbx>
                          <w:txbxContent>
                            <w:p w:rsidR="00D951D1" w:rsidRDefault="007259C7">
                              <w:pPr>
                                <w:spacing w:after="160" w:line="259" w:lineRule="auto"/>
                                <w:ind w:left="0" w:right="0" w:firstLine="0"/>
                                <w:jc w:val="left"/>
                              </w:pPr>
                              <w:r>
                                <w:t>1</w:t>
                              </w:r>
                            </w:p>
                          </w:txbxContent>
                        </wps:txbx>
                        <wps:bodyPr horzOverflow="overflow" vert="horz" lIns="0" tIns="0" rIns="0" bIns="0" rtlCol="0">
                          <a:noAutofit/>
                        </wps:bodyPr>
                      </wps:wsp>
                      <wps:wsp>
                        <wps:cNvPr id="15528" name="Rectangle 15528"/>
                        <wps:cNvSpPr/>
                        <wps:spPr>
                          <a:xfrm>
                            <a:off x="1357870" y="0"/>
                            <a:ext cx="97700" cy="118469"/>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529" name="Rectangle 15529"/>
                        <wps:cNvSpPr/>
                        <wps:spPr>
                          <a:xfrm>
                            <a:off x="1469808" y="105504"/>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5530" name="Rectangle 15530"/>
                        <wps:cNvSpPr/>
                        <wps:spPr>
                          <a:xfrm>
                            <a:off x="1616049" y="105504"/>
                            <a:ext cx="105953" cy="163628"/>
                          </a:xfrm>
                          <a:prstGeom prst="rect">
                            <a:avLst/>
                          </a:prstGeom>
                          <a:ln>
                            <a:noFill/>
                          </a:ln>
                        </wps:spPr>
                        <wps:txbx>
                          <w:txbxContent>
                            <w:p w:rsidR="00D951D1" w:rsidRDefault="007259C7">
                              <w:pPr>
                                <w:spacing w:after="160" w:line="259" w:lineRule="auto"/>
                                <w:ind w:left="0" w:right="0" w:firstLine="0"/>
                                <w:jc w:val="left"/>
                              </w:pPr>
                              <w:r>
                                <w:rPr>
                                  <w:b/>
                                </w:rPr>
                                <w:t>0</w:t>
                              </w:r>
                            </w:p>
                          </w:txbxContent>
                        </wps:txbx>
                        <wps:bodyPr horzOverflow="overflow" vert="horz" lIns="0" tIns="0" rIns="0" bIns="0" rtlCol="0">
                          <a:noAutofit/>
                        </wps:bodyPr>
                      </wps:wsp>
                    </wpg:wgp>
                  </a:graphicData>
                </a:graphic>
              </wp:inline>
            </w:drawing>
          </mc:Choice>
          <mc:Fallback xmlns:a="http://schemas.openxmlformats.org/drawingml/2006/main">
            <w:pict>
              <v:group id="Group 504707" style="width:133.521pt;height:38.3757pt;mso-position-horizontal-relative:char;mso-position-vertical-relative:line" coordsize="16957,4873">
                <v:rect id="Rectangle 15502" style="position:absolute;width:771;height:1184;left:0;top:835;"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503" style="position:absolute;width:1602;height:1636;left:579;top:103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504" style="position:absolute;width:1433;height:1636;left:2092;top:1037;" filled="f" stroked="f">
                  <v:textbox inset="0,0,0,0">
                    <w:txbxContent>
                      <w:p>
                        <w:pPr>
                          <w:spacing w:before="0" w:after="160" w:line="259" w:lineRule="auto"/>
                          <w:ind w:left="0" w:right="0" w:firstLine="0"/>
                          <w:jc w:val="left"/>
                        </w:pPr>
                        <w:r>
                          <w:rPr/>
                          <w:t xml:space="preserve">+</w:t>
                        </w:r>
                      </w:p>
                    </w:txbxContent>
                  </v:textbox>
                </v:rect>
                <v:rect id="Rectangle 15505" style="position:absolute;width:747;height:1636;left:3477;top:1037;" filled="f" stroked="f">
                  <v:textbox inset="0,0,0,0">
                    <w:txbxContent>
                      <w:p>
                        <w:pPr>
                          <w:spacing w:before="0" w:after="160" w:line="259" w:lineRule="auto"/>
                          <w:ind w:left="0" w:right="0" w:firstLine="0"/>
                          <w:jc w:val="left"/>
                        </w:pPr>
                        <w:r>
                          <w:rPr>
                            <w:rFonts w:cs="Cambria" w:hAnsi="Cambria" w:eastAsia="Cambria" w:ascii="Cambria"/>
                            <w:i w:val="1"/>
                          </w:rPr>
                          <w:t xml:space="preserve"/>
                        </w:r>
                      </w:p>
                    </w:txbxContent>
                  </v:textbox>
                </v:rect>
                <v:rect id="Rectangle 15506" style="position:absolute;width:1241;height:1195;left:4040;top:1513;" filled="f" stroked="f">
                  <v:textbox inset="0,0,0,0">
                    <w:txbxContent>
                      <w:p>
                        <w:pPr>
                          <w:spacing w:before="0" w:after="160" w:line="259" w:lineRule="auto"/>
                          <w:ind w:left="0" w:right="0" w:firstLine="0"/>
                          <w:jc w:val="left"/>
                        </w:pPr>
                        <w:r>
                          <w:rPr>
                            <w:rFonts w:cs="Cambria" w:hAnsi="Cambria" w:eastAsia="Cambria" w:ascii="Cambria"/>
                            <w:b w:val="1"/>
                            <w:sz w:val="16"/>
                          </w:rPr>
                          <w:t xml:space="preserve">X</w:t>
                        </w:r>
                      </w:p>
                    </w:txbxContent>
                  </v:textbox>
                </v:rect>
                <v:rect id="Rectangle 15507" style="position:absolute;width:1118;height:1636;left:6302;top:1037;"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5508" style="position:absolute;width:1433;height:1636;left:7473;top:1037;" filled="f" stroked="f">
                  <v:textbox inset="0,0,0,0">
                    <w:txbxContent>
                      <w:p>
                        <w:pPr>
                          <w:spacing w:before="0" w:after="160" w:line="259" w:lineRule="auto"/>
                          <w:ind w:left="0" w:right="0" w:firstLine="0"/>
                          <w:jc w:val="left"/>
                        </w:pPr>
                        <w:r>
                          <w:rPr/>
                          <w:t xml:space="preserve">+</w:t>
                        </w:r>
                      </w:p>
                    </w:txbxContent>
                  </v:textbox>
                </v:rect>
                <v:rect id="Rectangle 15509" style="position:absolute;width:890;height:1636;left:8858;top:1037;" filled="f" stroked="f">
                  <v:textbox inset="0,0,0,0">
                    <w:txbxContent>
                      <w:p>
                        <w:pPr>
                          <w:spacing w:before="0" w:after="160" w:line="259" w:lineRule="auto"/>
                          <w:ind w:left="0" w:right="0" w:firstLine="0"/>
                          <w:jc w:val="left"/>
                        </w:pPr>
                        <w:r>
                          <w:rPr>
                            <w:rFonts w:cs="Calibri" w:hAnsi="Calibri" w:eastAsia="Calibri" w:ascii="Calibri"/>
                            <w:i w:val="1"/>
                            <w:w w:val="95"/>
                          </w:rPr>
                          <w:t xml:space="preserve"/>
                        </w:r>
                      </w:p>
                    </w:txbxContent>
                  </v:textbox>
                </v:rect>
                <v:rect id="Rectangle 15510" style="position:absolute;width:870;height:1195;left:9528;top:1504;" filled="f" stroked="f">
                  <v:textbox inset="0,0,0,0">
                    <w:txbxContent>
                      <w:p>
                        <w:pPr>
                          <w:spacing w:before="0" w:after="160" w:line="259" w:lineRule="auto"/>
                          <w:ind w:left="0" w:right="0" w:firstLine="0"/>
                          <w:jc w:val="left"/>
                        </w:pPr>
                        <w:r>
                          <w:rPr>
                            <w:rFonts w:cs="Cambria" w:hAnsi="Cambria" w:eastAsia="Cambria" w:ascii="Cambria"/>
                            <w:b w:val="1"/>
                            <w:sz w:val="16"/>
                          </w:rPr>
                          <w:t xml:space="preserve">y</w:t>
                        </w:r>
                      </w:p>
                    </w:txbxContent>
                  </v:textbox>
                </v:rect>
                <v:rect id="Rectangle 15511" style="position:absolute;width:771;height:1184;left:10263;top:835;"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512" style="position:absolute;width:832;height:1184;left:0;top:3034;"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52" style="position:absolute;width:4168;height:167;left:626;top:2922;" coordsize="416890,16701" path="m0,0l416890,0l416890,16701l0,16701l0,0">
                  <v:stroke weight="0pt" endcap="flat" joinstyle="miter" miterlimit="10" on="false" color="#000000" opacity="0"/>
                  <v:fill on="true" color="#000000"/>
                </v:shape>
                <v:rect id="Rectangle 502688" style="position:absolute;width:832;height:1184;left:4795;top:3034;"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502689" style="position:absolute;width:832;height:1184;left:5421;top:3034;" filled="f" stroked="f">
                  <v:textbox inset="0,0,0,0">
                    <w:txbxContent>
                      <w:p>
                        <w:pPr>
                          <w:spacing w:before="0" w:after="160" w:line="259" w:lineRule="auto"/>
                          <w:ind w:left="0" w:right="0" w:firstLine="0"/>
                          <w:jc w:val="left"/>
                        </w:pPr>
                        <w:r>
                          <w:rPr>
                            <w:rFonts w:cs="Cambria" w:hAnsi="Cambria" w:eastAsia="Cambria" w:ascii="Cambria"/>
                            <w:sz w:val="22"/>
                          </w:rPr>
                          <w:t xml:space="preserve">z</w:t>
                        </w:r>
                      </w:p>
                    </w:txbxContent>
                  </v:textbox>
                </v:rect>
                <v:shape id="Shape 712853" style="position:absolute;width:4168;height:167;left:6047;top:2922;" coordsize="416890,16701" path="m0,0l416890,0l416890,16701l0,16701l0,0">
                  <v:stroke weight="0pt" endcap="flat" joinstyle="miter" miterlimit="10" on="false" color="#000000" opacity="0"/>
                  <v:fill on="true" color="#000000"/>
                </v:shape>
                <v:rect id="Rectangle 15516" style="position:absolute;width:832;height:1184;left:10216;top:3034;"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15517" style="position:absolute;width:953;height:1270;left:2941;top:362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5518" style="position:absolute;width:935;height:1953;left:3658;top:3404;" filled="f" stroked="f">
                  <v:textbox inset="0,0,0,0">
                    <w:txbxContent>
                      <w:p>
                        <w:pPr>
                          <w:spacing w:before="0" w:after="160" w:line="259" w:lineRule="auto"/>
                          <w:ind w:left="0" w:right="0" w:firstLine="0"/>
                          <w:jc w:val="left"/>
                        </w:pPr>
                        <w:r>
                          <w:rPr>
                            <w:rFonts w:cs="Calibri" w:hAnsi="Calibri" w:eastAsia="Calibri" w:ascii="Calibri"/>
                            <w:w w:val="135"/>
                            <w:sz w:val="15"/>
                          </w:rPr>
                          <w:t xml:space="preserve">R</w:t>
                        </w:r>
                      </w:p>
                    </w:txbxContent>
                  </v:textbox>
                </v:rect>
                <v:rect id="Rectangle 15519" style="position:absolute;width:741;height:747;left:4361;top:3655;" filled="f" stroked="f">
                  <v:textbox inset="0,0,0,0">
                    <w:txbxContent>
                      <w:p>
                        <w:pPr>
                          <w:spacing w:before="0" w:after="160" w:line="259" w:lineRule="auto"/>
                          <w:ind w:left="0" w:right="0" w:firstLine="0"/>
                          <w:jc w:val="left"/>
                        </w:pPr>
                        <w:r>
                          <w:rPr>
                            <w:rFonts w:cs="Cambria" w:hAnsi="Cambria" w:eastAsia="Cambria" w:ascii="Cambria"/>
                            <w:i w:val="1"/>
                            <w:sz w:val="10"/>
                          </w:rPr>
                          <w:t xml:space="preserve">n</w:t>
                        </w:r>
                      </w:p>
                    </w:txbxContent>
                  </v:textbox>
                </v:rect>
                <v:rect id="Rectangle 15520" style="position:absolute;width:911;height:794;left:4918;top:3620;" filled="f" stroked="f">
                  <v:textbox inset="0,0,0,0">
                    <w:txbxContent>
                      <w:p>
                        <w:pPr>
                          <w:spacing w:before="0" w:after="160" w:line="259" w:lineRule="auto"/>
                          <w:ind w:left="0" w:right="0" w:firstLine="0"/>
                          <w:jc w:val="left"/>
                        </w:pPr>
                        <w:r>
                          <w:rPr>
                            <w:rFonts w:cs="Cambria" w:hAnsi="Cambria" w:eastAsia="Cambria" w:ascii="Cambria"/>
                            <w:sz w:val="10"/>
                          </w:rPr>
                          <w:t xml:space="preserve">×</w:t>
                        </w:r>
                      </w:p>
                    </w:txbxContent>
                  </v:textbox>
                </v:rect>
                <v:rect id="Rectangle 15521" style="position:absolute;width:455;height:747;left:5604;top:3655;" filled="f" stroked="f">
                  <v:textbox inset="0,0,0,0">
                    <w:txbxContent>
                      <w:p>
                        <w:pPr>
                          <w:spacing w:before="0" w:after="160" w:line="259" w:lineRule="auto"/>
                          <w:ind w:left="0" w:right="0" w:firstLine="0"/>
                          <w:jc w:val="left"/>
                        </w:pPr>
                        <w:r>
                          <w:rPr>
                            <w:rFonts w:cs="Cambria" w:hAnsi="Cambria" w:eastAsia="Cambria" w:ascii="Cambria"/>
                            <w:sz w:val="10"/>
                          </w:rPr>
                          <w:t xml:space="preserve">(</w:t>
                        </w:r>
                      </w:p>
                    </w:txbxContent>
                  </v:textbox>
                </v:rect>
                <v:rect id="Rectangle 15522" style="position:absolute;width:622;height:747;left:5947;top:3655;" filled="f" stroked="f">
                  <v:textbox inset="0,0,0,0">
                    <w:txbxContent>
                      <w:p>
                        <w:pPr>
                          <w:spacing w:before="0" w:after="160" w:line="259" w:lineRule="auto"/>
                          <w:ind w:left="0" w:right="0" w:firstLine="0"/>
                          <w:jc w:val="left"/>
                        </w:pPr>
                        <w:r>
                          <w:rPr>
                            <w:rFonts w:cs="Cambria" w:hAnsi="Cambria" w:eastAsia="Cambria" w:ascii="Cambria"/>
                            <w:i w:val="1"/>
                            <w:sz w:val="10"/>
                          </w:rPr>
                          <w:t xml:space="preserve">d</w:t>
                        </w:r>
                      </w:p>
                    </w:txbxContent>
                  </v:textbox>
                </v:rect>
                <v:rect id="Rectangle 15523" style="position:absolute;width:1893;height:747;left:6415;top:3655;" filled="f" stroked="f">
                  <v:textbox inset="0,0,0,0">
                    <w:txbxContent>
                      <w:p>
                        <w:pPr>
                          <w:spacing w:before="0" w:after="160" w:line="259" w:lineRule="auto"/>
                          <w:ind w:left="0" w:right="0" w:firstLine="0"/>
                          <w:jc w:val="left"/>
                        </w:pPr>
                        <w:r>
                          <w:rPr>
                            <w:rFonts w:cs="Cambria" w:hAnsi="Cambria" w:eastAsia="Cambria" w:ascii="Cambria"/>
                            <w:sz w:val="10"/>
                          </w:rPr>
                          <w:t xml:space="preserve">+1)</w:t>
                        </w:r>
                      </w:p>
                    </w:txbxContent>
                  </v:textbox>
                </v:rect>
                <v:rect id="Rectangle 15524" style="position:absolute;width:977;height:1184;left:11073;top: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525" style="position:absolute;width:1530;height:1636;left:12107;top:215;"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5526" style="position:absolute;width:1433;height:3197;left:11808;top:1747;"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5527" style="position:absolute;width:921;height:1636;left:12885;top:1860;" filled="f" stroked="f">
                  <v:textbox inset="0,0,0,0">
                    <w:txbxContent>
                      <w:p>
                        <w:pPr>
                          <w:spacing w:before="0" w:after="160" w:line="259" w:lineRule="auto"/>
                          <w:ind w:left="0" w:right="0" w:firstLine="0"/>
                          <w:jc w:val="left"/>
                        </w:pPr>
                        <w:r>
                          <w:rPr/>
                          <w:t xml:space="preserve">1</w:t>
                        </w:r>
                      </w:p>
                    </w:txbxContent>
                  </v:textbox>
                </v:rect>
                <v:rect id="Rectangle 15528" style="position:absolute;width:977;height:1184;left:13578;top: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529" style="position:absolute;width:1433;height:1636;left:14698;top:1055;" filled="f" stroked="f">
                  <v:textbox inset="0,0,0,0">
                    <w:txbxContent>
                      <w:p>
                        <w:pPr>
                          <w:spacing w:before="0" w:after="160" w:line="259" w:lineRule="auto"/>
                          <w:ind w:left="0" w:right="0" w:firstLine="0"/>
                          <w:jc w:val="left"/>
                        </w:pPr>
                        <w:r>
                          <w:rPr/>
                          <w:t xml:space="preserve">=</w:t>
                        </w:r>
                      </w:p>
                    </w:txbxContent>
                  </v:textbox>
                </v:rect>
                <v:rect id="Rectangle 15530" style="position:absolute;width:1059;height:1636;left:16160;top:1055;" filled="f" stroked="f">
                  <v:textbox inset="0,0,0,0">
                    <w:txbxContent>
                      <w:p>
                        <w:pPr>
                          <w:spacing w:before="0" w:after="160" w:line="259" w:lineRule="auto"/>
                          <w:ind w:left="0" w:right="0" w:firstLine="0"/>
                          <w:jc w:val="left"/>
                        </w:pPr>
                        <w:r>
                          <w:rPr>
                            <w:rFonts w:cs="Cambria" w:hAnsi="Cambria" w:eastAsia="Cambria" w:ascii="Cambria"/>
                            <w:b w:val="1"/>
                          </w:rPr>
                          <w:t xml:space="preserve">0</w:t>
                        </w:r>
                      </w:p>
                    </w:txbxContent>
                  </v:textbox>
                </v:rect>
              </v:group>
            </w:pict>
          </mc:Fallback>
        </mc:AlternateContent>
      </w:r>
    </w:p>
    <w:p w:rsidR="00D951D1" w:rsidRDefault="007259C7">
      <w:pPr>
        <w:spacing w:after="154"/>
        <w:ind w:left="-5" w:right="7"/>
      </w:pPr>
      <w:r>
        <w:t xml:space="preserve">This expression tells us that the vector </w:t>
      </w:r>
      <w:r>
        <w:t>h</w:t>
      </w:r>
      <w:r>
        <w:rPr>
          <w:b/>
        </w:rPr>
        <w:t>w</w:t>
      </w:r>
      <w:r>
        <w:rPr>
          <w:vertAlign w:val="superscript"/>
        </w:rPr>
        <w:t xml:space="preserve">&gt; </w:t>
      </w:r>
      <w:r>
        <w:t>−</w:t>
      </w:r>
      <w:r>
        <w:t>1</w:t>
      </w:r>
      <w:r>
        <w:rPr>
          <w:sz w:val="34"/>
          <w:vertAlign w:val="superscript"/>
        </w:rPr>
        <w:t>i</w:t>
      </w:r>
      <w:r>
        <w:rPr>
          <w:vertAlign w:val="superscript"/>
        </w:rPr>
        <w:t xml:space="preserve">&gt; </w:t>
      </w:r>
      <w:r>
        <w:t>lies in the nullspace of the matrix on the left.</w:t>
      </w:r>
    </w:p>
    <w:p w:rsidR="00D951D1" w:rsidRDefault="007259C7">
      <w:pPr>
        <w:spacing w:line="347" w:lineRule="auto"/>
        <w:ind w:left="-5" w:right="7"/>
      </w:pPr>
      <w:r>
        <w:t xml:space="preserve">However, if the matrix is full rank, its nullspace contains only </w:t>
      </w:r>
      <w:r>
        <w:rPr>
          <w:b/>
        </w:rPr>
        <w:t>0</w:t>
      </w:r>
      <w:r>
        <w:t xml:space="preserve">, and thus the equation cannot be satisfied (since the last component, </w:t>
      </w:r>
      <w:r>
        <w:t>−</w:t>
      </w:r>
      <w:r>
        <w:t>1, is always n</w:t>
      </w:r>
      <w:r>
        <w:t xml:space="preserve">onzero). Therefore we must choose the perturbations </w:t>
      </w:r>
      <w:r>
        <w:rPr>
          <w:b/>
          <w:vertAlign w:val="subscript"/>
        </w:rPr>
        <w:t xml:space="preserve">X </w:t>
      </w:r>
      <w:r>
        <w:t xml:space="preserve">and </w:t>
      </w:r>
      <w:r>
        <w:rPr>
          <w:b/>
          <w:vertAlign w:val="subscript"/>
        </w:rPr>
        <w:t xml:space="preserve">y </w:t>
      </w:r>
      <w:r>
        <w:t>in such a way that the matrix is not full rank.</w:t>
      </w:r>
    </w:p>
    <w:p w:rsidR="00D951D1" w:rsidRDefault="007259C7">
      <w:pPr>
        <w:spacing w:after="113"/>
        <w:ind w:left="-5" w:right="7"/>
      </w:pPr>
      <w:r>
        <w:t xml:space="preserve">It turns out that there is a mathematical result, the </w:t>
      </w:r>
      <w:r>
        <w:rPr>
          <w:b/>
        </w:rPr>
        <w:t>Eckart-Young theorem</w:t>
      </w:r>
      <w:r>
        <w:t>, that can help us pick these perturbations. This theorem essentially says that the best low-rank approximation (in terms of the Frobenius norm</w:t>
      </w:r>
      <w:r>
        <w:rPr>
          <w:vertAlign w:val="superscript"/>
        </w:rPr>
        <w:footnoteReference w:id="5"/>
      </w:r>
      <w:r>
        <w:t>) is obtained by throwing away the smallest singular values.</w:t>
      </w:r>
    </w:p>
    <w:p w:rsidR="00D951D1" w:rsidRDefault="007259C7">
      <w:pPr>
        <w:spacing w:after="0" w:line="357" w:lineRule="auto"/>
        <w:ind w:left="-5" w:right="0"/>
      </w:pPr>
      <w:r>
        <w:rPr>
          <w:b/>
        </w:rPr>
        <w:t xml:space="preserve">Theorem. </w:t>
      </w:r>
      <w:r>
        <w:rPr>
          <w:i/>
        </w:rPr>
        <w:t xml:space="preserve">Suppose </w:t>
      </w:r>
      <w:r>
        <w:rPr>
          <w:b/>
        </w:rPr>
        <w:t xml:space="preserve">A </w:t>
      </w:r>
      <w:r>
        <w:t xml:space="preserve">∈ </w:t>
      </w:r>
      <w:r>
        <w:rPr>
          <w:rFonts w:ascii="Calibri" w:eastAsia="Calibri" w:hAnsi="Calibri" w:cs="Calibri"/>
        </w:rPr>
        <w:t>R</w:t>
      </w:r>
      <w:r>
        <w:rPr>
          <w:i/>
          <w:vertAlign w:val="superscript"/>
        </w:rPr>
        <w:t>m</w:t>
      </w:r>
      <w:r>
        <w:rPr>
          <w:vertAlign w:val="superscript"/>
        </w:rPr>
        <w:t>×</w:t>
      </w:r>
      <w:r>
        <w:rPr>
          <w:i/>
          <w:vertAlign w:val="superscript"/>
        </w:rPr>
        <w:t xml:space="preserve">n </w:t>
      </w:r>
      <w:r>
        <w:rPr>
          <w:i/>
        </w:rPr>
        <w:t xml:space="preserve">has rank r </w:t>
      </w:r>
      <w:r>
        <w:t xml:space="preserve">≤ </w:t>
      </w:r>
      <w:r>
        <w:t>min(</w:t>
      </w:r>
      <w:r>
        <w:rPr>
          <w:i/>
        </w:rPr>
        <w:t>m,n</w:t>
      </w:r>
      <w:r>
        <w:t>)</w:t>
      </w:r>
      <w:r>
        <w:rPr>
          <w:i/>
        </w:rPr>
        <w:t>, an</w:t>
      </w:r>
      <w:r>
        <w:rPr>
          <w:i/>
        </w:rPr>
        <w:t xml:space="preserve">d let </w:t>
      </w:r>
      <w:r>
        <w:rPr>
          <w:b/>
        </w:rPr>
        <w:t xml:space="preserve">A </w:t>
      </w:r>
      <w:r>
        <w:t xml:space="preserve">= </w:t>
      </w:r>
      <w:r>
        <w:rPr>
          <w:b/>
        </w:rPr>
        <w:t>UΣV</w:t>
      </w:r>
      <w:r>
        <w:rPr>
          <w:noProof/>
        </w:rPr>
        <w:drawing>
          <wp:inline distT="0" distB="0" distL="0" distR="0">
            <wp:extent cx="1051560" cy="167640"/>
            <wp:effectExtent l="0" t="0" r="0" b="0"/>
            <wp:docPr id="704386" name="Picture 704386"/>
            <wp:cNvGraphicFramePr/>
            <a:graphic xmlns:a="http://schemas.openxmlformats.org/drawingml/2006/main">
              <a:graphicData uri="http://schemas.openxmlformats.org/drawingml/2006/picture">
                <pic:pic xmlns:pic="http://schemas.openxmlformats.org/drawingml/2006/picture">
                  <pic:nvPicPr>
                    <pic:cNvPr id="704386" name="Picture 704386"/>
                    <pic:cNvPicPr/>
                  </pic:nvPicPr>
                  <pic:blipFill>
                    <a:blip r:embed="rId386"/>
                    <a:stretch>
                      <a:fillRect/>
                    </a:stretch>
                  </pic:blipFill>
                  <pic:spPr>
                    <a:xfrm>
                      <a:off x="0" y="0"/>
                      <a:ext cx="1051560" cy="167640"/>
                    </a:xfrm>
                    <a:prstGeom prst="rect">
                      <a:avLst/>
                    </a:prstGeom>
                  </pic:spPr>
                </pic:pic>
              </a:graphicData>
            </a:graphic>
          </wp:inline>
        </w:drawing>
      </w:r>
      <w:r>
        <w:rPr>
          <w:i/>
        </w:rPr>
        <w:t>be its singular value decomposition. Then</w:t>
      </w:r>
    </w:p>
    <w:p w:rsidR="00D951D1" w:rsidRDefault="007259C7">
      <w:pPr>
        <w:tabs>
          <w:tab w:val="center" w:pos="3094"/>
          <w:tab w:val="center" w:pos="5569"/>
        </w:tabs>
        <w:spacing w:after="20" w:line="271" w:lineRule="auto"/>
        <w:ind w:left="0" w:right="0" w:firstLine="0"/>
        <w:jc w:val="left"/>
      </w:pPr>
      <w:r>
        <w:rPr>
          <w:rFonts w:ascii="Calibri" w:eastAsia="Calibri" w:hAnsi="Calibri" w:cs="Calibri"/>
        </w:rPr>
        <w:tab/>
      </w:r>
      <w:r>
        <w:rPr>
          <w:i/>
          <w:sz w:val="16"/>
        </w:rPr>
        <w:t>k</w:t>
      </w:r>
      <w:r>
        <w:rPr>
          <w:i/>
          <w:sz w:val="16"/>
        </w:rPr>
        <w:tab/>
      </w:r>
      <w:r>
        <w:rPr>
          <w:noProof/>
        </w:rPr>
        <w:drawing>
          <wp:inline distT="0" distB="0" distL="0" distR="0">
            <wp:extent cx="1307592" cy="423672"/>
            <wp:effectExtent l="0" t="0" r="0" b="0"/>
            <wp:docPr id="704387" name="Picture 704387"/>
            <wp:cNvGraphicFramePr/>
            <a:graphic xmlns:a="http://schemas.openxmlformats.org/drawingml/2006/main">
              <a:graphicData uri="http://schemas.openxmlformats.org/drawingml/2006/picture">
                <pic:pic xmlns:pic="http://schemas.openxmlformats.org/drawingml/2006/picture">
                  <pic:nvPicPr>
                    <pic:cNvPr id="704387" name="Picture 704387"/>
                    <pic:cNvPicPr/>
                  </pic:nvPicPr>
                  <pic:blipFill>
                    <a:blip r:embed="rId387"/>
                    <a:stretch>
                      <a:fillRect/>
                    </a:stretch>
                  </pic:blipFill>
                  <pic:spPr>
                    <a:xfrm>
                      <a:off x="0" y="0"/>
                      <a:ext cx="1307592" cy="423672"/>
                    </a:xfrm>
                    <a:prstGeom prst="rect">
                      <a:avLst/>
                    </a:prstGeom>
                  </pic:spPr>
                </pic:pic>
              </a:graphicData>
            </a:graphic>
          </wp:inline>
        </w:drawing>
      </w:r>
    </w:p>
    <w:p w:rsidR="00D951D1" w:rsidRDefault="007259C7">
      <w:pPr>
        <w:spacing w:after="3" w:line="265" w:lineRule="auto"/>
        <w:ind w:left="2365" w:right="347"/>
        <w:jc w:val="left"/>
      </w:pPr>
      <w:r>
        <w:rPr>
          <w:noProof/>
        </w:rPr>
        <w:drawing>
          <wp:anchor distT="0" distB="0" distL="114300" distR="114300" simplePos="0" relativeHeight="251746304" behindDoc="0" locked="0" layoutInCell="1" allowOverlap="0">
            <wp:simplePos x="0" y="0"/>
            <wp:positionH relativeFrom="column">
              <wp:posOffset>1574801</wp:posOffset>
            </wp:positionH>
            <wp:positionV relativeFrom="paragraph">
              <wp:posOffset>-111064</wp:posOffset>
            </wp:positionV>
            <wp:extent cx="2837688" cy="374904"/>
            <wp:effectExtent l="0" t="0" r="0" b="0"/>
            <wp:wrapSquare wrapText="bothSides"/>
            <wp:docPr id="704388" name="Picture 704388"/>
            <wp:cNvGraphicFramePr/>
            <a:graphic xmlns:a="http://schemas.openxmlformats.org/drawingml/2006/main">
              <a:graphicData uri="http://schemas.openxmlformats.org/drawingml/2006/picture">
                <pic:pic xmlns:pic="http://schemas.openxmlformats.org/drawingml/2006/picture">
                  <pic:nvPicPr>
                    <pic:cNvPr id="704388" name="Picture 704388"/>
                    <pic:cNvPicPr/>
                  </pic:nvPicPr>
                  <pic:blipFill>
                    <a:blip r:embed="rId388"/>
                    <a:stretch>
                      <a:fillRect/>
                    </a:stretch>
                  </pic:blipFill>
                  <pic:spPr>
                    <a:xfrm>
                      <a:off x="0" y="0"/>
                      <a:ext cx="2837688" cy="374904"/>
                    </a:xfrm>
                    <a:prstGeom prst="rect">
                      <a:avLst/>
                    </a:prstGeom>
                  </pic:spPr>
                </pic:pic>
              </a:graphicData>
            </a:graphic>
          </wp:anchor>
        </w:drawing>
      </w:r>
      <w:r>
        <w:rPr>
          <w:b/>
        </w:rPr>
        <w:t>A</w:t>
      </w:r>
    </w:p>
    <w:p w:rsidR="00D951D1" w:rsidRDefault="007259C7">
      <w:pPr>
        <w:tabs>
          <w:tab w:val="center" w:pos="3125"/>
          <w:tab w:val="center" w:pos="5569"/>
        </w:tabs>
        <w:spacing w:after="100" w:line="265" w:lineRule="auto"/>
        <w:ind w:left="0" w:right="0" w:firstLine="0"/>
        <w:jc w:val="left"/>
      </w:pPr>
      <w:r>
        <w:rPr>
          <w:rFonts w:ascii="Calibri" w:eastAsia="Calibri" w:hAnsi="Calibri" w:cs="Calibri"/>
        </w:rPr>
        <w:tab/>
      </w:r>
      <w:r>
        <w:rPr>
          <w:sz w:val="16"/>
        </w:rPr>
        <w:t>=1</w:t>
      </w:r>
      <w:r>
        <w:rPr>
          <w:sz w:val="16"/>
        </w:rPr>
        <w:tab/>
      </w:r>
      <w:r>
        <w:rPr>
          <w:noProof/>
        </w:rPr>
        <w:drawing>
          <wp:inline distT="0" distB="0" distL="0" distR="0">
            <wp:extent cx="1307592" cy="341376"/>
            <wp:effectExtent l="0" t="0" r="0" b="0"/>
            <wp:docPr id="704389" name="Picture 704389"/>
            <wp:cNvGraphicFramePr/>
            <a:graphic xmlns:a="http://schemas.openxmlformats.org/drawingml/2006/main">
              <a:graphicData uri="http://schemas.openxmlformats.org/drawingml/2006/picture">
                <pic:pic xmlns:pic="http://schemas.openxmlformats.org/drawingml/2006/picture">
                  <pic:nvPicPr>
                    <pic:cNvPr id="704389" name="Picture 704389"/>
                    <pic:cNvPicPr/>
                  </pic:nvPicPr>
                  <pic:blipFill>
                    <a:blip r:embed="rId389"/>
                    <a:stretch>
                      <a:fillRect/>
                    </a:stretch>
                  </pic:blipFill>
                  <pic:spPr>
                    <a:xfrm>
                      <a:off x="0" y="0"/>
                      <a:ext cx="1307592" cy="341376"/>
                    </a:xfrm>
                    <a:prstGeom prst="rect">
                      <a:avLst/>
                    </a:prstGeom>
                  </pic:spPr>
                </pic:pic>
              </a:graphicData>
            </a:graphic>
          </wp:inline>
        </w:drawing>
      </w:r>
    </w:p>
    <w:p w:rsidR="00D951D1" w:rsidRDefault="007259C7">
      <w:pPr>
        <w:spacing w:after="383" w:line="258" w:lineRule="auto"/>
        <w:ind w:left="-5" w:right="0"/>
      </w:pPr>
      <w:r>
        <w:rPr>
          <w:i/>
        </w:rPr>
        <w:t xml:space="preserve">where k </w:t>
      </w:r>
      <w:r>
        <w:t xml:space="preserve">≤ </w:t>
      </w:r>
      <w:r>
        <w:rPr>
          <w:i/>
        </w:rPr>
        <w:t xml:space="preserve">r, is the best rank-k approximation to </w:t>
      </w:r>
      <w:r>
        <w:rPr>
          <w:b/>
        </w:rPr>
        <w:t xml:space="preserve">A </w:t>
      </w:r>
      <w:r>
        <w:rPr>
          <w:i/>
        </w:rPr>
        <w:t>in the sense that</w:t>
      </w:r>
    </w:p>
    <w:p w:rsidR="00D951D1" w:rsidRDefault="007259C7">
      <w:pPr>
        <w:spacing w:after="324" w:line="259" w:lineRule="auto"/>
        <w:ind w:right="10"/>
        <w:jc w:val="center"/>
      </w:pPr>
      <w:r>
        <w:t>k</w:t>
      </w:r>
      <w:r>
        <w:rPr>
          <w:b/>
        </w:rPr>
        <w:t xml:space="preserve">A </w:t>
      </w:r>
      <w:r>
        <w:t>−</w:t>
      </w:r>
      <w:r>
        <w:t xml:space="preserve"> </w:t>
      </w:r>
      <w:r>
        <w:rPr>
          <w:b/>
        </w:rPr>
        <w:t>A</w:t>
      </w:r>
      <w:r>
        <w:rPr>
          <w:i/>
          <w:sz w:val="16"/>
        </w:rPr>
        <w:t>k</w:t>
      </w:r>
      <w:r>
        <w:t>k</w:t>
      </w:r>
      <w:r>
        <w:rPr>
          <w:rFonts w:ascii="Calibri" w:eastAsia="Calibri" w:hAnsi="Calibri" w:cs="Calibri"/>
          <w:sz w:val="16"/>
        </w:rPr>
        <w:t xml:space="preserve">f </w:t>
      </w:r>
      <w:r>
        <w:t>≤ k</w:t>
      </w:r>
      <w:r>
        <w:rPr>
          <w:b/>
        </w:rPr>
        <w:t xml:space="preserve">A </w:t>
      </w:r>
      <w:r>
        <w:t>−</w:t>
      </w:r>
      <w:r>
        <w:t xml:space="preserve"> </w:t>
      </w:r>
      <w:r>
        <w:rPr>
          <w:b/>
        </w:rPr>
        <w:t>A</w:t>
      </w:r>
      <w:r>
        <w:t>˜</w:t>
      </w:r>
      <w:r>
        <w:t>k</w:t>
      </w:r>
      <w:r>
        <w:rPr>
          <w:rFonts w:ascii="Calibri" w:eastAsia="Calibri" w:hAnsi="Calibri" w:cs="Calibri"/>
          <w:sz w:val="16"/>
        </w:rPr>
        <w:t>f</w:t>
      </w:r>
    </w:p>
    <w:p w:rsidR="00D951D1" w:rsidRDefault="007259C7">
      <w:pPr>
        <w:spacing w:after="534" w:line="258" w:lineRule="auto"/>
        <w:ind w:left="-5" w:right="0"/>
      </w:pPr>
      <w:r>
        <w:rPr>
          <w:i/>
        </w:rPr>
        <w:t xml:space="preserve">for any </w:t>
      </w:r>
      <w:r>
        <w:rPr>
          <w:b/>
        </w:rPr>
        <w:t>A</w:t>
      </w:r>
      <w:r>
        <w:t xml:space="preserve">˜ </w:t>
      </w:r>
      <w:r>
        <w:rPr>
          <w:i/>
        </w:rPr>
        <w:t xml:space="preserve">such that </w:t>
      </w:r>
      <w:r>
        <w:t>rank(</w:t>
      </w:r>
      <w:r>
        <w:rPr>
          <w:b/>
        </w:rPr>
        <w:t>A</w:t>
      </w:r>
      <w:r>
        <w:t xml:space="preserve">˜) </w:t>
      </w:r>
      <w:r>
        <w:t xml:space="preserve">≤ </w:t>
      </w:r>
      <w:r>
        <w:rPr>
          <w:i/>
        </w:rPr>
        <w:t>k.</w:t>
      </w:r>
    </w:p>
    <w:p w:rsidR="00D951D1" w:rsidRDefault="007259C7">
      <w:pPr>
        <w:spacing w:after="69"/>
        <w:ind w:left="-5" w:right="7"/>
      </w:pPr>
      <w:r>
        <w:t xml:space="preserve">Let us assume that the data matrix </w:t>
      </w:r>
      <w:r>
        <w:rPr>
          <w:b/>
        </w:rPr>
        <w:t>X y</w:t>
      </w:r>
      <w:r>
        <w:rPr>
          <w:sz w:val="34"/>
          <w:vertAlign w:val="superscript"/>
        </w:rPr>
        <w:t xml:space="preserve"> </w:t>
      </w:r>
      <w:r>
        <w:t>is full rank.</w:t>
      </w:r>
      <w:r>
        <w:rPr>
          <w:vertAlign w:val="superscript"/>
        </w:rPr>
        <w:footnoteReference w:id="6"/>
      </w:r>
      <w:r>
        <w:rPr>
          <w:vertAlign w:val="superscript"/>
        </w:rPr>
        <w:t xml:space="preserve"> </w:t>
      </w:r>
      <w:r>
        <w:t>Write its singular value decomposition:</w:t>
      </w:r>
    </w:p>
    <w:p w:rsidR="00D951D1" w:rsidRDefault="007259C7">
      <w:pPr>
        <w:spacing w:after="3" w:line="265" w:lineRule="auto"/>
        <w:ind w:left="1354" w:right="1070"/>
        <w:jc w:val="center"/>
      </w:pPr>
      <w:r>
        <w:rPr>
          <w:i/>
          <w:sz w:val="16"/>
        </w:rPr>
        <w:t>d</w:t>
      </w:r>
      <w:r>
        <w:rPr>
          <w:sz w:val="16"/>
        </w:rPr>
        <w:t>+1</w:t>
      </w:r>
    </w:p>
    <w:p w:rsidR="00D951D1" w:rsidRDefault="007259C7">
      <w:pPr>
        <w:spacing w:after="3" w:line="265" w:lineRule="auto"/>
        <w:ind w:left="3670" w:right="347"/>
        <w:jc w:val="left"/>
      </w:pPr>
      <w:r>
        <w:rPr>
          <w:b/>
        </w:rPr>
        <w:t>X y</w:t>
      </w:r>
      <w:r>
        <w:rPr>
          <w:noProof/>
        </w:rPr>
        <w:drawing>
          <wp:inline distT="0" distB="0" distL="0" distR="0">
            <wp:extent cx="914400" cy="201168"/>
            <wp:effectExtent l="0" t="0" r="0" b="0"/>
            <wp:docPr id="704390" name="Picture 704390"/>
            <wp:cNvGraphicFramePr/>
            <a:graphic xmlns:a="http://schemas.openxmlformats.org/drawingml/2006/main">
              <a:graphicData uri="http://schemas.openxmlformats.org/drawingml/2006/picture">
                <pic:pic xmlns:pic="http://schemas.openxmlformats.org/drawingml/2006/picture">
                  <pic:nvPicPr>
                    <pic:cNvPr id="704390" name="Picture 704390"/>
                    <pic:cNvPicPr/>
                  </pic:nvPicPr>
                  <pic:blipFill>
                    <a:blip r:embed="rId390"/>
                    <a:stretch>
                      <a:fillRect/>
                    </a:stretch>
                  </pic:blipFill>
                  <pic:spPr>
                    <a:xfrm>
                      <a:off x="0" y="0"/>
                      <a:ext cx="914400" cy="201168"/>
                    </a:xfrm>
                    <a:prstGeom prst="rect">
                      <a:avLst/>
                    </a:prstGeom>
                  </pic:spPr>
                </pic:pic>
              </a:graphicData>
            </a:graphic>
          </wp:inline>
        </w:drawing>
      </w:r>
    </w:p>
    <w:p w:rsidR="00D951D1" w:rsidRDefault="007259C7">
      <w:pPr>
        <w:spacing w:after="194" w:line="265" w:lineRule="auto"/>
        <w:ind w:left="1354" w:right="1070"/>
        <w:jc w:val="center"/>
      </w:pPr>
      <w:r>
        <w:rPr>
          <w:i/>
          <w:sz w:val="16"/>
        </w:rPr>
        <w:t>i</w:t>
      </w:r>
      <w:r>
        <w:rPr>
          <w:sz w:val="16"/>
        </w:rPr>
        <w:t>=1</w:t>
      </w:r>
    </w:p>
    <w:p w:rsidR="00D951D1" w:rsidRDefault="007259C7">
      <w:pPr>
        <w:spacing w:after="145"/>
        <w:ind w:left="-5" w:right="7"/>
      </w:pPr>
      <w:r>
        <w:t>Then the Eckart-Young theorem tells us that the best rank-</w:t>
      </w:r>
      <w:r>
        <w:rPr>
          <w:i/>
        </w:rPr>
        <w:t xml:space="preserve">d </w:t>
      </w:r>
      <w:r>
        <w:t>approximation to this matrix is</w:t>
      </w:r>
    </w:p>
    <w:p w:rsidR="00D951D1" w:rsidRDefault="007259C7">
      <w:pPr>
        <w:tabs>
          <w:tab w:val="center" w:pos="3552"/>
          <w:tab w:val="center" w:pos="5196"/>
        </w:tabs>
        <w:spacing w:after="114" w:line="270" w:lineRule="auto"/>
        <w:ind w:left="0" w:right="0" w:firstLine="0"/>
        <w:jc w:val="left"/>
      </w:pPr>
      <w:r>
        <w:rPr>
          <w:rFonts w:ascii="Calibri" w:eastAsia="Calibri" w:hAnsi="Calibri" w:cs="Calibri"/>
        </w:rPr>
        <w:tab/>
      </w:r>
      <w:r>
        <w:rPr>
          <w:noProof/>
        </w:rPr>
        <w:drawing>
          <wp:inline distT="0" distB="0" distL="0" distR="0">
            <wp:extent cx="377952" cy="170688"/>
            <wp:effectExtent l="0" t="0" r="0" b="0"/>
            <wp:docPr id="704392" name="Picture 704392"/>
            <wp:cNvGraphicFramePr/>
            <a:graphic xmlns:a="http://schemas.openxmlformats.org/drawingml/2006/main">
              <a:graphicData uri="http://schemas.openxmlformats.org/drawingml/2006/picture">
                <pic:pic xmlns:pic="http://schemas.openxmlformats.org/drawingml/2006/picture">
                  <pic:nvPicPr>
                    <pic:cNvPr id="704392" name="Picture 704392"/>
                    <pic:cNvPicPr/>
                  </pic:nvPicPr>
                  <pic:blipFill>
                    <a:blip r:embed="rId391"/>
                    <a:stretch>
                      <a:fillRect/>
                    </a:stretch>
                  </pic:blipFill>
                  <pic:spPr>
                    <a:xfrm>
                      <a:off x="0" y="0"/>
                      <a:ext cx="377952" cy="170688"/>
                    </a:xfrm>
                    <a:prstGeom prst="rect">
                      <a:avLst/>
                    </a:prstGeom>
                  </pic:spPr>
                </pic:pic>
              </a:graphicData>
            </a:graphic>
          </wp:inline>
        </w:drawing>
      </w:r>
      <w:r>
        <w:rPr>
          <w:b/>
          <w:sz w:val="16"/>
        </w:rPr>
        <w:t>X</w:t>
      </w:r>
      <w:r>
        <w:rPr>
          <w:b/>
          <w:sz w:val="16"/>
        </w:rPr>
        <w:tab/>
      </w:r>
      <w:r>
        <w:rPr>
          <w:b/>
        </w:rPr>
        <w:t xml:space="preserve">y </w:t>
      </w:r>
      <w:r>
        <w:rPr>
          <w:noProof/>
        </w:rPr>
        <w:drawing>
          <wp:inline distT="0" distB="0" distL="0" distR="0">
            <wp:extent cx="1185672" cy="417576"/>
            <wp:effectExtent l="0" t="0" r="0" b="0"/>
            <wp:docPr id="704391" name="Picture 704391"/>
            <wp:cNvGraphicFramePr/>
            <a:graphic xmlns:a="http://schemas.openxmlformats.org/drawingml/2006/main">
              <a:graphicData uri="http://schemas.openxmlformats.org/drawingml/2006/picture">
                <pic:pic xmlns:pic="http://schemas.openxmlformats.org/drawingml/2006/picture">
                  <pic:nvPicPr>
                    <pic:cNvPr id="704391" name="Picture 704391"/>
                    <pic:cNvPicPr/>
                  </pic:nvPicPr>
                  <pic:blipFill>
                    <a:blip r:embed="rId392"/>
                    <a:stretch>
                      <a:fillRect/>
                    </a:stretch>
                  </pic:blipFill>
                  <pic:spPr>
                    <a:xfrm>
                      <a:off x="0" y="0"/>
                      <a:ext cx="1185672" cy="417576"/>
                    </a:xfrm>
                    <a:prstGeom prst="rect">
                      <a:avLst/>
                    </a:prstGeom>
                  </pic:spPr>
                </pic:pic>
              </a:graphicData>
            </a:graphic>
          </wp:inline>
        </w:drawing>
      </w:r>
    </w:p>
    <w:p w:rsidR="00D951D1" w:rsidRDefault="007259C7">
      <w:pPr>
        <w:ind w:left="-5" w:right="3408"/>
      </w:pPr>
      <w:r>
        <w:t>which is achieved by setting</w:t>
      </w:r>
    </w:p>
    <w:p w:rsidR="00D951D1" w:rsidRDefault="007259C7">
      <w:pPr>
        <w:spacing w:after="0" w:line="265" w:lineRule="auto"/>
        <w:ind w:left="1469" w:right="1441"/>
        <w:jc w:val="center"/>
      </w:pPr>
      <w:r>
        <w:rPr>
          <w:b/>
          <w:sz w:val="16"/>
        </w:rPr>
        <w:lastRenderedPageBreak/>
        <w:t>X y</w:t>
      </w:r>
      <w:r>
        <w:rPr>
          <w:noProof/>
        </w:rPr>
        <w:drawing>
          <wp:inline distT="0" distB="0" distL="0" distR="0">
            <wp:extent cx="1188721" cy="173736"/>
            <wp:effectExtent l="0" t="0" r="0" b="0"/>
            <wp:docPr id="704393" name="Picture 704393"/>
            <wp:cNvGraphicFramePr/>
            <a:graphic xmlns:a="http://schemas.openxmlformats.org/drawingml/2006/main">
              <a:graphicData uri="http://schemas.openxmlformats.org/drawingml/2006/picture">
                <pic:pic xmlns:pic="http://schemas.openxmlformats.org/drawingml/2006/picture">
                  <pic:nvPicPr>
                    <pic:cNvPr id="704393" name="Picture 704393"/>
                    <pic:cNvPicPr/>
                  </pic:nvPicPr>
                  <pic:blipFill>
                    <a:blip r:embed="rId393"/>
                    <a:stretch>
                      <a:fillRect/>
                    </a:stretch>
                  </pic:blipFill>
                  <pic:spPr>
                    <a:xfrm>
                      <a:off x="0" y="0"/>
                      <a:ext cx="1188721" cy="173736"/>
                    </a:xfrm>
                    <a:prstGeom prst="rect">
                      <a:avLst/>
                    </a:prstGeom>
                  </pic:spPr>
                </pic:pic>
              </a:graphicData>
            </a:graphic>
          </wp:inline>
        </w:drawing>
      </w:r>
      <w:r>
        <w:rPr>
          <w:sz w:val="16"/>
        </w:rPr>
        <w:t>&gt;</w:t>
      </w:r>
    </w:p>
    <w:p w:rsidR="00D951D1" w:rsidRDefault="007259C7">
      <w:pPr>
        <w:spacing w:after="92"/>
        <w:ind w:left="-5" w:right="7"/>
      </w:pPr>
      <w:r>
        <w:t>The nullspace of our resulting matrix is then</w:t>
      </w:r>
    </w:p>
    <w:p w:rsidR="00D951D1" w:rsidRDefault="007259C7">
      <w:pPr>
        <w:tabs>
          <w:tab w:val="center" w:pos="2400"/>
          <w:tab w:val="center" w:pos="3329"/>
          <w:tab w:val="center" w:pos="4102"/>
          <w:tab w:val="center" w:pos="6207"/>
        </w:tabs>
        <w:spacing w:after="374" w:line="265" w:lineRule="auto"/>
        <w:ind w:left="0" w:right="0" w:firstLine="0"/>
        <w:jc w:val="left"/>
      </w:pPr>
      <w:r>
        <w:rPr>
          <w:rFonts w:ascii="Calibri" w:eastAsia="Calibri" w:hAnsi="Calibri" w:cs="Calibri"/>
        </w:rPr>
        <w:tab/>
      </w:r>
      <w:r>
        <w:t>null</w:t>
      </w:r>
      <w:r>
        <w:rPr>
          <w:noProof/>
        </w:rPr>
        <w:drawing>
          <wp:inline distT="0" distB="0" distL="0" distR="0">
            <wp:extent cx="463296" cy="259080"/>
            <wp:effectExtent l="0" t="0" r="0" b="0"/>
            <wp:docPr id="704396" name="Picture 704396"/>
            <wp:cNvGraphicFramePr/>
            <a:graphic xmlns:a="http://schemas.openxmlformats.org/drawingml/2006/main">
              <a:graphicData uri="http://schemas.openxmlformats.org/drawingml/2006/picture">
                <pic:pic xmlns:pic="http://schemas.openxmlformats.org/drawingml/2006/picture">
                  <pic:nvPicPr>
                    <pic:cNvPr id="704396" name="Picture 704396"/>
                    <pic:cNvPicPr/>
                  </pic:nvPicPr>
                  <pic:blipFill>
                    <a:blip r:embed="rId394"/>
                    <a:stretch>
                      <a:fillRect/>
                    </a:stretch>
                  </pic:blipFill>
                  <pic:spPr>
                    <a:xfrm>
                      <a:off x="0" y="0"/>
                      <a:ext cx="463296" cy="259080"/>
                    </a:xfrm>
                    <a:prstGeom prst="rect">
                      <a:avLst/>
                    </a:prstGeom>
                  </pic:spPr>
                </pic:pic>
              </a:graphicData>
            </a:graphic>
          </wp:inline>
        </w:drawing>
      </w:r>
      <w:r>
        <w:rPr>
          <w:b/>
          <w:vertAlign w:val="subscript"/>
        </w:rPr>
        <w:t>X</w:t>
      </w:r>
      <w:r>
        <w:rPr>
          <w:b/>
          <w:vertAlign w:val="subscript"/>
        </w:rPr>
        <w:tab/>
      </w:r>
      <w:r>
        <w:rPr>
          <w:b/>
        </w:rPr>
        <w:t>y</w:t>
      </w:r>
      <w:r>
        <w:rPr>
          <w:b/>
        </w:rPr>
        <w:tab/>
      </w:r>
      <w:r>
        <w:rPr>
          <w:noProof/>
        </w:rPr>
        <w:drawing>
          <wp:inline distT="0" distB="0" distL="0" distR="0">
            <wp:extent cx="393192" cy="259080"/>
            <wp:effectExtent l="0" t="0" r="0" b="0"/>
            <wp:docPr id="704395" name="Picture 704395"/>
            <wp:cNvGraphicFramePr/>
            <a:graphic xmlns:a="http://schemas.openxmlformats.org/drawingml/2006/main">
              <a:graphicData uri="http://schemas.openxmlformats.org/drawingml/2006/picture">
                <pic:pic xmlns:pic="http://schemas.openxmlformats.org/drawingml/2006/picture">
                  <pic:nvPicPr>
                    <pic:cNvPr id="704395" name="Picture 704395"/>
                    <pic:cNvPicPr/>
                  </pic:nvPicPr>
                  <pic:blipFill>
                    <a:blip r:embed="rId395"/>
                    <a:stretch>
                      <a:fillRect/>
                    </a:stretch>
                  </pic:blipFill>
                  <pic:spPr>
                    <a:xfrm>
                      <a:off x="0" y="0"/>
                      <a:ext cx="393192" cy="259080"/>
                    </a:xfrm>
                    <a:prstGeom prst="rect">
                      <a:avLst/>
                    </a:prstGeom>
                  </pic:spPr>
                </pic:pic>
              </a:graphicData>
            </a:graphic>
          </wp:inline>
        </w:drawing>
      </w:r>
      <w:r>
        <w:t>= null</w:t>
      </w:r>
      <w:r>
        <w:tab/>
      </w:r>
      <w:r>
        <w:rPr>
          <w:noProof/>
        </w:rPr>
        <w:drawing>
          <wp:inline distT="0" distB="0" distL="0" distR="0">
            <wp:extent cx="829056" cy="505968"/>
            <wp:effectExtent l="0" t="0" r="0" b="0"/>
            <wp:docPr id="704394" name="Picture 704394"/>
            <wp:cNvGraphicFramePr/>
            <a:graphic xmlns:a="http://schemas.openxmlformats.org/drawingml/2006/main">
              <a:graphicData uri="http://schemas.openxmlformats.org/drawingml/2006/picture">
                <pic:pic xmlns:pic="http://schemas.openxmlformats.org/drawingml/2006/picture">
                  <pic:nvPicPr>
                    <pic:cNvPr id="704394" name="Picture 704394"/>
                    <pic:cNvPicPr/>
                  </pic:nvPicPr>
                  <pic:blipFill>
                    <a:blip r:embed="rId396"/>
                    <a:stretch>
                      <a:fillRect/>
                    </a:stretch>
                  </pic:blipFill>
                  <pic:spPr>
                    <a:xfrm>
                      <a:off x="0" y="0"/>
                      <a:ext cx="829056" cy="505968"/>
                    </a:xfrm>
                    <a:prstGeom prst="rect">
                      <a:avLst/>
                    </a:prstGeom>
                  </pic:spPr>
                </pic:pic>
              </a:graphicData>
            </a:graphic>
          </wp:inline>
        </w:drawing>
      </w:r>
      <w:r>
        <w:t>= span</w:t>
      </w:r>
      <w:r>
        <w:t>{</w:t>
      </w:r>
      <w:r>
        <w:rPr>
          <w:b/>
        </w:rPr>
        <w:t>v</w:t>
      </w:r>
      <w:r>
        <w:rPr>
          <w:i/>
          <w:vertAlign w:val="subscript"/>
        </w:rPr>
        <w:t>d</w:t>
      </w:r>
      <w:r>
        <w:rPr>
          <w:vertAlign w:val="subscript"/>
        </w:rPr>
        <w:t>+1</w:t>
      </w:r>
      <w:r>
        <w:t>}</w:t>
      </w:r>
    </w:p>
    <w:p w:rsidR="00D951D1" w:rsidRDefault="007259C7">
      <w:pPr>
        <w:spacing w:line="330" w:lineRule="auto"/>
        <w:ind w:left="-5" w:right="7"/>
      </w:pPr>
      <w:r>
        <w:t xml:space="preserve">where the last equality holds because </w:t>
      </w:r>
      <w:r>
        <w:t>{</w:t>
      </w:r>
      <w:r>
        <w:rPr>
          <w:b/>
        </w:rPr>
        <w:t>v</w:t>
      </w:r>
      <w:r>
        <w:rPr>
          <w:vertAlign w:val="subscript"/>
        </w:rPr>
        <w:t>1</w:t>
      </w:r>
      <w:r>
        <w:rPr>
          <w:i/>
        </w:rPr>
        <w:t>,...,</w:t>
      </w:r>
      <w:r>
        <w:rPr>
          <w:b/>
        </w:rPr>
        <w:t>v</w:t>
      </w:r>
      <w:r>
        <w:rPr>
          <w:i/>
          <w:vertAlign w:val="subscript"/>
        </w:rPr>
        <w:t>d</w:t>
      </w:r>
      <w:r>
        <w:rPr>
          <w:vertAlign w:val="subscript"/>
        </w:rPr>
        <w:t>+1</w:t>
      </w:r>
      <w:r>
        <w:t xml:space="preserve">} </w:t>
      </w:r>
      <w:r>
        <w:t xml:space="preserve">form an orthogonal basis for </w:t>
      </w:r>
      <w:r>
        <w:rPr>
          <w:rFonts w:ascii="Calibri" w:eastAsia="Calibri" w:hAnsi="Calibri" w:cs="Calibri"/>
        </w:rPr>
        <w:t>R</w:t>
      </w:r>
      <w:r>
        <w:rPr>
          <w:i/>
          <w:vertAlign w:val="superscript"/>
        </w:rPr>
        <w:t>d</w:t>
      </w:r>
      <w:r>
        <w:rPr>
          <w:vertAlign w:val="superscript"/>
        </w:rPr>
        <w:t>+1</w:t>
      </w:r>
      <w:r>
        <w:t xml:space="preserve">. To get the weight </w:t>
      </w:r>
      <w:r>
        <w:rPr>
          <w:b/>
        </w:rPr>
        <w:t>w</w:t>
      </w:r>
      <w:r>
        <w:t xml:space="preserve">, we find a scaling </w:t>
      </w:r>
      <w:r>
        <w:rPr>
          <w:i/>
        </w:rPr>
        <w:t xml:space="preserve">α </w:t>
      </w:r>
      <w:r>
        <w:t xml:space="preserve">such that </w:t>
      </w:r>
      <w:r>
        <w:t>h</w:t>
      </w:r>
      <w:r>
        <w:rPr>
          <w:b/>
        </w:rPr>
        <w:t>w</w:t>
      </w:r>
      <w:r>
        <w:rPr>
          <w:vertAlign w:val="superscript"/>
        </w:rPr>
        <w:t xml:space="preserve">&gt; </w:t>
      </w:r>
      <w:r>
        <w:t>−</w:t>
      </w:r>
      <w:r>
        <w:t>1</w:t>
      </w:r>
      <w:r>
        <w:rPr>
          <w:sz w:val="34"/>
          <w:vertAlign w:val="superscript"/>
        </w:rPr>
        <w:t>i</w:t>
      </w:r>
      <w:r>
        <w:rPr>
          <w:vertAlign w:val="superscript"/>
        </w:rPr>
        <w:t xml:space="preserve">&gt; </w:t>
      </w:r>
      <w:r>
        <w:t>is in the nullspace, i.e.</w:t>
      </w:r>
    </w:p>
    <w:p w:rsidR="00D951D1" w:rsidRDefault="007259C7">
      <w:pPr>
        <w:spacing w:after="89" w:line="259" w:lineRule="auto"/>
        <w:ind w:left="3960" w:right="0" w:firstLine="0"/>
        <w:jc w:val="left"/>
      </w:pPr>
      <w:r>
        <w:rPr>
          <w:noProof/>
        </w:rPr>
        <w:drawing>
          <wp:inline distT="0" distB="0" distL="0" distR="0">
            <wp:extent cx="838200" cy="341376"/>
            <wp:effectExtent l="0" t="0" r="0" b="0"/>
            <wp:docPr id="704397" name="Picture 704397"/>
            <wp:cNvGraphicFramePr/>
            <a:graphic xmlns:a="http://schemas.openxmlformats.org/drawingml/2006/main">
              <a:graphicData uri="http://schemas.openxmlformats.org/drawingml/2006/picture">
                <pic:pic xmlns:pic="http://schemas.openxmlformats.org/drawingml/2006/picture">
                  <pic:nvPicPr>
                    <pic:cNvPr id="704397" name="Picture 704397"/>
                    <pic:cNvPicPr/>
                  </pic:nvPicPr>
                  <pic:blipFill>
                    <a:blip r:embed="rId397"/>
                    <a:stretch>
                      <a:fillRect/>
                    </a:stretch>
                  </pic:blipFill>
                  <pic:spPr>
                    <a:xfrm>
                      <a:off x="0" y="0"/>
                      <a:ext cx="838200" cy="341376"/>
                    </a:xfrm>
                    <a:prstGeom prst="rect">
                      <a:avLst/>
                    </a:prstGeom>
                  </pic:spPr>
                </pic:pic>
              </a:graphicData>
            </a:graphic>
          </wp:inline>
        </w:drawing>
      </w:r>
    </w:p>
    <w:p w:rsidR="00D951D1" w:rsidRDefault="007259C7">
      <w:pPr>
        <w:ind w:left="-5" w:right="7"/>
      </w:pPr>
      <w:r>
        <w:t>Note that this requires the (</w:t>
      </w:r>
      <w:r>
        <w:rPr>
          <w:i/>
        </w:rPr>
        <w:t xml:space="preserve">d </w:t>
      </w:r>
      <w:r>
        <w:t xml:space="preserve">+ 1)st component of </w:t>
      </w:r>
      <w:r>
        <w:rPr>
          <w:b/>
        </w:rPr>
        <w:t>v</w:t>
      </w:r>
      <w:r>
        <w:rPr>
          <w:i/>
          <w:vertAlign w:val="subscript"/>
        </w:rPr>
        <w:t>d</w:t>
      </w:r>
      <w:r>
        <w:rPr>
          <w:vertAlign w:val="subscript"/>
        </w:rPr>
        <w:t xml:space="preserve">+1 </w:t>
      </w:r>
      <w:r>
        <w:t>to be nonzero. (See Sectionfor details.)</w:t>
      </w:r>
    </w:p>
    <w:p w:rsidR="00D951D1" w:rsidRDefault="007259C7">
      <w:pPr>
        <w:spacing w:after="243" w:line="265" w:lineRule="auto"/>
        <w:ind w:left="-5" w:right="0"/>
        <w:jc w:val="left"/>
      </w:pPr>
      <w:r>
        <w:rPr>
          <w:b/>
          <w:sz w:val="20"/>
        </w:rPr>
        <w:t>Noise, regularization, and reverse-regularization</w:t>
      </w:r>
    </w:p>
    <w:p w:rsidR="00D951D1" w:rsidRDefault="007259C7">
      <w:pPr>
        <w:spacing w:after="95"/>
        <w:ind w:left="-5" w:right="7"/>
      </w:pPr>
      <w:r>
        <w:t xml:space="preserve">In a sense, above we have solved the problem of total least squares by reducing it to computing an appropriate SVD. Once we have </w:t>
      </w:r>
      <w:r>
        <w:rPr>
          <w:b/>
        </w:rPr>
        <w:t>v</w:t>
      </w:r>
      <w:r>
        <w:rPr>
          <w:i/>
          <w:vertAlign w:val="subscript"/>
        </w:rPr>
        <w:t>d</w:t>
      </w:r>
      <w:r>
        <w:rPr>
          <w:vertAlign w:val="subscript"/>
        </w:rPr>
        <w:t>+1</w:t>
      </w:r>
      <w:r>
        <w:t xml:space="preserve">, or any scalar multiple of it, </w:t>
      </w:r>
      <w:r>
        <w:t xml:space="preserve">we simply rescale it so that the last component is </w:t>
      </w:r>
      <w:r>
        <w:t>−</w:t>
      </w:r>
      <w:r>
        <w:t xml:space="preserve">1, and then the first </w:t>
      </w:r>
      <w:r>
        <w:rPr>
          <w:i/>
        </w:rPr>
        <w:t xml:space="preserve">d </w:t>
      </w:r>
      <w:r>
        <w:t xml:space="preserve">components give us </w:t>
      </w:r>
      <w:r>
        <w:rPr>
          <w:b/>
        </w:rPr>
        <w:t>w</w:t>
      </w:r>
      <w:r>
        <w:t>. However, we can look at this more closely to uncover the relationship between TLS and the ideas of regularization that we have seen earlier in the course.</w:t>
      </w:r>
    </w:p>
    <w:p w:rsidR="00D951D1" w:rsidRDefault="007259C7">
      <w:pPr>
        <w:spacing w:after="274"/>
        <w:ind w:left="-5" w:right="7"/>
      </w:pPr>
      <w:r>
        <w:t>Sin</w:t>
      </w:r>
      <w:r>
        <w:t xml:space="preserve">ce </w:t>
      </w:r>
      <w:r>
        <w:rPr>
          <w:b/>
        </w:rPr>
        <w:t>v</w:t>
      </w:r>
      <w:r>
        <w:rPr>
          <w:i/>
          <w:vertAlign w:val="subscript"/>
        </w:rPr>
        <w:t>d</w:t>
      </w:r>
      <w:r>
        <w:rPr>
          <w:vertAlign w:val="subscript"/>
        </w:rPr>
        <w:t xml:space="preserve">+1 </w:t>
      </w:r>
      <w:r>
        <w:t xml:space="preserve">is a right-singular vector of </w:t>
      </w:r>
      <w:r>
        <w:rPr>
          <w:b/>
        </w:rPr>
        <w:t>X y</w:t>
      </w:r>
      <w:r>
        <w:t>, it is an eigenvector of the matrix</w:t>
      </w:r>
    </w:p>
    <w:p w:rsidR="00D951D1" w:rsidRDefault="007259C7">
      <w:pPr>
        <w:tabs>
          <w:tab w:val="center" w:pos="3822"/>
          <w:tab w:val="center" w:pos="5639"/>
        </w:tabs>
        <w:spacing w:after="4" w:line="265" w:lineRule="auto"/>
        <w:ind w:left="0" w:right="0" w:firstLine="0"/>
        <w:jc w:val="left"/>
      </w:pPr>
      <w:r>
        <w:rPr>
          <w:noProof/>
        </w:rPr>
        <w:drawing>
          <wp:anchor distT="0" distB="0" distL="114300" distR="114300" simplePos="0" relativeHeight="251747328" behindDoc="0" locked="0" layoutInCell="1" allowOverlap="0">
            <wp:simplePos x="0" y="0"/>
            <wp:positionH relativeFrom="column">
              <wp:posOffset>3708401</wp:posOffset>
            </wp:positionH>
            <wp:positionV relativeFrom="paragraph">
              <wp:posOffset>-101599</wp:posOffset>
            </wp:positionV>
            <wp:extent cx="216408" cy="423672"/>
            <wp:effectExtent l="0" t="0" r="0" b="0"/>
            <wp:wrapSquare wrapText="bothSides"/>
            <wp:docPr id="704398" name="Picture 704398"/>
            <wp:cNvGraphicFramePr/>
            <a:graphic xmlns:a="http://schemas.openxmlformats.org/drawingml/2006/main">
              <a:graphicData uri="http://schemas.openxmlformats.org/drawingml/2006/picture">
                <pic:pic xmlns:pic="http://schemas.openxmlformats.org/drawingml/2006/picture">
                  <pic:nvPicPr>
                    <pic:cNvPr id="704398" name="Picture 704398"/>
                    <pic:cNvPicPr/>
                  </pic:nvPicPr>
                  <pic:blipFill>
                    <a:blip r:embed="rId398"/>
                    <a:stretch>
                      <a:fillRect/>
                    </a:stretch>
                  </pic:blipFill>
                  <pic:spPr>
                    <a:xfrm>
                      <a:off x="0" y="0"/>
                      <a:ext cx="216408" cy="423672"/>
                    </a:xfrm>
                    <a:prstGeom prst="rect">
                      <a:avLst/>
                    </a:prstGeom>
                  </pic:spPr>
                </pic:pic>
              </a:graphicData>
            </a:graphic>
          </wp:anchor>
        </w:drawing>
      </w:r>
      <w:r>
        <w:rPr>
          <w:noProof/>
        </w:rPr>
        <w:drawing>
          <wp:anchor distT="0" distB="0" distL="114300" distR="114300" simplePos="0" relativeHeight="251748352" behindDoc="0" locked="0" layoutInCell="1" allowOverlap="0">
            <wp:simplePos x="0" y="0"/>
            <wp:positionH relativeFrom="column">
              <wp:posOffset>2870201</wp:posOffset>
            </wp:positionH>
            <wp:positionV relativeFrom="paragraph">
              <wp:posOffset>-101599</wp:posOffset>
            </wp:positionV>
            <wp:extent cx="505968" cy="423672"/>
            <wp:effectExtent l="0" t="0" r="0" b="0"/>
            <wp:wrapSquare wrapText="bothSides"/>
            <wp:docPr id="704399" name="Picture 704399"/>
            <wp:cNvGraphicFramePr/>
            <a:graphic xmlns:a="http://schemas.openxmlformats.org/drawingml/2006/main">
              <a:graphicData uri="http://schemas.openxmlformats.org/drawingml/2006/picture">
                <pic:pic xmlns:pic="http://schemas.openxmlformats.org/drawingml/2006/picture">
                  <pic:nvPicPr>
                    <pic:cNvPr id="704399" name="Picture 704399"/>
                    <pic:cNvPicPr/>
                  </pic:nvPicPr>
                  <pic:blipFill>
                    <a:blip r:embed="rId399"/>
                    <a:stretch>
                      <a:fillRect/>
                    </a:stretch>
                  </pic:blipFill>
                  <pic:spPr>
                    <a:xfrm>
                      <a:off x="0" y="0"/>
                      <a:ext cx="505968" cy="423672"/>
                    </a:xfrm>
                    <a:prstGeom prst="rect">
                      <a:avLst/>
                    </a:prstGeom>
                  </pic:spPr>
                </pic:pic>
              </a:graphicData>
            </a:graphic>
          </wp:anchor>
        </w:drawing>
      </w:r>
      <w:r>
        <w:rPr>
          <w:rFonts w:ascii="Calibri" w:eastAsia="Calibri" w:hAnsi="Calibri" w:cs="Calibri"/>
        </w:rPr>
        <w:tab/>
      </w:r>
      <w:r>
        <w:rPr>
          <w:b/>
        </w:rPr>
        <w:t>X y</w:t>
      </w:r>
      <w:r>
        <w:rPr>
          <w:noProof/>
        </w:rPr>
        <w:drawing>
          <wp:inline distT="0" distB="0" distL="0" distR="0">
            <wp:extent cx="216408" cy="170688"/>
            <wp:effectExtent l="0" t="0" r="0" b="0"/>
            <wp:docPr id="704400" name="Picture 704400"/>
            <wp:cNvGraphicFramePr/>
            <a:graphic xmlns:a="http://schemas.openxmlformats.org/drawingml/2006/main">
              <a:graphicData uri="http://schemas.openxmlformats.org/drawingml/2006/picture">
                <pic:pic xmlns:pic="http://schemas.openxmlformats.org/drawingml/2006/picture">
                  <pic:nvPicPr>
                    <pic:cNvPr id="704400" name="Picture 704400"/>
                    <pic:cNvPicPr/>
                  </pic:nvPicPr>
                  <pic:blipFill>
                    <a:blip r:embed="rId400"/>
                    <a:stretch>
                      <a:fillRect/>
                    </a:stretch>
                  </pic:blipFill>
                  <pic:spPr>
                    <a:xfrm>
                      <a:off x="0" y="0"/>
                      <a:ext cx="216408" cy="170688"/>
                    </a:xfrm>
                    <a:prstGeom prst="rect">
                      <a:avLst/>
                    </a:prstGeom>
                  </pic:spPr>
                </pic:pic>
              </a:graphicData>
            </a:graphic>
          </wp:inline>
        </w:drawing>
      </w:r>
      <w:r>
        <w:rPr>
          <w:b/>
        </w:rPr>
        <w:t xml:space="preserve"> </w:t>
      </w:r>
      <w:r>
        <w:rPr>
          <w:sz w:val="16"/>
        </w:rPr>
        <w:t xml:space="preserve">&gt; </w:t>
      </w:r>
      <w:r>
        <w:rPr>
          <w:b/>
        </w:rPr>
        <w:t>X y</w:t>
      </w:r>
      <w:r>
        <w:rPr>
          <w:b/>
        </w:rPr>
        <w:tab/>
        <w:t>X X</w:t>
      </w:r>
    </w:p>
    <w:p w:rsidR="00D951D1" w:rsidRDefault="007259C7">
      <w:pPr>
        <w:tabs>
          <w:tab w:val="center" w:pos="5307"/>
          <w:tab w:val="center" w:pos="5942"/>
        </w:tabs>
        <w:spacing w:after="243" w:line="265" w:lineRule="auto"/>
        <w:ind w:left="0" w:right="0" w:firstLine="0"/>
        <w:jc w:val="left"/>
      </w:pPr>
      <w:r>
        <w:rPr>
          <w:rFonts w:ascii="Calibri" w:eastAsia="Calibri" w:hAnsi="Calibri" w:cs="Calibri"/>
        </w:rPr>
        <w:tab/>
      </w:r>
      <w:r>
        <w:rPr>
          <w:b/>
        </w:rPr>
        <w:t>y X</w:t>
      </w:r>
      <w:r>
        <w:rPr>
          <w:b/>
        </w:rPr>
        <w:tab/>
        <w:t>y y</w:t>
      </w:r>
    </w:p>
    <w:p w:rsidR="00D951D1" w:rsidRDefault="007259C7">
      <w:pPr>
        <w:ind w:left="-5" w:right="3120"/>
      </w:pPr>
      <w:r>
        <w:t>So to find it we solve</w:t>
      </w:r>
    </w:p>
    <w:p w:rsidR="00D951D1" w:rsidRDefault="007259C7">
      <w:pPr>
        <w:spacing w:after="215" w:line="421" w:lineRule="auto"/>
        <w:ind w:left="3259" w:right="3220" w:hanging="155"/>
        <w:jc w:val="left"/>
      </w:pPr>
      <w:r>
        <w:rPr>
          <w:noProof/>
        </w:rPr>
        <w:drawing>
          <wp:anchor distT="0" distB="0" distL="114300" distR="114300" simplePos="0" relativeHeight="251749376" behindDoc="0" locked="0" layoutInCell="1" allowOverlap="0">
            <wp:simplePos x="0" y="0"/>
            <wp:positionH relativeFrom="column">
              <wp:posOffset>2540001</wp:posOffset>
            </wp:positionH>
            <wp:positionV relativeFrom="paragraph">
              <wp:posOffset>-90881</wp:posOffset>
            </wp:positionV>
            <wp:extent cx="1362456" cy="423672"/>
            <wp:effectExtent l="0" t="0" r="0" b="0"/>
            <wp:wrapSquare wrapText="bothSides"/>
            <wp:docPr id="704401" name="Picture 704401"/>
            <wp:cNvGraphicFramePr/>
            <a:graphic xmlns:a="http://schemas.openxmlformats.org/drawingml/2006/main">
              <a:graphicData uri="http://schemas.openxmlformats.org/drawingml/2006/picture">
                <pic:pic xmlns:pic="http://schemas.openxmlformats.org/drawingml/2006/picture">
                  <pic:nvPicPr>
                    <pic:cNvPr id="704401" name="Picture 704401"/>
                    <pic:cNvPicPr/>
                  </pic:nvPicPr>
                  <pic:blipFill>
                    <a:blip r:embed="rId401"/>
                    <a:stretch>
                      <a:fillRect/>
                    </a:stretch>
                  </pic:blipFill>
                  <pic:spPr>
                    <a:xfrm>
                      <a:off x="0" y="0"/>
                      <a:ext cx="1362456" cy="423672"/>
                    </a:xfrm>
                    <a:prstGeom prst="rect">
                      <a:avLst/>
                    </a:prstGeom>
                  </pic:spPr>
                </pic:pic>
              </a:graphicData>
            </a:graphic>
          </wp:anchor>
        </w:drawing>
      </w:r>
      <w:r>
        <w:t>"</w:t>
      </w:r>
      <w:r>
        <w:rPr>
          <w:b/>
        </w:rPr>
        <w:t>X</w:t>
      </w:r>
      <w:r>
        <w:rPr>
          <w:sz w:val="16"/>
        </w:rPr>
        <w:t>&gt;</w:t>
      </w:r>
      <w:r>
        <w:rPr>
          <w:b/>
        </w:rPr>
        <w:t>X X y</w:t>
      </w:r>
      <w:r>
        <w:rPr>
          <w:sz w:val="16"/>
        </w:rPr>
        <w:t>&gt;</w:t>
      </w:r>
      <w:r>
        <w:rPr>
          <w:b/>
        </w:rPr>
        <w:t>X y</w:t>
      </w:r>
      <w:r>
        <w:rPr>
          <w:sz w:val="16"/>
        </w:rPr>
        <w:t>&gt;</w:t>
      </w:r>
      <w:r>
        <w:rPr>
          <w:b/>
        </w:rPr>
        <w:t xml:space="preserve">y </w:t>
      </w:r>
      <w:r>
        <w:t>−</w:t>
      </w:r>
      <w:r>
        <w:t xml:space="preserve">1 </w:t>
      </w:r>
      <w:r>
        <w:rPr>
          <w:i/>
        </w:rPr>
        <w:t>σ</w:t>
      </w:r>
      <w:r>
        <w:rPr>
          <w:i/>
          <w:sz w:val="16"/>
        </w:rPr>
        <w:t>d</w:t>
      </w:r>
      <w:r>
        <w:rPr>
          <w:sz w:val="16"/>
        </w:rPr>
        <w:t xml:space="preserve">+1 </w:t>
      </w:r>
      <w:r>
        <w:t>−</w:t>
      </w:r>
      <w:r>
        <w:t>1</w:t>
      </w:r>
    </w:p>
    <w:p w:rsidR="00D951D1" w:rsidRDefault="007259C7">
      <w:pPr>
        <w:spacing w:after="254"/>
        <w:ind w:left="-5" w:right="7"/>
      </w:pPr>
      <w:r>
        <w:t xml:space="preserve">From the top line we see that </w:t>
      </w:r>
      <w:r>
        <w:rPr>
          <w:b/>
        </w:rPr>
        <w:t xml:space="preserve">w </w:t>
      </w:r>
      <w:r>
        <w:t>satisfies</w:t>
      </w:r>
    </w:p>
    <w:p w:rsidR="00D951D1" w:rsidRDefault="007259C7">
      <w:pPr>
        <w:spacing w:after="354" w:line="265" w:lineRule="auto"/>
        <w:ind w:left="1175" w:right="1169"/>
        <w:jc w:val="center"/>
      </w:pPr>
      <w:r>
        <w:rPr>
          <w:b/>
        </w:rPr>
        <w:t>X</w:t>
      </w:r>
      <w:r>
        <w:rPr>
          <w:sz w:val="16"/>
        </w:rPr>
        <w:t>&gt;</w:t>
      </w:r>
      <w:r>
        <w:rPr>
          <w:b/>
        </w:rPr>
        <w:t xml:space="preserve">Xw </w:t>
      </w:r>
      <w:r>
        <w:t>−</w:t>
      </w:r>
      <w:r>
        <w:t xml:space="preserve"> </w:t>
      </w:r>
      <w:r>
        <w:rPr>
          <w:b/>
        </w:rPr>
        <w:t>X</w:t>
      </w:r>
      <w:r>
        <w:rPr>
          <w:sz w:val="16"/>
        </w:rPr>
        <w:t>&gt;</w:t>
      </w:r>
      <w:r>
        <w:rPr>
          <w:b/>
        </w:rPr>
        <w:t xml:space="preserve">y </w:t>
      </w:r>
      <w:r>
        <w:t xml:space="preserve">= </w:t>
      </w:r>
      <w:r>
        <w:rPr>
          <w:i/>
        </w:rPr>
        <w:t>σ</w:t>
      </w:r>
      <w:r>
        <w:rPr>
          <w:i/>
          <w:sz w:val="16"/>
        </w:rPr>
        <w:t>d</w:t>
      </w:r>
      <w:r>
        <w:rPr>
          <w:sz w:val="16"/>
        </w:rPr>
        <w:t>2+1</w:t>
      </w:r>
      <w:r>
        <w:rPr>
          <w:b/>
        </w:rPr>
        <w:t>w</w:t>
      </w:r>
    </w:p>
    <w:p w:rsidR="00D951D1" w:rsidRDefault="007259C7">
      <w:pPr>
        <w:spacing w:after="49"/>
        <w:ind w:left="-5" w:right="7"/>
      </w:pPr>
      <w:r>
        <w:t>which can be rewritten as</w:t>
      </w:r>
    </w:p>
    <w:p w:rsidR="00D951D1" w:rsidRDefault="007259C7">
      <w:pPr>
        <w:spacing w:after="347" w:line="265" w:lineRule="auto"/>
        <w:ind w:left="1175" w:right="1169"/>
        <w:jc w:val="center"/>
      </w:pPr>
      <w:r>
        <w:t>(</w:t>
      </w:r>
      <w:r>
        <w:rPr>
          <w:b/>
        </w:rPr>
        <w:t>X</w:t>
      </w:r>
      <w:r>
        <w:rPr>
          <w:sz w:val="16"/>
        </w:rPr>
        <w:t>&gt;</w:t>
      </w:r>
      <w:r>
        <w:rPr>
          <w:b/>
        </w:rPr>
        <w:t xml:space="preserve">X </w:t>
      </w:r>
      <w:r>
        <w:t>−</w:t>
      </w:r>
      <w:r>
        <w:t xml:space="preserve"> </w:t>
      </w:r>
      <w:r>
        <w:rPr>
          <w:i/>
        </w:rPr>
        <w:t>σ</w:t>
      </w:r>
      <w:r>
        <w:rPr>
          <w:i/>
          <w:sz w:val="16"/>
        </w:rPr>
        <w:t>d</w:t>
      </w:r>
      <w:r>
        <w:rPr>
          <w:sz w:val="16"/>
        </w:rPr>
        <w:t>2+1</w:t>
      </w:r>
      <w:r>
        <w:rPr>
          <w:b/>
        </w:rPr>
        <w:t>I</w:t>
      </w:r>
      <w:r>
        <w:t>)</w:t>
      </w:r>
      <w:r>
        <w:rPr>
          <w:b/>
        </w:rPr>
        <w:t xml:space="preserve">w </w:t>
      </w:r>
      <w:r>
        <w:t xml:space="preserve">= </w:t>
      </w:r>
      <w:r>
        <w:rPr>
          <w:b/>
        </w:rPr>
        <w:t>X</w:t>
      </w:r>
      <w:r>
        <w:rPr>
          <w:sz w:val="16"/>
        </w:rPr>
        <w:t>&gt;</w:t>
      </w:r>
      <w:r>
        <w:rPr>
          <w:b/>
        </w:rPr>
        <w:t>y</w:t>
      </w:r>
    </w:p>
    <w:p w:rsidR="00D951D1" w:rsidRDefault="007259C7">
      <w:pPr>
        <w:spacing w:after="452"/>
        <w:ind w:left="-5" w:right="7"/>
      </w:pPr>
      <w:r>
        <w:t xml:space="preserve">Thus, assuming </w:t>
      </w:r>
      <w:r>
        <w:rPr>
          <w:b/>
        </w:rPr>
        <w:t>X</w:t>
      </w:r>
      <w:r>
        <w:rPr>
          <w:vertAlign w:val="superscript"/>
        </w:rPr>
        <w:t>&gt;</w:t>
      </w:r>
      <w:r>
        <w:rPr>
          <w:b/>
        </w:rPr>
        <w:t xml:space="preserve">X </w:t>
      </w:r>
      <w:r>
        <w:t>−</w:t>
      </w:r>
      <w:r>
        <w:t xml:space="preserve"> </w:t>
      </w:r>
      <w:r>
        <w:rPr>
          <w:i/>
        </w:rPr>
        <w:t>σ</w:t>
      </w:r>
      <w:r>
        <w:rPr>
          <w:i/>
          <w:vertAlign w:val="subscript"/>
        </w:rPr>
        <w:t>d</w:t>
      </w:r>
      <w:r>
        <w:rPr>
          <w:vertAlign w:val="superscript"/>
        </w:rPr>
        <w:t>2</w:t>
      </w:r>
      <w:r>
        <w:rPr>
          <w:vertAlign w:val="subscript"/>
        </w:rPr>
        <w:t>+1</w:t>
      </w:r>
      <w:r>
        <w:rPr>
          <w:b/>
        </w:rPr>
        <w:t xml:space="preserve">I </w:t>
      </w:r>
      <w:r>
        <w:t>is invertible (see the next section), we can solve for the weights as</w:t>
      </w:r>
    </w:p>
    <w:p w:rsidR="00D951D1" w:rsidRDefault="007259C7">
      <w:pPr>
        <w:spacing w:after="389" w:line="265" w:lineRule="auto"/>
        <w:ind w:left="1175" w:right="1169"/>
        <w:jc w:val="center"/>
      </w:pPr>
      <w:r>
        <w:rPr>
          <w:b/>
        </w:rPr>
        <w:t>w</w:t>
      </w:r>
      <w:r>
        <w:t xml:space="preserve">ˆ </w:t>
      </w:r>
      <w:r>
        <w:rPr>
          <w:rFonts w:ascii="Calibri" w:eastAsia="Calibri" w:hAnsi="Calibri" w:cs="Calibri"/>
          <w:sz w:val="16"/>
        </w:rPr>
        <w:t xml:space="preserve">tls </w:t>
      </w:r>
      <w:r>
        <w:t>= (</w:t>
      </w:r>
      <w:r>
        <w:rPr>
          <w:b/>
        </w:rPr>
        <w:t>X</w:t>
      </w:r>
      <w:r>
        <w:rPr>
          <w:sz w:val="16"/>
        </w:rPr>
        <w:t>&gt;</w:t>
      </w:r>
      <w:r>
        <w:rPr>
          <w:b/>
        </w:rPr>
        <w:t xml:space="preserve">X </w:t>
      </w:r>
      <w:r>
        <w:t>−</w:t>
      </w:r>
      <w:r>
        <w:t xml:space="preserve"> </w:t>
      </w:r>
      <w:r>
        <w:rPr>
          <w:i/>
        </w:rPr>
        <w:t>σ</w:t>
      </w:r>
      <w:r>
        <w:rPr>
          <w:i/>
          <w:sz w:val="16"/>
        </w:rPr>
        <w:t>d</w:t>
      </w:r>
      <w:r>
        <w:rPr>
          <w:sz w:val="16"/>
        </w:rPr>
        <w:t>2+1</w:t>
      </w:r>
      <w:r>
        <w:rPr>
          <w:b/>
        </w:rPr>
        <w:t>I</w:t>
      </w:r>
      <w:r>
        <w:t>)</w:t>
      </w:r>
      <w:r>
        <w:rPr>
          <w:sz w:val="16"/>
        </w:rPr>
        <w:t>−</w:t>
      </w:r>
      <w:r>
        <w:rPr>
          <w:sz w:val="16"/>
        </w:rPr>
        <w:t>1</w:t>
      </w:r>
      <w:r>
        <w:rPr>
          <w:b/>
        </w:rPr>
        <w:t>X</w:t>
      </w:r>
      <w:r>
        <w:rPr>
          <w:sz w:val="16"/>
        </w:rPr>
        <w:t>&gt;</w:t>
      </w:r>
      <w:r>
        <w:rPr>
          <w:b/>
        </w:rPr>
        <w:t>y</w:t>
      </w:r>
    </w:p>
    <w:p w:rsidR="00D951D1" w:rsidRDefault="007259C7">
      <w:pPr>
        <w:spacing w:after="97"/>
        <w:ind w:left="-5" w:right="7"/>
      </w:pPr>
      <w:r>
        <w:t xml:space="preserve">This result is like ridge regression, but with a </w:t>
      </w:r>
      <w:r>
        <w:rPr>
          <w:i/>
        </w:rPr>
        <w:t xml:space="preserve">negative </w:t>
      </w:r>
      <w:r>
        <w:t>regularization constant!</w:t>
      </w:r>
    </w:p>
    <w:p w:rsidR="00D951D1" w:rsidRDefault="007259C7">
      <w:pPr>
        <w:spacing w:after="50"/>
        <w:ind w:left="-5" w:right="7"/>
      </w:pPr>
      <w:r>
        <w:lastRenderedPageBreak/>
        <w:t>Why does this make sense? One of the original motivations of ridge regression was to ensure that the matrix being inverted is in fact nonsingular, and subtracting a scalar multiple of the identity seems like a step in the opposite direction. We can make se</w:t>
      </w:r>
      <w:r>
        <w:t>nse of this by recalling our original model:</w:t>
      </w:r>
    </w:p>
    <w:p w:rsidR="00D951D1" w:rsidRDefault="007259C7">
      <w:pPr>
        <w:spacing w:after="162" w:line="259" w:lineRule="auto"/>
        <w:ind w:left="0" w:right="0" w:firstLine="0"/>
        <w:jc w:val="center"/>
      </w:pPr>
      <w:r>
        <w:rPr>
          <w:b/>
        </w:rPr>
        <w:t xml:space="preserve">X </w:t>
      </w:r>
      <w:r>
        <w:t xml:space="preserve">= </w:t>
      </w:r>
      <w:r>
        <w:rPr>
          <w:b/>
        </w:rPr>
        <w:t>X</w:t>
      </w:r>
      <w:r>
        <w:rPr>
          <w:vertAlign w:val="subscript"/>
        </w:rPr>
        <w:t xml:space="preserve">true </w:t>
      </w:r>
      <w:r>
        <w:t xml:space="preserve">+ </w:t>
      </w:r>
      <w:r>
        <w:rPr>
          <w:b/>
        </w:rPr>
        <w:t>Z</w:t>
      </w:r>
    </w:p>
    <w:p w:rsidR="00D951D1" w:rsidRDefault="007259C7">
      <w:pPr>
        <w:spacing w:after="252"/>
        <w:ind w:left="-5" w:right="7"/>
      </w:pPr>
      <w:r>
        <w:t xml:space="preserve">where </w:t>
      </w:r>
      <w:r>
        <w:rPr>
          <w:b/>
        </w:rPr>
        <w:t>X</w:t>
      </w:r>
      <w:r>
        <w:rPr>
          <w:vertAlign w:val="subscript"/>
        </w:rPr>
        <w:t xml:space="preserve">true </w:t>
      </w:r>
      <w:r>
        <w:t xml:space="preserve">are the actual values before noise corruption, and </w:t>
      </w:r>
      <w:r>
        <w:rPr>
          <w:b/>
        </w:rPr>
        <w:t xml:space="preserve">Z </w:t>
      </w:r>
      <w:r>
        <w:t>is a zero-mean noise term with i.i.d. entries. Then</w:t>
      </w:r>
    </w:p>
    <w:p w:rsidR="00D951D1" w:rsidRDefault="007259C7">
      <w:pPr>
        <w:spacing w:after="183"/>
        <w:ind w:left="1765" w:right="7"/>
      </w:pPr>
      <w:r>
        <w:rPr>
          <w:rFonts w:ascii="Calibri" w:eastAsia="Calibri" w:hAnsi="Calibri" w:cs="Calibri"/>
        </w:rPr>
        <w:t>E</w:t>
      </w:r>
      <w:r>
        <w:t>[</w:t>
      </w:r>
      <w:r>
        <w:rPr>
          <w:b/>
        </w:rPr>
        <w:t>X</w:t>
      </w:r>
      <w:r>
        <w:rPr>
          <w:sz w:val="16"/>
        </w:rPr>
        <w:t>&gt;</w:t>
      </w:r>
      <w:r>
        <w:rPr>
          <w:b/>
        </w:rPr>
        <w:t>X</w:t>
      </w:r>
      <w:r>
        <w:t xml:space="preserve">] = </w:t>
      </w:r>
      <w:r>
        <w:rPr>
          <w:rFonts w:ascii="Calibri" w:eastAsia="Calibri" w:hAnsi="Calibri" w:cs="Calibri"/>
        </w:rPr>
        <w:t>E</w:t>
      </w:r>
      <w:r>
        <w:t>[(</w:t>
      </w:r>
      <w:r>
        <w:rPr>
          <w:b/>
        </w:rPr>
        <w:t>X</w:t>
      </w:r>
      <w:r>
        <w:rPr>
          <w:sz w:val="16"/>
        </w:rPr>
        <w:t xml:space="preserve">true </w:t>
      </w:r>
      <w:r>
        <w:t xml:space="preserve">+ </w:t>
      </w:r>
      <w:r>
        <w:rPr>
          <w:b/>
        </w:rPr>
        <w:t>Z</w:t>
      </w:r>
      <w:r>
        <w:t>)</w:t>
      </w:r>
      <w:r>
        <w:rPr>
          <w:sz w:val="16"/>
        </w:rPr>
        <w:t>&gt;</w:t>
      </w:r>
      <w:r>
        <w:t>(</w:t>
      </w:r>
      <w:r>
        <w:rPr>
          <w:b/>
        </w:rPr>
        <w:t>X</w:t>
      </w:r>
      <w:r>
        <w:rPr>
          <w:sz w:val="16"/>
        </w:rPr>
        <w:t xml:space="preserve">true </w:t>
      </w:r>
      <w:r>
        <w:t xml:space="preserve">+ </w:t>
      </w:r>
      <w:r>
        <w:rPr>
          <w:b/>
        </w:rPr>
        <w:t>Z</w:t>
      </w:r>
      <w:r>
        <w:t>)]</w:t>
      </w:r>
    </w:p>
    <w:p w:rsidR="00D951D1" w:rsidRDefault="007259C7">
      <w:pPr>
        <w:spacing w:after="183" w:line="265" w:lineRule="auto"/>
        <w:ind w:left="2558" w:right="0"/>
      </w:pPr>
      <w:r>
        <w:t xml:space="preserve">= </w:t>
      </w:r>
      <w:r>
        <w:rPr>
          <w:rFonts w:ascii="Calibri" w:eastAsia="Calibri" w:hAnsi="Calibri" w:cs="Calibri"/>
        </w:rPr>
        <w:t>E</w:t>
      </w:r>
      <w:r>
        <w:t>[</w:t>
      </w:r>
      <w:r>
        <w:rPr>
          <w:b/>
        </w:rPr>
        <w:t>X</w:t>
      </w:r>
      <w:r>
        <w:rPr>
          <w:sz w:val="16"/>
        </w:rPr>
        <w:t>true&gt;</w:t>
      </w:r>
      <w:r>
        <w:rPr>
          <w:b/>
        </w:rPr>
        <w:t>X</w:t>
      </w:r>
      <w:r>
        <w:rPr>
          <w:sz w:val="16"/>
        </w:rPr>
        <w:t>true</w:t>
      </w:r>
      <w:r>
        <w:t xml:space="preserve">] + </w:t>
      </w:r>
      <w:r>
        <w:rPr>
          <w:rFonts w:ascii="Calibri" w:eastAsia="Calibri" w:hAnsi="Calibri" w:cs="Calibri"/>
        </w:rPr>
        <w:t>E</w:t>
      </w:r>
      <w:r>
        <w:t>[</w:t>
      </w:r>
      <w:r>
        <w:rPr>
          <w:b/>
        </w:rPr>
        <w:t>X</w:t>
      </w:r>
      <w:r>
        <w:rPr>
          <w:sz w:val="16"/>
        </w:rPr>
        <w:t>true&gt;</w:t>
      </w:r>
      <w:r>
        <w:rPr>
          <w:b/>
        </w:rPr>
        <w:t>Z</w:t>
      </w:r>
      <w:r>
        <w:t xml:space="preserve">] + </w:t>
      </w:r>
      <w:r>
        <w:rPr>
          <w:rFonts w:ascii="Calibri" w:eastAsia="Calibri" w:hAnsi="Calibri" w:cs="Calibri"/>
        </w:rPr>
        <w:t>E</w:t>
      </w:r>
      <w:r>
        <w:t>[</w:t>
      </w:r>
      <w:r>
        <w:rPr>
          <w:b/>
        </w:rPr>
        <w:t>Z</w:t>
      </w:r>
      <w:r>
        <w:rPr>
          <w:sz w:val="16"/>
        </w:rPr>
        <w:t>&gt;</w:t>
      </w:r>
      <w:r>
        <w:rPr>
          <w:b/>
        </w:rPr>
        <w:t>X</w:t>
      </w:r>
      <w:r>
        <w:rPr>
          <w:sz w:val="16"/>
        </w:rPr>
        <w:t>true</w:t>
      </w:r>
      <w:r>
        <w:t xml:space="preserve">] + </w:t>
      </w:r>
      <w:r>
        <w:rPr>
          <w:rFonts w:ascii="Calibri" w:eastAsia="Calibri" w:hAnsi="Calibri" w:cs="Calibri"/>
        </w:rPr>
        <w:t>E</w:t>
      </w:r>
      <w:r>
        <w:t>[</w:t>
      </w:r>
      <w:r>
        <w:rPr>
          <w:b/>
        </w:rPr>
        <w:t>Z</w:t>
      </w:r>
      <w:r>
        <w:rPr>
          <w:sz w:val="16"/>
        </w:rPr>
        <w:t>&gt;</w:t>
      </w:r>
      <w:r>
        <w:rPr>
          <w:b/>
        </w:rPr>
        <w:t>Z</w:t>
      </w:r>
      <w:r>
        <w:t>]</w:t>
      </w:r>
    </w:p>
    <w:p w:rsidR="00D951D1" w:rsidRDefault="007259C7">
      <w:pPr>
        <w:spacing w:after="80" w:line="265" w:lineRule="auto"/>
        <w:ind w:left="1354" w:right="770"/>
        <w:jc w:val="center"/>
      </w:pPr>
      <w:r>
        <w:t xml:space="preserve">= </w:t>
      </w:r>
      <w:r>
        <w:rPr>
          <w:b/>
        </w:rPr>
        <w:t>X</w:t>
      </w:r>
      <w:r>
        <w:rPr>
          <w:sz w:val="16"/>
        </w:rPr>
        <w:t>true&gt;</w:t>
      </w:r>
      <w:r>
        <w:rPr>
          <w:b/>
        </w:rPr>
        <w:t>X</w:t>
      </w:r>
      <w:r>
        <w:rPr>
          <w:sz w:val="16"/>
        </w:rPr>
        <w:t xml:space="preserve">true </w:t>
      </w:r>
      <w:r>
        <w:t xml:space="preserve">+ </w:t>
      </w:r>
      <w:r>
        <w:rPr>
          <w:b/>
        </w:rPr>
        <w:t>X</w:t>
      </w:r>
      <w:r>
        <w:rPr>
          <w:sz w:val="16"/>
        </w:rPr>
        <w:t>true&gt;</w:t>
      </w:r>
      <w:r>
        <w:rPr>
          <w:rFonts w:ascii="Calibri" w:eastAsia="Calibri" w:hAnsi="Calibri" w:cs="Calibri"/>
        </w:rPr>
        <w:t>E</w:t>
      </w:r>
      <w:r>
        <w:t>[</w:t>
      </w:r>
      <w:r>
        <w:rPr>
          <w:b/>
        </w:rPr>
        <w:t>Z</w:t>
      </w:r>
      <w:r>
        <w:t>]+</w:t>
      </w:r>
      <w:r>
        <w:rPr>
          <w:rFonts w:ascii="Calibri" w:eastAsia="Calibri" w:hAnsi="Calibri" w:cs="Calibri"/>
        </w:rPr>
        <w:t>E</w:t>
      </w:r>
      <w:r>
        <w:t>[</w:t>
      </w:r>
      <w:r>
        <w:rPr>
          <w:b/>
        </w:rPr>
        <w:t>Z</w:t>
      </w:r>
      <w:r>
        <w:t>]</w:t>
      </w:r>
      <w:r>
        <w:rPr>
          <w:sz w:val="16"/>
        </w:rPr>
        <w:t>&gt;</w:t>
      </w:r>
      <w:r>
        <w:rPr>
          <w:b/>
        </w:rPr>
        <w:t>X</w:t>
      </w:r>
      <w:r>
        <w:rPr>
          <w:sz w:val="16"/>
        </w:rPr>
        <w:t xml:space="preserve">true </w:t>
      </w:r>
      <w:r>
        <w:t xml:space="preserve">+ </w:t>
      </w:r>
      <w:r>
        <w:rPr>
          <w:rFonts w:ascii="Calibri" w:eastAsia="Calibri" w:hAnsi="Calibri" w:cs="Calibri"/>
        </w:rPr>
        <w:t>E</w:t>
      </w:r>
      <w:r>
        <w:t>[</w:t>
      </w:r>
      <w:r>
        <w:rPr>
          <w:b/>
        </w:rPr>
        <w:t>Z</w:t>
      </w:r>
      <w:r>
        <w:rPr>
          <w:sz w:val="16"/>
        </w:rPr>
        <w:t>&gt;</w:t>
      </w:r>
      <w:r>
        <w:rPr>
          <w:b/>
        </w:rPr>
        <w:t>Z</w:t>
      </w:r>
      <w:r>
        <w:t>]</w:t>
      </w:r>
    </w:p>
    <w:p w:rsidR="00D951D1" w:rsidRDefault="007259C7">
      <w:pPr>
        <w:spacing w:after="292" w:line="259" w:lineRule="auto"/>
        <w:ind w:left="3735" w:right="2408"/>
        <w:jc w:val="center"/>
      </w:pPr>
      <w:r>
        <w:rPr>
          <w:noProof/>
        </w:rPr>
        <w:drawing>
          <wp:anchor distT="0" distB="0" distL="114300" distR="114300" simplePos="0" relativeHeight="251750400" behindDoc="0" locked="0" layoutInCell="1" allowOverlap="0">
            <wp:simplePos x="0" y="0"/>
            <wp:positionH relativeFrom="column">
              <wp:posOffset>2484984</wp:posOffset>
            </wp:positionH>
            <wp:positionV relativeFrom="paragraph">
              <wp:posOffset>-31566</wp:posOffset>
            </wp:positionV>
            <wp:extent cx="1210056" cy="368809"/>
            <wp:effectExtent l="0" t="0" r="0" b="0"/>
            <wp:wrapSquare wrapText="bothSides"/>
            <wp:docPr id="704402" name="Picture 704402"/>
            <wp:cNvGraphicFramePr/>
            <a:graphic xmlns:a="http://schemas.openxmlformats.org/drawingml/2006/main">
              <a:graphicData uri="http://schemas.openxmlformats.org/drawingml/2006/picture">
                <pic:pic xmlns:pic="http://schemas.openxmlformats.org/drawingml/2006/picture">
                  <pic:nvPicPr>
                    <pic:cNvPr id="704402" name="Picture 704402"/>
                    <pic:cNvPicPr/>
                  </pic:nvPicPr>
                  <pic:blipFill>
                    <a:blip r:embed="rId402"/>
                    <a:stretch>
                      <a:fillRect/>
                    </a:stretch>
                  </pic:blipFill>
                  <pic:spPr>
                    <a:xfrm>
                      <a:off x="0" y="0"/>
                      <a:ext cx="1210056" cy="368809"/>
                    </a:xfrm>
                    <a:prstGeom prst="rect">
                      <a:avLst/>
                    </a:prstGeom>
                  </pic:spPr>
                </pic:pic>
              </a:graphicData>
            </a:graphic>
          </wp:anchor>
        </w:drawing>
      </w:r>
      <w:r>
        <w:t>| } | }</w:t>
      </w:r>
    </w:p>
    <w:p w:rsidR="00D951D1" w:rsidRDefault="007259C7">
      <w:pPr>
        <w:spacing w:after="281" w:line="265" w:lineRule="auto"/>
        <w:ind w:left="2558" w:right="3536"/>
      </w:pPr>
      <w:r>
        <w:t xml:space="preserve">= </w:t>
      </w:r>
      <w:r>
        <w:rPr>
          <w:b/>
        </w:rPr>
        <w:t>X</w:t>
      </w:r>
      <w:r>
        <w:rPr>
          <w:sz w:val="16"/>
        </w:rPr>
        <w:t>true&gt;</w:t>
      </w:r>
      <w:r>
        <w:rPr>
          <w:b/>
        </w:rPr>
        <w:t>X</w:t>
      </w:r>
      <w:r>
        <w:rPr>
          <w:sz w:val="16"/>
        </w:rPr>
        <w:t>true</w:t>
      </w:r>
    </w:p>
    <w:p w:rsidR="00D951D1" w:rsidRDefault="007259C7">
      <w:pPr>
        <w:spacing w:line="322" w:lineRule="auto"/>
        <w:ind w:left="-5" w:right="7"/>
      </w:pPr>
      <w:r>
        <w:t xml:space="preserve">Observe that the off-diagonal terms of </w:t>
      </w:r>
      <w:r>
        <w:rPr>
          <w:rFonts w:ascii="Calibri" w:eastAsia="Calibri" w:hAnsi="Calibri" w:cs="Calibri"/>
        </w:rPr>
        <w:t>E</w:t>
      </w:r>
      <w:r>
        <w:t>[</w:t>
      </w:r>
      <w:r>
        <w:rPr>
          <w:b/>
        </w:rPr>
        <w:t>Z</w:t>
      </w:r>
      <w:r>
        <w:rPr>
          <w:vertAlign w:val="superscript"/>
        </w:rPr>
        <w:t>&gt;</w:t>
      </w:r>
      <w:r>
        <w:rPr>
          <w:b/>
        </w:rPr>
        <w:t>Z</w:t>
      </w:r>
      <w:r>
        <w:t xml:space="preserve">] terms are zero because the </w:t>
      </w:r>
      <w:r>
        <w:rPr>
          <w:i/>
        </w:rPr>
        <w:t>i</w:t>
      </w:r>
      <w:r>
        <w:t xml:space="preserve">th and </w:t>
      </w:r>
      <w:r>
        <w:rPr>
          <w:i/>
        </w:rPr>
        <w:t>j</w:t>
      </w:r>
      <w:r>
        <w:t xml:space="preserve">th rows of </w:t>
      </w:r>
      <w:r>
        <w:rPr>
          <w:b/>
        </w:rPr>
        <w:t xml:space="preserve">Z </w:t>
      </w:r>
      <w:r>
        <w:t xml:space="preserve">are independent for </w:t>
      </w:r>
      <w:r>
        <w:rPr>
          <w:i/>
        </w:rPr>
        <w:t xml:space="preserve">i </w:t>
      </w:r>
      <w:r>
        <w:t>=</w:t>
      </w:r>
      <w:r>
        <w:t xml:space="preserve">6 </w:t>
      </w:r>
      <w:r>
        <w:rPr>
          <w:i/>
        </w:rPr>
        <w:t>j</w:t>
      </w:r>
      <w:r>
        <w:t xml:space="preserve">, and the on-diagonal terms are essentially variances. Thus the </w:t>
      </w:r>
      <w:r>
        <w:t>−</w:t>
      </w:r>
      <w:r>
        <w:rPr>
          <w:i/>
        </w:rPr>
        <w:t>σ</w:t>
      </w:r>
      <w:r>
        <w:rPr>
          <w:i/>
          <w:vertAlign w:val="subscript"/>
        </w:rPr>
        <w:t>d</w:t>
      </w:r>
      <w:r>
        <w:rPr>
          <w:vertAlign w:val="superscript"/>
        </w:rPr>
        <w:t>2</w:t>
      </w:r>
      <w:r>
        <w:rPr>
          <w:vertAlign w:val="subscript"/>
        </w:rPr>
        <w:t>+1</w:t>
      </w:r>
      <w:r>
        <w:rPr>
          <w:b/>
        </w:rPr>
        <w:t xml:space="preserve">I </w:t>
      </w:r>
      <w:r>
        <w:t>term is there to compensate for the extra noise introduced by our assumptions regarding the independent variables.</w:t>
      </w:r>
    </w:p>
    <w:p w:rsidR="00D951D1" w:rsidRDefault="007259C7">
      <w:pPr>
        <w:spacing w:after="239"/>
        <w:ind w:left="-5" w:right="7"/>
      </w:pPr>
      <w:r>
        <w:t>For another perspective, note that</w:t>
      </w:r>
    </w:p>
    <w:p w:rsidR="00D951D1" w:rsidRDefault="007259C7">
      <w:pPr>
        <w:spacing w:after="3" w:line="265" w:lineRule="auto"/>
        <w:ind w:left="1109" w:right="1080"/>
        <w:jc w:val="center"/>
      </w:pPr>
      <w:r>
        <w:rPr>
          <w:rFonts w:ascii="Calibri" w:eastAsia="Calibri" w:hAnsi="Calibri" w:cs="Calibri"/>
        </w:rPr>
        <w:t>E</w:t>
      </w:r>
      <w:r>
        <w:t>[</w:t>
      </w:r>
      <w:r>
        <w:rPr>
          <w:b/>
        </w:rPr>
        <w:t>X</w:t>
      </w:r>
      <w:r>
        <w:rPr>
          <w:sz w:val="16"/>
        </w:rPr>
        <w:t>&gt;</w:t>
      </w:r>
      <w:r>
        <w:t xml:space="preserve">] = </w:t>
      </w:r>
      <w:r>
        <w:rPr>
          <w:rFonts w:ascii="Calibri" w:eastAsia="Calibri" w:hAnsi="Calibri" w:cs="Calibri"/>
        </w:rPr>
        <w:t>E</w:t>
      </w:r>
      <w:r>
        <w:t>[(</w:t>
      </w:r>
      <w:r>
        <w:rPr>
          <w:b/>
        </w:rPr>
        <w:t>X</w:t>
      </w:r>
      <w:r>
        <w:rPr>
          <w:sz w:val="16"/>
        </w:rPr>
        <w:t xml:space="preserve">true </w:t>
      </w:r>
      <w:r>
        <w:t xml:space="preserve">+ </w:t>
      </w:r>
      <w:r>
        <w:rPr>
          <w:b/>
        </w:rPr>
        <w:t>Z</w:t>
      </w:r>
      <w:r>
        <w:t>)</w:t>
      </w:r>
      <w:r>
        <w:rPr>
          <w:sz w:val="16"/>
        </w:rPr>
        <w:t>&gt;</w:t>
      </w:r>
      <w:r>
        <w:t xml:space="preserve">] = </w:t>
      </w:r>
      <w:r>
        <w:rPr>
          <w:rFonts w:ascii="Calibri" w:eastAsia="Calibri" w:hAnsi="Calibri" w:cs="Calibri"/>
        </w:rPr>
        <w:t>E</w:t>
      </w:r>
      <w:r>
        <w:t>[</w:t>
      </w:r>
      <w:r>
        <w:rPr>
          <w:b/>
        </w:rPr>
        <w:t>X</w:t>
      </w:r>
      <w:r>
        <w:rPr>
          <w:sz w:val="16"/>
        </w:rPr>
        <w:t>true&gt;</w:t>
      </w:r>
      <w:r>
        <w:t xml:space="preserve">+ </w:t>
      </w:r>
      <w:r>
        <w:rPr>
          <w:b/>
        </w:rPr>
        <w:t>Z</w:t>
      </w:r>
      <w:r>
        <w:rPr>
          <w:sz w:val="16"/>
        </w:rPr>
        <w:t>&gt;</w:t>
      </w:r>
      <w:r>
        <w:t xml:space="preserve">] = </w:t>
      </w:r>
      <w:r>
        <w:rPr>
          <w:rFonts w:ascii="Calibri" w:eastAsia="Calibri" w:hAnsi="Calibri" w:cs="Calibri"/>
        </w:rPr>
        <w:t>E</w:t>
      </w:r>
      <w:r>
        <w:t>[</w:t>
      </w:r>
      <w:r>
        <w:rPr>
          <w:b/>
        </w:rPr>
        <w:t>X</w:t>
      </w:r>
      <w:r>
        <w:rPr>
          <w:sz w:val="16"/>
        </w:rPr>
        <w:t>true&gt;</w:t>
      </w:r>
      <w:r>
        <w:t xml:space="preserve">] + </w:t>
      </w:r>
      <w:r>
        <w:rPr>
          <w:rFonts w:ascii="Calibri" w:eastAsia="Calibri" w:hAnsi="Calibri" w:cs="Calibri"/>
        </w:rPr>
        <w:t>E</w:t>
      </w:r>
      <w:r>
        <w:t>[</w:t>
      </w:r>
      <w:r>
        <w:rPr>
          <w:b/>
        </w:rPr>
        <w:t>Z</w:t>
      </w:r>
      <w:r>
        <w:rPr>
          <w:sz w:val="16"/>
        </w:rPr>
        <w:t>&gt;</w:t>
      </w:r>
      <w:r>
        <w:t xml:space="preserve">] = </w:t>
      </w:r>
      <w:r>
        <w:rPr>
          <w:b/>
        </w:rPr>
        <w:t>X</w:t>
      </w:r>
      <w:r>
        <w:rPr>
          <w:sz w:val="16"/>
        </w:rPr>
        <w:t>true&gt;</w:t>
      </w:r>
    </w:p>
    <w:p w:rsidR="00D951D1" w:rsidRDefault="007259C7">
      <w:pPr>
        <w:spacing w:after="274"/>
        <w:ind w:left="-5" w:right="7"/>
      </w:pPr>
      <w:r>
        <w:t xml:space="preserve">If we plug this into the OLS solution (where we have assumed no noise in the independent variables), we see </w:t>
      </w:r>
      <w:r>
        <w:rPr>
          <w:b/>
        </w:rPr>
        <w:t>w</w:t>
      </w:r>
      <w:r>
        <w:t xml:space="preserve">ˆ </w:t>
      </w:r>
      <w:r>
        <w:rPr>
          <w:rFonts w:ascii="Calibri" w:eastAsia="Calibri" w:hAnsi="Calibri" w:cs="Calibri"/>
          <w:sz w:val="16"/>
        </w:rPr>
        <w:t xml:space="preserve">ols </w:t>
      </w:r>
      <w:r>
        <w:t>= (</w:t>
      </w:r>
      <w:r>
        <w:rPr>
          <w:b/>
        </w:rPr>
        <w:t>X</w:t>
      </w:r>
      <w:r>
        <w:rPr>
          <w:sz w:val="16"/>
        </w:rPr>
        <w:t>true&gt;</w:t>
      </w:r>
      <w:r>
        <w:rPr>
          <w:b/>
        </w:rPr>
        <w:t>X</w:t>
      </w:r>
      <w:r>
        <w:rPr>
          <w:sz w:val="16"/>
        </w:rPr>
        <w:t>true</w:t>
      </w:r>
      <w:r>
        <w:t>)</w:t>
      </w:r>
      <w:r>
        <w:rPr>
          <w:sz w:val="16"/>
        </w:rPr>
        <w:t>−</w:t>
      </w:r>
      <w:r>
        <w:rPr>
          <w:sz w:val="16"/>
        </w:rPr>
        <w:t>1</w:t>
      </w:r>
      <w:r>
        <w:rPr>
          <w:b/>
        </w:rPr>
        <w:t>X</w:t>
      </w:r>
      <w:r>
        <w:rPr>
          <w:sz w:val="16"/>
        </w:rPr>
        <w:t>true&gt;</w:t>
      </w:r>
      <w:r>
        <w:rPr>
          <w:b/>
        </w:rPr>
        <w:t xml:space="preserve">y </w:t>
      </w:r>
      <w:r>
        <w:t>= (</w:t>
      </w:r>
      <w:r>
        <w:rPr>
          <w:rFonts w:ascii="Calibri" w:eastAsia="Calibri" w:hAnsi="Calibri" w:cs="Calibri"/>
        </w:rPr>
        <w:t>E</w:t>
      </w:r>
      <w:r>
        <w:t>[</w:t>
      </w:r>
      <w:r>
        <w:rPr>
          <w:b/>
        </w:rPr>
        <w:t>X</w:t>
      </w:r>
      <w:r>
        <w:rPr>
          <w:sz w:val="16"/>
        </w:rPr>
        <w:t>&gt;</w:t>
      </w:r>
      <w:r>
        <w:rPr>
          <w:b/>
        </w:rPr>
        <w:t>X</w:t>
      </w:r>
      <w:r>
        <w:t xml:space="preserve">] </w:t>
      </w:r>
      <w:r>
        <w:t>−</w:t>
      </w:r>
      <w:r>
        <w:t xml:space="preserve"> </w:t>
      </w:r>
      <w:r>
        <w:rPr>
          <w:rFonts w:ascii="Calibri" w:eastAsia="Calibri" w:hAnsi="Calibri" w:cs="Calibri"/>
        </w:rPr>
        <w:t>E</w:t>
      </w:r>
      <w:r>
        <w:t>[</w:t>
      </w:r>
      <w:r>
        <w:rPr>
          <w:b/>
        </w:rPr>
        <w:t>Z</w:t>
      </w:r>
      <w:r>
        <w:rPr>
          <w:sz w:val="16"/>
        </w:rPr>
        <w:t>&gt;</w:t>
      </w:r>
      <w:r>
        <w:rPr>
          <w:b/>
        </w:rPr>
        <w:t>Z</w:t>
      </w:r>
      <w:r>
        <w:t>])</w:t>
      </w:r>
      <w:r>
        <w:rPr>
          <w:sz w:val="16"/>
        </w:rPr>
        <w:t>−</w:t>
      </w:r>
      <w:r>
        <w:rPr>
          <w:sz w:val="16"/>
        </w:rPr>
        <w:t>1</w:t>
      </w:r>
      <w:r>
        <w:rPr>
          <w:rFonts w:ascii="Calibri" w:eastAsia="Calibri" w:hAnsi="Calibri" w:cs="Calibri"/>
        </w:rPr>
        <w:t>E</w:t>
      </w:r>
      <w:r>
        <w:t>[</w:t>
      </w:r>
      <w:r>
        <w:rPr>
          <w:b/>
        </w:rPr>
        <w:t>X</w:t>
      </w:r>
      <w:r>
        <w:t>]</w:t>
      </w:r>
      <w:r>
        <w:rPr>
          <w:sz w:val="16"/>
        </w:rPr>
        <w:t>&gt;</w:t>
      </w:r>
      <w:r>
        <w:rPr>
          <w:b/>
        </w:rPr>
        <w:t>y</w:t>
      </w:r>
    </w:p>
    <w:p w:rsidR="00D951D1" w:rsidRDefault="007259C7">
      <w:pPr>
        <w:spacing w:after="89"/>
        <w:ind w:left="-5" w:right="7"/>
      </w:pPr>
      <w:r>
        <w:t xml:space="preserve">which strongly resembles the TLS solution, but expressed in terms of expectations over the noise </w:t>
      </w:r>
      <w:r>
        <w:rPr>
          <w:b/>
        </w:rPr>
        <w:t>Z</w:t>
      </w:r>
      <w:r>
        <w:t>.</w:t>
      </w:r>
    </w:p>
    <w:p w:rsidR="00D951D1" w:rsidRDefault="007259C7">
      <w:pPr>
        <w:ind w:left="-5" w:right="7"/>
      </w:pPr>
      <w:r>
        <w:t>So, is this all just a mathematical trick or is there a practical sense in which ridge regularization itself is related to adding noise? The math above sugg</w:t>
      </w:r>
      <w:r>
        <w:t xml:space="preserve">ests that we can take the original training data set and instead of working with that data set, just sample lots of points (say </w:t>
      </w:r>
      <w:r>
        <w:rPr>
          <w:i/>
        </w:rPr>
        <w:t xml:space="preserve">r </w:t>
      </w:r>
      <w:r>
        <w:t xml:space="preserve">times each) with i.i.d. zero-mean Gaussian noise with variance </w:t>
      </w:r>
      <w:r>
        <w:rPr>
          <w:i/>
        </w:rPr>
        <w:t xml:space="preserve">λ </w:t>
      </w:r>
      <w:r>
        <w:t xml:space="preserve">added to each of their features. Call this the </w:t>
      </w:r>
      <w:r>
        <w:rPr>
          <w:b/>
        </w:rPr>
        <w:t xml:space="preserve">X </w:t>
      </w:r>
      <w:r>
        <w:t>and have the</w:t>
      </w:r>
      <w:r>
        <w:t xml:space="preserve"> corresponding </w:t>
      </w:r>
      <w:r>
        <w:rPr>
          <w:b/>
        </w:rPr>
        <w:t xml:space="preserve">y </w:t>
      </w:r>
      <w:r>
        <w:t xml:space="preserve">just keep the original </w:t>
      </w:r>
      <w:r>
        <w:rPr>
          <w:i/>
        </w:rPr>
        <w:t xml:space="preserve">y </w:t>
      </w:r>
      <w:r>
        <w:t>values. Then, doing ordinary least squares on this noisily degraded data set will end up behaving like ridge regression since the laws of large numbers will make</w:t>
      </w:r>
      <w:r>
        <w:rPr>
          <w:noProof/>
        </w:rPr>
        <w:drawing>
          <wp:inline distT="0" distB="0" distL="0" distR="0">
            <wp:extent cx="362712" cy="176784"/>
            <wp:effectExtent l="0" t="0" r="0" b="0"/>
            <wp:docPr id="704403" name="Picture 704403"/>
            <wp:cNvGraphicFramePr/>
            <a:graphic xmlns:a="http://schemas.openxmlformats.org/drawingml/2006/main">
              <a:graphicData uri="http://schemas.openxmlformats.org/drawingml/2006/picture">
                <pic:pic xmlns:pic="http://schemas.openxmlformats.org/drawingml/2006/picture">
                  <pic:nvPicPr>
                    <pic:cNvPr id="704403" name="Picture 704403"/>
                    <pic:cNvPicPr/>
                  </pic:nvPicPr>
                  <pic:blipFill>
                    <a:blip r:embed="rId403"/>
                    <a:stretch>
                      <a:fillRect/>
                    </a:stretch>
                  </pic:blipFill>
                  <pic:spPr>
                    <a:xfrm>
                      <a:off x="0" y="0"/>
                      <a:ext cx="362712" cy="176784"/>
                    </a:xfrm>
                    <a:prstGeom prst="rect">
                      <a:avLst/>
                    </a:prstGeom>
                  </pic:spPr>
                </pic:pic>
              </a:graphicData>
            </a:graphic>
          </wp:inline>
        </w:drawing>
      </w:r>
      <w:r>
        <w:t xml:space="preserve"> concentrate around </w:t>
      </w:r>
      <w:r>
        <w:rPr>
          <w:b/>
        </w:rPr>
        <w:t>X</w:t>
      </w:r>
      <w:r>
        <w:rPr>
          <w:vertAlign w:val="subscript"/>
        </w:rPr>
        <w:t>true</w:t>
      </w:r>
      <w:r>
        <w:rPr>
          <w:vertAlign w:val="superscript"/>
        </w:rPr>
        <w:t>&gt;</w:t>
      </w:r>
      <w:r>
        <w:rPr>
          <w:b/>
        </w:rPr>
        <w:t>X</w:t>
      </w:r>
      <w:r>
        <w:rPr>
          <w:vertAlign w:val="subscript"/>
        </w:rPr>
        <w:t xml:space="preserve">true </w:t>
      </w:r>
      <w:r>
        <w:t xml:space="preserve">+ </w:t>
      </w:r>
      <w:r>
        <w:rPr>
          <w:i/>
        </w:rPr>
        <w:t>λI</w:t>
      </w:r>
      <w:r>
        <w:t xml:space="preserve">. Meanwhile </w:t>
      </w:r>
      <w:r>
        <w:rPr>
          <w:b/>
        </w:rPr>
        <w:t>X</w:t>
      </w:r>
      <w:r>
        <w:rPr>
          <w:vertAlign w:val="superscript"/>
        </w:rPr>
        <w:t>&gt;</w:t>
      </w:r>
      <w:r>
        <w:rPr>
          <w:b/>
        </w:rPr>
        <w:t xml:space="preserve">y </w:t>
      </w:r>
      <w:r>
        <w:t>will concentrate</w:t>
      </w:r>
    </w:p>
    <w:p w:rsidR="00D951D1" w:rsidRDefault="007259C7">
      <w:pPr>
        <w:spacing w:after="11" w:line="259" w:lineRule="auto"/>
        <w:ind w:left="2439" w:right="0" w:firstLine="0"/>
        <w:jc w:val="left"/>
      </w:pPr>
      <w:r>
        <w:rPr>
          <w:rFonts w:ascii="Calibri" w:eastAsia="Calibri" w:hAnsi="Calibri" w:cs="Calibri"/>
          <w:noProof/>
        </w:rPr>
        <mc:AlternateContent>
          <mc:Choice Requires="wpg">
            <w:drawing>
              <wp:inline distT="0" distB="0" distL="0" distR="0">
                <wp:extent cx="66358" cy="5537"/>
                <wp:effectExtent l="0" t="0" r="0" b="0"/>
                <wp:docPr id="509056" name="Group 509056"/>
                <wp:cNvGraphicFramePr/>
                <a:graphic xmlns:a="http://schemas.openxmlformats.org/drawingml/2006/main">
                  <a:graphicData uri="http://schemas.microsoft.com/office/word/2010/wordprocessingGroup">
                    <wpg:wgp>
                      <wpg:cNvGrpSpPr/>
                      <wpg:grpSpPr>
                        <a:xfrm>
                          <a:off x="0" y="0"/>
                          <a:ext cx="66358" cy="5537"/>
                          <a:chOff x="0" y="0"/>
                          <a:chExt cx="66358" cy="5537"/>
                        </a:xfrm>
                      </wpg:grpSpPr>
                      <wps:wsp>
                        <wps:cNvPr id="16310" name="Shape 16310"/>
                        <wps:cNvSpPr/>
                        <wps:spPr>
                          <a:xfrm>
                            <a:off x="0" y="0"/>
                            <a:ext cx="66358" cy="0"/>
                          </a:xfrm>
                          <a:custGeom>
                            <a:avLst/>
                            <a:gdLst/>
                            <a:ahLst/>
                            <a:cxnLst/>
                            <a:rect l="0" t="0" r="0" b="0"/>
                            <a:pathLst>
                              <a:path w="66358">
                                <a:moveTo>
                                  <a:pt x="0" y="0"/>
                                </a:moveTo>
                                <a:lnTo>
                                  <a:pt x="66358"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9056" style="width:5.22501pt;height:0.436pt;mso-position-horizontal-relative:char;mso-position-vertical-relative:line" coordsize="663,55">
                <v:shape id="Shape 16310" style="position:absolute;width:663;height:0;left:0;top:0;" coordsize="66358,0" path="m0,0l66358,0">
                  <v:stroke weight="0.436pt" endcap="flat" joinstyle="miter" miterlimit="10" on="true" color="#000000"/>
                  <v:fill on="false" color="#000000" opacity="0"/>
                </v:shape>
              </v:group>
            </w:pict>
          </mc:Fallback>
        </mc:AlternateContent>
      </w:r>
    </w:p>
    <w:p w:rsidR="00D951D1" w:rsidRDefault="007259C7">
      <w:pPr>
        <w:spacing w:after="95"/>
        <w:ind w:left="-5" w:right="7"/>
      </w:pPr>
      <w:r>
        <w:t xml:space="preserve">to </w:t>
      </w:r>
      <w:r>
        <w:rPr>
          <w:i/>
        </w:rPr>
        <w:t>r</w:t>
      </w:r>
      <w:r>
        <w:rPr>
          <w:b/>
        </w:rPr>
        <w:t>X</w:t>
      </w:r>
      <w:r>
        <w:rPr>
          <w:vertAlign w:val="subscript"/>
        </w:rPr>
        <w:t>true</w:t>
      </w:r>
      <w:r>
        <w:rPr>
          <w:vertAlign w:val="superscript"/>
        </w:rPr>
        <w:t>&gt;</w:t>
      </w:r>
      <w:r>
        <w:rPr>
          <w:b/>
        </w:rPr>
        <w:t>y</w:t>
      </w:r>
      <w:r>
        <w:rPr>
          <w:i/>
          <w:vertAlign w:val="subscript"/>
        </w:rPr>
        <w:t xml:space="preserve">orig </w:t>
      </w:r>
      <w:r>
        <w:t xml:space="preserve">with </w:t>
      </w:r>
      <w:r>
        <w:rPr>
          <w:i/>
        </w:rPr>
        <w:t>O</w:t>
      </w:r>
      <w:r>
        <w:t>(</w:t>
      </w:r>
      <w:r>
        <w:t>√</w:t>
      </w:r>
      <w:r>
        <w:rPr>
          <w:i/>
        </w:rPr>
        <w:t>r</w:t>
      </w:r>
      <w:r>
        <w:t>) noise on top of this by the Central Limit Theorem (if we used otherthan-Gaussian noise to noisily resample), and straight variance-</w:t>
      </w:r>
      <w:r>
        <w:rPr>
          <w:i/>
        </w:rPr>
        <w:t>O</w:t>
      </w:r>
      <w:r>
        <w:t>(</w:t>
      </w:r>
      <w:r>
        <w:rPr>
          <w:i/>
        </w:rPr>
        <w:t>r</w:t>
      </w:r>
      <w:r>
        <w:t xml:space="preserve">) Gaussian noise if we indeed used Gaussian noise. Putting them together means that the result of OLS with noisily augmented training data will result in approximately the same solution as ridge-regression, with the solutions approaching each other as the </w:t>
      </w:r>
      <w:r>
        <w:t xml:space="preserve">number of noisy copies </w:t>
      </w:r>
      <w:r>
        <w:rPr>
          <w:i/>
        </w:rPr>
        <w:t xml:space="preserve">r </w:t>
      </w:r>
      <w:r>
        <w:t>goes to infinity.</w:t>
      </w:r>
    </w:p>
    <w:p w:rsidR="00D951D1" w:rsidRDefault="007259C7">
      <w:pPr>
        <w:spacing w:after="87"/>
        <w:ind w:left="-5" w:right="7"/>
      </w:pPr>
      <w:r>
        <w:t>Why does this make intuitive sense? How can adding noise make learning more reliable? The intuitive reason is that this added noise destroys inadvertent conspiracies. Overfitting happens because the learning algor</w:t>
      </w:r>
      <w:r>
        <w:t xml:space="preserve">ithm sees some degree of conspiracies between the observed training labels </w:t>
      </w:r>
      <w:r>
        <w:rPr>
          <w:i/>
        </w:rPr>
        <w:t xml:space="preserve">y </w:t>
      </w:r>
      <w:r>
        <w:t>and the input features. By adding lots of copies of the training data with additional noise added into them, many of these conspiracies will be masked by the added noise because t</w:t>
      </w:r>
      <w:r>
        <w:t xml:space="preserve">hey are fundamentally </w:t>
      </w:r>
      <w:r>
        <w:lastRenderedPageBreak/>
        <w:t xml:space="preserve">sensitive to small details — this is why they manifest as large weights </w:t>
      </w:r>
      <w:r>
        <w:rPr>
          <w:b/>
        </w:rPr>
        <w:t>w</w:t>
      </w:r>
      <w:r>
        <w:t>. We know from our studies of the bias/variance tradeoff that having more training samples reduces this variance. Adding our own noisy samples exploits this vari</w:t>
      </w:r>
      <w:r>
        <w:t>ance reduction.</w:t>
      </w:r>
    </w:p>
    <w:p w:rsidR="00D951D1" w:rsidRDefault="007259C7">
      <w:pPr>
        <w:spacing w:after="411"/>
        <w:ind w:left="-5" w:right="7"/>
      </w:pPr>
      <w:r>
        <w:t>In many practical machine learning situations, appropriately adding noise to your training data can be an important tool in helping generalization performance.</w:t>
      </w:r>
    </w:p>
    <w:p w:rsidR="00D951D1" w:rsidRDefault="007259C7">
      <w:pPr>
        <w:pStyle w:val="Heading4"/>
        <w:ind w:left="-5"/>
      </w:pPr>
      <w:r>
        <w:t>Existence of the solution</w:t>
      </w:r>
    </w:p>
    <w:p w:rsidR="00D951D1" w:rsidRDefault="007259C7">
      <w:pPr>
        <w:spacing w:after="169"/>
        <w:ind w:left="-5" w:right="7"/>
      </w:pPr>
      <w:r>
        <w:t>In the discussion above, we have in some places made a</w:t>
      </w:r>
      <w:r>
        <w:t>ssumptions to move the derivation forward. These do not always hold, but we can provide sufficient conditions for the existence of a solution.</w:t>
      </w:r>
    </w:p>
    <w:p w:rsidR="00D951D1" w:rsidRDefault="007259C7">
      <w:pPr>
        <w:spacing w:after="227" w:line="258" w:lineRule="auto"/>
        <w:ind w:left="-5" w:right="0"/>
      </w:pPr>
      <w:r>
        <w:rPr>
          <w:b/>
        </w:rPr>
        <w:t xml:space="preserve">Proposition. </w:t>
      </w:r>
      <w:r>
        <w:rPr>
          <w:i/>
        </w:rPr>
        <w:t>Let σ</w:t>
      </w:r>
      <w:r>
        <w:rPr>
          <w:vertAlign w:val="subscript"/>
        </w:rPr>
        <w:t>1</w:t>
      </w:r>
      <w:r>
        <w:rPr>
          <w:i/>
        </w:rPr>
        <w:t>,...,σ</w:t>
      </w:r>
      <w:r>
        <w:rPr>
          <w:i/>
          <w:vertAlign w:val="subscript"/>
        </w:rPr>
        <w:t>d</w:t>
      </w:r>
      <w:r>
        <w:rPr>
          <w:vertAlign w:val="subscript"/>
        </w:rPr>
        <w:t xml:space="preserve">+1 </w:t>
      </w:r>
      <w:r>
        <w:rPr>
          <w:i/>
        </w:rPr>
        <w:t xml:space="preserve">denote the singular values of </w:t>
      </w:r>
      <w:r>
        <w:rPr>
          <w:b/>
        </w:rPr>
        <w:t>X y</w:t>
      </w:r>
      <w:r>
        <w:rPr>
          <w:i/>
        </w:rPr>
        <w:t>, and σ</w:t>
      </w:r>
      <w:r>
        <w:t>˜</w:t>
      </w:r>
      <w:r>
        <w:rPr>
          <w:vertAlign w:val="subscript"/>
        </w:rPr>
        <w:t>1</w:t>
      </w:r>
      <w:r>
        <w:rPr>
          <w:i/>
        </w:rPr>
        <w:t>,...,σ</w:t>
      </w:r>
      <w:r>
        <w:t>˜</w:t>
      </w:r>
      <w:r>
        <w:rPr>
          <w:i/>
          <w:vertAlign w:val="subscript"/>
        </w:rPr>
        <w:t xml:space="preserve">d </w:t>
      </w:r>
      <w:r>
        <w:rPr>
          <w:i/>
        </w:rPr>
        <w:t xml:space="preserve">denote the singular values of </w:t>
      </w:r>
      <w:r>
        <w:rPr>
          <w:b/>
        </w:rPr>
        <w:t>X</w:t>
      </w:r>
      <w:r>
        <w:rPr>
          <w:i/>
        </w:rPr>
        <w:t xml:space="preserve">. </w:t>
      </w:r>
      <w:r>
        <w:rPr>
          <w:i/>
        </w:rPr>
        <w:t>If σ</w:t>
      </w:r>
      <w:r>
        <w:rPr>
          <w:i/>
          <w:vertAlign w:val="subscript"/>
        </w:rPr>
        <w:t>d</w:t>
      </w:r>
      <w:r>
        <w:rPr>
          <w:vertAlign w:val="subscript"/>
        </w:rPr>
        <w:t xml:space="preserve">+1 </w:t>
      </w:r>
      <w:r>
        <w:rPr>
          <w:i/>
        </w:rPr>
        <w:t>&lt; σ</w:t>
      </w:r>
      <w:r>
        <w:t>˜</w:t>
      </w:r>
      <w:r>
        <w:rPr>
          <w:i/>
          <w:vertAlign w:val="subscript"/>
        </w:rPr>
        <w:t>d</w:t>
      </w:r>
      <w:r>
        <w:rPr>
          <w:i/>
        </w:rPr>
        <w:t>, then the total least squares problem has a solution, given by</w:t>
      </w:r>
    </w:p>
    <w:p w:rsidR="00D951D1" w:rsidRDefault="007259C7">
      <w:pPr>
        <w:spacing w:after="363" w:line="265" w:lineRule="auto"/>
        <w:ind w:left="1175" w:right="1169"/>
        <w:jc w:val="center"/>
      </w:pPr>
      <w:r>
        <w:rPr>
          <w:b/>
        </w:rPr>
        <w:t>w</w:t>
      </w:r>
      <w:r>
        <w:t xml:space="preserve">ˆ </w:t>
      </w:r>
      <w:r>
        <w:rPr>
          <w:rFonts w:ascii="Calibri" w:eastAsia="Calibri" w:hAnsi="Calibri" w:cs="Calibri"/>
          <w:sz w:val="16"/>
        </w:rPr>
        <w:t xml:space="preserve">tls </w:t>
      </w:r>
      <w:r>
        <w:t>= (</w:t>
      </w:r>
      <w:r>
        <w:rPr>
          <w:b/>
        </w:rPr>
        <w:t>X</w:t>
      </w:r>
      <w:r>
        <w:rPr>
          <w:sz w:val="16"/>
        </w:rPr>
        <w:t>&gt;</w:t>
      </w:r>
      <w:r>
        <w:rPr>
          <w:b/>
        </w:rPr>
        <w:t xml:space="preserve">X </w:t>
      </w:r>
      <w:r>
        <w:t>−</w:t>
      </w:r>
      <w:r>
        <w:t xml:space="preserve"> </w:t>
      </w:r>
      <w:r>
        <w:rPr>
          <w:i/>
        </w:rPr>
        <w:t>σ</w:t>
      </w:r>
      <w:r>
        <w:rPr>
          <w:i/>
          <w:sz w:val="16"/>
        </w:rPr>
        <w:t>d</w:t>
      </w:r>
      <w:r>
        <w:rPr>
          <w:sz w:val="16"/>
        </w:rPr>
        <w:t>2+1</w:t>
      </w:r>
      <w:r>
        <w:rPr>
          <w:b/>
        </w:rPr>
        <w:t>I</w:t>
      </w:r>
      <w:r>
        <w:t>)</w:t>
      </w:r>
      <w:r>
        <w:rPr>
          <w:sz w:val="16"/>
        </w:rPr>
        <w:t>−</w:t>
      </w:r>
      <w:r>
        <w:rPr>
          <w:sz w:val="16"/>
        </w:rPr>
        <w:t>1</w:t>
      </w:r>
      <w:r>
        <w:rPr>
          <w:b/>
        </w:rPr>
        <w:t>X</w:t>
      </w:r>
      <w:r>
        <w:rPr>
          <w:sz w:val="16"/>
        </w:rPr>
        <w:t>&gt;</w:t>
      </w:r>
      <w:r>
        <w:rPr>
          <w:b/>
        </w:rPr>
        <w:t>y</w:t>
      </w:r>
    </w:p>
    <w:p w:rsidR="00D951D1" w:rsidRDefault="007259C7">
      <w:pPr>
        <w:spacing w:after="176"/>
        <w:ind w:left="-5" w:right="7"/>
      </w:pPr>
      <w:r>
        <w:rPr>
          <w:i/>
        </w:rPr>
        <w:t xml:space="preserve">Proof. </w:t>
      </w:r>
      <w:r>
        <w:t xml:space="preserve">Let </w:t>
      </w:r>
      <w:r>
        <w:rPr>
          <w:noProof/>
        </w:rPr>
        <w:drawing>
          <wp:inline distT="0" distB="0" distL="0" distR="0">
            <wp:extent cx="810768" cy="182880"/>
            <wp:effectExtent l="0" t="0" r="0" b="0"/>
            <wp:docPr id="704404" name="Picture 704404"/>
            <wp:cNvGraphicFramePr/>
            <a:graphic xmlns:a="http://schemas.openxmlformats.org/drawingml/2006/main">
              <a:graphicData uri="http://schemas.openxmlformats.org/drawingml/2006/picture">
                <pic:pic xmlns:pic="http://schemas.openxmlformats.org/drawingml/2006/picture">
                  <pic:nvPicPr>
                    <pic:cNvPr id="704404" name="Picture 704404"/>
                    <pic:cNvPicPr/>
                  </pic:nvPicPr>
                  <pic:blipFill>
                    <a:blip r:embed="rId404"/>
                    <a:stretch>
                      <a:fillRect/>
                    </a:stretch>
                  </pic:blipFill>
                  <pic:spPr>
                    <a:xfrm>
                      <a:off x="0" y="0"/>
                      <a:ext cx="810768" cy="182880"/>
                    </a:xfrm>
                    <a:prstGeom prst="rect">
                      <a:avLst/>
                    </a:prstGeom>
                  </pic:spPr>
                </pic:pic>
              </a:graphicData>
            </a:graphic>
          </wp:inline>
        </w:drawing>
      </w:r>
      <w:r>
        <w:t xml:space="preserve"> be the SVD of </w:t>
      </w:r>
      <w:r>
        <w:rPr>
          <w:b/>
        </w:rPr>
        <w:t>X y</w:t>
      </w:r>
      <w:r>
        <w:t xml:space="preserve">, and suppose </w:t>
      </w:r>
      <w:r>
        <w:rPr>
          <w:i/>
        </w:rPr>
        <w:t>σ</w:t>
      </w:r>
      <w:r>
        <w:rPr>
          <w:i/>
          <w:vertAlign w:val="subscript"/>
        </w:rPr>
        <w:t>d</w:t>
      </w:r>
      <w:r>
        <w:rPr>
          <w:vertAlign w:val="subscript"/>
        </w:rPr>
        <w:t xml:space="preserve">+1 </w:t>
      </w:r>
      <w:r>
        <w:rPr>
          <w:i/>
        </w:rPr>
        <w:t>&lt; σ</w:t>
      </w:r>
      <w:r>
        <w:t>˜</w:t>
      </w:r>
      <w:r>
        <w:rPr>
          <w:i/>
          <w:vertAlign w:val="subscript"/>
        </w:rPr>
        <w:t>d</w:t>
      </w:r>
      <w:r>
        <w:t>. We first show that the (</w:t>
      </w:r>
      <w:r>
        <w:rPr>
          <w:i/>
        </w:rPr>
        <w:t xml:space="preserve">d </w:t>
      </w:r>
      <w:r>
        <w:t xml:space="preserve">+ 1)st component of </w:t>
      </w:r>
      <w:r>
        <w:rPr>
          <w:b/>
        </w:rPr>
        <w:t>v</w:t>
      </w:r>
      <w:r>
        <w:rPr>
          <w:i/>
          <w:vertAlign w:val="subscript"/>
        </w:rPr>
        <w:t>d</w:t>
      </w:r>
      <w:r>
        <w:rPr>
          <w:vertAlign w:val="subscript"/>
        </w:rPr>
        <w:t xml:space="preserve">+1 </w:t>
      </w:r>
      <w:r>
        <w:t xml:space="preserve">is nonzero. To this end, suppose towards a contradiction that </w:t>
      </w:r>
      <w:r>
        <w:rPr>
          <w:b/>
        </w:rPr>
        <w:t>v</w:t>
      </w:r>
      <w:r>
        <w:rPr>
          <w:i/>
          <w:vertAlign w:val="subscript"/>
        </w:rPr>
        <w:t>d</w:t>
      </w:r>
      <w:r>
        <w:rPr>
          <w:vertAlign w:val="subscript"/>
        </w:rPr>
        <w:t xml:space="preserve">+1 </w:t>
      </w:r>
      <w:r>
        <w:t xml:space="preserve">= </w:t>
      </w:r>
      <w:r>
        <w:t>h</w:t>
      </w:r>
      <w:r>
        <w:rPr>
          <w:b/>
        </w:rPr>
        <w:t>a</w:t>
      </w:r>
      <w:r>
        <w:rPr>
          <w:vertAlign w:val="superscript"/>
        </w:rPr>
        <w:t xml:space="preserve">&gt; </w:t>
      </w:r>
      <w:r>
        <w:t>0</w:t>
      </w:r>
      <w:r>
        <w:rPr>
          <w:sz w:val="34"/>
          <w:vertAlign w:val="superscript"/>
        </w:rPr>
        <w:t>i</w:t>
      </w:r>
      <w:r>
        <w:rPr>
          <w:vertAlign w:val="superscript"/>
        </w:rPr>
        <w:t xml:space="preserve">&gt; </w:t>
      </w:r>
      <w:r>
        <w:t xml:space="preserve">for some </w:t>
      </w:r>
      <w:r>
        <w:rPr>
          <w:b/>
        </w:rPr>
        <w:t xml:space="preserve">a </w:t>
      </w:r>
      <w:r>
        <w:t>=</w:t>
      </w:r>
      <w:r>
        <w:t xml:space="preserve">6 </w:t>
      </w:r>
      <w:r>
        <w:rPr>
          <w:b/>
        </w:rPr>
        <w:t>0</w:t>
      </w:r>
      <w:r>
        <w:t xml:space="preserve">. Since </w:t>
      </w:r>
      <w:r>
        <w:rPr>
          <w:b/>
        </w:rPr>
        <w:t>v</w:t>
      </w:r>
      <w:r>
        <w:rPr>
          <w:i/>
          <w:vertAlign w:val="subscript"/>
        </w:rPr>
        <w:t>d</w:t>
      </w:r>
      <w:r>
        <w:rPr>
          <w:vertAlign w:val="subscript"/>
        </w:rPr>
        <w:t xml:space="preserve">+1 </w:t>
      </w:r>
      <w:r>
        <w:t xml:space="preserve">is a right-singular vector of </w:t>
      </w:r>
      <w:r>
        <w:rPr>
          <w:b/>
        </w:rPr>
        <w:t>X y</w:t>
      </w:r>
      <w:r>
        <w:t xml:space="preserve">, i.e. an eigenvector of </w:t>
      </w:r>
      <w:r>
        <w:rPr>
          <w:b/>
        </w:rPr>
        <w:t>X y</w:t>
      </w:r>
      <w:r>
        <w:rPr>
          <w:noProof/>
        </w:rPr>
        <w:drawing>
          <wp:inline distT="0" distB="0" distL="0" distR="0">
            <wp:extent cx="216408" cy="176784"/>
            <wp:effectExtent l="0" t="0" r="0" b="0"/>
            <wp:docPr id="704405" name="Picture 704405"/>
            <wp:cNvGraphicFramePr/>
            <a:graphic xmlns:a="http://schemas.openxmlformats.org/drawingml/2006/main">
              <a:graphicData uri="http://schemas.openxmlformats.org/drawingml/2006/picture">
                <pic:pic xmlns:pic="http://schemas.openxmlformats.org/drawingml/2006/picture">
                  <pic:nvPicPr>
                    <pic:cNvPr id="704405" name="Picture 704405"/>
                    <pic:cNvPicPr/>
                  </pic:nvPicPr>
                  <pic:blipFill>
                    <a:blip r:embed="rId405"/>
                    <a:stretch>
                      <a:fillRect/>
                    </a:stretch>
                  </pic:blipFill>
                  <pic:spPr>
                    <a:xfrm>
                      <a:off x="0" y="0"/>
                      <a:ext cx="216408" cy="176784"/>
                    </a:xfrm>
                    <a:prstGeom prst="rect">
                      <a:avLst/>
                    </a:prstGeom>
                  </pic:spPr>
                </pic:pic>
              </a:graphicData>
            </a:graphic>
          </wp:inline>
        </w:drawing>
      </w:r>
      <w:r>
        <w:rPr>
          <w:b/>
        </w:rPr>
        <w:t>X y</w:t>
      </w:r>
      <w:r>
        <w:t>, we have</w:t>
      </w:r>
    </w:p>
    <w:p w:rsidR="00D951D1" w:rsidRDefault="007259C7">
      <w:pPr>
        <w:tabs>
          <w:tab w:val="center" w:pos="3487"/>
          <w:tab w:val="center" w:pos="3920"/>
          <w:tab w:val="center" w:pos="5871"/>
          <w:tab w:val="center" w:pos="5931"/>
          <w:tab w:val="center" w:pos="6857"/>
        </w:tabs>
        <w:spacing w:after="230" w:line="265" w:lineRule="auto"/>
        <w:ind w:left="0" w:right="0" w:firstLine="0"/>
        <w:jc w:val="left"/>
      </w:pPr>
      <w:r>
        <w:rPr>
          <w:rFonts w:ascii="Calibri" w:eastAsia="Calibri" w:hAnsi="Calibri" w:cs="Calibri"/>
        </w:rPr>
        <w:tab/>
      </w:r>
      <w:r>
        <w:rPr>
          <w:b/>
        </w:rPr>
        <w:t>X y</w:t>
      </w:r>
      <w:r>
        <w:rPr>
          <w:noProof/>
        </w:rPr>
        <w:drawing>
          <wp:inline distT="0" distB="0" distL="0" distR="0">
            <wp:extent cx="216408" cy="173736"/>
            <wp:effectExtent l="0" t="0" r="0" b="0"/>
            <wp:docPr id="704408" name="Picture 704408"/>
            <wp:cNvGraphicFramePr/>
            <a:graphic xmlns:a="http://schemas.openxmlformats.org/drawingml/2006/main">
              <a:graphicData uri="http://schemas.openxmlformats.org/drawingml/2006/picture">
                <pic:pic xmlns:pic="http://schemas.openxmlformats.org/drawingml/2006/picture">
                  <pic:nvPicPr>
                    <pic:cNvPr id="704408" name="Picture 704408"/>
                    <pic:cNvPicPr/>
                  </pic:nvPicPr>
                  <pic:blipFill>
                    <a:blip r:embed="rId406"/>
                    <a:stretch>
                      <a:fillRect/>
                    </a:stretch>
                  </pic:blipFill>
                  <pic:spPr>
                    <a:xfrm>
                      <a:off x="0" y="0"/>
                      <a:ext cx="216408" cy="173736"/>
                    </a:xfrm>
                    <a:prstGeom prst="rect">
                      <a:avLst/>
                    </a:prstGeom>
                  </pic:spPr>
                </pic:pic>
              </a:graphicData>
            </a:graphic>
          </wp:inline>
        </w:drawing>
      </w:r>
      <w:r>
        <w:rPr>
          <w:b/>
        </w:rPr>
        <w:t xml:space="preserve"> </w:t>
      </w:r>
      <w:r>
        <w:rPr>
          <w:sz w:val="16"/>
        </w:rPr>
        <w:t xml:space="preserve">&gt; </w:t>
      </w:r>
      <w:r>
        <w:rPr>
          <w:b/>
        </w:rPr>
        <w:t>X y</w:t>
      </w:r>
      <w:r>
        <w:rPr>
          <w:noProof/>
        </w:rPr>
        <w:drawing>
          <wp:inline distT="0" distB="0" distL="0" distR="0">
            <wp:extent cx="755904" cy="426720"/>
            <wp:effectExtent l="0" t="0" r="0" b="0"/>
            <wp:docPr id="704407" name="Picture 704407"/>
            <wp:cNvGraphicFramePr/>
            <a:graphic xmlns:a="http://schemas.openxmlformats.org/drawingml/2006/main">
              <a:graphicData uri="http://schemas.openxmlformats.org/drawingml/2006/picture">
                <pic:pic xmlns:pic="http://schemas.openxmlformats.org/drawingml/2006/picture">
                  <pic:nvPicPr>
                    <pic:cNvPr id="704407" name="Picture 704407"/>
                    <pic:cNvPicPr/>
                  </pic:nvPicPr>
                  <pic:blipFill>
                    <a:blip r:embed="rId407"/>
                    <a:stretch>
                      <a:fillRect/>
                    </a:stretch>
                  </pic:blipFill>
                  <pic:spPr>
                    <a:xfrm>
                      <a:off x="0" y="0"/>
                      <a:ext cx="755904" cy="426720"/>
                    </a:xfrm>
                    <a:prstGeom prst="rect">
                      <a:avLst/>
                    </a:prstGeom>
                  </pic:spPr>
                </pic:pic>
              </a:graphicData>
            </a:graphic>
          </wp:inline>
        </w:drawing>
      </w:r>
      <w:r>
        <w:rPr>
          <w:b/>
        </w:rPr>
        <w:tab/>
      </w:r>
      <w:r>
        <w:t>0</w:t>
      </w:r>
      <w:r>
        <w:tab/>
      </w:r>
      <w:r>
        <w:rPr>
          <w:b/>
        </w:rPr>
        <w:t>y XX Xy</w:t>
      </w:r>
      <w:r>
        <w:rPr>
          <w:noProof/>
        </w:rPr>
        <w:drawing>
          <wp:inline distT="0" distB="0" distL="0" distR="0">
            <wp:extent cx="1179576" cy="426720"/>
            <wp:effectExtent l="0" t="0" r="0" b="0"/>
            <wp:docPr id="704406" name="Picture 704406"/>
            <wp:cNvGraphicFramePr/>
            <a:graphic xmlns:a="http://schemas.openxmlformats.org/drawingml/2006/main">
              <a:graphicData uri="http://schemas.openxmlformats.org/drawingml/2006/picture">
                <pic:pic xmlns:pic="http://schemas.openxmlformats.org/drawingml/2006/picture">
                  <pic:nvPicPr>
                    <pic:cNvPr id="704406" name="Picture 704406"/>
                    <pic:cNvPicPr/>
                  </pic:nvPicPr>
                  <pic:blipFill>
                    <a:blip r:embed="rId408"/>
                    <a:stretch>
                      <a:fillRect/>
                    </a:stretch>
                  </pic:blipFill>
                  <pic:spPr>
                    <a:xfrm>
                      <a:off x="0" y="0"/>
                      <a:ext cx="1179576" cy="426720"/>
                    </a:xfrm>
                    <a:prstGeom prst="rect">
                      <a:avLst/>
                    </a:prstGeom>
                  </pic:spPr>
                </pic:pic>
              </a:graphicData>
            </a:graphic>
          </wp:inline>
        </w:drawing>
      </w:r>
      <w:r>
        <w:rPr>
          <w:b/>
        </w:rPr>
        <w:t xml:space="preserve"> y</w:t>
      </w:r>
      <w:r>
        <w:rPr>
          <w:b/>
        </w:rPr>
        <w:tab/>
      </w:r>
      <w:r>
        <w:t>0</w:t>
      </w:r>
      <w:r>
        <w:tab/>
      </w:r>
      <w:r>
        <w:rPr>
          <w:sz w:val="16"/>
        </w:rPr>
        <w:t xml:space="preserve">+1 </w:t>
      </w:r>
      <w:r>
        <w:t>0</w:t>
      </w:r>
    </w:p>
    <w:p w:rsidR="00D951D1" w:rsidRDefault="007259C7">
      <w:pPr>
        <w:spacing w:after="50"/>
        <w:ind w:left="-5" w:right="7"/>
      </w:pPr>
      <w:r>
        <w:t>Then</w:t>
      </w:r>
    </w:p>
    <w:p w:rsidR="00D951D1" w:rsidRDefault="007259C7">
      <w:pPr>
        <w:spacing w:after="4" w:line="265" w:lineRule="auto"/>
        <w:ind w:left="1175" w:right="1165"/>
        <w:jc w:val="center"/>
      </w:pPr>
      <w:r>
        <w:rPr>
          <w:b/>
        </w:rPr>
        <w:t>X</w:t>
      </w:r>
      <w:r>
        <w:rPr>
          <w:sz w:val="16"/>
        </w:rPr>
        <w:t>&gt;</w:t>
      </w:r>
      <w:r>
        <w:rPr>
          <w:b/>
        </w:rPr>
        <w:t xml:space="preserve">Xa </w:t>
      </w:r>
      <w:r>
        <w:t xml:space="preserve">= </w:t>
      </w:r>
      <w:r>
        <w:rPr>
          <w:i/>
        </w:rPr>
        <w:t>σ</w:t>
      </w:r>
      <w:r>
        <w:rPr>
          <w:i/>
          <w:sz w:val="16"/>
        </w:rPr>
        <w:t>d</w:t>
      </w:r>
      <w:r>
        <w:rPr>
          <w:sz w:val="16"/>
        </w:rPr>
        <w:t>2+1</w:t>
      </w:r>
      <w:r>
        <w:rPr>
          <w:b/>
        </w:rPr>
        <w:t>a</w:t>
      </w:r>
    </w:p>
    <w:p w:rsidR="00D951D1" w:rsidRDefault="007259C7">
      <w:pPr>
        <w:spacing w:after="353"/>
        <w:ind w:left="-5" w:right="7"/>
      </w:pPr>
      <w:r>
        <w:t xml:space="preserve">i.e. </w:t>
      </w:r>
      <w:r>
        <w:rPr>
          <w:b/>
        </w:rPr>
        <w:t xml:space="preserve">a </w:t>
      </w:r>
      <w:r>
        <w:t xml:space="preserve">is an eigenvector of </w:t>
      </w:r>
      <w:r>
        <w:rPr>
          <w:b/>
        </w:rPr>
        <w:t>X</w:t>
      </w:r>
      <w:r>
        <w:rPr>
          <w:vertAlign w:val="superscript"/>
        </w:rPr>
        <w:t>&gt;</w:t>
      </w:r>
      <w:r>
        <w:rPr>
          <w:b/>
        </w:rPr>
        <w:t xml:space="preserve">X </w:t>
      </w:r>
      <w:r>
        <w:t xml:space="preserve">with eigenvalue </w:t>
      </w:r>
      <w:r>
        <w:rPr>
          <w:i/>
        </w:rPr>
        <w:t>σ</w:t>
      </w:r>
      <w:r>
        <w:rPr>
          <w:i/>
          <w:vertAlign w:val="subscript"/>
        </w:rPr>
        <w:t>d</w:t>
      </w:r>
      <w:r>
        <w:rPr>
          <w:vertAlign w:val="superscript"/>
        </w:rPr>
        <w:t>2</w:t>
      </w:r>
      <w:r>
        <w:rPr>
          <w:vertAlign w:val="subscript"/>
        </w:rPr>
        <w:t>+1</w:t>
      </w:r>
      <w:r>
        <w:t>. However, this contradicts the fact that</w:t>
      </w:r>
    </w:p>
    <w:p w:rsidR="00D951D1" w:rsidRDefault="007259C7">
      <w:pPr>
        <w:spacing w:after="284" w:line="265" w:lineRule="auto"/>
        <w:ind w:left="1354" w:right="1344"/>
        <w:jc w:val="center"/>
      </w:pPr>
      <w:r>
        <w:rPr>
          <w:i/>
        </w:rPr>
        <w:t>σ</w:t>
      </w:r>
      <w:r>
        <w:t>˜</w:t>
      </w:r>
      <w:r>
        <w:rPr>
          <w:i/>
          <w:sz w:val="16"/>
        </w:rPr>
        <w:t>d</w:t>
      </w:r>
      <w:r>
        <w:rPr>
          <w:sz w:val="16"/>
        </w:rPr>
        <w:t xml:space="preserve">2 </w:t>
      </w:r>
      <w:r>
        <w:t xml:space="preserve">= </w:t>
      </w:r>
      <w:r>
        <w:rPr>
          <w:i/>
        </w:rPr>
        <w:t>λ</w:t>
      </w:r>
      <w:r>
        <w:rPr>
          <w:sz w:val="16"/>
        </w:rPr>
        <w:t>min</w:t>
      </w:r>
      <w:r>
        <w:t>(</w:t>
      </w:r>
      <w:r>
        <w:rPr>
          <w:b/>
        </w:rPr>
        <w:t>X</w:t>
      </w:r>
      <w:r>
        <w:rPr>
          <w:sz w:val="16"/>
        </w:rPr>
        <w:t>&gt;</w:t>
      </w:r>
      <w:r>
        <w:rPr>
          <w:b/>
        </w:rPr>
        <w:t>X</w:t>
      </w:r>
      <w:r>
        <w:t>)</w:t>
      </w:r>
    </w:p>
    <w:p w:rsidR="00D951D1" w:rsidRDefault="007259C7">
      <w:pPr>
        <w:spacing w:after="121"/>
        <w:ind w:left="-5" w:right="7"/>
      </w:pPr>
      <w:r>
        <w:t xml:space="preserve">since we have assumed </w:t>
      </w:r>
      <w:r>
        <w:rPr>
          <w:i/>
        </w:rPr>
        <w:t>σ</w:t>
      </w:r>
      <w:r>
        <w:rPr>
          <w:i/>
          <w:vertAlign w:val="subscript"/>
        </w:rPr>
        <w:t>d</w:t>
      </w:r>
      <w:r>
        <w:rPr>
          <w:vertAlign w:val="subscript"/>
        </w:rPr>
        <w:t xml:space="preserve">+1 </w:t>
      </w:r>
      <w:r>
        <w:rPr>
          <w:i/>
        </w:rPr>
        <w:t>&lt; σ</w:t>
      </w:r>
      <w:r>
        <w:t>˜</w:t>
      </w:r>
      <w:r>
        <w:rPr>
          <w:i/>
          <w:vertAlign w:val="subscript"/>
        </w:rPr>
        <w:t>d</w:t>
      </w:r>
      <w:r>
        <w:t>. Therefore the (</w:t>
      </w:r>
      <w:r>
        <w:rPr>
          <w:i/>
        </w:rPr>
        <w:t xml:space="preserve">d </w:t>
      </w:r>
      <w:r>
        <w:t xml:space="preserve">+ 1)st component of </w:t>
      </w:r>
      <w:r>
        <w:rPr>
          <w:b/>
        </w:rPr>
        <w:t>v</w:t>
      </w:r>
      <w:r>
        <w:rPr>
          <w:i/>
          <w:vertAlign w:val="subscript"/>
        </w:rPr>
        <w:t>d</w:t>
      </w:r>
      <w:r>
        <w:rPr>
          <w:vertAlign w:val="subscript"/>
        </w:rPr>
        <w:t xml:space="preserve">+1 </w:t>
      </w:r>
      <w:r>
        <w:t>is nonzero, which guarantees the existence of a solution.</w:t>
      </w:r>
    </w:p>
    <w:p w:rsidR="00D951D1" w:rsidRDefault="007259C7">
      <w:pPr>
        <w:spacing w:after="72" w:line="342" w:lineRule="auto"/>
        <w:ind w:left="-5" w:right="7"/>
      </w:pPr>
      <w:r>
        <w:t xml:space="preserve">We have already derived the given expression for </w:t>
      </w:r>
      <w:r>
        <w:rPr>
          <w:b/>
        </w:rPr>
        <w:t>w</w:t>
      </w:r>
      <w:r>
        <w:t xml:space="preserve">ˆ </w:t>
      </w:r>
      <w:r>
        <w:rPr>
          <w:rFonts w:ascii="Calibri" w:eastAsia="Calibri" w:hAnsi="Calibri" w:cs="Calibri"/>
          <w:sz w:val="16"/>
        </w:rPr>
        <w:t>tls</w:t>
      </w:r>
      <w:r>
        <w:t xml:space="preserve">, but it remains to show that the matrix </w:t>
      </w:r>
      <w:r>
        <w:rPr>
          <w:b/>
        </w:rPr>
        <w:t>X</w:t>
      </w:r>
      <w:r>
        <w:rPr>
          <w:vertAlign w:val="superscript"/>
        </w:rPr>
        <w:t>&gt;</w:t>
      </w:r>
      <w:r>
        <w:rPr>
          <w:b/>
        </w:rPr>
        <w:t>X</w:t>
      </w:r>
      <w:r>
        <w:t>−</w:t>
      </w:r>
      <w:r>
        <w:rPr>
          <w:i/>
        </w:rPr>
        <w:t>σ</w:t>
      </w:r>
      <w:r>
        <w:rPr>
          <w:i/>
          <w:vertAlign w:val="subscript"/>
        </w:rPr>
        <w:t>d</w:t>
      </w:r>
      <w:r>
        <w:rPr>
          <w:vertAlign w:val="superscript"/>
        </w:rPr>
        <w:t>2</w:t>
      </w:r>
      <w:r>
        <w:rPr>
          <w:vertAlign w:val="subscript"/>
        </w:rPr>
        <w:t>+1</w:t>
      </w:r>
      <w:r>
        <w:rPr>
          <w:b/>
        </w:rPr>
        <w:t xml:space="preserve">I </w:t>
      </w:r>
      <w:r>
        <w:t xml:space="preserve">is invertible. This is fairly immediate from the assumption that </w:t>
      </w:r>
      <w:r>
        <w:rPr>
          <w:i/>
        </w:rPr>
        <w:t>σ</w:t>
      </w:r>
      <w:r>
        <w:rPr>
          <w:i/>
          <w:vertAlign w:val="subscript"/>
        </w:rPr>
        <w:t>d</w:t>
      </w:r>
      <w:r>
        <w:rPr>
          <w:vertAlign w:val="subscript"/>
        </w:rPr>
        <w:t xml:space="preserve">+1 </w:t>
      </w:r>
      <w:r>
        <w:rPr>
          <w:i/>
        </w:rPr>
        <w:t>&lt; σ</w:t>
      </w:r>
      <w:r>
        <w:t>˜</w:t>
      </w:r>
      <w:r>
        <w:rPr>
          <w:i/>
          <w:vertAlign w:val="subscript"/>
        </w:rPr>
        <w:t>d</w:t>
      </w:r>
      <w:r>
        <w:t xml:space="preserve">, since this implies </w:t>
      </w:r>
      <w:r>
        <w:rPr>
          <w:i/>
        </w:rPr>
        <w:t>σ</w:t>
      </w:r>
      <w:r>
        <w:rPr>
          <w:i/>
          <w:sz w:val="16"/>
        </w:rPr>
        <w:t>d</w:t>
      </w:r>
      <w:r>
        <w:rPr>
          <w:sz w:val="16"/>
        </w:rPr>
        <w:t xml:space="preserve">2+1 </w:t>
      </w:r>
      <w:r>
        <w:rPr>
          <w:i/>
        </w:rPr>
        <w:t>&lt; σ</w:t>
      </w:r>
      <w:r>
        <w:t>˜</w:t>
      </w:r>
      <w:r>
        <w:rPr>
          <w:i/>
          <w:sz w:val="16"/>
        </w:rPr>
        <w:t>d</w:t>
      </w:r>
      <w:r>
        <w:rPr>
          <w:sz w:val="16"/>
        </w:rPr>
        <w:t xml:space="preserve">2 </w:t>
      </w:r>
      <w:r>
        <w:t xml:space="preserve">= </w:t>
      </w:r>
      <w:r>
        <w:rPr>
          <w:i/>
        </w:rPr>
        <w:t>λ</w:t>
      </w:r>
      <w:r>
        <w:rPr>
          <w:sz w:val="16"/>
        </w:rPr>
        <w:t>min</w:t>
      </w:r>
      <w:r>
        <w:t>(</w:t>
      </w:r>
      <w:r>
        <w:rPr>
          <w:b/>
        </w:rPr>
        <w:t>X</w:t>
      </w:r>
      <w:r>
        <w:rPr>
          <w:sz w:val="16"/>
        </w:rPr>
        <w:t>&gt;</w:t>
      </w:r>
      <w:r>
        <w:rPr>
          <w:b/>
        </w:rPr>
        <w:t>X</w:t>
      </w:r>
      <w:r>
        <w:t>)</w:t>
      </w:r>
    </w:p>
    <w:p w:rsidR="00D951D1" w:rsidRDefault="007259C7">
      <w:pPr>
        <w:spacing w:after="61"/>
        <w:ind w:left="-5" w:right="7"/>
      </w:pPr>
      <w:r>
        <w:t>giving</w:t>
      </w:r>
    </w:p>
    <w:p w:rsidR="00D951D1" w:rsidRDefault="007259C7">
      <w:pPr>
        <w:spacing w:after="278" w:line="265" w:lineRule="auto"/>
        <w:ind w:left="1354" w:right="1344"/>
        <w:jc w:val="center"/>
      </w:pPr>
      <w:r>
        <w:rPr>
          <w:i/>
        </w:rPr>
        <w:t>λ</w:t>
      </w:r>
      <w:r>
        <w:rPr>
          <w:sz w:val="16"/>
        </w:rPr>
        <w:t>min</w:t>
      </w:r>
      <w:r>
        <w:t>(</w:t>
      </w:r>
      <w:r>
        <w:rPr>
          <w:b/>
        </w:rPr>
        <w:t>X</w:t>
      </w:r>
      <w:r>
        <w:rPr>
          <w:sz w:val="16"/>
        </w:rPr>
        <w:t>&gt;</w:t>
      </w:r>
      <w:r>
        <w:rPr>
          <w:b/>
        </w:rPr>
        <w:t xml:space="preserve">X </w:t>
      </w:r>
      <w:r>
        <w:t>−</w:t>
      </w:r>
      <w:r>
        <w:t xml:space="preserve"> </w:t>
      </w:r>
      <w:r>
        <w:rPr>
          <w:i/>
        </w:rPr>
        <w:t>σ</w:t>
      </w:r>
      <w:r>
        <w:rPr>
          <w:i/>
          <w:sz w:val="16"/>
        </w:rPr>
        <w:t>d</w:t>
      </w:r>
      <w:r>
        <w:rPr>
          <w:sz w:val="16"/>
        </w:rPr>
        <w:t>2+1</w:t>
      </w:r>
      <w:r>
        <w:rPr>
          <w:b/>
        </w:rPr>
        <w:t>I</w:t>
      </w:r>
      <w:r>
        <w:t xml:space="preserve">) = </w:t>
      </w:r>
      <w:r>
        <w:rPr>
          <w:i/>
        </w:rPr>
        <w:t>λ</w:t>
      </w:r>
      <w:r>
        <w:rPr>
          <w:sz w:val="16"/>
        </w:rPr>
        <w:t>min</w:t>
      </w:r>
      <w:r>
        <w:t>(</w:t>
      </w:r>
      <w:r>
        <w:rPr>
          <w:b/>
        </w:rPr>
        <w:t>X</w:t>
      </w:r>
      <w:r>
        <w:rPr>
          <w:sz w:val="16"/>
        </w:rPr>
        <w:t>&gt;</w:t>
      </w:r>
      <w:r>
        <w:rPr>
          <w:b/>
        </w:rPr>
        <w:t>X</w:t>
      </w:r>
      <w:r>
        <w:t xml:space="preserve">) </w:t>
      </w:r>
      <w:r>
        <w:t>−</w:t>
      </w:r>
      <w:r>
        <w:t xml:space="preserve"> </w:t>
      </w:r>
      <w:r>
        <w:rPr>
          <w:i/>
        </w:rPr>
        <w:t>σ</w:t>
      </w:r>
      <w:r>
        <w:rPr>
          <w:i/>
          <w:sz w:val="16"/>
        </w:rPr>
        <w:t>d</w:t>
      </w:r>
      <w:r>
        <w:rPr>
          <w:sz w:val="16"/>
        </w:rPr>
        <w:t xml:space="preserve">2+1 </w:t>
      </w:r>
      <w:r>
        <w:rPr>
          <w:i/>
        </w:rPr>
        <w:t xml:space="preserve">&gt; </w:t>
      </w:r>
      <w:r>
        <w:t>0</w:t>
      </w:r>
    </w:p>
    <w:p w:rsidR="00D951D1" w:rsidRDefault="007259C7">
      <w:pPr>
        <w:tabs>
          <w:tab w:val="right" w:pos="9360"/>
        </w:tabs>
        <w:spacing w:after="256"/>
        <w:ind w:left="-15" w:right="0" w:firstLine="0"/>
        <w:jc w:val="left"/>
      </w:pPr>
      <w:r>
        <w:t>which guarantees that the matrix is invertible.</w:t>
      </w:r>
      <w:r>
        <w:tab/>
      </w:r>
      <w:r>
        <w:rPr>
          <w:rFonts w:ascii="Calibri" w:eastAsia="Calibri" w:hAnsi="Calibri" w:cs="Calibri"/>
          <w:noProof/>
        </w:rPr>
        <mc:AlternateContent>
          <mc:Choice Requires="wpg">
            <w:drawing>
              <wp:inline distT="0" distB="0" distL="0" distR="0">
                <wp:extent cx="88188" cy="93523"/>
                <wp:effectExtent l="0" t="0" r="0" b="0"/>
                <wp:docPr id="507172" name="Group 507172"/>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16627" name="Shape 16627"/>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6628" name="Shape 16628"/>
                        <wps:cNvSpPr/>
                        <wps:spPr>
                          <a:xfrm>
                            <a:off x="2527" y="2541"/>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6629" name="Shape 16629"/>
                        <wps:cNvSpPr/>
                        <wps:spPr>
                          <a:xfrm>
                            <a:off x="2527" y="90996"/>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6630" name="Shape 16630"/>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7172" style="width:6.94397pt;height:7.364pt;mso-position-horizontal-relative:char;mso-position-vertical-relative:line" coordsize="881,935">
                <v:shape id="Shape 16627" style="position:absolute;width:0;height:935;left:0;top:0;" coordsize="0,93523" path="m0,93523l0,0">
                  <v:stroke weight="0.398pt" endcap="flat" joinstyle="miter" miterlimit="10" on="true" color="#000000"/>
                  <v:fill on="false" color="#000000" opacity="0"/>
                </v:shape>
                <v:shape id="Shape 16628" style="position:absolute;width:831;height:0;left:25;top:25;" coordsize="83134,0" path="m0,0l83134,0">
                  <v:stroke weight="0.398pt" endcap="flat" joinstyle="miter" miterlimit="10" on="true" color="#000000"/>
                  <v:fill on="false" color="#000000" opacity="0"/>
                </v:shape>
                <v:shape id="Shape 16629" style="position:absolute;width:831;height:0;left:25;top:909;" coordsize="83134,0" path="m0,0l83134,0">
                  <v:stroke weight="0.398pt" endcap="flat" joinstyle="miter" miterlimit="10" on="true" color="#000000"/>
                  <v:fill on="false" color="#000000" opacity="0"/>
                </v:shape>
                <v:shape id="Shape 16630"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after="43" w:line="326" w:lineRule="auto"/>
        <w:ind w:left="-5" w:right="7"/>
      </w:pPr>
      <w:r>
        <w:t xml:space="preserve">This gives us a nice mathematical characterization of the existence of a solution, showing that the two technical requirements we raised earlier (the last entry of </w:t>
      </w:r>
      <w:r>
        <w:rPr>
          <w:b/>
        </w:rPr>
        <w:t>v</w:t>
      </w:r>
      <w:r>
        <w:rPr>
          <w:i/>
          <w:vertAlign w:val="subscript"/>
        </w:rPr>
        <w:t>d</w:t>
      </w:r>
      <w:r>
        <w:rPr>
          <w:vertAlign w:val="subscript"/>
        </w:rPr>
        <w:t xml:space="preserve">+1 </w:t>
      </w:r>
      <w:r>
        <w:t xml:space="preserve">being nonzero, </w:t>
      </w:r>
      <w:r>
        <w:t xml:space="preserve">and the matrix </w:t>
      </w:r>
      <w:r>
        <w:rPr>
          <w:b/>
        </w:rPr>
        <w:t>X</w:t>
      </w:r>
      <w:r>
        <w:rPr>
          <w:vertAlign w:val="superscript"/>
        </w:rPr>
        <w:t>&gt;</w:t>
      </w:r>
      <w:r>
        <w:rPr>
          <w:b/>
        </w:rPr>
        <w:t xml:space="preserve">X </w:t>
      </w:r>
      <w:r>
        <w:t>−</w:t>
      </w:r>
      <w:r>
        <w:t xml:space="preserve"> </w:t>
      </w:r>
      <w:r>
        <w:rPr>
          <w:i/>
        </w:rPr>
        <w:lastRenderedPageBreak/>
        <w:t>σ</w:t>
      </w:r>
      <w:r>
        <w:rPr>
          <w:i/>
          <w:vertAlign w:val="subscript"/>
        </w:rPr>
        <w:t>d</w:t>
      </w:r>
      <w:r>
        <w:rPr>
          <w:vertAlign w:val="superscript"/>
        </w:rPr>
        <w:t>2</w:t>
      </w:r>
      <w:r>
        <w:rPr>
          <w:vertAlign w:val="subscript"/>
        </w:rPr>
        <w:t xml:space="preserve">+1 </w:t>
      </w:r>
      <w:r>
        <w:t>being invertible) happen together. However, is the assumption of the proof likely to hold in practice? We give an intuitive argument that it is.</w:t>
      </w:r>
    </w:p>
    <w:p w:rsidR="00D951D1" w:rsidRDefault="007259C7">
      <w:pPr>
        <w:spacing w:after="409"/>
        <w:ind w:left="-5" w:right="7"/>
      </w:pPr>
      <w:r>
        <w:t xml:space="preserve">Consider that in solving the TLS problem, we have determined the error term </w:t>
      </w:r>
      <w:r>
        <w:rPr>
          <w:b/>
          <w:vertAlign w:val="subscript"/>
        </w:rPr>
        <w:t>X</w:t>
      </w:r>
      <w:r>
        <w:t>. In pr</w:t>
      </w:r>
      <w:r>
        <w:t xml:space="preserve">inciple, we could use this to denoise </w:t>
      </w:r>
      <w:r>
        <w:rPr>
          <w:b/>
        </w:rPr>
        <w:t>X</w:t>
      </w:r>
      <w:r>
        <w:t xml:space="preserve">, as in </w:t>
      </w:r>
      <w:r>
        <w:rPr>
          <w:b/>
        </w:rPr>
        <w:t>X</w:t>
      </w:r>
      <w:r>
        <w:rPr>
          <w:sz w:val="34"/>
          <w:vertAlign w:val="superscript"/>
        </w:rPr>
        <w:t xml:space="preserve">ˆ </w:t>
      </w:r>
      <w:r>
        <w:rPr>
          <w:vertAlign w:val="subscript"/>
        </w:rPr>
        <w:t xml:space="preserve">true </w:t>
      </w:r>
      <w:r>
        <w:t xml:space="preserve">= </w:t>
      </w:r>
      <w:r>
        <w:rPr>
          <w:b/>
        </w:rPr>
        <w:t xml:space="preserve">X </w:t>
      </w:r>
      <w:r>
        <w:t>−</w:t>
      </w:r>
      <w:r>
        <w:t xml:space="preserve"> </w:t>
      </w:r>
      <w:r>
        <w:rPr>
          <w:b/>
          <w:vertAlign w:val="subscript"/>
        </w:rPr>
        <w:t>X</w:t>
      </w:r>
      <w:r>
        <w:t>, and then perform OLS as normal. This process is essentially the same as TLS if we compare the original formulations. Assuming the error is drawn from a continuous distribution, the probability</w:t>
      </w:r>
      <w:r>
        <w:t xml:space="preserve"> that the denoised matrix </w:t>
      </w:r>
      <w:r>
        <w:rPr>
          <w:b/>
        </w:rPr>
        <w:t>X</w:t>
      </w:r>
      <w:r>
        <w:rPr>
          <w:sz w:val="34"/>
          <w:vertAlign w:val="superscript"/>
        </w:rPr>
        <w:t xml:space="preserve">ˆ </w:t>
      </w:r>
      <w:r>
        <w:rPr>
          <w:vertAlign w:val="subscript"/>
        </w:rPr>
        <w:t xml:space="preserve">true </w:t>
      </w:r>
      <w:r>
        <w:t>has collinear columns is zero.</w:t>
      </w:r>
    </w:p>
    <w:p w:rsidR="00D951D1" w:rsidRDefault="007259C7">
      <w:pPr>
        <w:pStyle w:val="Heading4"/>
        <w:ind w:left="-5"/>
      </w:pPr>
      <w:r>
        <w:t>TLS minimizes perpendicular distance</w:t>
      </w:r>
    </w:p>
    <w:p w:rsidR="00D951D1" w:rsidRDefault="007259C7">
      <w:pPr>
        <w:ind w:left="-5" w:right="7"/>
      </w:pPr>
      <w:r>
        <w:t xml:space="preserve">Recall that OLS tries to minimize the vertical distance between the fitted line and data points. TLS, on the other hand, tries to minimize the perpendicular distance. For this reason, TLS may sometimes be referred to as </w:t>
      </w:r>
      <w:r>
        <w:rPr>
          <w:b/>
        </w:rPr>
        <w:t>orthogonal regression</w:t>
      </w:r>
      <w:r>
        <w:t>.</w:t>
      </w:r>
    </w:p>
    <w:p w:rsidR="00D951D1" w:rsidRDefault="007259C7">
      <w:pPr>
        <w:spacing w:after="339" w:line="259" w:lineRule="auto"/>
        <w:ind w:left="3224" w:right="0" w:firstLine="0"/>
        <w:jc w:val="left"/>
      </w:pPr>
      <w:r>
        <w:rPr>
          <w:rFonts w:ascii="Calibri" w:eastAsia="Calibri" w:hAnsi="Calibri" w:cs="Calibri"/>
          <w:noProof/>
        </w:rPr>
        <mc:AlternateContent>
          <mc:Choice Requires="wpg">
            <w:drawing>
              <wp:inline distT="0" distB="0" distL="0" distR="0">
                <wp:extent cx="1828299" cy="1501420"/>
                <wp:effectExtent l="0" t="0" r="0" b="0"/>
                <wp:docPr id="507174" name="Group 507174"/>
                <wp:cNvGraphicFramePr/>
                <a:graphic xmlns:a="http://schemas.openxmlformats.org/drawingml/2006/main">
                  <a:graphicData uri="http://schemas.microsoft.com/office/word/2010/wordprocessingGroup">
                    <wpg:wgp>
                      <wpg:cNvGrpSpPr/>
                      <wpg:grpSpPr>
                        <a:xfrm>
                          <a:off x="0" y="0"/>
                          <a:ext cx="1828299" cy="1501420"/>
                          <a:chOff x="0" y="0"/>
                          <a:chExt cx="1828299" cy="1501420"/>
                        </a:xfrm>
                      </wpg:grpSpPr>
                      <wps:wsp>
                        <wps:cNvPr id="16676" name="Shape 16676"/>
                        <wps:cNvSpPr/>
                        <wps:spPr>
                          <a:xfrm>
                            <a:off x="20244" y="1481176"/>
                            <a:ext cx="1782750" cy="0"/>
                          </a:xfrm>
                          <a:custGeom>
                            <a:avLst/>
                            <a:gdLst/>
                            <a:ahLst/>
                            <a:cxnLst/>
                            <a:rect l="0" t="0" r="0" b="0"/>
                            <a:pathLst>
                              <a:path w="1782750">
                                <a:moveTo>
                                  <a:pt x="0" y="0"/>
                                </a:moveTo>
                                <a:lnTo>
                                  <a:pt x="1782750" y="0"/>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16677" name="Shape 16677"/>
                        <wps:cNvSpPr/>
                        <wps:spPr>
                          <a:xfrm>
                            <a:off x="1787811" y="1460932"/>
                            <a:ext cx="40488" cy="40487"/>
                          </a:xfrm>
                          <a:custGeom>
                            <a:avLst/>
                            <a:gdLst/>
                            <a:ahLst/>
                            <a:cxnLst/>
                            <a:rect l="0" t="0" r="0" b="0"/>
                            <a:pathLst>
                              <a:path w="40488" h="40487">
                                <a:moveTo>
                                  <a:pt x="0" y="0"/>
                                </a:moveTo>
                                <a:lnTo>
                                  <a:pt x="40488" y="20244"/>
                                </a:lnTo>
                                <a:lnTo>
                                  <a:pt x="0" y="40487"/>
                                </a:lnTo>
                                <a:lnTo>
                                  <a:pt x="15183" y="2024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78" name="Shape 16678"/>
                        <wps:cNvSpPr/>
                        <wps:spPr>
                          <a:xfrm>
                            <a:off x="20244" y="25305"/>
                            <a:ext cx="0" cy="1455871"/>
                          </a:xfrm>
                          <a:custGeom>
                            <a:avLst/>
                            <a:gdLst/>
                            <a:ahLst/>
                            <a:cxnLst/>
                            <a:rect l="0" t="0" r="0" b="0"/>
                            <a:pathLst>
                              <a:path h="1455871">
                                <a:moveTo>
                                  <a:pt x="0" y="1455871"/>
                                </a:moveTo>
                                <a:lnTo>
                                  <a:pt x="0" y="0"/>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16679" name="Shape 16679"/>
                        <wps:cNvSpPr/>
                        <wps:spPr>
                          <a:xfrm>
                            <a:off x="0" y="0"/>
                            <a:ext cx="40488" cy="40488"/>
                          </a:xfrm>
                          <a:custGeom>
                            <a:avLst/>
                            <a:gdLst/>
                            <a:ahLst/>
                            <a:cxnLst/>
                            <a:rect l="0" t="0" r="0" b="0"/>
                            <a:pathLst>
                              <a:path w="40488" h="40488">
                                <a:moveTo>
                                  <a:pt x="20244" y="0"/>
                                </a:moveTo>
                                <a:lnTo>
                                  <a:pt x="40488" y="40488"/>
                                </a:lnTo>
                                <a:lnTo>
                                  <a:pt x="20244" y="25305"/>
                                </a:lnTo>
                                <a:lnTo>
                                  <a:pt x="0" y="40488"/>
                                </a:lnTo>
                                <a:lnTo>
                                  <a:pt x="2024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80" name="Shape 16680"/>
                        <wps:cNvSpPr/>
                        <wps:spPr>
                          <a:xfrm>
                            <a:off x="20244" y="370368"/>
                            <a:ext cx="1807873" cy="740514"/>
                          </a:xfrm>
                          <a:custGeom>
                            <a:avLst/>
                            <a:gdLst/>
                            <a:ahLst/>
                            <a:cxnLst/>
                            <a:rect l="0" t="0" r="0" b="0"/>
                            <a:pathLst>
                              <a:path w="1807873" h="740514">
                                <a:moveTo>
                                  <a:pt x="0" y="740514"/>
                                </a:moveTo>
                                <a:lnTo>
                                  <a:pt x="18261" y="733034"/>
                                </a:lnTo>
                                <a:lnTo>
                                  <a:pt x="36523" y="725553"/>
                                </a:lnTo>
                                <a:lnTo>
                                  <a:pt x="54784" y="718073"/>
                                </a:lnTo>
                                <a:lnTo>
                                  <a:pt x="73045" y="710594"/>
                                </a:lnTo>
                                <a:lnTo>
                                  <a:pt x="91307" y="703114"/>
                                </a:lnTo>
                                <a:lnTo>
                                  <a:pt x="109568" y="695634"/>
                                </a:lnTo>
                                <a:lnTo>
                                  <a:pt x="127829" y="688154"/>
                                </a:lnTo>
                                <a:lnTo>
                                  <a:pt x="146091" y="680674"/>
                                </a:lnTo>
                                <a:lnTo>
                                  <a:pt x="164352" y="673195"/>
                                </a:lnTo>
                                <a:lnTo>
                                  <a:pt x="182613" y="665714"/>
                                </a:lnTo>
                                <a:lnTo>
                                  <a:pt x="200875" y="658234"/>
                                </a:lnTo>
                                <a:lnTo>
                                  <a:pt x="219136" y="650754"/>
                                </a:lnTo>
                                <a:lnTo>
                                  <a:pt x="237397" y="643275"/>
                                </a:lnTo>
                                <a:lnTo>
                                  <a:pt x="255659" y="635795"/>
                                </a:lnTo>
                                <a:lnTo>
                                  <a:pt x="273920" y="628314"/>
                                </a:lnTo>
                                <a:lnTo>
                                  <a:pt x="292181" y="620834"/>
                                </a:lnTo>
                                <a:lnTo>
                                  <a:pt x="310443" y="613355"/>
                                </a:lnTo>
                                <a:lnTo>
                                  <a:pt x="328704" y="605875"/>
                                </a:lnTo>
                                <a:lnTo>
                                  <a:pt x="346965" y="598395"/>
                                </a:lnTo>
                                <a:lnTo>
                                  <a:pt x="365227" y="590915"/>
                                </a:lnTo>
                                <a:lnTo>
                                  <a:pt x="383488" y="583435"/>
                                </a:lnTo>
                                <a:lnTo>
                                  <a:pt x="401749" y="575955"/>
                                </a:lnTo>
                                <a:lnTo>
                                  <a:pt x="420011" y="568475"/>
                                </a:lnTo>
                                <a:lnTo>
                                  <a:pt x="438272" y="560995"/>
                                </a:lnTo>
                                <a:lnTo>
                                  <a:pt x="456534" y="553515"/>
                                </a:lnTo>
                                <a:lnTo>
                                  <a:pt x="474795" y="546035"/>
                                </a:lnTo>
                                <a:lnTo>
                                  <a:pt x="493056" y="538556"/>
                                </a:lnTo>
                                <a:lnTo>
                                  <a:pt x="511318" y="531075"/>
                                </a:lnTo>
                                <a:lnTo>
                                  <a:pt x="529579" y="523596"/>
                                </a:lnTo>
                                <a:lnTo>
                                  <a:pt x="547840" y="516115"/>
                                </a:lnTo>
                                <a:lnTo>
                                  <a:pt x="566102" y="508636"/>
                                </a:lnTo>
                                <a:lnTo>
                                  <a:pt x="584362" y="501155"/>
                                </a:lnTo>
                                <a:lnTo>
                                  <a:pt x="602624" y="493676"/>
                                </a:lnTo>
                                <a:lnTo>
                                  <a:pt x="620886" y="486196"/>
                                </a:lnTo>
                                <a:lnTo>
                                  <a:pt x="639147" y="478716"/>
                                </a:lnTo>
                                <a:lnTo>
                                  <a:pt x="657408" y="471236"/>
                                </a:lnTo>
                                <a:lnTo>
                                  <a:pt x="675670" y="463756"/>
                                </a:lnTo>
                                <a:lnTo>
                                  <a:pt x="693931" y="456276"/>
                                </a:lnTo>
                                <a:lnTo>
                                  <a:pt x="712192" y="448797"/>
                                </a:lnTo>
                                <a:lnTo>
                                  <a:pt x="730454" y="441316"/>
                                </a:lnTo>
                                <a:lnTo>
                                  <a:pt x="748715" y="433836"/>
                                </a:lnTo>
                                <a:lnTo>
                                  <a:pt x="766976" y="426356"/>
                                </a:lnTo>
                                <a:lnTo>
                                  <a:pt x="785238" y="418876"/>
                                </a:lnTo>
                                <a:lnTo>
                                  <a:pt x="803499" y="411396"/>
                                </a:lnTo>
                                <a:lnTo>
                                  <a:pt x="821760" y="403916"/>
                                </a:lnTo>
                                <a:lnTo>
                                  <a:pt x="840022" y="396437"/>
                                </a:lnTo>
                                <a:lnTo>
                                  <a:pt x="858283" y="388957"/>
                                </a:lnTo>
                                <a:lnTo>
                                  <a:pt x="876544" y="381477"/>
                                </a:lnTo>
                                <a:lnTo>
                                  <a:pt x="894805" y="373997"/>
                                </a:lnTo>
                                <a:lnTo>
                                  <a:pt x="913067" y="366516"/>
                                </a:lnTo>
                                <a:lnTo>
                                  <a:pt x="931328" y="359036"/>
                                </a:lnTo>
                                <a:lnTo>
                                  <a:pt x="949589" y="351557"/>
                                </a:lnTo>
                                <a:lnTo>
                                  <a:pt x="967851" y="344077"/>
                                </a:lnTo>
                                <a:lnTo>
                                  <a:pt x="986112" y="336597"/>
                                </a:lnTo>
                                <a:lnTo>
                                  <a:pt x="1004374" y="329117"/>
                                </a:lnTo>
                                <a:lnTo>
                                  <a:pt x="1022635" y="321637"/>
                                </a:lnTo>
                                <a:lnTo>
                                  <a:pt x="1040896" y="314157"/>
                                </a:lnTo>
                                <a:lnTo>
                                  <a:pt x="1059158" y="306677"/>
                                </a:lnTo>
                                <a:lnTo>
                                  <a:pt x="1077419" y="299197"/>
                                </a:lnTo>
                                <a:lnTo>
                                  <a:pt x="1095680" y="291718"/>
                                </a:lnTo>
                                <a:lnTo>
                                  <a:pt x="1113942" y="284238"/>
                                </a:lnTo>
                                <a:lnTo>
                                  <a:pt x="1132203" y="276758"/>
                                </a:lnTo>
                                <a:lnTo>
                                  <a:pt x="1150464" y="269277"/>
                                </a:lnTo>
                                <a:lnTo>
                                  <a:pt x="1168726" y="261797"/>
                                </a:lnTo>
                                <a:lnTo>
                                  <a:pt x="1186987" y="254318"/>
                                </a:lnTo>
                                <a:lnTo>
                                  <a:pt x="1205248" y="246838"/>
                                </a:lnTo>
                                <a:lnTo>
                                  <a:pt x="1223510" y="239358"/>
                                </a:lnTo>
                                <a:lnTo>
                                  <a:pt x="1241771" y="231878"/>
                                </a:lnTo>
                                <a:lnTo>
                                  <a:pt x="1260032" y="224398"/>
                                </a:lnTo>
                                <a:lnTo>
                                  <a:pt x="1278294" y="216918"/>
                                </a:lnTo>
                                <a:lnTo>
                                  <a:pt x="1296555" y="209438"/>
                                </a:lnTo>
                                <a:lnTo>
                                  <a:pt x="1314816" y="201958"/>
                                </a:lnTo>
                                <a:lnTo>
                                  <a:pt x="1333078" y="194478"/>
                                </a:lnTo>
                                <a:lnTo>
                                  <a:pt x="1351339" y="186999"/>
                                </a:lnTo>
                                <a:lnTo>
                                  <a:pt x="1369600" y="179519"/>
                                </a:lnTo>
                                <a:lnTo>
                                  <a:pt x="1387861" y="172038"/>
                                </a:lnTo>
                                <a:lnTo>
                                  <a:pt x="1406123" y="164558"/>
                                </a:lnTo>
                                <a:lnTo>
                                  <a:pt x="1424384" y="157079"/>
                                </a:lnTo>
                                <a:lnTo>
                                  <a:pt x="1442646" y="149599"/>
                                </a:lnTo>
                                <a:lnTo>
                                  <a:pt x="1460907" y="142119"/>
                                </a:lnTo>
                                <a:lnTo>
                                  <a:pt x="1479169" y="134639"/>
                                </a:lnTo>
                                <a:lnTo>
                                  <a:pt x="1497430" y="127159"/>
                                </a:lnTo>
                                <a:lnTo>
                                  <a:pt x="1515691" y="119679"/>
                                </a:lnTo>
                                <a:lnTo>
                                  <a:pt x="1533953" y="112199"/>
                                </a:lnTo>
                                <a:lnTo>
                                  <a:pt x="1552214" y="104719"/>
                                </a:lnTo>
                                <a:lnTo>
                                  <a:pt x="1570475" y="97239"/>
                                </a:lnTo>
                                <a:lnTo>
                                  <a:pt x="1588736" y="89760"/>
                                </a:lnTo>
                                <a:lnTo>
                                  <a:pt x="1606998" y="82279"/>
                                </a:lnTo>
                                <a:lnTo>
                                  <a:pt x="1625259" y="74799"/>
                                </a:lnTo>
                                <a:lnTo>
                                  <a:pt x="1643521" y="67319"/>
                                </a:lnTo>
                                <a:lnTo>
                                  <a:pt x="1661782" y="59839"/>
                                </a:lnTo>
                                <a:lnTo>
                                  <a:pt x="1680043" y="52360"/>
                                </a:lnTo>
                                <a:lnTo>
                                  <a:pt x="1698304" y="44879"/>
                                </a:lnTo>
                                <a:lnTo>
                                  <a:pt x="1716566" y="37400"/>
                                </a:lnTo>
                                <a:lnTo>
                                  <a:pt x="1734827" y="29920"/>
                                </a:lnTo>
                                <a:lnTo>
                                  <a:pt x="1753088" y="22440"/>
                                </a:lnTo>
                                <a:lnTo>
                                  <a:pt x="1771350" y="14960"/>
                                </a:lnTo>
                                <a:lnTo>
                                  <a:pt x="1789611" y="7480"/>
                                </a:lnTo>
                                <a:lnTo>
                                  <a:pt x="1807873"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16681" name="Shape 16681"/>
                        <wps:cNvSpPr/>
                        <wps:spPr>
                          <a:xfrm>
                            <a:off x="381855" y="592470"/>
                            <a:ext cx="0" cy="370294"/>
                          </a:xfrm>
                          <a:custGeom>
                            <a:avLst/>
                            <a:gdLst/>
                            <a:ahLst/>
                            <a:cxnLst/>
                            <a:rect l="0" t="0" r="0" b="0"/>
                            <a:pathLst>
                              <a:path h="370294">
                                <a:moveTo>
                                  <a:pt x="0" y="0"/>
                                </a:moveTo>
                                <a:lnTo>
                                  <a:pt x="0" y="370294"/>
                                </a:lnTo>
                              </a:path>
                            </a:pathLst>
                          </a:custGeom>
                          <a:ln w="10122" cap="flat">
                            <a:miter lim="127000"/>
                          </a:ln>
                        </wps:spPr>
                        <wps:style>
                          <a:lnRef idx="1">
                            <a:srgbClr val="FF0000"/>
                          </a:lnRef>
                          <a:fillRef idx="0">
                            <a:srgbClr val="000000">
                              <a:alpha val="0"/>
                            </a:srgbClr>
                          </a:fillRef>
                          <a:effectRef idx="0">
                            <a:scrgbClr r="0" g="0" b="0"/>
                          </a:effectRef>
                          <a:fontRef idx="none"/>
                        </wps:style>
                        <wps:bodyPr/>
                      </wps:wsp>
                      <wps:wsp>
                        <wps:cNvPr id="16682" name="Shape 16682"/>
                        <wps:cNvSpPr/>
                        <wps:spPr>
                          <a:xfrm>
                            <a:off x="924271" y="740588"/>
                            <a:ext cx="0" cy="296235"/>
                          </a:xfrm>
                          <a:custGeom>
                            <a:avLst/>
                            <a:gdLst/>
                            <a:ahLst/>
                            <a:cxnLst/>
                            <a:rect l="0" t="0" r="0" b="0"/>
                            <a:pathLst>
                              <a:path h="296235">
                                <a:moveTo>
                                  <a:pt x="0" y="296235"/>
                                </a:moveTo>
                                <a:lnTo>
                                  <a:pt x="0" y="0"/>
                                </a:lnTo>
                              </a:path>
                            </a:pathLst>
                          </a:custGeom>
                          <a:ln w="10122" cap="flat">
                            <a:miter lim="127000"/>
                          </a:ln>
                        </wps:spPr>
                        <wps:style>
                          <a:lnRef idx="1">
                            <a:srgbClr val="FF0000"/>
                          </a:lnRef>
                          <a:fillRef idx="0">
                            <a:srgbClr val="000000">
                              <a:alpha val="0"/>
                            </a:srgbClr>
                          </a:fillRef>
                          <a:effectRef idx="0">
                            <a:scrgbClr r="0" g="0" b="0"/>
                          </a:effectRef>
                          <a:fontRef idx="none"/>
                        </wps:style>
                        <wps:bodyPr/>
                      </wps:wsp>
                      <wps:wsp>
                        <wps:cNvPr id="16683" name="Shape 16683"/>
                        <wps:cNvSpPr/>
                        <wps:spPr>
                          <a:xfrm>
                            <a:off x="1285882" y="296235"/>
                            <a:ext cx="0" cy="296235"/>
                          </a:xfrm>
                          <a:custGeom>
                            <a:avLst/>
                            <a:gdLst/>
                            <a:ahLst/>
                            <a:cxnLst/>
                            <a:rect l="0" t="0" r="0" b="0"/>
                            <a:pathLst>
                              <a:path h="296235">
                                <a:moveTo>
                                  <a:pt x="0" y="0"/>
                                </a:moveTo>
                                <a:lnTo>
                                  <a:pt x="0" y="296235"/>
                                </a:lnTo>
                              </a:path>
                            </a:pathLst>
                          </a:custGeom>
                          <a:ln w="10122" cap="flat">
                            <a:miter lim="127000"/>
                          </a:ln>
                        </wps:spPr>
                        <wps:style>
                          <a:lnRef idx="1">
                            <a:srgbClr val="FF0000"/>
                          </a:lnRef>
                          <a:fillRef idx="0">
                            <a:srgbClr val="000000">
                              <a:alpha val="0"/>
                            </a:srgbClr>
                          </a:fillRef>
                          <a:effectRef idx="0">
                            <a:scrgbClr r="0" g="0" b="0"/>
                          </a:effectRef>
                          <a:fontRef idx="none"/>
                        </wps:style>
                        <wps:bodyPr/>
                      </wps:wsp>
                      <wps:wsp>
                        <wps:cNvPr id="16684" name="Shape 16684"/>
                        <wps:cNvSpPr/>
                        <wps:spPr>
                          <a:xfrm>
                            <a:off x="381855" y="592470"/>
                            <a:ext cx="180806" cy="296235"/>
                          </a:xfrm>
                          <a:custGeom>
                            <a:avLst/>
                            <a:gdLst/>
                            <a:ahLst/>
                            <a:cxnLst/>
                            <a:rect l="0" t="0" r="0" b="0"/>
                            <a:pathLst>
                              <a:path w="180806" h="296235">
                                <a:moveTo>
                                  <a:pt x="0" y="0"/>
                                </a:moveTo>
                                <a:lnTo>
                                  <a:pt x="180806" y="296235"/>
                                </a:lnTo>
                              </a:path>
                            </a:pathLst>
                          </a:custGeom>
                          <a:ln w="10122" cap="flat">
                            <a:miter lim="127000"/>
                          </a:ln>
                        </wps:spPr>
                        <wps:style>
                          <a:lnRef idx="1">
                            <a:srgbClr val="0000FF"/>
                          </a:lnRef>
                          <a:fillRef idx="0">
                            <a:srgbClr val="000000">
                              <a:alpha val="0"/>
                            </a:srgbClr>
                          </a:fillRef>
                          <a:effectRef idx="0">
                            <a:scrgbClr r="0" g="0" b="0"/>
                          </a:effectRef>
                          <a:fontRef idx="none"/>
                        </wps:style>
                        <wps:bodyPr/>
                      </wps:wsp>
                      <wps:wsp>
                        <wps:cNvPr id="16685" name="Shape 16685"/>
                        <wps:cNvSpPr/>
                        <wps:spPr>
                          <a:xfrm>
                            <a:off x="779627" y="799835"/>
                            <a:ext cx="144644" cy="236989"/>
                          </a:xfrm>
                          <a:custGeom>
                            <a:avLst/>
                            <a:gdLst/>
                            <a:ahLst/>
                            <a:cxnLst/>
                            <a:rect l="0" t="0" r="0" b="0"/>
                            <a:pathLst>
                              <a:path w="144644" h="236989">
                                <a:moveTo>
                                  <a:pt x="144644" y="236989"/>
                                </a:moveTo>
                                <a:lnTo>
                                  <a:pt x="0" y="0"/>
                                </a:lnTo>
                              </a:path>
                            </a:pathLst>
                          </a:custGeom>
                          <a:ln w="10122" cap="flat">
                            <a:miter lim="127000"/>
                          </a:ln>
                        </wps:spPr>
                        <wps:style>
                          <a:lnRef idx="1">
                            <a:srgbClr val="0000FF"/>
                          </a:lnRef>
                          <a:fillRef idx="0">
                            <a:srgbClr val="000000">
                              <a:alpha val="0"/>
                            </a:srgbClr>
                          </a:fillRef>
                          <a:effectRef idx="0">
                            <a:scrgbClr r="0" g="0" b="0"/>
                          </a:effectRef>
                          <a:fontRef idx="none"/>
                        </wps:style>
                        <wps:bodyPr/>
                      </wps:wsp>
                      <wps:wsp>
                        <wps:cNvPr id="16686" name="Shape 16686"/>
                        <wps:cNvSpPr/>
                        <wps:spPr>
                          <a:xfrm>
                            <a:off x="1285882" y="296235"/>
                            <a:ext cx="144645" cy="236988"/>
                          </a:xfrm>
                          <a:custGeom>
                            <a:avLst/>
                            <a:gdLst/>
                            <a:ahLst/>
                            <a:cxnLst/>
                            <a:rect l="0" t="0" r="0" b="0"/>
                            <a:pathLst>
                              <a:path w="144645" h="236988">
                                <a:moveTo>
                                  <a:pt x="0" y="0"/>
                                </a:moveTo>
                                <a:lnTo>
                                  <a:pt x="144645" y="236988"/>
                                </a:lnTo>
                              </a:path>
                            </a:pathLst>
                          </a:custGeom>
                          <a:ln w="10122" cap="flat">
                            <a:miter lim="127000"/>
                          </a:ln>
                        </wps:spPr>
                        <wps:style>
                          <a:lnRef idx="1">
                            <a:srgbClr val="0000FF"/>
                          </a:lnRef>
                          <a:fillRef idx="0">
                            <a:srgbClr val="000000">
                              <a:alpha val="0"/>
                            </a:srgbClr>
                          </a:fillRef>
                          <a:effectRef idx="0">
                            <a:scrgbClr r="0" g="0" b="0"/>
                          </a:effectRef>
                          <a:fontRef idx="none"/>
                        </wps:style>
                        <wps:bodyPr/>
                      </wps:wsp>
                      <wps:wsp>
                        <wps:cNvPr id="16687" name="Shape 16687"/>
                        <wps:cNvSpPr/>
                        <wps:spPr>
                          <a:xfrm>
                            <a:off x="356549" y="567165"/>
                            <a:ext cx="50611" cy="50611"/>
                          </a:xfrm>
                          <a:custGeom>
                            <a:avLst/>
                            <a:gdLst/>
                            <a:ahLst/>
                            <a:cxnLst/>
                            <a:rect l="0" t="0" r="0" b="0"/>
                            <a:pathLst>
                              <a:path w="50611" h="50611">
                                <a:moveTo>
                                  <a:pt x="25305" y="0"/>
                                </a:moveTo>
                                <a:cubicBezTo>
                                  <a:pt x="39282" y="0"/>
                                  <a:pt x="50611" y="11330"/>
                                  <a:pt x="50611" y="25305"/>
                                </a:cubicBezTo>
                                <a:cubicBezTo>
                                  <a:pt x="50611" y="39281"/>
                                  <a:pt x="39282" y="50611"/>
                                  <a:pt x="25305" y="50611"/>
                                </a:cubicBezTo>
                                <a:cubicBezTo>
                                  <a:pt x="11330" y="50611"/>
                                  <a:pt x="0" y="39281"/>
                                  <a:pt x="0" y="25305"/>
                                </a:cubicBezTo>
                                <a:cubicBezTo>
                                  <a:pt x="0" y="11330"/>
                                  <a:pt x="11330" y="0"/>
                                  <a:pt x="25305" y="0"/>
                                </a:cubicBezTo>
                                <a:close/>
                              </a:path>
                            </a:pathLst>
                          </a:custGeom>
                          <a:ln w="5061" cap="flat">
                            <a:miter lim="127000"/>
                          </a:ln>
                        </wps:spPr>
                        <wps:style>
                          <a:lnRef idx="1">
                            <a:srgbClr val="000000"/>
                          </a:lnRef>
                          <a:fillRef idx="1">
                            <a:srgbClr val="000000"/>
                          </a:fillRef>
                          <a:effectRef idx="0">
                            <a:scrgbClr r="0" g="0" b="0"/>
                          </a:effectRef>
                          <a:fontRef idx="none"/>
                        </wps:style>
                        <wps:bodyPr/>
                      </wps:wsp>
                      <wps:wsp>
                        <wps:cNvPr id="16688" name="Shape 16688"/>
                        <wps:cNvSpPr/>
                        <wps:spPr>
                          <a:xfrm>
                            <a:off x="898966" y="1011518"/>
                            <a:ext cx="50611" cy="50611"/>
                          </a:xfrm>
                          <a:custGeom>
                            <a:avLst/>
                            <a:gdLst/>
                            <a:ahLst/>
                            <a:cxnLst/>
                            <a:rect l="0" t="0" r="0" b="0"/>
                            <a:pathLst>
                              <a:path w="50611" h="50611">
                                <a:moveTo>
                                  <a:pt x="25305" y="0"/>
                                </a:moveTo>
                                <a:cubicBezTo>
                                  <a:pt x="39281" y="0"/>
                                  <a:pt x="50611" y="11330"/>
                                  <a:pt x="50611" y="25305"/>
                                </a:cubicBezTo>
                                <a:cubicBezTo>
                                  <a:pt x="50611" y="39281"/>
                                  <a:pt x="39281" y="50611"/>
                                  <a:pt x="25305" y="50611"/>
                                </a:cubicBezTo>
                                <a:cubicBezTo>
                                  <a:pt x="11329" y="50611"/>
                                  <a:pt x="0" y="39281"/>
                                  <a:pt x="0" y="25305"/>
                                </a:cubicBezTo>
                                <a:cubicBezTo>
                                  <a:pt x="0" y="11330"/>
                                  <a:pt x="11329" y="0"/>
                                  <a:pt x="25305" y="0"/>
                                </a:cubicBezTo>
                                <a:close/>
                              </a:path>
                            </a:pathLst>
                          </a:custGeom>
                          <a:ln w="5061" cap="flat">
                            <a:miter lim="127000"/>
                          </a:ln>
                        </wps:spPr>
                        <wps:style>
                          <a:lnRef idx="1">
                            <a:srgbClr val="000000"/>
                          </a:lnRef>
                          <a:fillRef idx="1">
                            <a:srgbClr val="000000"/>
                          </a:fillRef>
                          <a:effectRef idx="0">
                            <a:scrgbClr r="0" g="0" b="0"/>
                          </a:effectRef>
                          <a:fontRef idx="none"/>
                        </wps:style>
                        <wps:bodyPr/>
                      </wps:wsp>
                      <wps:wsp>
                        <wps:cNvPr id="16689" name="Shape 16689"/>
                        <wps:cNvSpPr/>
                        <wps:spPr>
                          <a:xfrm>
                            <a:off x="1260577" y="270930"/>
                            <a:ext cx="50611" cy="50611"/>
                          </a:xfrm>
                          <a:custGeom>
                            <a:avLst/>
                            <a:gdLst/>
                            <a:ahLst/>
                            <a:cxnLst/>
                            <a:rect l="0" t="0" r="0" b="0"/>
                            <a:pathLst>
                              <a:path w="50611" h="50611">
                                <a:moveTo>
                                  <a:pt x="25305" y="0"/>
                                </a:moveTo>
                                <a:cubicBezTo>
                                  <a:pt x="39281" y="0"/>
                                  <a:pt x="50611" y="11330"/>
                                  <a:pt x="50611" y="25305"/>
                                </a:cubicBezTo>
                                <a:cubicBezTo>
                                  <a:pt x="50611" y="39281"/>
                                  <a:pt x="39281" y="50611"/>
                                  <a:pt x="25305" y="50611"/>
                                </a:cubicBezTo>
                                <a:cubicBezTo>
                                  <a:pt x="11330" y="50611"/>
                                  <a:pt x="0" y="39281"/>
                                  <a:pt x="0" y="25305"/>
                                </a:cubicBezTo>
                                <a:cubicBezTo>
                                  <a:pt x="0" y="11330"/>
                                  <a:pt x="11330" y="0"/>
                                  <a:pt x="25305" y="0"/>
                                </a:cubicBezTo>
                                <a:close/>
                              </a:path>
                            </a:pathLst>
                          </a:custGeom>
                          <a:ln w="5061" cap="flat">
                            <a:miter lim="127000"/>
                          </a:ln>
                        </wps:spPr>
                        <wps:style>
                          <a:lnRef idx="1">
                            <a:srgbClr val="000000"/>
                          </a:lnRef>
                          <a:fillRef idx="1">
                            <a:srgbClr val="000000"/>
                          </a:fillRef>
                          <a:effectRef idx="0">
                            <a:scrgbClr r="0" g="0" b="0"/>
                          </a:effectRef>
                          <a:fontRef idx="none"/>
                        </wps:style>
                        <wps:bodyPr/>
                      </wps:wsp>
                    </wpg:wgp>
                  </a:graphicData>
                </a:graphic>
              </wp:inline>
            </w:drawing>
          </mc:Choice>
          <mc:Fallback xmlns:a="http://schemas.openxmlformats.org/drawingml/2006/main">
            <w:pict>
              <v:group id="Group 507174" style="width:143.961pt;height:118.222pt;mso-position-horizontal-relative:char;mso-position-vertical-relative:line" coordsize="18282,15014">
                <v:shape id="Shape 16676" style="position:absolute;width:17827;height:0;left:202;top:14811;" coordsize="1782750,0" path="m0,0l1782750,0">
                  <v:stroke weight="0.3985pt" endcap="flat" joinstyle="miter" miterlimit="10" on="true" color="#000000"/>
                  <v:fill on="false" color="#000000" opacity="0"/>
                </v:shape>
                <v:shape id="Shape 16677" style="position:absolute;width:404;height:404;left:17878;top:14609;" coordsize="40488,40487" path="m0,0l40488,20244l0,40487l15183,20244l0,0x">
                  <v:stroke weight="0pt" endcap="flat" joinstyle="miter" miterlimit="10" on="false" color="#000000" opacity="0"/>
                  <v:fill on="true" color="#000000"/>
                </v:shape>
                <v:shape id="Shape 16678" style="position:absolute;width:0;height:14558;left:202;top:253;" coordsize="0,1455871" path="m0,1455871l0,0">
                  <v:stroke weight="0.3985pt" endcap="flat" joinstyle="miter" miterlimit="10" on="true" color="#000000"/>
                  <v:fill on="false" color="#000000" opacity="0"/>
                </v:shape>
                <v:shape id="Shape 16679" style="position:absolute;width:404;height:404;left:0;top:0;" coordsize="40488,40488" path="m20244,0l40488,40488l20244,25305l0,40488l20244,0x">
                  <v:stroke weight="0pt" endcap="flat" joinstyle="miter" miterlimit="10" on="false" color="#000000" opacity="0"/>
                  <v:fill on="true" color="#000000"/>
                </v:shape>
                <v:shape id="Shape 16680" style="position:absolute;width:18078;height:7405;left:202;top:3703;" coordsize="1807873,740514" path="m0,740514l18261,733034l36523,725553l54784,718073l73045,710594l91307,703114l109568,695634l127829,688154l146091,680674l164352,673195l182613,665714l200875,658234l219136,650754l237397,643275l255659,635795l273920,628314l292181,620834l310443,613355l328704,605875l346965,598395l365227,590915l383488,583435l401749,575955l420011,568475l438272,560995l456534,553515l474795,546035l493056,538556l511318,531075l529579,523596l547840,516115l566102,508636l584362,501155l602624,493676l620886,486196l639147,478716l657408,471236l675670,463756l693931,456276l712192,448797l730454,441316l748715,433836l766976,426356l785238,418876l803499,411396l821760,403916l840022,396437l858283,388957l876544,381477l894805,373997l913067,366516l931328,359036l949589,351557l967851,344077l986112,336597l1004374,329117l1022635,321637l1040896,314157l1059158,306677l1077419,299197l1095680,291718l1113942,284238l1132203,276758l1150464,269277l1168726,261797l1186987,254318l1205248,246838l1223510,239358l1241771,231878l1260032,224398l1278294,216918l1296555,209438l1314816,201958l1333078,194478l1351339,186999l1369600,179519l1387861,172038l1406123,164558l1424384,157079l1442646,149599l1460907,142119l1479169,134639l1497430,127159l1515691,119679l1533953,112199l1552214,104719l1570475,97239l1588736,89760l1606998,82279l1625259,74799l1643521,67319l1661782,59839l1680043,52360l1698304,44879l1716566,37400l1734827,29920l1753088,22440l1771350,14960l1789611,7480l1807873,0">
                  <v:stroke weight="0.79701pt" endcap="flat" joinstyle="miter" miterlimit="10" on="true" color="#000000"/>
                  <v:fill on="false" color="#000000" opacity="0"/>
                </v:shape>
                <v:shape id="Shape 16681" style="position:absolute;width:0;height:3702;left:3818;top:5924;" coordsize="0,370294" path="m0,0l0,370294">
                  <v:stroke weight="0.79701pt" endcap="flat" joinstyle="miter" miterlimit="10" on="true" color="#ff0000"/>
                  <v:fill on="false" color="#000000" opacity="0"/>
                </v:shape>
                <v:shape id="Shape 16682" style="position:absolute;width:0;height:2962;left:9242;top:7405;" coordsize="0,296235" path="m0,296235l0,0">
                  <v:stroke weight="0.79701pt" endcap="flat" joinstyle="miter" miterlimit="10" on="true" color="#ff0000"/>
                  <v:fill on="false" color="#000000" opacity="0"/>
                </v:shape>
                <v:shape id="Shape 16683" style="position:absolute;width:0;height:2962;left:12858;top:2962;" coordsize="0,296235" path="m0,0l0,296235">
                  <v:stroke weight="0.79701pt" endcap="flat" joinstyle="miter" miterlimit="10" on="true" color="#ff0000"/>
                  <v:fill on="false" color="#000000" opacity="0"/>
                </v:shape>
                <v:shape id="Shape 16684" style="position:absolute;width:1808;height:2962;left:3818;top:5924;" coordsize="180806,296235" path="m0,0l180806,296235">
                  <v:stroke weight="0.79701pt" endcap="flat" joinstyle="miter" miterlimit="10" on="true" color="#0000ff"/>
                  <v:fill on="false" color="#000000" opacity="0"/>
                </v:shape>
                <v:shape id="Shape 16685" style="position:absolute;width:1446;height:2369;left:7796;top:7998;" coordsize="144644,236989" path="m144644,236989l0,0">
                  <v:stroke weight="0.79701pt" endcap="flat" joinstyle="miter" miterlimit="10" on="true" color="#0000ff"/>
                  <v:fill on="false" color="#000000" opacity="0"/>
                </v:shape>
                <v:shape id="Shape 16686" style="position:absolute;width:1446;height:2369;left:12858;top:2962;" coordsize="144645,236988" path="m0,0l144645,236988">
                  <v:stroke weight="0.79701pt" endcap="flat" joinstyle="miter" miterlimit="10" on="true" color="#0000ff"/>
                  <v:fill on="false" color="#000000" opacity="0"/>
                </v:shape>
                <v:shape id="Shape 16687" style="position:absolute;width:506;height:506;left:3565;top:5671;" coordsize="50611,50611" path="m25305,0c39282,0,50611,11330,50611,25305c50611,39281,39282,50611,25305,50611c11330,50611,0,39281,0,25305c0,11330,11330,0,25305,0x">
                  <v:stroke weight="0.3985pt" endcap="flat" joinstyle="miter" miterlimit="10" on="true" color="#000000"/>
                  <v:fill on="true" color="#000000"/>
                </v:shape>
                <v:shape id="Shape 16688" style="position:absolute;width:506;height:506;left:8989;top:10115;" coordsize="50611,50611" path="m25305,0c39281,0,50611,11330,50611,25305c50611,39281,39281,50611,25305,50611c11329,50611,0,39281,0,25305c0,11330,11329,0,25305,0x">
                  <v:stroke weight="0.3985pt" endcap="flat" joinstyle="miter" miterlimit="10" on="true" color="#000000"/>
                  <v:fill on="true" color="#000000"/>
                </v:shape>
                <v:shape id="Shape 16689" style="position:absolute;width:506;height:506;left:12605;top:2709;" coordsize="50611,50611" path="m25305,0c39281,0,50611,11330,50611,25305c50611,39281,39281,50611,25305,50611c11330,50611,0,39281,0,25305c0,11330,11330,0,25305,0x">
                  <v:stroke weight="0.3985pt" endcap="flat" joinstyle="miter" miterlimit="10" on="true" color="#000000"/>
                  <v:fill on="true" color="#000000"/>
                </v:shape>
              </v:group>
            </w:pict>
          </mc:Fallback>
        </mc:AlternateContent>
      </w:r>
    </w:p>
    <w:p w:rsidR="00D951D1" w:rsidRDefault="007259C7">
      <w:pPr>
        <w:ind w:left="-5" w:right="7"/>
      </w:pPr>
      <w:r>
        <w:t xml:space="preserve">The </w:t>
      </w:r>
      <w:r>
        <w:rPr>
          <w:color w:val="FF0000"/>
        </w:rPr>
        <w:t xml:space="preserve">red </w:t>
      </w:r>
      <w:r>
        <w:t>lin</w:t>
      </w:r>
      <w:r>
        <w:t xml:space="preserve">es represent vertical distance, which OLS aims to minimize. The </w:t>
      </w:r>
      <w:r>
        <w:rPr>
          <w:color w:val="0000FF"/>
        </w:rPr>
        <w:t xml:space="preserve">blue </w:t>
      </w:r>
      <w:r>
        <w:t xml:space="preserve">lines represent perpendicular distance, which TLS aims to minimize. Note that all blue lines are perpendicular to the black line (hypothesis model), while all red lines are perpendicular </w:t>
      </w:r>
      <w:r>
        <w:t xml:space="preserve">to the </w:t>
      </w:r>
      <w:r>
        <w:rPr>
          <w:i/>
        </w:rPr>
        <w:t xml:space="preserve">x </w:t>
      </w:r>
      <w:r>
        <w:t>axis.</w:t>
      </w:r>
    </w:p>
    <w:p w:rsidR="00D951D1" w:rsidRDefault="00D951D1">
      <w:pPr>
        <w:sectPr w:rsidR="00D951D1">
          <w:headerReference w:type="even" r:id="rId409"/>
          <w:headerReference w:type="default" r:id="rId410"/>
          <w:headerReference w:type="first" r:id="rId411"/>
          <w:pgSz w:w="12240" w:h="15840"/>
          <w:pgMar w:top="1473" w:right="1440" w:bottom="1295" w:left="1440" w:header="942" w:footer="720" w:gutter="0"/>
          <w:cols w:space="720"/>
        </w:sectPr>
      </w:pPr>
    </w:p>
    <w:p w:rsidR="00D951D1" w:rsidRDefault="007259C7">
      <w:pPr>
        <w:spacing w:after="569" w:line="259" w:lineRule="auto"/>
        <w:ind w:left="-5" w:right="0"/>
        <w:jc w:val="left"/>
      </w:pPr>
      <w:r>
        <w:rPr>
          <w:b/>
          <w:sz w:val="41"/>
        </w:rPr>
        <w:lastRenderedPageBreak/>
        <w:t>Chapter 3</w:t>
      </w:r>
    </w:p>
    <w:p w:rsidR="00D951D1" w:rsidRDefault="007259C7">
      <w:pPr>
        <w:pStyle w:val="Heading1"/>
        <w:spacing w:after="511"/>
        <w:ind w:left="-5"/>
      </w:pPr>
      <w:bookmarkStart w:id="14" w:name="_Toc710326"/>
      <w:r>
        <w:t>Dimensionality Reduction</w:t>
      </w:r>
      <w:bookmarkEnd w:id="14"/>
    </w:p>
    <w:p w:rsidR="00D951D1" w:rsidRDefault="007259C7">
      <w:pPr>
        <w:spacing w:after="89"/>
        <w:ind w:left="-5" w:right="7"/>
      </w:pPr>
      <w:r>
        <w:t>In machine learning, the data we hav</w:t>
      </w:r>
      <w:r>
        <w:t>e are often very high-dimensional. In fact, when we introduced the idea of features (like polynomial features), these made the dimensionality of the data even higher. The kernel trick was something that let us partially deal with this by working with vecto</w:t>
      </w:r>
      <w:r>
        <w:t>rs only as long as there are training samples.</w:t>
      </w:r>
    </w:p>
    <w:p w:rsidR="00D951D1" w:rsidRDefault="007259C7">
      <w:pPr>
        <w:spacing w:after="306"/>
        <w:ind w:left="-5" w:right="7"/>
      </w:pPr>
      <w:r>
        <w:t>However, there are a number of reasons why we might want to work with a lower-dimensional representation:</w:t>
      </w:r>
    </w:p>
    <w:p w:rsidR="00D951D1" w:rsidRDefault="007259C7">
      <w:pPr>
        <w:numPr>
          <w:ilvl w:val="0"/>
          <w:numId w:val="16"/>
        </w:numPr>
        <w:spacing w:after="214" w:line="265" w:lineRule="auto"/>
        <w:ind w:right="7" w:hanging="208"/>
      </w:pPr>
      <w:r>
        <w:t>Visualization (if we can get it down to 2 or 3 dimensions), e.g. for exploratory data analysis</w:t>
      </w:r>
    </w:p>
    <w:p w:rsidR="00D951D1" w:rsidRDefault="007259C7">
      <w:pPr>
        <w:numPr>
          <w:ilvl w:val="0"/>
          <w:numId w:val="16"/>
        </w:numPr>
        <w:spacing w:after="225"/>
        <w:ind w:right="7" w:hanging="208"/>
      </w:pPr>
      <w:r>
        <w:t>Reduce computational load</w:t>
      </w:r>
    </w:p>
    <w:p w:rsidR="00D951D1" w:rsidRDefault="007259C7">
      <w:pPr>
        <w:numPr>
          <w:ilvl w:val="0"/>
          <w:numId w:val="16"/>
        </w:numPr>
        <w:spacing w:after="267"/>
        <w:ind w:right="7" w:hanging="208"/>
      </w:pPr>
      <w:r>
        <w:t>Reduce variance in estimation — regularize the problem</w:t>
      </w:r>
    </w:p>
    <w:p w:rsidR="00D951D1" w:rsidRDefault="007259C7">
      <w:pPr>
        <w:spacing w:after="89"/>
        <w:ind w:left="-5" w:right="7"/>
      </w:pPr>
      <w:r>
        <w:t>So, how can we reduce the dimensionality of data? There are obvious ways — just keeping a subset of features. But which features? In general, that presumably depends on what y</w:t>
      </w:r>
      <w:r>
        <w:t>ou are trying to do. What could you do if you didn’t know what you were trying to predict with those features? This corresponds to unsupervised dimensionality reduction. There are a couple of intuitive choices. First, just pick some features at random to k</w:t>
      </w:r>
      <w:r>
        <w:t>eep. This is appealing for its symmetry, but it makes you wonder if we could do better by actually looking at the data before deciding which features to keep.</w:t>
      </w:r>
    </w:p>
    <w:p w:rsidR="00D951D1" w:rsidRDefault="007259C7">
      <w:pPr>
        <w:spacing w:after="563"/>
        <w:ind w:left="-5" w:right="7"/>
      </w:pPr>
      <w:r>
        <w:t>Consequently, another thing that you could do is to just keep the few features that have the most</w:t>
      </w:r>
      <w:r>
        <w:t xml:space="preserve"> variability — which you could measure by the variance of that feature. But what if two of the most variable features were actually very correlated to each other? Should we really be including both of them? Maybe we should focus on “fresh” variability some</w:t>
      </w:r>
      <w:r>
        <w:t>how. To do this, maybe it would be helpful to allow ourselves to synthesize linear combinations of features and keep some of these synthesized features.</w:t>
      </w:r>
    </w:p>
    <w:p w:rsidR="00D951D1" w:rsidRDefault="007259C7">
      <w:pPr>
        <w:pStyle w:val="Heading2"/>
        <w:tabs>
          <w:tab w:val="center" w:pos="2893"/>
        </w:tabs>
        <w:spacing w:after="245"/>
        <w:ind w:left="-15" w:firstLine="0"/>
      </w:pPr>
      <w:bookmarkStart w:id="15" w:name="_Toc710327"/>
      <w:r>
        <w:t>3.1</w:t>
      </w:r>
      <w:r>
        <w:tab/>
        <w:t>Principal Component Analysis</w:t>
      </w:r>
      <w:bookmarkEnd w:id="15"/>
    </w:p>
    <w:p w:rsidR="00D951D1" w:rsidRDefault="007259C7">
      <w:pPr>
        <w:spacing w:after="234"/>
        <w:ind w:left="-5" w:right="7"/>
      </w:pPr>
      <w:r>
        <w:rPr>
          <w:b/>
        </w:rPr>
        <w:t xml:space="preserve">Principal Component Analysis (PCA) </w:t>
      </w:r>
      <w:r>
        <w:t>is exactly such an unsupervised dim</w:t>
      </w:r>
      <w:r>
        <w:t>ensionality reduction technique. Given a matrix of data points, it finds one or more orthogonal directions that capture the largest amount of variance in the data. Intuitively, the directions with less variance contain less information and may be discarded</w:t>
      </w:r>
      <w:r>
        <w:t xml:space="preserve"> without introducing too much error. One of the practical motivations for taking this kind of unsupervised approach to dimensionality reduction is</w:t>
      </w:r>
    </w:p>
    <w:p w:rsidR="00D951D1" w:rsidRDefault="007259C7">
      <w:pPr>
        <w:spacing w:after="396" w:line="265" w:lineRule="auto"/>
        <w:ind w:right="0"/>
        <w:jc w:val="center"/>
      </w:pPr>
      <w:r>
        <w:rPr>
          <w:sz w:val="20"/>
        </w:rPr>
        <w:t>63</w:t>
      </w:r>
    </w:p>
    <w:p w:rsidR="00D951D1" w:rsidRDefault="007259C7">
      <w:pPr>
        <w:spacing w:after="86"/>
        <w:ind w:left="-5" w:right="7"/>
      </w:pPr>
      <w:r>
        <w:t xml:space="preserve">that labeled training data might be hard or expensive to get, but unlabeled training data (i.e. no </w:t>
      </w:r>
      <w:r>
        <w:rPr>
          <w:i/>
        </w:rPr>
        <w:t xml:space="preserve">y </w:t>
      </w:r>
      <w:r>
        <w:t xml:space="preserve">just </w:t>
      </w:r>
      <w:r>
        <w:rPr>
          <w:b/>
        </w:rPr>
        <w:t>x</w:t>
      </w:r>
      <w:r>
        <w:t>) might be more easily available. PCA is able to extract meaningful directions from such unlabeled data.</w:t>
      </w:r>
    </w:p>
    <w:p w:rsidR="00D951D1" w:rsidRDefault="007259C7">
      <w:pPr>
        <w:spacing w:after="396"/>
        <w:ind w:left="-5" w:right="7"/>
      </w:pPr>
      <w:r>
        <w:lastRenderedPageBreak/>
        <w:t>Not coincidentally, PCA turns out to be intimately connected to the ideas of Total Least Squares.</w:t>
      </w:r>
    </w:p>
    <w:p w:rsidR="00D951D1" w:rsidRDefault="007259C7">
      <w:pPr>
        <w:pStyle w:val="Heading4"/>
        <w:spacing w:after="229"/>
        <w:ind w:left="-5"/>
      </w:pPr>
      <w:r>
        <w:t>Projection</w:t>
      </w:r>
    </w:p>
    <w:p w:rsidR="00D951D1" w:rsidRDefault="007259C7">
      <w:pPr>
        <w:spacing w:after="136" w:line="334" w:lineRule="auto"/>
        <w:ind w:left="-5" w:right="7"/>
      </w:pPr>
      <w:r>
        <w:t>Let us first review the meaning of scalar</w:t>
      </w:r>
      <w:r>
        <w:t xml:space="preserve"> projection of one vector onto another. If </w:t>
      </w:r>
      <w:r>
        <w:rPr>
          <w:b/>
        </w:rPr>
        <w:t xml:space="preserve">v </w:t>
      </w:r>
      <w:r>
        <w:t xml:space="preserve">∈ </w:t>
      </w:r>
      <w:r>
        <w:rPr>
          <w:rFonts w:ascii="Calibri" w:eastAsia="Calibri" w:hAnsi="Calibri" w:cs="Calibri"/>
        </w:rPr>
        <w:t>R</w:t>
      </w:r>
      <w:r>
        <w:rPr>
          <w:i/>
          <w:vertAlign w:val="superscript"/>
        </w:rPr>
        <w:t xml:space="preserve">d </w:t>
      </w:r>
      <w:r>
        <w:t xml:space="preserve">is a unit vector, i.e. </w:t>
      </w:r>
      <w:r>
        <w:t>k</w:t>
      </w:r>
      <w:r>
        <w:rPr>
          <w:b/>
        </w:rPr>
        <w:t>v</w:t>
      </w:r>
      <w:r>
        <w:t xml:space="preserve">k </w:t>
      </w:r>
      <w:r>
        <w:t xml:space="preserve">= 1, then the scalar projection of another vector </w:t>
      </w:r>
      <w:r>
        <w:rPr>
          <w:b/>
        </w:rPr>
        <w:t xml:space="preserve">x </w:t>
      </w:r>
      <w:r>
        <w:t xml:space="preserve">∈ </w:t>
      </w:r>
      <w:r>
        <w:rPr>
          <w:rFonts w:ascii="Calibri" w:eastAsia="Calibri" w:hAnsi="Calibri" w:cs="Calibri"/>
        </w:rPr>
        <w:t>R</w:t>
      </w:r>
      <w:r>
        <w:rPr>
          <w:i/>
          <w:vertAlign w:val="superscript"/>
        </w:rPr>
        <w:t xml:space="preserve">d </w:t>
      </w:r>
      <w:r>
        <w:t xml:space="preserve">onto </w:t>
      </w:r>
      <w:r>
        <w:rPr>
          <w:b/>
        </w:rPr>
        <w:t xml:space="preserve">v </w:t>
      </w:r>
      <w:r>
        <w:t xml:space="preserve">is given by </w:t>
      </w:r>
      <w:r>
        <w:rPr>
          <w:b/>
        </w:rPr>
        <w:t>x</w:t>
      </w:r>
      <w:r>
        <w:rPr>
          <w:vertAlign w:val="superscript"/>
        </w:rPr>
        <w:t>&gt;</w:t>
      </w:r>
      <w:r>
        <w:rPr>
          <w:b/>
        </w:rPr>
        <w:t>v</w:t>
      </w:r>
      <w:r>
        <w:t xml:space="preserve">. This quantity tells us roughly how much of the projected vector </w:t>
      </w:r>
      <w:r>
        <w:rPr>
          <w:b/>
        </w:rPr>
        <w:t xml:space="preserve">x </w:t>
      </w:r>
      <w:r>
        <w:t>lies along the direction given d</w:t>
      </w:r>
      <w:r>
        <w:t xml:space="preserve">irection </w:t>
      </w:r>
      <w:r>
        <w:rPr>
          <w:b/>
        </w:rPr>
        <w:t>v</w:t>
      </w:r>
      <w:r>
        <w:t xml:space="preserve">. Why does this expression make sense? Recall the slightly more general formula which holds for vectors of any length: </w:t>
      </w:r>
      <w:r>
        <w:rPr>
          <w:b/>
        </w:rPr>
        <w:t>x</w:t>
      </w:r>
      <w:r>
        <w:rPr>
          <w:vertAlign w:val="superscript"/>
        </w:rPr>
        <w:t>&gt;</w:t>
      </w:r>
      <w:r>
        <w:rPr>
          <w:b/>
        </w:rPr>
        <w:t xml:space="preserve">v </w:t>
      </w:r>
      <w:r>
        <w:t xml:space="preserve">= </w:t>
      </w:r>
      <w:r>
        <w:t>k</w:t>
      </w:r>
      <w:r>
        <w:rPr>
          <w:b/>
        </w:rPr>
        <w:t>x</w:t>
      </w:r>
      <w:r>
        <w:t>kk</w:t>
      </w:r>
      <w:r>
        <w:rPr>
          <w:b/>
        </w:rPr>
        <w:t>v</w:t>
      </w:r>
      <w:r>
        <w:t>k</w:t>
      </w:r>
      <w:r>
        <w:t>cos</w:t>
      </w:r>
      <w:r>
        <w:rPr>
          <w:i/>
        </w:rPr>
        <w:t>θ</w:t>
      </w:r>
    </w:p>
    <w:p w:rsidR="00D951D1" w:rsidRDefault="007259C7">
      <w:pPr>
        <w:spacing w:line="423" w:lineRule="auto"/>
        <w:ind w:left="-5" w:right="7"/>
      </w:pPr>
      <w:r>
        <w:t xml:space="preserve">where </w:t>
      </w:r>
      <w:r>
        <w:rPr>
          <w:i/>
        </w:rPr>
        <w:t xml:space="preserve">θ </w:t>
      </w:r>
      <w:r>
        <w:t xml:space="preserve">is the angle between the vectors. In this case, since </w:t>
      </w:r>
      <w:r>
        <w:t>k</w:t>
      </w:r>
      <w:r>
        <w:rPr>
          <w:b/>
        </w:rPr>
        <w:t>v</w:t>
      </w:r>
      <w:r>
        <w:t xml:space="preserve">k </w:t>
      </w:r>
      <w:r>
        <w:t xml:space="preserve">= 1, the expression simplifies to </w:t>
      </w:r>
      <w:r>
        <w:rPr>
          <w:b/>
        </w:rPr>
        <w:t>x</w:t>
      </w:r>
      <w:r>
        <w:rPr>
          <w:vertAlign w:val="superscript"/>
        </w:rPr>
        <w:t>&gt;</w:t>
      </w:r>
      <w:r>
        <w:rPr>
          <w:b/>
        </w:rPr>
        <w:t xml:space="preserve">v </w:t>
      </w:r>
      <w:r>
        <w:t xml:space="preserve">= </w:t>
      </w:r>
      <w:r>
        <w:t>k</w:t>
      </w:r>
      <w:r>
        <w:rPr>
          <w:b/>
        </w:rPr>
        <w:t>x</w:t>
      </w:r>
      <w:r>
        <w:t>k</w:t>
      </w:r>
      <w:r>
        <w:t>cos</w:t>
      </w:r>
      <w:r>
        <w:rPr>
          <w:i/>
        </w:rPr>
        <w:t>θ</w:t>
      </w:r>
      <w:r>
        <w:t>. But since cosine gives the ratio of the adjacent side (the projection we want to find) to the hypotenuse (</w:t>
      </w:r>
      <w:r>
        <w:t>k</w:t>
      </w:r>
      <w:r>
        <w:rPr>
          <w:b/>
        </w:rPr>
        <w:t>x</w:t>
      </w:r>
      <w:r>
        <w:t>k</w:t>
      </w:r>
      <w:r>
        <w:t>), this is exactly what we want:</w:t>
      </w:r>
    </w:p>
    <w:p w:rsidR="00D951D1" w:rsidRDefault="007259C7">
      <w:pPr>
        <w:spacing w:after="301" w:line="259" w:lineRule="auto"/>
        <w:ind w:left="3276" w:right="0" w:firstLine="0"/>
        <w:jc w:val="left"/>
      </w:pPr>
      <w:r>
        <w:rPr>
          <w:noProof/>
        </w:rPr>
        <w:drawing>
          <wp:inline distT="0" distB="0" distL="0" distR="0">
            <wp:extent cx="1783080" cy="1426464"/>
            <wp:effectExtent l="0" t="0" r="0" b="0"/>
            <wp:docPr id="16815" name="Picture 16815"/>
            <wp:cNvGraphicFramePr/>
            <a:graphic xmlns:a="http://schemas.openxmlformats.org/drawingml/2006/main">
              <a:graphicData uri="http://schemas.openxmlformats.org/drawingml/2006/picture">
                <pic:pic xmlns:pic="http://schemas.openxmlformats.org/drawingml/2006/picture">
                  <pic:nvPicPr>
                    <pic:cNvPr id="16815" name="Picture 16815"/>
                    <pic:cNvPicPr/>
                  </pic:nvPicPr>
                  <pic:blipFill>
                    <a:blip r:embed="rId412"/>
                    <a:stretch>
                      <a:fillRect/>
                    </a:stretch>
                  </pic:blipFill>
                  <pic:spPr>
                    <a:xfrm>
                      <a:off x="0" y="0"/>
                      <a:ext cx="1783080" cy="1426464"/>
                    </a:xfrm>
                    <a:prstGeom prst="rect">
                      <a:avLst/>
                    </a:prstGeom>
                  </pic:spPr>
                </pic:pic>
              </a:graphicData>
            </a:graphic>
          </wp:inline>
        </w:drawing>
      </w:r>
    </w:p>
    <w:p w:rsidR="00D951D1" w:rsidRDefault="007259C7">
      <w:pPr>
        <w:spacing w:after="396"/>
        <w:ind w:left="-5" w:right="7"/>
      </w:pPr>
      <w:r>
        <w:t xml:space="preserve">One approach to dimensionality reduction by using projections is to choose projections at random — sample from an iid Gaussian and then normalize the vector to get our </w:t>
      </w:r>
      <w:r>
        <w:rPr>
          <w:b/>
        </w:rPr>
        <w:t>v</w:t>
      </w:r>
      <w:r>
        <w:t>. This creates a degree of fairness across the individual features since an iid Gaussia</w:t>
      </w:r>
      <w:r>
        <w:t xml:space="preserve">n is uniform over directions in </w:t>
      </w:r>
      <w:r>
        <w:rPr>
          <w:i/>
        </w:rPr>
        <w:t>d</w:t>
      </w:r>
      <w:r>
        <w:t>-dimensional space. As you will see in homework, this approach to dimensionality reduction actually has many interesting properties. By construction, however, it does not look at any data itself and thus is unable to priori</w:t>
      </w:r>
      <w:r>
        <w:t>tize important vs unimportant feature directions.</w:t>
      </w:r>
    </w:p>
    <w:p w:rsidR="00D951D1" w:rsidRDefault="007259C7">
      <w:pPr>
        <w:pStyle w:val="Heading4"/>
        <w:spacing w:after="224"/>
        <w:ind w:left="-5"/>
      </w:pPr>
      <w:r>
        <w:t>The first principal component</w:t>
      </w:r>
    </w:p>
    <w:p w:rsidR="00D951D1" w:rsidRDefault="007259C7">
      <w:pPr>
        <w:spacing w:line="440" w:lineRule="auto"/>
        <w:ind w:left="-5" w:right="7"/>
      </w:pPr>
      <w:r>
        <w:t xml:space="preserve">Let </w:t>
      </w:r>
      <w:r>
        <w:rPr>
          <w:b/>
        </w:rPr>
        <w:t xml:space="preserve">X </w:t>
      </w:r>
      <w:r>
        <w:t xml:space="preserve">∈ </w:t>
      </w:r>
      <w:r>
        <w:rPr>
          <w:rFonts w:ascii="Calibri" w:eastAsia="Calibri" w:hAnsi="Calibri" w:cs="Calibri"/>
        </w:rPr>
        <w:t>R</w:t>
      </w:r>
      <w:r>
        <w:rPr>
          <w:i/>
          <w:vertAlign w:val="superscript"/>
        </w:rPr>
        <w:t>n</w:t>
      </w:r>
      <w:r>
        <w:rPr>
          <w:vertAlign w:val="superscript"/>
        </w:rPr>
        <w:t>×</w:t>
      </w:r>
      <w:r>
        <w:rPr>
          <w:i/>
          <w:vertAlign w:val="superscript"/>
        </w:rPr>
        <w:t xml:space="preserve">d </w:t>
      </w:r>
      <w:r>
        <w:t xml:space="preserve">be our matrix of data, where each row is a </w:t>
      </w:r>
      <w:r>
        <w:rPr>
          <w:i/>
        </w:rPr>
        <w:t>d</w:t>
      </w:r>
      <w:r>
        <w:t xml:space="preserve">-dimensional datapoint. These are to be thought of as i.i.d. samples from some random vector </w:t>
      </w:r>
      <w:r>
        <w:rPr>
          <w:b/>
        </w:rPr>
        <w:t>x</w:t>
      </w:r>
      <w:r>
        <w:t>.</w:t>
      </w:r>
    </w:p>
    <w:p w:rsidR="00D951D1" w:rsidRDefault="007259C7">
      <w:pPr>
        <w:spacing w:after="118"/>
        <w:ind w:left="-5" w:right="7"/>
      </w:pPr>
      <w:r>
        <w:t>We will assume that the</w:t>
      </w:r>
      <w:r>
        <w:t xml:space="preserve"> data points have mean zero; if this is not the case, we can make it so by subtracting the average of all the rows, </w:t>
      </w:r>
      <w:r>
        <w:rPr>
          <w:noProof/>
        </w:rPr>
        <w:drawing>
          <wp:inline distT="0" distB="0" distL="0" distR="0">
            <wp:extent cx="865632" cy="173736"/>
            <wp:effectExtent l="0" t="0" r="0" b="0"/>
            <wp:docPr id="704409" name="Picture 704409"/>
            <wp:cNvGraphicFramePr/>
            <a:graphic xmlns:a="http://schemas.openxmlformats.org/drawingml/2006/main">
              <a:graphicData uri="http://schemas.openxmlformats.org/drawingml/2006/picture">
                <pic:pic xmlns:pic="http://schemas.openxmlformats.org/drawingml/2006/picture">
                  <pic:nvPicPr>
                    <pic:cNvPr id="704409" name="Picture 704409"/>
                    <pic:cNvPicPr/>
                  </pic:nvPicPr>
                  <pic:blipFill>
                    <a:blip r:embed="rId413"/>
                    <a:stretch>
                      <a:fillRect/>
                    </a:stretch>
                  </pic:blipFill>
                  <pic:spPr>
                    <a:xfrm>
                      <a:off x="0" y="0"/>
                      <a:ext cx="865632" cy="173736"/>
                    </a:xfrm>
                    <a:prstGeom prst="rect">
                      <a:avLst/>
                    </a:prstGeom>
                  </pic:spPr>
                </pic:pic>
              </a:graphicData>
            </a:graphic>
          </wp:inline>
        </w:drawing>
      </w:r>
      <w:r>
        <w:t>, from each row. The motivation for this is that we want to find directions of high variance within the data, and variance is defined relat</w:t>
      </w:r>
      <w:r>
        <w:t>ive to the mean of the data. If we did not zero-center the data, the directions found would be heavily influenced by where the data lie relative to the origin, rather than where they lie relative to the other data, which is more useful.</w:t>
      </w:r>
    </w:p>
    <w:p w:rsidR="00D951D1" w:rsidRDefault="007259C7">
      <w:pPr>
        <w:ind w:left="-5" w:right="7"/>
      </w:pPr>
      <w:r>
        <w:t xml:space="preserve">Since </w:t>
      </w:r>
      <w:r>
        <w:rPr>
          <w:b/>
        </w:rPr>
        <w:t xml:space="preserve">X </w:t>
      </w:r>
      <w:r>
        <w:t>is zero-mea</w:t>
      </w:r>
      <w:r>
        <w:t xml:space="preserve">n, the sample variance of the datapoints’ projections onto a unit vector </w:t>
      </w:r>
      <w:r>
        <w:rPr>
          <w:b/>
        </w:rPr>
        <w:t xml:space="preserve">v </w:t>
      </w:r>
      <w:r>
        <w:t>is given by</w:t>
      </w:r>
    </w:p>
    <w:p w:rsidR="00D951D1" w:rsidRDefault="007259C7">
      <w:pPr>
        <w:spacing w:after="0" w:line="271" w:lineRule="auto"/>
        <w:ind w:left="3204" w:right="2438"/>
        <w:jc w:val="left"/>
      </w:pPr>
      <w:r>
        <w:rPr>
          <w:i/>
          <w:sz w:val="16"/>
        </w:rPr>
        <w:t>n</w:t>
      </w:r>
    </w:p>
    <w:p w:rsidR="00D951D1" w:rsidRDefault="007259C7">
      <w:pPr>
        <w:spacing w:after="4" w:line="265" w:lineRule="auto"/>
        <w:ind w:left="1175" w:right="1200"/>
        <w:jc w:val="center"/>
      </w:pPr>
      <w:r>
        <w:rPr>
          <w:noProof/>
        </w:rPr>
        <w:lastRenderedPageBreak/>
        <w:drawing>
          <wp:inline distT="0" distB="0" distL="0" distR="0">
            <wp:extent cx="2087880" cy="286512"/>
            <wp:effectExtent l="0" t="0" r="0" b="0"/>
            <wp:docPr id="704410" name="Picture 704410"/>
            <wp:cNvGraphicFramePr/>
            <a:graphic xmlns:a="http://schemas.openxmlformats.org/drawingml/2006/main">
              <a:graphicData uri="http://schemas.openxmlformats.org/drawingml/2006/picture">
                <pic:pic xmlns:pic="http://schemas.openxmlformats.org/drawingml/2006/picture">
                  <pic:nvPicPr>
                    <pic:cNvPr id="704410" name="Picture 704410"/>
                    <pic:cNvPicPr/>
                  </pic:nvPicPr>
                  <pic:blipFill>
                    <a:blip r:embed="rId414"/>
                    <a:stretch>
                      <a:fillRect/>
                    </a:stretch>
                  </pic:blipFill>
                  <pic:spPr>
                    <a:xfrm>
                      <a:off x="0" y="0"/>
                      <a:ext cx="2087880" cy="286512"/>
                    </a:xfrm>
                    <a:prstGeom prst="rect">
                      <a:avLst/>
                    </a:prstGeom>
                  </pic:spPr>
                </pic:pic>
              </a:graphicData>
            </a:graphic>
          </wp:inline>
        </w:drawing>
      </w:r>
      <w:r>
        <w:rPr>
          <w:b/>
        </w:rPr>
        <w:t>Xv</w:t>
      </w:r>
    </w:p>
    <w:p w:rsidR="00D951D1" w:rsidRDefault="007259C7">
      <w:pPr>
        <w:spacing w:after="3" w:line="265" w:lineRule="auto"/>
        <w:ind w:left="3118" w:right="0"/>
      </w:pPr>
      <w:r>
        <w:rPr>
          <w:i/>
          <w:sz w:val="16"/>
        </w:rPr>
        <w:t>i</w:t>
      </w:r>
      <w:r>
        <w:rPr>
          <w:sz w:val="16"/>
        </w:rPr>
        <w:t>=1</w:t>
      </w:r>
    </w:p>
    <w:p w:rsidR="00D951D1" w:rsidRDefault="007259C7">
      <w:pPr>
        <w:spacing w:after="150"/>
        <w:ind w:left="-5" w:right="7"/>
      </w:pPr>
      <w:r>
        <w:t xml:space="preserve">where </w:t>
      </w:r>
      <w:r>
        <w:rPr>
          <w:b/>
        </w:rPr>
        <w:t xml:space="preserve">v </w:t>
      </w:r>
      <w:r>
        <w:t>is constrained to have unit norm.</w:t>
      </w:r>
      <w:r>
        <w:rPr>
          <w:vertAlign w:val="superscript"/>
        </w:rPr>
        <w:t>1</w:t>
      </w:r>
    </w:p>
    <w:p w:rsidR="00D951D1" w:rsidRDefault="007259C7">
      <w:pPr>
        <w:spacing w:after="34"/>
        <w:ind w:left="-5" w:right="7"/>
      </w:pPr>
      <w:r>
        <w:t xml:space="preserve">With this motivation, we define the </w:t>
      </w:r>
      <w:r>
        <w:rPr>
          <w:b/>
        </w:rPr>
        <w:t>first loading vector v</w:t>
      </w:r>
      <w:r>
        <w:rPr>
          <w:vertAlign w:val="subscript"/>
        </w:rPr>
        <w:t xml:space="preserve">1 </w:t>
      </w:r>
      <w:r>
        <w:t>as the solution to the constrained optimization problem</w:t>
      </w:r>
    </w:p>
    <w:p w:rsidR="00D951D1" w:rsidRDefault="007259C7">
      <w:pPr>
        <w:spacing w:after="165"/>
        <w:ind w:left="3144" w:right="2891" w:hanging="150"/>
      </w:pPr>
      <w:r>
        <w:t>max</w:t>
      </w:r>
      <w:r>
        <w:rPr>
          <w:b/>
        </w:rPr>
        <w:t>v</w:t>
      </w:r>
      <w:r>
        <w:rPr>
          <w:vertAlign w:val="superscript"/>
        </w:rPr>
        <w:t>&gt;</w:t>
      </w:r>
      <w:r>
        <w:rPr>
          <w:b/>
        </w:rPr>
        <w:t>X</w:t>
      </w:r>
      <w:r>
        <w:rPr>
          <w:vertAlign w:val="superscript"/>
        </w:rPr>
        <w:t>&gt;</w:t>
      </w:r>
      <w:r>
        <w:rPr>
          <w:b/>
        </w:rPr>
        <w:t xml:space="preserve">Xv </w:t>
      </w:r>
      <w:r>
        <w:t xml:space="preserve">subject to </w:t>
      </w:r>
      <w:r>
        <w:rPr>
          <w:b/>
        </w:rPr>
        <w:t>v</w:t>
      </w:r>
      <w:r>
        <w:rPr>
          <w:vertAlign w:val="superscript"/>
        </w:rPr>
        <w:t>&gt;</w:t>
      </w:r>
      <w:r>
        <w:rPr>
          <w:b/>
        </w:rPr>
        <w:t xml:space="preserve">v </w:t>
      </w:r>
      <w:r>
        <w:t xml:space="preserve">= 1 </w:t>
      </w:r>
      <w:r>
        <w:rPr>
          <w:b/>
          <w:sz w:val="16"/>
        </w:rPr>
        <w:t>v</w:t>
      </w:r>
    </w:p>
    <w:p w:rsidR="00D951D1" w:rsidRDefault="007259C7">
      <w:pPr>
        <w:spacing w:after="94"/>
        <w:ind w:left="-5" w:right="7"/>
      </w:pPr>
      <w:r>
        <w:t>Note that we have discarded the positive constant factor 1</w:t>
      </w:r>
      <w:r>
        <w:rPr>
          <w:i/>
        </w:rPr>
        <w:t xml:space="preserve">/n </w:t>
      </w:r>
      <w:r>
        <w:t xml:space="preserve">which does not affect the optimal value of </w:t>
      </w:r>
      <w:r>
        <w:rPr>
          <w:b/>
        </w:rPr>
        <w:t>v</w:t>
      </w:r>
      <w:r>
        <w:t>.</w:t>
      </w:r>
    </w:p>
    <w:p w:rsidR="00D951D1" w:rsidRDefault="007259C7">
      <w:pPr>
        <w:spacing w:after="40"/>
        <w:ind w:left="-5" w:right="7"/>
      </w:pPr>
      <w:r>
        <w:t>To reduce this constrained optimization problem to an unconstrained one, we write down its Lagrangian:</w:t>
      </w:r>
    </w:p>
    <w:p w:rsidR="00D951D1" w:rsidRDefault="007259C7">
      <w:pPr>
        <w:spacing w:after="275" w:line="265" w:lineRule="auto"/>
        <w:ind w:left="1109" w:right="1099"/>
        <w:jc w:val="center"/>
      </w:pPr>
      <w:r>
        <w:t>L</w:t>
      </w:r>
      <w:r>
        <w:t>(</w:t>
      </w:r>
      <w:r>
        <w:rPr>
          <w:b/>
        </w:rPr>
        <w:t>v</w:t>
      </w:r>
      <w:r>
        <w:t xml:space="preserve">) = </w:t>
      </w:r>
      <w:r>
        <w:rPr>
          <w:b/>
        </w:rPr>
        <w:t>v</w:t>
      </w:r>
      <w:r>
        <w:rPr>
          <w:vertAlign w:val="superscript"/>
        </w:rPr>
        <w:t>&gt;</w:t>
      </w:r>
      <w:r>
        <w:rPr>
          <w:b/>
        </w:rPr>
        <w:t>X</w:t>
      </w:r>
      <w:r>
        <w:rPr>
          <w:vertAlign w:val="superscript"/>
        </w:rPr>
        <w:t>&gt;</w:t>
      </w:r>
      <w:r>
        <w:rPr>
          <w:b/>
        </w:rPr>
        <w:t xml:space="preserve">Xv </w:t>
      </w:r>
      <w:r>
        <w:t>−</w:t>
      </w:r>
      <w:r>
        <w:t xml:space="preserve"> </w:t>
      </w:r>
      <w:r>
        <w:rPr>
          <w:i/>
        </w:rPr>
        <w:t>λ</w:t>
      </w:r>
      <w:r>
        <w:t>(</w:t>
      </w:r>
      <w:r>
        <w:rPr>
          <w:b/>
        </w:rPr>
        <w:t>v</w:t>
      </w:r>
      <w:r>
        <w:rPr>
          <w:vertAlign w:val="superscript"/>
        </w:rPr>
        <w:t>&gt;</w:t>
      </w:r>
      <w:r>
        <w:rPr>
          <w:b/>
        </w:rPr>
        <w:t xml:space="preserve">v </w:t>
      </w:r>
      <w:r>
        <w:t>−</w:t>
      </w:r>
      <w:r>
        <w:t xml:space="preserve"> </w:t>
      </w:r>
      <w:r>
        <w:t>1)</w:t>
      </w:r>
    </w:p>
    <w:p w:rsidR="00D951D1" w:rsidRDefault="007259C7">
      <w:pPr>
        <w:spacing w:after="257"/>
        <w:ind w:left="-5" w:right="7"/>
      </w:pPr>
      <w:r>
        <w:t>First-order necessary conditions for optima imply that</w:t>
      </w:r>
    </w:p>
    <w:p w:rsidR="00D951D1" w:rsidRDefault="007259C7">
      <w:pPr>
        <w:spacing w:after="371" w:line="265" w:lineRule="auto"/>
        <w:ind w:left="1109" w:right="1109"/>
        <w:jc w:val="center"/>
      </w:pPr>
      <w:r>
        <w:rPr>
          <w:b/>
        </w:rPr>
        <w:t xml:space="preserve">0 </w:t>
      </w:r>
      <w:r>
        <w:t xml:space="preserve">= </w:t>
      </w:r>
      <w:r>
        <w:t>∇L</w:t>
      </w:r>
      <w:r>
        <w:t>(</w:t>
      </w:r>
      <w:r>
        <w:rPr>
          <w:b/>
        </w:rPr>
        <w:t>v</w:t>
      </w:r>
      <w:r>
        <w:rPr>
          <w:vertAlign w:val="subscript"/>
        </w:rPr>
        <w:t>1</w:t>
      </w:r>
      <w:r>
        <w:t>) = 2</w:t>
      </w:r>
      <w:r>
        <w:rPr>
          <w:b/>
        </w:rPr>
        <w:t>X</w:t>
      </w:r>
      <w:r>
        <w:rPr>
          <w:vertAlign w:val="superscript"/>
        </w:rPr>
        <w:t>&gt;</w:t>
      </w:r>
      <w:r>
        <w:rPr>
          <w:b/>
        </w:rPr>
        <w:t>Xv</w:t>
      </w:r>
      <w:r>
        <w:rPr>
          <w:vertAlign w:val="subscript"/>
        </w:rPr>
        <w:t xml:space="preserve">1 </w:t>
      </w:r>
      <w:r>
        <w:t>−</w:t>
      </w:r>
      <w:r>
        <w:t xml:space="preserve"> </w:t>
      </w:r>
      <w:r>
        <w:t>2</w:t>
      </w:r>
      <w:r>
        <w:rPr>
          <w:i/>
        </w:rPr>
        <w:t>λ</w:t>
      </w:r>
      <w:r>
        <w:rPr>
          <w:b/>
        </w:rPr>
        <w:t>v</w:t>
      </w:r>
      <w:r>
        <w:rPr>
          <w:vertAlign w:val="subscript"/>
        </w:rPr>
        <w:t>1</w:t>
      </w:r>
    </w:p>
    <w:p w:rsidR="00D951D1" w:rsidRDefault="007259C7">
      <w:pPr>
        <w:spacing w:after="248"/>
        <w:ind w:left="-5" w:right="7"/>
      </w:pPr>
      <w:r>
        <w:t xml:space="preserve">Hence </w:t>
      </w:r>
      <w:r>
        <w:rPr>
          <w:b/>
        </w:rPr>
        <w:t>X</w:t>
      </w:r>
      <w:r>
        <w:rPr>
          <w:vertAlign w:val="superscript"/>
        </w:rPr>
        <w:t>&gt;</w:t>
      </w:r>
      <w:r>
        <w:rPr>
          <w:b/>
        </w:rPr>
        <w:t>Xv</w:t>
      </w:r>
      <w:r>
        <w:rPr>
          <w:vertAlign w:val="subscript"/>
        </w:rPr>
        <w:t xml:space="preserve">1 </w:t>
      </w:r>
      <w:r>
        <w:t xml:space="preserve">= </w:t>
      </w:r>
      <w:r>
        <w:rPr>
          <w:i/>
        </w:rPr>
        <w:t>λ</w:t>
      </w:r>
      <w:r>
        <w:rPr>
          <w:b/>
        </w:rPr>
        <w:t>v</w:t>
      </w:r>
      <w:r>
        <w:rPr>
          <w:vertAlign w:val="subscript"/>
        </w:rPr>
        <w:t>1</w:t>
      </w:r>
      <w:r>
        <w:t xml:space="preserve">, i.e. </w:t>
      </w:r>
      <w:r>
        <w:rPr>
          <w:b/>
        </w:rPr>
        <w:t>v</w:t>
      </w:r>
      <w:r>
        <w:rPr>
          <w:vertAlign w:val="subscript"/>
        </w:rPr>
        <w:t xml:space="preserve">1 </w:t>
      </w:r>
      <w:r>
        <w:t xml:space="preserve">is an eigenvector of </w:t>
      </w:r>
      <w:r>
        <w:rPr>
          <w:b/>
        </w:rPr>
        <w:t>X</w:t>
      </w:r>
      <w:r>
        <w:rPr>
          <w:vertAlign w:val="superscript"/>
        </w:rPr>
        <w:t>&gt;</w:t>
      </w:r>
      <w:r>
        <w:rPr>
          <w:b/>
        </w:rPr>
        <w:t xml:space="preserve">X </w:t>
      </w:r>
      <w:r>
        <w:t xml:space="preserve">with eigenvalue </w:t>
      </w:r>
      <w:r>
        <w:rPr>
          <w:i/>
        </w:rPr>
        <w:t>λ</w:t>
      </w:r>
      <w:r>
        <w:t xml:space="preserve">. Since we constrain </w:t>
      </w:r>
      <w:r>
        <w:rPr>
          <w:b/>
        </w:rPr>
        <w:t xml:space="preserve">v </w:t>
      </w:r>
      <w:r>
        <w:rPr>
          <w:noProof/>
        </w:rPr>
        <w:drawing>
          <wp:inline distT="0" distB="0" distL="0" distR="0">
            <wp:extent cx="240792" cy="146304"/>
            <wp:effectExtent l="0" t="0" r="0" b="0"/>
            <wp:docPr id="704411" name="Picture 704411"/>
            <wp:cNvGraphicFramePr/>
            <a:graphic xmlns:a="http://schemas.openxmlformats.org/drawingml/2006/main">
              <a:graphicData uri="http://schemas.openxmlformats.org/drawingml/2006/picture">
                <pic:pic xmlns:pic="http://schemas.openxmlformats.org/drawingml/2006/picture">
                  <pic:nvPicPr>
                    <pic:cNvPr id="704411" name="Picture 704411"/>
                    <pic:cNvPicPr/>
                  </pic:nvPicPr>
                  <pic:blipFill>
                    <a:blip r:embed="rId415"/>
                    <a:stretch>
                      <a:fillRect/>
                    </a:stretch>
                  </pic:blipFill>
                  <pic:spPr>
                    <a:xfrm>
                      <a:off x="0" y="0"/>
                      <a:ext cx="240792" cy="146304"/>
                    </a:xfrm>
                    <a:prstGeom prst="rect">
                      <a:avLst/>
                    </a:prstGeom>
                  </pic:spPr>
                </pic:pic>
              </a:graphicData>
            </a:graphic>
          </wp:inline>
        </w:drawing>
      </w:r>
      <w:r>
        <w:t>= 1, the value of the objective is precisely</w:t>
      </w:r>
    </w:p>
    <w:p w:rsidR="00D951D1" w:rsidRDefault="007259C7">
      <w:pPr>
        <w:spacing w:after="277" w:line="265" w:lineRule="auto"/>
        <w:ind w:left="1175" w:right="1165"/>
        <w:jc w:val="center"/>
      </w:pPr>
      <w:r>
        <w:rPr>
          <w:b/>
        </w:rPr>
        <w:t>v</w:t>
      </w:r>
      <w:r>
        <w:rPr>
          <w:sz w:val="16"/>
        </w:rPr>
        <w:t>1&gt;</w:t>
      </w:r>
      <w:r>
        <w:rPr>
          <w:b/>
        </w:rPr>
        <w:t>X</w:t>
      </w:r>
      <w:r>
        <w:rPr>
          <w:sz w:val="16"/>
        </w:rPr>
        <w:t>&gt;</w:t>
      </w:r>
      <w:r>
        <w:rPr>
          <w:b/>
        </w:rPr>
        <w:t>Xv</w:t>
      </w:r>
      <w:r>
        <w:rPr>
          <w:sz w:val="16"/>
        </w:rPr>
        <w:t xml:space="preserve">1 </w:t>
      </w:r>
      <w:r>
        <w:t xml:space="preserve">= </w:t>
      </w:r>
      <w:r>
        <w:rPr>
          <w:b/>
        </w:rPr>
        <w:t>v</w:t>
      </w:r>
      <w:r>
        <w:rPr>
          <w:sz w:val="16"/>
        </w:rPr>
        <w:t>1&gt;</w:t>
      </w:r>
      <w:r>
        <w:t>(</w:t>
      </w:r>
      <w:r>
        <w:rPr>
          <w:i/>
        </w:rPr>
        <w:t>λ</w:t>
      </w:r>
      <w:r>
        <w:rPr>
          <w:b/>
        </w:rPr>
        <w:t>v</w:t>
      </w:r>
      <w:r>
        <w:rPr>
          <w:sz w:val="16"/>
        </w:rPr>
        <w:t>1</w:t>
      </w:r>
      <w:r>
        <w:t xml:space="preserve">) = </w:t>
      </w:r>
      <w:r>
        <w:rPr>
          <w:i/>
        </w:rPr>
        <w:t>λ</w:t>
      </w:r>
      <w:r>
        <w:rPr>
          <w:b/>
        </w:rPr>
        <w:t>v</w:t>
      </w:r>
      <w:r>
        <w:rPr>
          <w:sz w:val="16"/>
        </w:rPr>
        <w:t>1&gt;</w:t>
      </w:r>
      <w:r>
        <w:rPr>
          <w:b/>
        </w:rPr>
        <w:t>v</w:t>
      </w:r>
      <w:r>
        <w:rPr>
          <w:sz w:val="16"/>
        </w:rPr>
        <w:t xml:space="preserve">1 </w:t>
      </w:r>
      <w:r>
        <w:t xml:space="preserve">= </w:t>
      </w:r>
      <w:r>
        <w:rPr>
          <w:i/>
        </w:rPr>
        <w:t>λ</w:t>
      </w:r>
    </w:p>
    <w:p w:rsidR="00D951D1" w:rsidRDefault="007259C7">
      <w:pPr>
        <w:spacing w:after="434"/>
        <w:ind w:left="-5" w:right="7"/>
      </w:pPr>
      <w:r>
        <w:t xml:space="preserve">so the optimal value is </w:t>
      </w:r>
      <w:r>
        <w:rPr>
          <w:i/>
        </w:rPr>
        <w:t xml:space="preserve">λ </w:t>
      </w:r>
      <w:r>
        <w:t xml:space="preserve">= </w:t>
      </w:r>
      <w:r>
        <w:rPr>
          <w:i/>
        </w:rPr>
        <w:t>λ</w:t>
      </w:r>
      <w:r>
        <w:rPr>
          <w:vertAlign w:val="subscript"/>
        </w:rPr>
        <w:t>max</w:t>
      </w:r>
      <w:r>
        <w:t>(</w:t>
      </w:r>
      <w:r>
        <w:rPr>
          <w:b/>
        </w:rPr>
        <w:t>X</w:t>
      </w:r>
      <w:r>
        <w:rPr>
          <w:vertAlign w:val="superscript"/>
        </w:rPr>
        <w:t>&gt;</w:t>
      </w:r>
      <w:r>
        <w:rPr>
          <w:b/>
        </w:rPr>
        <w:t>X</w:t>
      </w:r>
      <w:r>
        <w:t xml:space="preserve">), which is achieved when </w:t>
      </w:r>
      <w:r>
        <w:rPr>
          <w:b/>
        </w:rPr>
        <w:t>v</w:t>
      </w:r>
      <w:r>
        <w:rPr>
          <w:vertAlign w:val="subscript"/>
        </w:rPr>
        <w:t xml:space="preserve">1 </w:t>
      </w:r>
      <w:r>
        <w:t xml:space="preserve">is a unit eigenvector of </w:t>
      </w:r>
      <w:r>
        <w:rPr>
          <w:b/>
        </w:rPr>
        <w:t>X</w:t>
      </w:r>
      <w:r>
        <w:rPr>
          <w:vertAlign w:val="superscript"/>
        </w:rPr>
        <w:t>&gt;</w:t>
      </w:r>
      <w:r>
        <w:rPr>
          <w:b/>
        </w:rPr>
        <w:t xml:space="preserve">X </w:t>
      </w:r>
      <w:r>
        <w:t>corresponding to its largest eigenvalue.</w:t>
      </w:r>
    </w:p>
    <w:p w:rsidR="00D951D1" w:rsidRDefault="007259C7">
      <w:pPr>
        <w:pStyle w:val="Heading4"/>
        <w:ind w:left="-5"/>
      </w:pPr>
      <w:r>
        <w:t>Finding more principal components</w:t>
      </w:r>
    </w:p>
    <w:p w:rsidR="00D951D1" w:rsidRDefault="007259C7">
      <w:pPr>
        <w:spacing w:after="229"/>
        <w:ind w:left="-5" w:right="7"/>
      </w:pPr>
      <w:r>
        <w:t>We have seen how to find the first loading vector, which is the unit vector that maximizes the variance of the projected data points. However, in most applications, we want to find more than one direction. We want the subsequent directions found to also be</w:t>
      </w:r>
      <w:r>
        <w:t xml:space="preserve"> directions of high variance, but they ought to be orthogonal to the existing directions in order to minimize redundancy in the information captured. Thus we define the </w:t>
      </w:r>
      <w:r>
        <w:rPr>
          <w:i/>
        </w:rPr>
        <w:t>k</w:t>
      </w:r>
      <w:r>
        <w:t xml:space="preserve">th loading vector </w:t>
      </w:r>
      <w:r>
        <w:rPr>
          <w:b/>
        </w:rPr>
        <w:t>v</w:t>
      </w:r>
      <w:r>
        <w:rPr>
          <w:i/>
          <w:vertAlign w:val="subscript"/>
        </w:rPr>
        <w:t xml:space="preserve">k </w:t>
      </w:r>
      <w:r>
        <w:t>as the solution to the constrained optimization problem</w:t>
      </w:r>
    </w:p>
    <w:p w:rsidR="00D951D1" w:rsidRDefault="007259C7">
      <w:pPr>
        <w:spacing w:after="154"/>
        <w:ind w:left="2268" w:right="3767" w:hanging="150"/>
      </w:pPr>
      <w:r>
        <w:t>max</w:t>
      </w:r>
      <w:r>
        <w:rPr>
          <w:b/>
        </w:rPr>
        <w:t>v</w:t>
      </w:r>
      <w:r>
        <w:rPr>
          <w:vertAlign w:val="superscript"/>
        </w:rPr>
        <w:t>&gt;</w:t>
      </w:r>
      <w:r>
        <w:rPr>
          <w:b/>
        </w:rPr>
        <w:t>X</w:t>
      </w:r>
      <w:r>
        <w:rPr>
          <w:vertAlign w:val="superscript"/>
        </w:rPr>
        <w:t>&gt;</w:t>
      </w:r>
      <w:r>
        <w:rPr>
          <w:b/>
        </w:rPr>
        <w:t>Xv</w:t>
      </w:r>
      <w:r>
        <w:rPr>
          <w:b/>
        </w:rPr>
        <w:t xml:space="preserve"> </w:t>
      </w:r>
      <w:r>
        <w:t xml:space="preserve">subject to </w:t>
      </w:r>
      <w:r>
        <w:rPr>
          <w:b/>
        </w:rPr>
        <w:t>v</w:t>
      </w:r>
      <w:r>
        <w:rPr>
          <w:vertAlign w:val="superscript"/>
        </w:rPr>
        <w:t>&gt;</w:t>
      </w:r>
      <w:r>
        <w:rPr>
          <w:b/>
        </w:rPr>
        <w:t xml:space="preserve">v </w:t>
      </w:r>
      <w:r>
        <w:t xml:space="preserve">= 1 </w:t>
      </w:r>
      <w:r>
        <w:rPr>
          <w:b/>
          <w:sz w:val="16"/>
        </w:rPr>
        <w:t>v</w:t>
      </w:r>
    </w:p>
    <w:p w:rsidR="00D951D1" w:rsidRDefault="007259C7">
      <w:pPr>
        <w:tabs>
          <w:tab w:val="center" w:pos="5108"/>
          <w:tab w:val="center" w:pos="6514"/>
        </w:tabs>
        <w:spacing w:after="422" w:line="265" w:lineRule="auto"/>
        <w:ind w:left="0" w:right="0" w:firstLine="0"/>
        <w:jc w:val="left"/>
      </w:pPr>
      <w:r>
        <w:rPr>
          <w:rFonts w:ascii="Calibri" w:eastAsia="Calibri" w:hAnsi="Calibri" w:cs="Calibri"/>
        </w:rPr>
        <w:tab/>
      </w:r>
      <w:r>
        <w:rPr>
          <w:b/>
        </w:rPr>
        <w:t>v</w:t>
      </w:r>
      <w:r>
        <w:rPr>
          <w:vertAlign w:val="superscript"/>
        </w:rPr>
        <w:t>&gt;</w:t>
      </w:r>
      <w:r>
        <w:rPr>
          <w:b/>
        </w:rPr>
        <w:t>v</w:t>
      </w:r>
      <w:r>
        <w:rPr>
          <w:i/>
          <w:vertAlign w:val="subscript"/>
        </w:rPr>
        <w:t xml:space="preserve">i </w:t>
      </w:r>
      <w:r>
        <w:t>= 0</w:t>
      </w:r>
      <w:r>
        <w:rPr>
          <w:i/>
        </w:rPr>
        <w:t>,</w:t>
      </w:r>
      <w:r>
        <w:rPr>
          <w:i/>
        </w:rPr>
        <w:tab/>
        <w:t xml:space="preserve">i </w:t>
      </w:r>
      <w:r>
        <w:t>= 1</w:t>
      </w:r>
      <w:r>
        <w:rPr>
          <w:i/>
        </w:rPr>
        <w:t xml:space="preserve">,...,k </w:t>
      </w:r>
      <w:r>
        <w:t>−</w:t>
      </w:r>
      <w:r>
        <w:t xml:space="preserve"> </w:t>
      </w:r>
      <w:r>
        <w:t>1</w:t>
      </w:r>
    </w:p>
    <w:p w:rsidR="00D951D1" w:rsidRDefault="007259C7">
      <w:pPr>
        <w:spacing w:after="343"/>
        <w:ind w:left="-5" w:right="7"/>
      </w:pPr>
      <w:r>
        <w:t xml:space="preserve">We claim that </w:t>
      </w:r>
      <w:r>
        <w:rPr>
          <w:b/>
        </w:rPr>
        <w:t>v</w:t>
      </w:r>
      <w:r>
        <w:rPr>
          <w:i/>
          <w:vertAlign w:val="subscript"/>
        </w:rPr>
        <w:t xml:space="preserve">k </w:t>
      </w:r>
      <w:r>
        <w:t xml:space="preserve">is a unit eigenvector of </w:t>
      </w:r>
      <w:r>
        <w:rPr>
          <w:b/>
        </w:rPr>
        <w:t>X</w:t>
      </w:r>
      <w:r>
        <w:rPr>
          <w:vertAlign w:val="superscript"/>
        </w:rPr>
        <w:t>&gt;</w:t>
      </w:r>
      <w:r>
        <w:rPr>
          <w:b/>
        </w:rPr>
        <w:t xml:space="preserve">X </w:t>
      </w:r>
      <w:r>
        <w:t xml:space="preserve">corresponding to its </w:t>
      </w:r>
      <w:r>
        <w:rPr>
          <w:i/>
        </w:rPr>
        <w:t>k</w:t>
      </w:r>
      <w:r>
        <w:t>th largest eigenvalue.</w:t>
      </w:r>
    </w:p>
    <w:p w:rsidR="00D951D1" w:rsidRDefault="007259C7">
      <w:pPr>
        <w:spacing w:after="28"/>
        <w:ind w:left="-5" w:right="7"/>
      </w:pPr>
      <w:r>
        <w:rPr>
          <w:i/>
        </w:rPr>
        <w:t xml:space="preserve">Proof. </w:t>
      </w:r>
      <w:r>
        <w:t xml:space="preserve">By induction on </w:t>
      </w:r>
      <w:r>
        <w:rPr>
          <w:i/>
        </w:rPr>
        <w:t>k</w:t>
      </w:r>
      <w:r>
        <w:t xml:space="preserve">. We have already shown that the claim is true for the base case </w:t>
      </w:r>
      <w:r>
        <w:rPr>
          <w:i/>
        </w:rPr>
        <w:t xml:space="preserve">k </w:t>
      </w:r>
      <w:r>
        <w:t xml:space="preserve">= 1 </w:t>
      </w:r>
      <w:r>
        <w:t xml:space="preserve">(where there are no orthogonality constraints). Now assume that it is true for the first </w:t>
      </w:r>
      <w:r>
        <w:rPr>
          <w:i/>
        </w:rPr>
        <w:t xml:space="preserve">k </w:t>
      </w:r>
      <w:r>
        <w:t xml:space="preserve">loading vectors </w:t>
      </w:r>
      <w:r>
        <w:rPr>
          <w:b/>
        </w:rPr>
        <w:t>v</w:t>
      </w:r>
      <w:r>
        <w:rPr>
          <w:vertAlign w:val="subscript"/>
        </w:rPr>
        <w:t>1</w:t>
      </w:r>
      <w:r>
        <w:rPr>
          <w:i/>
        </w:rPr>
        <w:t>,...,</w:t>
      </w:r>
      <w:r>
        <w:rPr>
          <w:b/>
        </w:rPr>
        <w:t>v</w:t>
      </w:r>
      <w:r>
        <w:rPr>
          <w:i/>
          <w:vertAlign w:val="subscript"/>
        </w:rPr>
        <w:t>k</w:t>
      </w:r>
      <w:r>
        <w:t xml:space="preserve">, and consider the problem of finding </w:t>
      </w:r>
      <w:r>
        <w:rPr>
          <w:b/>
        </w:rPr>
        <w:t>v</w:t>
      </w:r>
      <w:r>
        <w:rPr>
          <w:i/>
          <w:vertAlign w:val="subscript"/>
        </w:rPr>
        <w:t>k</w:t>
      </w:r>
      <w:r>
        <w:rPr>
          <w:vertAlign w:val="subscript"/>
        </w:rPr>
        <w:t>+1</w:t>
      </w:r>
      <w:r>
        <w:t>.</w:t>
      </w:r>
    </w:p>
    <w:p w:rsidR="00D951D1" w:rsidRDefault="007259C7">
      <w:pPr>
        <w:spacing w:after="78" w:line="259" w:lineRule="auto"/>
        <w:ind w:left="0" w:right="0" w:firstLine="0"/>
        <w:jc w:val="left"/>
      </w:pPr>
      <w:r>
        <w:rPr>
          <w:rFonts w:ascii="Calibri" w:eastAsia="Calibri" w:hAnsi="Calibri" w:cs="Calibri"/>
          <w:noProof/>
        </w:rPr>
        <mc:AlternateContent>
          <mc:Choice Requires="wpg">
            <w:drawing>
              <wp:inline distT="0" distB="0" distL="0" distR="0">
                <wp:extent cx="2377402" cy="5055"/>
                <wp:effectExtent l="0" t="0" r="0" b="0"/>
                <wp:docPr id="511179" name="Group 511179"/>
                <wp:cNvGraphicFramePr/>
                <a:graphic xmlns:a="http://schemas.openxmlformats.org/drawingml/2006/main">
                  <a:graphicData uri="http://schemas.microsoft.com/office/word/2010/wordprocessingGroup">
                    <wpg:wgp>
                      <wpg:cNvGrpSpPr/>
                      <wpg:grpSpPr>
                        <a:xfrm>
                          <a:off x="0" y="0"/>
                          <a:ext cx="2377402" cy="5055"/>
                          <a:chOff x="0" y="0"/>
                          <a:chExt cx="2377402" cy="5055"/>
                        </a:xfrm>
                      </wpg:grpSpPr>
                      <wps:wsp>
                        <wps:cNvPr id="17106" name="Shape 17106"/>
                        <wps:cNvSpPr/>
                        <wps:spPr>
                          <a:xfrm>
                            <a:off x="0" y="0"/>
                            <a:ext cx="2377402" cy="0"/>
                          </a:xfrm>
                          <a:custGeom>
                            <a:avLst/>
                            <a:gdLst/>
                            <a:ahLst/>
                            <a:cxnLst/>
                            <a:rect l="0" t="0" r="0" b="0"/>
                            <a:pathLst>
                              <a:path w="2377402">
                                <a:moveTo>
                                  <a:pt x="0" y="0"/>
                                </a:moveTo>
                                <a:lnTo>
                                  <a:pt x="237740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11179" style="width:187.197pt;height:0.398pt;mso-position-horizontal-relative:char;mso-position-vertical-relative:line" coordsize="23774,50">
                <v:shape id="Shape 17106" style="position:absolute;width:23774;height:0;left:0;top:0;" coordsize="2377402,0" path="m0,0l2377402,0">
                  <v:stroke weight="0.398pt" endcap="flat" joinstyle="miter" miterlimit="10" on="true" color="#000000"/>
                  <v:fill on="false" color="#000000" opacity="0"/>
                </v:shape>
              </v:group>
            </w:pict>
          </mc:Fallback>
        </mc:AlternateContent>
      </w:r>
    </w:p>
    <w:p w:rsidR="00D951D1" w:rsidRDefault="007259C7">
      <w:pPr>
        <w:spacing w:after="167" w:line="265" w:lineRule="auto"/>
        <w:ind w:left="232" w:right="0"/>
      </w:pPr>
      <w:r>
        <w:rPr>
          <w:sz w:val="16"/>
          <w:vertAlign w:val="superscript"/>
        </w:rPr>
        <w:t xml:space="preserve">1 </w:t>
      </w:r>
      <w:r>
        <w:rPr>
          <w:sz w:val="16"/>
        </w:rPr>
        <w:t xml:space="preserve">To make sense of the sample variance, recall that for any random variable </w:t>
      </w:r>
      <w:r>
        <w:rPr>
          <w:i/>
          <w:sz w:val="16"/>
        </w:rPr>
        <w:t>Z</w:t>
      </w:r>
      <w:r>
        <w:rPr>
          <w:sz w:val="16"/>
        </w:rPr>
        <w:t>,</w:t>
      </w:r>
    </w:p>
    <w:p w:rsidR="00D951D1" w:rsidRDefault="007259C7">
      <w:pPr>
        <w:spacing w:after="177" w:line="265" w:lineRule="auto"/>
        <w:ind w:left="1354" w:right="1344"/>
        <w:jc w:val="center"/>
      </w:pPr>
      <w:r>
        <w:rPr>
          <w:sz w:val="16"/>
        </w:rPr>
        <w:t>Var(</w:t>
      </w:r>
      <w:r>
        <w:rPr>
          <w:i/>
          <w:sz w:val="16"/>
        </w:rPr>
        <w:t>Z</w:t>
      </w:r>
      <w:r>
        <w:rPr>
          <w:sz w:val="16"/>
        </w:rPr>
        <w:t xml:space="preserve">) = </w:t>
      </w:r>
      <w:r>
        <w:rPr>
          <w:rFonts w:ascii="Calibri" w:eastAsia="Calibri" w:hAnsi="Calibri" w:cs="Calibri"/>
          <w:sz w:val="16"/>
        </w:rPr>
        <w:t>E</w:t>
      </w:r>
      <w:r>
        <w:rPr>
          <w:sz w:val="16"/>
        </w:rPr>
        <w:t>[(</w:t>
      </w:r>
      <w:r>
        <w:rPr>
          <w:i/>
          <w:sz w:val="16"/>
        </w:rPr>
        <w:t xml:space="preserve">Z </w:t>
      </w:r>
      <w:r>
        <w:rPr>
          <w:sz w:val="16"/>
        </w:rPr>
        <w:t>−</w:t>
      </w:r>
      <w:r>
        <w:rPr>
          <w:sz w:val="16"/>
        </w:rPr>
        <w:t xml:space="preserve"> </w:t>
      </w:r>
      <w:r>
        <w:rPr>
          <w:rFonts w:ascii="Calibri" w:eastAsia="Calibri" w:hAnsi="Calibri" w:cs="Calibri"/>
          <w:sz w:val="16"/>
        </w:rPr>
        <w:t>E</w:t>
      </w:r>
      <w:r>
        <w:rPr>
          <w:sz w:val="16"/>
        </w:rPr>
        <w:t>[</w:t>
      </w:r>
      <w:r>
        <w:rPr>
          <w:i/>
          <w:sz w:val="16"/>
        </w:rPr>
        <w:t>Z</w:t>
      </w:r>
      <w:r>
        <w:rPr>
          <w:sz w:val="16"/>
        </w:rPr>
        <w:t>])</w:t>
      </w:r>
      <w:r>
        <w:rPr>
          <w:sz w:val="16"/>
          <w:vertAlign w:val="superscript"/>
        </w:rPr>
        <w:t>2</w:t>
      </w:r>
      <w:r>
        <w:rPr>
          <w:sz w:val="16"/>
        </w:rPr>
        <w:t>]</w:t>
      </w:r>
    </w:p>
    <w:p w:rsidR="00D951D1" w:rsidRDefault="007259C7">
      <w:pPr>
        <w:spacing w:after="3" w:line="326" w:lineRule="auto"/>
        <w:ind w:right="0"/>
      </w:pPr>
      <w:r>
        <w:rPr>
          <w:sz w:val="16"/>
        </w:rPr>
        <w:lastRenderedPageBreak/>
        <w:t xml:space="preserve">so if </w:t>
      </w:r>
      <w:r>
        <w:rPr>
          <w:rFonts w:ascii="Calibri" w:eastAsia="Calibri" w:hAnsi="Calibri" w:cs="Calibri"/>
          <w:sz w:val="16"/>
        </w:rPr>
        <w:t>E</w:t>
      </w:r>
      <w:r>
        <w:rPr>
          <w:sz w:val="16"/>
        </w:rPr>
        <w:t>[</w:t>
      </w:r>
      <w:r>
        <w:rPr>
          <w:i/>
          <w:sz w:val="16"/>
        </w:rPr>
        <w:t>Z</w:t>
      </w:r>
      <w:r>
        <w:rPr>
          <w:sz w:val="16"/>
        </w:rPr>
        <w:t>] = 0 then Var(</w:t>
      </w:r>
      <w:r>
        <w:rPr>
          <w:i/>
          <w:sz w:val="16"/>
        </w:rPr>
        <w:t>Z</w:t>
      </w:r>
      <w:r>
        <w:rPr>
          <w:sz w:val="16"/>
        </w:rPr>
        <w:t xml:space="preserve">) = </w:t>
      </w:r>
      <w:r>
        <w:rPr>
          <w:rFonts w:ascii="Calibri" w:eastAsia="Calibri" w:hAnsi="Calibri" w:cs="Calibri"/>
          <w:sz w:val="16"/>
        </w:rPr>
        <w:t>E</w:t>
      </w:r>
      <w:r>
        <w:rPr>
          <w:sz w:val="16"/>
        </w:rPr>
        <w:t>[</w:t>
      </w:r>
      <w:r>
        <w:rPr>
          <w:i/>
          <w:sz w:val="16"/>
        </w:rPr>
        <w:t>Z</w:t>
      </w:r>
      <w:r>
        <w:rPr>
          <w:sz w:val="16"/>
          <w:vertAlign w:val="superscript"/>
        </w:rPr>
        <w:t>2</w:t>
      </w:r>
      <w:r>
        <w:rPr>
          <w:sz w:val="16"/>
        </w:rPr>
        <w:t xml:space="preserve">]. In practice we will not have the true random variable </w:t>
      </w:r>
      <w:r>
        <w:rPr>
          <w:i/>
          <w:sz w:val="16"/>
        </w:rPr>
        <w:t>Z</w:t>
      </w:r>
      <w:r>
        <w:rPr>
          <w:sz w:val="16"/>
        </w:rPr>
        <w:t xml:space="preserve">, but rather i.i.d. observations </w:t>
      </w:r>
      <w:r>
        <w:rPr>
          <w:i/>
          <w:sz w:val="16"/>
        </w:rPr>
        <w:t>z</w:t>
      </w:r>
      <w:r>
        <w:rPr>
          <w:sz w:val="16"/>
          <w:vertAlign w:val="subscript"/>
        </w:rPr>
        <w:t>1</w:t>
      </w:r>
      <w:r>
        <w:rPr>
          <w:i/>
          <w:sz w:val="16"/>
        </w:rPr>
        <w:t>,...,z</w:t>
      </w:r>
      <w:r>
        <w:rPr>
          <w:i/>
          <w:sz w:val="16"/>
          <w:vertAlign w:val="subscript"/>
        </w:rPr>
        <w:t xml:space="preserve">n </w:t>
      </w:r>
      <w:r>
        <w:rPr>
          <w:sz w:val="16"/>
        </w:rPr>
        <w:t xml:space="preserve">of </w:t>
      </w:r>
      <w:r>
        <w:rPr>
          <w:i/>
          <w:sz w:val="16"/>
        </w:rPr>
        <w:t>Z</w:t>
      </w:r>
      <w:r>
        <w:rPr>
          <w:sz w:val="16"/>
        </w:rPr>
        <w:t>. The expected value can then be approximated by a sample average, i.e.</w:t>
      </w:r>
    </w:p>
    <w:p w:rsidR="00D951D1" w:rsidRDefault="007259C7">
      <w:pPr>
        <w:spacing w:after="151" w:line="259" w:lineRule="auto"/>
        <w:ind w:left="4000" w:right="0" w:firstLine="0"/>
        <w:jc w:val="left"/>
      </w:pPr>
      <w:r>
        <w:rPr>
          <w:noProof/>
        </w:rPr>
        <w:drawing>
          <wp:inline distT="0" distB="0" distL="0" distR="0">
            <wp:extent cx="789432" cy="268224"/>
            <wp:effectExtent l="0" t="0" r="0" b="0"/>
            <wp:docPr id="704412" name="Picture 704412"/>
            <wp:cNvGraphicFramePr/>
            <a:graphic xmlns:a="http://schemas.openxmlformats.org/drawingml/2006/main">
              <a:graphicData uri="http://schemas.openxmlformats.org/drawingml/2006/picture">
                <pic:pic xmlns:pic="http://schemas.openxmlformats.org/drawingml/2006/picture">
                  <pic:nvPicPr>
                    <pic:cNvPr id="704412" name="Picture 704412"/>
                    <pic:cNvPicPr/>
                  </pic:nvPicPr>
                  <pic:blipFill>
                    <a:blip r:embed="rId416"/>
                    <a:stretch>
                      <a:fillRect/>
                    </a:stretch>
                  </pic:blipFill>
                  <pic:spPr>
                    <a:xfrm>
                      <a:off x="0" y="0"/>
                      <a:ext cx="789432" cy="268224"/>
                    </a:xfrm>
                    <a:prstGeom prst="rect">
                      <a:avLst/>
                    </a:prstGeom>
                  </pic:spPr>
                </pic:pic>
              </a:graphicData>
            </a:graphic>
          </wp:inline>
        </w:drawing>
      </w:r>
    </w:p>
    <w:p w:rsidR="00D951D1" w:rsidRDefault="007259C7">
      <w:pPr>
        <w:spacing w:after="3" w:line="265" w:lineRule="auto"/>
        <w:ind w:right="0"/>
      </w:pPr>
      <w:r>
        <w:rPr>
          <w:sz w:val="16"/>
        </w:rPr>
        <w:t xml:space="preserve">which is justified by the law of large numbers, which states that (under mild conditions) the sample average converges to the expected value as </w:t>
      </w:r>
      <w:r>
        <w:rPr>
          <w:i/>
          <w:sz w:val="16"/>
        </w:rPr>
        <w:t xml:space="preserve">n </w:t>
      </w:r>
      <w:r>
        <w:rPr>
          <w:sz w:val="16"/>
        </w:rPr>
        <w:t xml:space="preserve">→ ∞. In our case the random variable </w:t>
      </w:r>
      <w:r>
        <w:rPr>
          <w:i/>
          <w:sz w:val="16"/>
        </w:rPr>
        <w:t xml:space="preserve">Z </w:t>
      </w:r>
      <w:r>
        <w:rPr>
          <w:sz w:val="16"/>
        </w:rPr>
        <w:t xml:space="preserve">is the principal component </w:t>
      </w:r>
      <w:r>
        <w:rPr>
          <w:b/>
          <w:sz w:val="16"/>
        </w:rPr>
        <w:t>v</w:t>
      </w:r>
      <w:r>
        <w:rPr>
          <w:sz w:val="16"/>
          <w:vertAlign w:val="superscript"/>
        </w:rPr>
        <w:t>&gt;</w:t>
      </w:r>
      <w:r>
        <w:rPr>
          <w:b/>
          <w:sz w:val="16"/>
        </w:rPr>
        <w:t>x</w:t>
      </w:r>
      <w:r>
        <w:rPr>
          <w:sz w:val="16"/>
        </w:rPr>
        <w:t>, and the i.i.d. observations are the pro</w:t>
      </w:r>
      <w:r>
        <w:rPr>
          <w:sz w:val="16"/>
        </w:rPr>
        <w:t xml:space="preserve">jections of our datapoints, i.e. </w:t>
      </w:r>
      <w:r>
        <w:rPr>
          <w:i/>
          <w:sz w:val="16"/>
        </w:rPr>
        <w:t>z</w:t>
      </w:r>
      <w:r>
        <w:rPr>
          <w:i/>
          <w:sz w:val="16"/>
          <w:vertAlign w:val="subscript"/>
        </w:rPr>
        <w:t xml:space="preserve">i </w:t>
      </w:r>
      <w:r>
        <w:rPr>
          <w:sz w:val="16"/>
        </w:rPr>
        <w:t xml:space="preserve">= </w:t>
      </w:r>
      <w:r>
        <w:rPr>
          <w:b/>
          <w:sz w:val="16"/>
        </w:rPr>
        <w:t>v</w:t>
      </w:r>
      <w:r>
        <w:rPr>
          <w:sz w:val="16"/>
          <w:vertAlign w:val="superscript"/>
        </w:rPr>
        <w:t>&gt;</w:t>
      </w:r>
      <w:r>
        <w:rPr>
          <w:b/>
          <w:sz w:val="16"/>
        </w:rPr>
        <w:t>x</w:t>
      </w:r>
      <w:r>
        <w:rPr>
          <w:i/>
          <w:sz w:val="16"/>
          <w:vertAlign w:val="subscript"/>
        </w:rPr>
        <w:t>i</w:t>
      </w:r>
      <w:r>
        <w:rPr>
          <w:sz w:val="16"/>
        </w:rPr>
        <w:t>.</w:t>
      </w:r>
    </w:p>
    <w:p w:rsidR="00D951D1" w:rsidRDefault="007259C7">
      <w:pPr>
        <w:spacing w:line="340" w:lineRule="auto"/>
        <w:ind w:left="-5" w:right="7"/>
      </w:pPr>
      <w:r>
        <w:t xml:space="preserve">By the inductive hypothesis, we know that </w:t>
      </w:r>
      <w:r>
        <w:rPr>
          <w:b/>
        </w:rPr>
        <w:t>v</w:t>
      </w:r>
      <w:r>
        <w:rPr>
          <w:vertAlign w:val="subscript"/>
        </w:rPr>
        <w:t>1</w:t>
      </w:r>
      <w:r>
        <w:rPr>
          <w:i/>
        </w:rPr>
        <w:t>,...,</w:t>
      </w:r>
      <w:r>
        <w:rPr>
          <w:b/>
        </w:rPr>
        <w:t>v</w:t>
      </w:r>
      <w:r>
        <w:rPr>
          <w:i/>
          <w:vertAlign w:val="subscript"/>
        </w:rPr>
        <w:t xml:space="preserve">k </w:t>
      </w:r>
      <w:r>
        <w:t xml:space="preserve">are orthonormal eigenvectors of </w:t>
      </w:r>
      <w:r>
        <w:rPr>
          <w:b/>
        </w:rPr>
        <w:t>X</w:t>
      </w:r>
      <w:r>
        <w:rPr>
          <w:vertAlign w:val="superscript"/>
        </w:rPr>
        <w:t>&gt;</w:t>
      </w:r>
      <w:r>
        <w:rPr>
          <w:b/>
        </w:rPr>
        <w:t>X</w:t>
      </w:r>
      <w:r>
        <w:t xml:space="preserve">. Denote the </w:t>
      </w:r>
      <w:r>
        <w:rPr>
          <w:i/>
        </w:rPr>
        <w:t>i</w:t>
      </w:r>
      <w:r>
        <w:t xml:space="preserve">th largest eigenvalue of </w:t>
      </w:r>
      <w:r>
        <w:rPr>
          <w:b/>
        </w:rPr>
        <w:t>X</w:t>
      </w:r>
      <w:r>
        <w:rPr>
          <w:vertAlign w:val="superscript"/>
        </w:rPr>
        <w:t>&gt;</w:t>
      </w:r>
      <w:r>
        <w:rPr>
          <w:b/>
        </w:rPr>
        <w:t xml:space="preserve">X </w:t>
      </w:r>
      <w:r>
        <w:t xml:space="preserve">by </w:t>
      </w:r>
      <w:r>
        <w:rPr>
          <w:i/>
        </w:rPr>
        <w:t>λ</w:t>
      </w:r>
      <w:r>
        <w:rPr>
          <w:i/>
          <w:vertAlign w:val="subscript"/>
        </w:rPr>
        <w:t>i</w:t>
      </w:r>
      <w:r>
        <w:t xml:space="preserve">, noting that </w:t>
      </w:r>
      <w:r>
        <w:rPr>
          <w:b/>
        </w:rPr>
        <w:t>X</w:t>
      </w:r>
      <w:r>
        <w:rPr>
          <w:vertAlign w:val="superscript"/>
        </w:rPr>
        <w:t>&gt;</w:t>
      </w:r>
      <w:r>
        <w:rPr>
          <w:b/>
        </w:rPr>
        <w:t>Xv</w:t>
      </w:r>
      <w:r>
        <w:rPr>
          <w:i/>
          <w:vertAlign w:val="subscript"/>
        </w:rPr>
        <w:t xml:space="preserve">i </w:t>
      </w:r>
      <w:r>
        <w:t xml:space="preserve">= </w:t>
      </w:r>
      <w:r>
        <w:rPr>
          <w:i/>
        </w:rPr>
        <w:t>λ</w:t>
      </w:r>
      <w:r>
        <w:rPr>
          <w:i/>
          <w:vertAlign w:val="subscript"/>
        </w:rPr>
        <w:t>i</w:t>
      </w:r>
      <w:r>
        <w:rPr>
          <w:b/>
        </w:rPr>
        <w:t>v</w:t>
      </w:r>
      <w:r>
        <w:rPr>
          <w:i/>
          <w:vertAlign w:val="subscript"/>
        </w:rPr>
        <w:t>i</w:t>
      </w:r>
      <w:r>
        <w:t>. The Lagrangian of the objective function is</w:t>
      </w:r>
    </w:p>
    <w:p w:rsidR="00D951D1" w:rsidRDefault="007259C7">
      <w:pPr>
        <w:spacing w:after="102" w:line="265" w:lineRule="auto"/>
        <w:ind w:left="2500" w:right="0"/>
        <w:jc w:val="center"/>
      </w:pPr>
      <w:r>
        <w:rPr>
          <w:i/>
          <w:sz w:val="16"/>
        </w:rPr>
        <w:t>k</w:t>
      </w:r>
    </w:p>
    <w:p w:rsidR="00D951D1" w:rsidRDefault="007259C7">
      <w:pPr>
        <w:spacing w:after="3" w:line="265" w:lineRule="auto"/>
        <w:ind w:left="1109" w:right="1109"/>
        <w:jc w:val="center"/>
      </w:pPr>
      <w:r>
        <w:t>L</w:t>
      </w:r>
      <w:r>
        <w:t>(</w:t>
      </w:r>
      <w:r>
        <w:rPr>
          <w:b/>
        </w:rPr>
        <w:t>v</w:t>
      </w:r>
      <w:r>
        <w:t xml:space="preserve">) = </w:t>
      </w:r>
      <w:r>
        <w:rPr>
          <w:b/>
        </w:rPr>
        <w:t>v</w:t>
      </w:r>
      <w:r>
        <w:rPr>
          <w:vertAlign w:val="superscript"/>
        </w:rPr>
        <w:t>&gt;</w:t>
      </w:r>
      <w:r>
        <w:rPr>
          <w:b/>
        </w:rPr>
        <w:t>X</w:t>
      </w:r>
      <w:r>
        <w:rPr>
          <w:vertAlign w:val="superscript"/>
        </w:rPr>
        <w:t>&gt;</w:t>
      </w:r>
      <w:r>
        <w:rPr>
          <w:b/>
        </w:rPr>
        <w:t xml:space="preserve">Xv </w:t>
      </w:r>
      <w:r>
        <w:t>−</w:t>
      </w:r>
      <w:r>
        <w:t xml:space="preserve"> </w:t>
      </w:r>
      <w:r>
        <w:rPr>
          <w:i/>
        </w:rPr>
        <w:t>λ</w:t>
      </w:r>
      <w:r>
        <w:t>(</w:t>
      </w:r>
      <w:r>
        <w:rPr>
          <w:b/>
        </w:rPr>
        <w:t>v</w:t>
      </w:r>
      <w:r>
        <w:rPr>
          <w:vertAlign w:val="superscript"/>
        </w:rPr>
        <w:t>&gt;</w:t>
      </w:r>
      <w:r>
        <w:rPr>
          <w:b/>
        </w:rPr>
        <w:t xml:space="preserve">v </w:t>
      </w:r>
      <w:r>
        <w:t>−</w:t>
      </w:r>
      <w:r>
        <w:t xml:space="preserve"> </w:t>
      </w:r>
      <w:r>
        <w:t xml:space="preserve">1) + </w:t>
      </w:r>
      <w:r>
        <w:rPr>
          <w:sz w:val="34"/>
          <w:vertAlign w:val="superscript"/>
        </w:rPr>
        <w:t>X</w:t>
      </w:r>
      <w:r>
        <w:rPr>
          <w:i/>
        </w:rPr>
        <w:t>η</w:t>
      </w:r>
      <w:r>
        <w:rPr>
          <w:i/>
          <w:vertAlign w:val="subscript"/>
        </w:rPr>
        <w:t>i</w:t>
      </w:r>
      <w:r>
        <w:rPr>
          <w:b/>
        </w:rPr>
        <w:t>v</w:t>
      </w:r>
      <w:r>
        <w:rPr>
          <w:vertAlign w:val="superscript"/>
        </w:rPr>
        <w:t>&gt;</w:t>
      </w:r>
      <w:r>
        <w:rPr>
          <w:b/>
        </w:rPr>
        <w:t>v</w:t>
      </w:r>
      <w:r>
        <w:rPr>
          <w:i/>
          <w:vertAlign w:val="subscript"/>
        </w:rPr>
        <w:t>i</w:t>
      </w:r>
    </w:p>
    <w:p w:rsidR="00D951D1" w:rsidRDefault="007259C7">
      <w:pPr>
        <w:spacing w:after="172" w:line="265" w:lineRule="auto"/>
        <w:ind w:left="2505" w:right="0"/>
        <w:jc w:val="center"/>
      </w:pPr>
      <w:r>
        <w:rPr>
          <w:i/>
          <w:sz w:val="16"/>
        </w:rPr>
        <w:t>i</w:t>
      </w:r>
      <w:r>
        <w:rPr>
          <w:sz w:val="16"/>
        </w:rPr>
        <w:t>=1</w:t>
      </w:r>
    </w:p>
    <w:p w:rsidR="00D951D1" w:rsidRDefault="007259C7">
      <w:pPr>
        <w:spacing w:after="108"/>
        <w:ind w:left="-5" w:right="7"/>
      </w:pPr>
      <w:r>
        <w:t>First-order necessary conditions for optima imply that</w:t>
      </w:r>
    </w:p>
    <w:p w:rsidR="00D951D1" w:rsidRDefault="007259C7">
      <w:pPr>
        <w:spacing w:after="143" w:line="265" w:lineRule="auto"/>
        <w:ind w:left="3507" w:right="0"/>
        <w:jc w:val="center"/>
      </w:pPr>
      <w:r>
        <w:rPr>
          <w:i/>
          <w:sz w:val="16"/>
        </w:rPr>
        <w:t>k</w:t>
      </w:r>
    </w:p>
    <w:p w:rsidR="00D951D1" w:rsidRDefault="007259C7">
      <w:pPr>
        <w:spacing w:after="130" w:line="265" w:lineRule="auto"/>
        <w:ind w:left="1109" w:right="1109"/>
        <w:jc w:val="center"/>
      </w:pPr>
      <w:r>
        <w:rPr>
          <w:b/>
        </w:rPr>
        <w:t xml:space="preserve">0 </w:t>
      </w:r>
      <w:r>
        <w:t xml:space="preserve">= </w:t>
      </w:r>
      <w:r>
        <w:t>∇L</w:t>
      </w:r>
      <w:r>
        <w:t>(</w:t>
      </w:r>
      <w:r>
        <w:rPr>
          <w:b/>
        </w:rPr>
        <w:t>v</w:t>
      </w:r>
      <w:r>
        <w:rPr>
          <w:i/>
          <w:sz w:val="16"/>
        </w:rPr>
        <w:t>k</w:t>
      </w:r>
      <w:r>
        <w:rPr>
          <w:sz w:val="16"/>
        </w:rPr>
        <w:t>+1</w:t>
      </w:r>
      <w:r>
        <w:t>) = 2</w:t>
      </w:r>
      <w:r>
        <w:rPr>
          <w:b/>
        </w:rPr>
        <w:t>X</w:t>
      </w:r>
      <w:r>
        <w:rPr>
          <w:sz w:val="16"/>
        </w:rPr>
        <w:t>&gt;</w:t>
      </w:r>
      <w:r>
        <w:rPr>
          <w:b/>
        </w:rPr>
        <w:t>Xv</w:t>
      </w:r>
      <w:r>
        <w:rPr>
          <w:i/>
          <w:sz w:val="16"/>
        </w:rPr>
        <w:t>k</w:t>
      </w:r>
      <w:r>
        <w:rPr>
          <w:sz w:val="16"/>
        </w:rPr>
        <w:t xml:space="preserve">+1 </w:t>
      </w:r>
      <w:r>
        <w:t>−</w:t>
      </w:r>
      <w:r>
        <w:t xml:space="preserve"> </w:t>
      </w:r>
      <w:r>
        <w:t>2</w:t>
      </w:r>
      <w:r>
        <w:rPr>
          <w:i/>
        </w:rPr>
        <w:t>λ</w:t>
      </w:r>
      <w:r>
        <w:rPr>
          <w:b/>
        </w:rPr>
        <w:t>v</w:t>
      </w:r>
      <w:r>
        <w:rPr>
          <w:i/>
          <w:sz w:val="16"/>
        </w:rPr>
        <w:t>k</w:t>
      </w:r>
      <w:r>
        <w:rPr>
          <w:sz w:val="16"/>
        </w:rPr>
        <w:t xml:space="preserve">+1 </w:t>
      </w:r>
      <w:r>
        <w:t xml:space="preserve">+ </w:t>
      </w:r>
      <w:r>
        <w:t>X</w:t>
      </w:r>
      <w:r>
        <w:rPr>
          <w:i/>
        </w:rPr>
        <w:t>η</w:t>
      </w:r>
      <w:r>
        <w:rPr>
          <w:i/>
          <w:sz w:val="16"/>
        </w:rPr>
        <w:t>i</w:t>
      </w:r>
      <w:r>
        <w:rPr>
          <w:b/>
        </w:rPr>
        <w:t>v</w:t>
      </w:r>
      <w:r>
        <w:rPr>
          <w:i/>
          <w:sz w:val="16"/>
        </w:rPr>
        <w:t>i</w:t>
      </w:r>
    </w:p>
    <w:p w:rsidR="00D951D1" w:rsidRDefault="007259C7">
      <w:pPr>
        <w:spacing w:after="228" w:line="265" w:lineRule="auto"/>
        <w:ind w:left="3511" w:right="0"/>
        <w:jc w:val="center"/>
      </w:pPr>
      <w:r>
        <w:rPr>
          <w:i/>
          <w:sz w:val="16"/>
        </w:rPr>
        <w:t>i</w:t>
      </w:r>
      <w:r>
        <w:rPr>
          <w:sz w:val="16"/>
        </w:rPr>
        <w:t>=1</w:t>
      </w:r>
    </w:p>
    <w:p w:rsidR="00D951D1" w:rsidRDefault="007259C7">
      <w:pPr>
        <w:spacing w:after="235"/>
        <w:ind w:left="-5" w:right="7"/>
      </w:pPr>
      <w:r>
        <w:t xml:space="preserve">This implies that, if </w:t>
      </w:r>
      <w:r>
        <w:rPr>
          <w:b/>
        </w:rPr>
        <w:t>v</w:t>
      </w:r>
      <w:r>
        <w:rPr>
          <w:i/>
          <w:vertAlign w:val="subscript"/>
        </w:rPr>
        <w:t>k</w:t>
      </w:r>
      <w:r>
        <w:rPr>
          <w:vertAlign w:val="subscript"/>
        </w:rPr>
        <w:t xml:space="preserve">+1 </w:t>
      </w:r>
      <w:r>
        <w:t xml:space="preserve">is orthogonal to </w:t>
      </w:r>
      <w:r>
        <w:rPr>
          <w:b/>
        </w:rPr>
        <w:t>v</w:t>
      </w:r>
      <w:r>
        <w:rPr>
          <w:vertAlign w:val="subscript"/>
        </w:rPr>
        <w:t>1</w:t>
      </w:r>
      <w:r>
        <w:rPr>
          <w:i/>
        </w:rPr>
        <w:t>,...,</w:t>
      </w:r>
      <w:r>
        <w:rPr>
          <w:b/>
        </w:rPr>
        <w:t>v</w:t>
      </w:r>
      <w:r>
        <w:rPr>
          <w:i/>
          <w:vertAlign w:val="subscript"/>
        </w:rPr>
        <w:t xml:space="preserve">k </w:t>
      </w:r>
      <w:r>
        <w:t>(as we constrain it to be), then</w:t>
      </w:r>
    </w:p>
    <w:p w:rsidR="00D951D1" w:rsidRDefault="007259C7">
      <w:pPr>
        <w:ind w:left="2510" w:right="7"/>
      </w:pPr>
      <w:r>
        <w:t xml:space="preserve">0 = </w:t>
      </w:r>
      <w:r>
        <w:rPr>
          <w:b/>
        </w:rPr>
        <w:t>v</w:t>
      </w:r>
      <w:r>
        <w:rPr>
          <w:i/>
          <w:vertAlign w:val="subscript"/>
        </w:rPr>
        <w:t>j</w:t>
      </w:r>
      <w:r>
        <w:rPr>
          <w:vertAlign w:val="superscript"/>
        </w:rPr>
        <w:t>&gt;</w:t>
      </w:r>
      <w:r>
        <w:rPr>
          <w:b/>
        </w:rPr>
        <w:t>0</w:t>
      </w:r>
    </w:p>
    <w:p w:rsidR="00D951D1" w:rsidRDefault="007259C7">
      <w:pPr>
        <w:spacing w:after="115" w:line="259" w:lineRule="auto"/>
        <w:ind w:left="2670" w:right="0" w:firstLine="0"/>
        <w:jc w:val="left"/>
      </w:pPr>
      <w:r>
        <w:rPr>
          <w:noProof/>
        </w:rPr>
        <w:drawing>
          <wp:inline distT="0" distB="0" distL="0" distR="0">
            <wp:extent cx="2660904" cy="1362456"/>
            <wp:effectExtent l="0" t="0" r="0" b="0"/>
            <wp:docPr id="704413" name="Picture 704413"/>
            <wp:cNvGraphicFramePr/>
            <a:graphic xmlns:a="http://schemas.openxmlformats.org/drawingml/2006/main">
              <a:graphicData uri="http://schemas.openxmlformats.org/drawingml/2006/picture">
                <pic:pic xmlns:pic="http://schemas.openxmlformats.org/drawingml/2006/picture">
                  <pic:nvPicPr>
                    <pic:cNvPr id="704413" name="Picture 704413"/>
                    <pic:cNvPicPr/>
                  </pic:nvPicPr>
                  <pic:blipFill>
                    <a:blip r:embed="rId417"/>
                    <a:stretch>
                      <a:fillRect/>
                    </a:stretch>
                  </pic:blipFill>
                  <pic:spPr>
                    <a:xfrm>
                      <a:off x="0" y="0"/>
                      <a:ext cx="2660904" cy="1362456"/>
                    </a:xfrm>
                    <a:prstGeom prst="rect">
                      <a:avLst/>
                    </a:prstGeom>
                  </pic:spPr>
                </pic:pic>
              </a:graphicData>
            </a:graphic>
          </wp:inline>
        </w:drawing>
      </w:r>
    </w:p>
    <w:p w:rsidR="00D951D1" w:rsidRDefault="007259C7">
      <w:pPr>
        <w:spacing w:after="207"/>
        <w:ind w:left="2680" w:right="7"/>
      </w:pPr>
      <w:r>
        <w:t xml:space="preserve">= </w:t>
      </w:r>
      <w:r>
        <w:rPr>
          <w:i/>
        </w:rPr>
        <w:t>η</w:t>
      </w:r>
      <w:r>
        <w:rPr>
          <w:i/>
          <w:vertAlign w:val="subscript"/>
        </w:rPr>
        <w:t>j</w:t>
      </w:r>
    </w:p>
    <w:p w:rsidR="00D951D1" w:rsidRDefault="007259C7">
      <w:pPr>
        <w:spacing w:after="141"/>
        <w:ind w:left="-5" w:right="7"/>
      </w:pPr>
      <w:r>
        <w:t xml:space="preserve">for all </w:t>
      </w:r>
      <w:r>
        <w:rPr>
          <w:i/>
        </w:rPr>
        <w:t xml:space="preserve">j </w:t>
      </w:r>
      <w:r>
        <w:t>= 1</w:t>
      </w:r>
      <w:r>
        <w:rPr>
          <w:i/>
        </w:rPr>
        <w:t>,...,k</w:t>
      </w:r>
      <w:r>
        <w:t>.</w:t>
      </w:r>
    </w:p>
    <w:p w:rsidR="00D951D1" w:rsidRDefault="007259C7">
      <w:pPr>
        <w:spacing w:after="287"/>
        <w:ind w:left="-5" w:right="7"/>
      </w:pPr>
      <w:r>
        <w:t xml:space="preserve">Plugging these values back into the optimality equation above, we see that </w:t>
      </w:r>
      <w:r>
        <w:rPr>
          <w:b/>
        </w:rPr>
        <w:t>v</w:t>
      </w:r>
      <w:r>
        <w:rPr>
          <w:i/>
          <w:vertAlign w:val="subscript"/>
        </w:rPr>
        <w:t>k</w:t>
      </w:r>
      <w:r>
        <w:rPr>
          <w:vertAlign w:val="subscript"/>
        </w:rPr>
        <w:t xml:space="preserve">+1 </w:t>
      </w:r>
      <w:r>
        <w:t xml:space="preserve">must satisfy </w:t>
      </w:r>
      <w:r>
        <w:rPr>
          <w:b/>
        </w:rPr>
        <w:t>X</w:t>
      </w:r>
      <w:r>
        <w:rPr>
          <w:vertAlign w:val="superscript"/>
        </w:rPr>
        <w:t>&gt;</w:t>
      </w:r>
      <w:r>
        <w:rPr>
          <w:b/>
        </w:rPr>
        <w:t>Xv</w:t>
      </w:r>
      <w:r>
        <w:rPr>
          <w:i/>
          <w:vertAlign w:val="subscript"/>
        </w:rPr>
        <w:t>k</w:t>
      </w:r>
      <w:r>
        <w:rPr>
          <w:vertAlign w:val="subscript"/>
        </w:rPr>
        <w:t xml:space="preserve">+1 </w:t>
      </w:r>
      <w:r>
        <w:t xml:space="preserve">= </w:t>
      </w:r>
      <w:r>
        <w:rPr>
          <w:i/>
        </w:rPr>
        <w:t>λ</w:t>
      </w:r>
      <w:r>
        <w:rPr>
          <w:b/>
        </w:rPr>
        <w:t>v</w:t>
      </w:r>
      <w:r>
        <w:rPr>
          <w:i/>
          <w:vertAlign w:val="subscript"/>
        </w:rPr>
        <w:t>k</w:t>
      </w:r>
      <w:r>
        <w:rPr>
          <w:vertAlign w:val="subscript"/>
        </w:rPr>
        <w:t>+1</w:t>
      </w:r>
      <w:r>
        <w:t xml:space="preserve">, i.e. </w:t>
      </w:r>
      <w:r>
        <w:rPr>
          <w:b/>
        </w:rPr>
        <w:t>v</w:t>
      </w:r>
      <w:r>
        <w:rPr>
          <w:i/>
          <w:vertAlign w:val="subscript"/>
        </w:rPr>
        <w:t>k</w:t>
      </w:r>
      <w:r>
        <w:rPr>
          <w:vertAlign w:val="subscript"/>
        </w:rPr>
        <w:t xml:space="preserve">+1 </w:t>
      </w:r>
      <w:r>
        <w:t xml:space="preserve">is an eigenvector of </w:t>
      </w:r>
      <w:r>
        <w:rPr>
          <w:b/>
        </w:rPr>
        <w:t>X</w:t>
      </w:r>
      <w:r>
        <w:rPr>
          <w:vertAlign w:val="superscript"/>
        </w:rPr>
        <w:t>&gt;</w:t>
      </w:r>
      <w:r>
        <w:rPr>
          <w:b/>
        </w:rPr>
        <w:t xml:space="preserve">X </w:t>
      </w:r>
      <w:r>
        <w:t xml:space="preserve">with eigenvalue </w:t>
      </w:r>
      <w:r>
        <w:rPr>
          <w:i/>
        </w:rPr>
        <w:t>λ</w:t>
      </w:r>
      <w:r>
        <w:t xml:space="preserve">. As before, the value of the objective function is then </w:t>
      </w:r>
      <w:r>
        <w:rPr>
          <w:i/>
        </w:rPr>
        <w:t>λ</w:t>
      </w:r>
      <w:r>
        <w:t>. To maximize, we want the l</w:t>
      </w:r>
      <w:r>
        <w:t xml:space="preserve">argest eigenvalue, but we must respect the constraints that </w:t>
      </w:r>
      <w:r>
        <w:rPr>
          <w:b/>
        </w:rPr>
        <w:t>v</w:t>
      </w:r>
      <w:r>
        <w:rPr>
          <w:i/>
          <w:vertAlign w:val="subscript"/>
        </w:rPr>
        <w:t>k</w:t>
      </w:r>
      <w:r>
        <w:rPr>
          <w:vertAlign w:val="subscript"/>
        </w:rPr>
        <w:t xml:space="preserve">+1 </w:t>
      </w:r>
      <w:r>
        <w:t xml:space="preserve">is orthogonal to </w:t>
      </w:r>
      <w:r>
        <w:rPr>
          <w:b/>
        </w:rPr>
        <w:t>v</w:t>
      </w:r>
      <w:r>
        <w:rPr>
          <w:vertAlign w:val="subscript"/>
        </w:rPr>
        <w:t>1</w:t>
      </w:r>
      <w:r>
        <w:rPr>
          <w:i/>
        </w:rPr>
        <w:t>,...,</w:t>
      </w:r>
      <w:r>
        <w:rPr>
          <w:b/>
        </w:rPr>
        <w:t>v</w:t>
      </w:r>
      <w:r>
        <w:rPr>
          <w:i/>
          <w:vertAlign w:val="subscript"/>
        </w:rPr>
        <w:t>k</w:t>
      </w:r>
      <w:r>
        <w:t xml:space="preserve">. Clearly if </w:t>
      </w:r>
      <w:r>
        <w:rPr>
          <w:b/>
        </w:rPr>
        <w:t>v</w:t>
      </w:r>
      <w:r>
        <w:rPr>
          <w:i/>
          <w:vertAlign w:val="subscript"/>
        </w:rPr>
        <w:t>k</w:t>
      </w:r>
      <w:r>
        <w:rPr>
          <w:vertAlign w:val="subscript"/>
        </w:rPr>
        <w:t xml:space="preserve">+1 </w:t>
      </w:r>
      <w:r>
        <w:t xml:space="preserve">is equal to any of these eigenvectors (up to sign), then one of these constraints will not be satisfied. Thus to maximize the expression, </w:t>
      </w:r>
      <w:r>
        <w:rPr>
          <w:b/>
        </w:rPr>
        <w:t>v</w:t>
      </w:r>
      <w:r>
        <w:rPr>
          <w:i/>
          <w:vertAlign w:val="subscript"/>
        </w:rPr>
        <w:t>k</w:t>
      </w:r>
      <w:r>
        <w:rPr>
          <w:vertAlign w:val="subscript"/>
        </w:rPr>
        <w:t xml:space="preserve">+1 </w:t>
      </w:r>
      <w:r>
        <w:t>shou</w:t>
      </w:r>
      <w:r>
        <w:t xml:space="preserve">ld be a unit eigenvector of </w:t>
      </w:r>
      <w:r>
        <w:rPr>
          <w:b/>
        </w:rPr>
        <w:t>X</w:t>
      </w:r>
      <w:r>
        <w:rPr>
          <w:vertAlign w:val="superscript"/>
        </w:rPr>
        <w:t>&gt;</w:t>
      </w:r>
      <w:r>
        <w:rPr>
          <w:b/>
        </w:rPr>
        <w:t xml:space="preserve">X </w:t>
      </w:r>
      <w:r>
        <w:t>corresponding to its (</w:t>
      </w:r>
      <w:r>
        <w:rPr>
          <w:i/>
        </w:rPr>
        <w:t xml:space="preserve">k </w:t>
      </w:r>
      <w:r>
        <w:t xml:space="preserve">+ 1)st largest eigenvalue. By the spectral theorem, we can always choose this vector in such a way that it is orthogonal to </w:t>
      </w:r>
      <w:r>
        <w:rPr>
          <w:b/>
        </w:rPr>
        <w:t>v</w:t>
      </w:r>
      <w:r>
        <w:rPr>
          <w:vertAlign w:val="subscript"/>
        </w:rPr>
        <w:t>1</w:t>
      </w:r>
      <w:r>
        <w:rPr>
          <w:i/>
        </w:rPr>
        <w:t>,...,</w:t>
      </w:r>
      <w:r>
        <w:rPr>
          <w:b/>
        </w:rPr>
        <w:t>v</w:t>
      </w:r>
      <w:r>
        <w:rPr>
          <w:i/>
          <w:vertAlign w:val="subscript"/>
        </w:rPr>
        <w:t>k</w:t>
      </w:r>
      <w:r>
        <w:t>, so we are done.</w:t>
      </w:r>
      <w:r>
        <w:tab/>
      </w:r>
      <w:r>
        <w:rPr>
          <w:rFonts w:ascii="Calibri" w:eastAsia="Calibri" w:hAnsi="Calibri" w:cs="Calibri"/>
          <w:noProof/>
        </w:rPr>
        <mc:AlternateContent>
          <mc:Choice Requires="wpg">
            <w:drawing>
              <wp:inline distT="0" distB="0" distL="0" distR="0">
                <wp:extent cx="88188" cy="93523"/>
                <wp:effectExtent l="0" t="0" r="0" b="0"/>
                <wp:docPr id="512750" name="Group 512750"/>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17461" name="Shape 17461"/>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7462" name="Shape 17462"/>
                        <wps:cNvSpPr/>
                        <wps:spPr>
                          <a:xfrm>
                            <a:off x="2527" y="2527"/>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7463" name="Shape 17463"/>
                        <wps:cNvSpPr/>
                        <wps:spPr>
                          <a:xfrm>
                            <a:off x="2527" y="90995"/>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7464" name="Shape 17464"/>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12750" style="width:6.94397pt;height:7.36401pt;mso-position-horizontal-relative:char;mso-position-vertical-relative:line" coordsize="881,935">
                <v:shape id="Shape 17461" style="position:absolute;width:0;height:935;left:0;top:0;" coordsize="0,93523" path="m0,93523l0,0">
                  <v:stroke weight="0.398pt" endcap="flat" joinstyle="miter" miterlimit="10" on="true" color="#000000"/>
                  <v:fill on="false" color="#000000" opacity="0"/>
                </v:shape>
                <v:shape id="Shape 17462" style="position:absolute;width:831;height:0;left:25;top:25;" coordsize="83134,0" path="m0,0l83134,0">
                  <v:stroke weight="0.398pt" endcap="flat" joinstyle="miter" miterlimit="10" on="true" color="#000000"/>
                  <v:fill on="false" color="#000000" opacity="0"/>
                </v:shape>
                <v:shape id="Shape 17463" style="position:absolute;width:831;height:0;left:25;top:909;" coordsize="83134,0" path="m0,0l83134,0">
                  <v:stroke weight="0.398pt" endcap="flat" joinstyle="miter" miterlimit="10" on="true" color="#000000"/>
                  <v:fill on="false" color="#000000" opacity="0"/>
                </v:shape>
                <v:shape id="Shape 17464"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after="407"/>
        <w:ind w:left="-5" w:right="7"/>
      </w:pPr>
      <w:r>
        <w:t>We have shown that the loading vectors are orth</w:t>
      </w:r>
      <w:r>
        <w:t xml:space="preserve">onormal eigenvectors of </w:t>
      </w:r>
      <w:r>
        <w:rPr>
          <w:b/>
        </w:rPr>
        <w:t>X</w:t>
      </w:r>
      <w:r>
        <w:rPr>
          <w:vertAlign w:val="superscript"/>
        </w:rPr>
        <w:t>&gt;</w:t>
      </w:r>
      <w:r>
        <w:rPr>
          <w:b/>
        </w:rPr>
        <w:t>X</w:t>
      </w:r>
      <w:r>
        <w:t xml:space="preserve">. In other words, they are right-singular vectors of </w:t>
      </w:r>
      <w:r>
        <w:rPr>
          <w:b/>
        </w:rPr>
        <w:t>X</w:t>
      </w:r>
      <w:r>
        <w:t xml:space="preserve">, so they can all be found simultaneously by computing the SVD of </w:t>
      </w:r>
      <w:r>
        <w:rPr>
          <w:b/>
        </w:rPr>
        <w:t>X</w:t>
      </w:r>
      <w:r>
        <w:t>.</w:t>
      </w:r>
    </w:p>
    <w:p w:rsidR="00D951D1" w:rsidRDefault="007259C7">
      <w:pPr>
        <w:pStyle w:val="Heading4"/>
        <w:spacing w:after="215"/>
        <w:ind w:left="-5"/>
      </w:pPr>
      <w:r>
        <w:t>Projecting onto the PCA coordinate system</w:t>
      </w:r>
    </w:p>
    <w:p w:rsidR="00D951D1" w:rsidRDefault="007259C7">
      <w:pPr>
        <w:spacing w:after="145" w:line="332" w:lineRule="auto"/>
        <w:ind w:left="-5" w:right="7"/>
      </w:pPr>
      <w:r>
        <w:t xml:space="preserve">Once we have computed the loading vectors, we can use them as a new coordinate system. The </w:t>
      </w:r>
      <w:r>
        <w:rPr>
          <w:i/>
        </w:rPr>
        <w:t>k</w:t>
      </w:r>
      <w:r>
        <w:t xml:space="preserve">th principal component of a datapoint </w:t>
      </w:r>
      <w:r>
        <w:rPr>
          <w:b/>
        </w:rPr>
        <w:t>x</w:t>
      </w:r>
      <w:r>
        <w:rPr>
          <w:i/>
          <w:vertAlign w:val="subscript"/>
        </w:rPr>
        <w:t xml:space="preserve">i </w:t>
      </w:r>
      <w:r>
        <w:t xml:space="preserve">∈ </w:t>
      </w:r>
      <w:r>
        <w:rPr>
          <w:rFonts w:ascii="Calibri" w:eastAsia="Calibri" w:hAnsi="Calibri" w:cs="Calibri"/>
        </w:rPr>
        <w:t>R</w:t>
      </w:r>
      <w:r>
        <w:rPr>
          <w:i/>
          <w:vertAlign w:val="superscript"/>
        </w:rPr>
        <w:t xml:space="preserve">d </w:t>
      </w:r>
      <w:r>
        <w:t xml:space="preserve">is defined as the scalar projection of </w:t>
      </w:r>
      <w:r>
        <w:rPr>
          <w:b/>
        </w:rPr>
        <w:t>x</w:t>
      </w:r>
      <w:r>
        <w:rPr>
          <w:i/>
          <w:vertAlign w:val="subscript"/>
        </w:rPr>
        <w:t xml:space="preserve">i </w:t>
      </w:r>
      <w:r>
        <w:t xml:space="preserve">onto the </w:t>
      </w:r>
      <w:r>
        <w:rPr>
          <w:i/>
        </w:rPr>
        <w:t>k</w:t>
      </w:r>
      <w:r>
        <w:t xml:space="preserve">th loading </w:t>
      </w:r>
      <w:r>
        <w:lastRenderedPageBreak/>
        <w:t xml:space="preserve">vector </w:t>
      </w:r>
      <w:r>
        <w:rPr>
          <w:b/>
        </w:rPr>
        <w:t>v</w:t>
      </w:r>
      <w:r>
        <w:rPr>
          <w:i/>
          <w:vertAlign w:val="subscript"/>
        </w:rPr>
        <w:t>k</w:t>
      </w:r>
      <w:r>
        <w:t xml:space="preserve">, i.e. </w:t>
      </w:r>
      <w:r>
        <w:rPr>
          <w:b/>
        </w:rPr>
        <w:t>x</w:t>
      </w:r>
      <w:r>
        <w:rPr>
          <w:i/>
          <w:vertAlign w:val="subscript"/>
        </w:rPr>
        <w:t>i</w:t>
      </w:r>
      <w:r>
        <w:rPr>
          <w:vertAlign w:val="superscript"/>
        </w:rPr>
        <w:t>&gt;</w:t>
      </w:r>
      <w:r>
        <w:rPr>
          <w:b/>
        </w:rPr>
        <w:t>v</w:t>
      </w:r>
      <w:r>
        <w:rPr>
          <w:i/>
          <w:vertAlign w:val="subscript"/>
        </w:rPr>
        <w:t>k</w:t>
      </w:r>
      <w:r>
        <w:t>. We can compute all the principal</w:t>
      </w:r>
      <w:r>
        <w:t xml:space="preserve"> components of all the datapoints at once using a matrix-matrix multiplication:</w:t>
      </w:r>
    </w:p>
    <w:p w:rsidR="00D951D1" w:rsidRDefault="007259C7">
      <w:pPr>
        <w:spacing w:after="223" w:line="265" w:lineRule="auto"/>
        <w:ind w:left="1175" w:right="1180"/>
        <w:jc w:val="center"/>
      </w:pPr>
      <w:r>
        <w:rPr>
          <w:b/>
        </w:rPr>
        <w:t>Z</w:t>
      </w:r>
      <w:r>
        <w:rPr>
          <w:i/>
          <w:vertAlign w:val="subscript"/>
        </w:rPr>
        <w:t xml:space="preserve">k </w:t>
      </w:r>
      <w:r>
        <w:t xml:space="preserve">= </w:t>
      </w:r>
      <w:r>
        <w:rPr>
          <w:b/>
        </w:rPr>
        <w:t>XV</w:t>
      </w:r>
      <w:r>
        <w:rPr>
          <w:i/>
          <w:vertAlign w:val="subscript"/>
        </w:rPr>
        <w:t>k</w:t>
      </w:r>
    </w:p>
    <w:p w:rsidR="00D951D1" w:rsidRDefault="007259C7">
      <w:pPr>
        <w:ind w:left="-5" w:right="7"/>
      </w:pPr>
      <w:r>
        <w:t xml:space="preserve">where </w:t>
      </w:r>
      <w:r>
        <w:rPr>
          <w:b/>
        </w:rPr>
        <w:t>V</w:t>
      </w:r>
      <w:r>
        <w:rPr>
          <w:i/>
          <w:vertAlign w:val="subscript"/>
        </w:rPr>
        <w:t xml:space="preserve">k </w:t>
      </w:r>
      <w:r>
        <w:t xml:space="preserve">∈ </w:t>
      </w:r>
      <w:r>
        <w:rPr>
          <w:rFonts w:ascii="Calibri" w:eastAsia="Calibri" w:hAnsi="Calibri" w:cs="Calibri"/>
        </w:rPr>
        <w:t>R</w:t>
      </w:r>
      <w:r>
        <w:rPr>
          <w:i/>
          <w:vertAlign w:val="superscript"/>
        </w:rPr>
        <w:t>d</w:t>
      </w:r>
      <w:r>
        <w:rPr>
          <w:vertAlign w:val="superscript"/>
        </w:rPr>
        <w:t>×</w:t>
      </w:r>
      <w:r>
        <w:rPr>
          <w:i/>
          <w:vertAlign w:val="superscript"/>
        </w:rPr>
        <w:t xml:space="preserve">k </w:t>
      </w:r>
      <w:r>
        <w:t xml:space="preserve">is a matrix whose columns are the first </w:t>
      </w:r>
      <w:r>
        <w:rPr>
          <w:i/>
        </w:rPr>
        <w:t xml:space="preserve">k </w:t>
      </w:r>
      <w:r>
        <w:t xml:space="preserve">loading vectors </w:t>
      </w:r>
      <w:r>
        <w:rPr>
          <w:b/>
        </w:rPr>
        <w:t>v</w:t>
      </w:r>
      <w:r>
        <w:rPr>
          <w:vertAlign w:val="subscript"/>
        </w:rPr>
        <w:t>1</w:t>
      </w:r>
      <w:r>
        <w:rPr>
          <w:i/>
        </w:rPr>
        <w:t>,...,</w:t>
      </w:r>
      <w:r>
        <w:rPr>
          <w:b/>
        </w:rPr>
        <w:t>v</w:t>
      </w:r>
      <w:r>
        <w:rPr>
          <w:i/>
          <w:vertAlign w:val="subscript"/>
        </w:rPr>
        <w:t>k</w:t>
      </w:r>
      <w:r>
        <w:t>.</w:t>
      </w:r>
    </w:p>
    <w:p w:rsidR="00D951D1" w:rsidRDefault="007259C7">
      <w:pPr>
        <w:ind w:left="-5" w:right="7"/>
      </w:pPr>
      <w:r>
        <w:t xml:space="preserve">Below we plot the result of such a projection in the case </w:t>
      </w:r>
      <w:r>
        <w:rPr>
          <w:i/>
        </w:rPr>
        <w:t xml:space="preserve">d </w:t>
      </w:r>
      <w:r>
        <w:t xml:space="preserve">= </w:t>
      </w:r>
      <w:r>
        <w:rPr>
          <w:i/>
        </w:rPr>
        <w:t xml:space="preserve">k </w:t>
      </w:r>
      <w:r>
        <w:t>= 2:</w:t>
      </w:r>
    </w:p>
    <w:p w:rsidR="00D951D1" w:rsidRDefault="007259C7">
      <w:pPr>
        <w:spacing w:after="228" w:line="259" w:lineRule="auto"/>
        <w:ind w:left="327" w:right="0" w:firstLine="0"/>
        <w:jc w:val="left"/>
      </w:pPr>
      <w:r>
        <w:rPr>
          <w:rFonts w:ascii="Calibri" w:eastAsia="Calibri" w:hAnsi="Calibri" w:cs="Calibri"/>
          <w:noProof/>
        </w:rPr>
        <mc:AlternateContent>
          <mc:Choice Requires="wpg">
            <w:drawing>
              <wp:inline distT="0" distB="0" distL="0" distR="0">
                <wp:extent cx="5528723" cy="1463057"/>
                <wp:effectExtent l="0" t="0" r="0" b="0"/>
                <wp:docPr id="510275" name="Group 510275"/>
                <wp:cNvGraphicFramePr/>
                <a:graphic xmlns:a="http://schemas.openxmlformats.org/drawingml/2006/main">
                  <a:graphicData uri="http://schemas.microsoft.com/office/word/2010/wordprocessingGroup">
                    <wpg:wgp>
                      <wpg:cNvGrpSpPr/>
                      <wpg:grpSpPr>
                        <a:xfrm>
                          <a:off x="0" y="0"/>
                          <a:ext cx="5528723" cy="1463057"/>
                          <a:chOff x="0" y="0"/>
                          <a:chExt cx="5528723" cy="1463057"/>
                        </a:xfrm>
                      </wpg:grpSpPr>
                      <pic:pic xmlns:pic="http://schemas.openxmlformats.org/drawingml/2006/picture">
                        <pic:nvPicPr>
                          <pic:cNvPr id="17544" name="Picture 17544"/>
                          <pic:cNvPicPr/>
                        </pic:nvPicPr>
                        <pic:blipFill>
                          <a:blip r:embed="rId418"/>
                          <a:stretch>
                            <a:fillRect/>
                          </a:stretch>
                        </pic:blipFill>
                        <pic:spPr>
                          <a:xfrm>
                            <a:off x="0" y="0"/>
                            <a:ext cx="2743295" cy="1463057"/>
                          </a:xfrm>
                          <a:prstGeom prst="rect">
                            <a:avLst/>
                          </a:prstGeom>
                        </pic:spPr>
                      </pic:pic>
                      <pic:pic xmlns:pic="http://schemas.openxmlformats.org/drawingml/2006/picture">
                        <pic:nvPicPr>
                          <pic:cNvPr id="17546" name="Picture 17546"/>
                          <pic:cNvPicPr/>
                        </pic:nvPicPr>
                        <pic:blipFill>
                          <a:blip r:embed="rId419"/>
                          <a:stretch>
                            <a:fillRect/>
                          </a:stretch>
                        </pic:blipFill>
                        <pic:spPr>
                          <a:xfrm>
                            <a:off x="2785466" y="14"/>
                            <a:ext cx="2743257" cy="1463043"/>
                          </a:xfrm>
                          <a:prstGeom prst="rect">
                            <a:avLst/>
                          </a:prstGeom>
                        </pic:spPr>
                      </pic:pic>
                    </wpg:wgp>
                  </a:graphicData>
                </a:graphic>
              </wp:inline>
            </w:drawing>
          </mc:Choice>
          <mc:Fallback xmlns:a="http://schemas.openxmlformats.org/drawingml/2006/main">
            <w:pict>
              <v:group id="Group 510275" style="width:435.333pt;height:115.201pt;mso-position-horizontal-relative:char;mso-position-vertical-relative:line" coordsize="55287,14630">
                <v:shape id="Picture 17544" style="position:absolute;width:27432;height:14630;left:0;top:0;" filled="f">
                  <v:imagedata r:id="rId420"/>
                </v:shape>
                <v:shape id="Picture 17546" style="position:absolute;width:27432;height:14630;left:27854;top:0;" filled="f">
                  <v:imagedata r:id="rId421"/>
                </v:shape>
              </v:group>
            </w:pict>
          </mc:Fallback>
        </mc:AlternateContent>
      </w:r>
    </w:p>
    <w:p w:rsidR="00D951D1" w:rsidRDefault="007259C7">
      <w:pPr>
        <w:spacing w:after="396" w:line="265" w:lineRule="auto"/>
        <w:ind w:right="0"/>
        <w:jc w:val="center"/>
      </w:pPr>
      <w:r>
        <w:rPr>
          <w:sz w:val="20"/>
        </w:rPr>
        <w:t>Figure 3.1: Left:data points; Right: PCA projection of data points</w:t>
      </w:r>
    </w:p>
    <w:p w:rsidR="00D951D1" w:rsidRDefault="007259C7">
      <w:pPr>
        <w:spacing w:after="89"/>
        <w:ind w:left="-5" w:right="7"/>
      </w:pPr>
      <w:r>
        <w:t>Observe that the data are uncorrelated in the projected space. Also note that this example does not show the power of PCA since we have not reduced the dimensionality of the data at all – t</w:t>
      </w:r>
      <w:r>
        <w:t>he plot is merely to show the PCA coordinate transformation.</w:t>
      </w:r>
    </w:p>
    <w:p w:rsidR="00D951D1" w:rsidRDefault="007259C7">
      <w:pPr>
        <w:spacing w:after="69"/>
        <w:ind w:left="-5" w:right="7"/>
      </w:pPr>
      <w:r>
        <w:t>Once we’ve computed the principal components, we can approximately reconstruct the original points by</w:t>
      </w:r>
    </w:p>
    <w:p w:rsidR="00D951D1" w:rsidRDefault="007259C7">
      <w:pPr>
        <w:spacing w:after="208" w:line="265" w:lineRule="auto"/>
        <w:ind w:left="1175" w:right="1147"/>
        <w:jc w:val="center"/>
      </w:pPr>
      <w:r>
        <w:rPr>
          <w:b/>
        </w:rPr>
        <w:t>X</w:t>
      </w:r>
      <w:r>
        <w:t xml:space="preserve">˜ </w:t>
      </w:r>
      <w:r>
        <w:rPr>
          <w:i/>
          <w:sz w:val="16"/>
        </w:rPr>
        <w:t xml:space="preserve">k </w:t>
      </w:r>
      <w:r>
        <w:t xml:space="preserve">= </w:t>
      </w:r>
      <w:r>
        <w:rPr>
          <w:b/>
        </w:rPr>
        <w:t>Z</w:t>
      </w:r>
      <w:r>
        <w:rPr>
          <w:i/>
          <w:sz w:val="16"/>
        </w:rPr>
        <w:t>k</w:t>
      </w:r>
      <w:r>
        <w:rPr>
          <w:b/>
        </w:rPr>
        <w:t>V</w:t>
      </w:r>
      <w:r>
        <w:rPr>
          <w:i/>
          <w:sz w:val="16"/>
        </w:rPr>
        <w:t>k</w:t>
      </w:r>
      <w:r>
        <w:rPr>
          <w:sz w:val="16"/>
        </w:rPr>
        <w:t xml:space="preserve">&gt; </w:t>
      </w:r>
      <w:r>
        <w:t xml:space="preserve">= </w:t>
      </w:r>
      <w:r>
        <w:rPr>
          <w:b/>
        </w:rPr>
        <w:t>XV</w:t>
      </w:r>
      <w:r>
        <w:rPr>
          <w:i/>
          <w:sz w:val="16"/>
        </w:rPr>
        <w:t>k</w:t>
      </w:r>
      <w:r>
        <w:rPr>
          <w:b/>
        </w:rPr>
        <w:t>V</w:t>
      </w:r>
      <w:r>
        <w:rPr>
          <w:i/>
          <w:sz w:val="16"/>
        </w:rPr>
        <w:t>k</w:t>
      </w:r>
      <w:r>
        <w:rPr>
          <w:sz w:val="16"/>
        </w:rPr>
        <w:t>&gt;</w:t>
      </w:r>
    </w:p>
    <w:p w:rsidR="00D951D1" w:rsidRDefault="007259C7">
      <w:pPr>
        <w:spacing w:after="403"/>
        <w:ind w:left="-5" w:right="7"/>
      </w:pPr>
      <w:r>
        <w:t xml:space="preserve">The rows of </w:t>
      </w:r>
      <w:r>
        <w:rPr>
          <w:b/>
        </w:rPr>
        <w:t>X</w:t>
      </w:r>
      <w:r>
        <w:rPr>
          <w:sz w:val="34"/>
          <w:vertAlign w:val="superscript"/>
        </w:rPr>
        <w:t xml:space="preserve">˜ </w:t>
      </w:r>
      <w:r>
        <w:rPr>
          <w:i/>
          <w:vertAlign w:val="subscript"/>
        </w:rPr>
        <w:t xml:space="preserve">k </w:t>
      </w:r>
      <w:r>
        <w:t xml:space="preserve">are the projections of the original rows of </w:t>
      </w:r>
      <w:r>
        <w:rPr>
          <w:b/>
        </w:rPr>
        <w:t xml:space="preserve">X </w:t>
      </w:r>
      <w:r>
        <w:t>onto the</w:t>
      </w:r>
      <w:r>
        <w:t xml:space="preserve"> subspace spanned by the loading vectors.</w:t>
      </w:r>
    </w:p>
    <w:p w:rsidR="00D951D1" w:rsidRDefault="007259C7">
      <w:pPr>
        <w:pStyle w:val="Heading4"/>
        <w:ind w:left="-5"/>
      </w:pPr>
      <w:r>
        <w:t>Other derivations of PCA</w:t>
      </w:r>
    </w:p>
    <w:p w:rsidR="00D951D1" w:rsidRDefault="007259C7">
      <w:pPr>
        <w:spacing w:after="409"/>
        <w:ind w:left="-5" w:right="7"/>
      </w:pPr>
      <w:r>
        <w:t>We have given the most common derivation of PCA above, but it turns out that there are other ways to solve the optimization problem, or to arrive at the same formulation. These give us help</w:t>
      </w:r>
      <w:r>
        <w:t>ful additional perspectives on what PCA is doing.</w:t>
      </w:r>
    </w:p>
    <w:p w:rsidR="00D951D1" w:rsidRDefault="007259C7">
      <w:pPr>
        <w:pStyle w:val="Heading4"/>
        <w:spacing w:after="221"/>
        <w:ind w:left="-5"/>
      </w:pPr>
      <w:r>
        <w:t>Changing coordinates</w:t>
      </w:r>
    </w:p>
    <w:p w:rsidR="00D951D1" w:rsidRDefault="007259C7">
      <w:pPr>
        <w:spacing w:after="311" w:line="323" w:lineRule="auto"/>
        <w:ind w:left="-5" w:right="7"/>
      </w:pPr>
      <w:r>
        <w:t xml:space="preserve">In PCA we want to find the unit length </w:t>
      </w:r>
      <w:r>
        <w:rPr>
          <w:b/>
        </w:rPr>
        <w:t xml:space="preserve">v </w:t>
      </w:r>
      <w:r>
        <w:t xml:space="preserve">that maximizes </w:t>
      </w:r>
      <w:r>
        <w:rPr>
          <w:b/>
        </w:rPr>
        <w:t>v</w:t>
      </w:r>
      <w:r>
        <w:rPr>
          <w:vertAlign w:val="superscript"/>
        </w:rPr>
        <w:t>&gt;</w:t>
      </w:r>
      <w:r>
        <w:rPr>
          <w:b/>
        </w:rPr>
        <w:t>X</w:t>
      </w:r>
      <w:r>
        <w:rPr>
          <w:vertAlign w:val="superscript"/>
        </w:rPr>
        <w:t>&gt;</w:t>
      </w:r>
      <w:r>
        <w:rPr>
          <w:b/>
        </w:rPr>
        <w:t>Xv</w:t>
      </w:r>
      <w:r>
        <w:t xml:space="preserve">. It turns out that there is a result, sometimes referred to as the </w:t>
      </w:r>
      <w:r>
        <w:rPr>
          <w:b/>
        </w:rPr>
        <w:t>variational characterization of eigenvalues</w:t>
      </w:r>
      <w:r>
        <w:t>, that tells</w:t>
      </w:r>
      <w:r>
        <w:t xml:space="preserve"> us which vectors </w:t>
      </w:r>
      <w:r>
        <w:rPr>
          <w:b/>
        </w:rPr>
        <w:t xml:space="preserve">v </w:t>
      </w:r>
      <w:r>
        <w:t xml:space="preserve">achieve this. The key idea in the proof is a length-preserving change of coordinates. </w:t>
      </w:r>
      <w:r>
        <w:rPr>
          <w:b/>
        </w:rPr>
        <w:t xml:space="preserve">Theorem. </w:t>
      </w:r>
      <w:r>
        <w:rPr>
          <w:i/>
        </w:rPr>
        <w:t xml:space="preserve">Let </w:t>
      </w:r>
      <w:r>
        <w:rPr>
          <w:b/>
        </w:rPr>
        <w:t xml:space="preserve">A </w:t>
      </w:r>
      <w:r>
        <w:t xml:space="preserve">∈ </w:t>
      </w:r>
      <w:r>
        <w:rPr>
          <w:rFonts w:ascii="Calibri" w:eastAsia="Calibri" w:hAnsi="Calibri" w:cs="Calibri"/>
        </w:rPr>
        <w:t>R</w:t>
      </w:r>
      <w:r>
        <w:rPr>
          <w:i/>
          <w:vertAlign w:val="superscript"/>
        </w:rPr>
        <w:t>d</w:t>
      </w:r>
      <w:r>
        <w:rPr>
          <w:vertAlign w:val="superscript"/>
        </w:rPr>
        <w:t>×</w:t>
      </w:r>
      <w:r>
        <w:rPr>
          <w:i/>
          <w:vertAlign w:val="superscript"/>
        </w:rPr>
        <w:t xml:space="preserve">d </w:t>
      </w:r>
      <w:r>
        <w:rPr>
          <w:i/>
        </w:rPr>
        <w:t xml:space="preserve">be symmetric. Then for any </w:t>
      </w:r>
      <w:r>
        <w:rPr>
          <w:b/>
        </w:rPr>
        <w:t xml:space="preserve">v </w:t>
      </w:r>
      <w:r>
        <w:t xml:space="preserve">∈ </w:t>
      </w:r>
      <w:r>
        <w:rPr>
          <w:rFonts w:ascii="Calibri" w:eastAsia="Calibri" w:hAnsi="Calibri" w:cs="Calibri"/>
        </w:rPr>
        <w:t>R</w:t>
      </w:r>
      <w:r>
        <w:rPr>
          <w:i/>
          <w:vertAlign w:val="superscript"/>
        </w:rPr>
        <w:t xml:space="preserve">d </w:t>
      </w:r>
      <w:r>
        <w:rPr>
          <w:i/>
        </w:rPr>
        <w:t xml:space="preserve">satisfying </w:t>
      </w:r>
      <w:r>
        <w:t>k</w:t>
      </w:r>
      <w:r>
        <w:rPr>
          <w:b/>
        </w:rPr>
        <w:t>v</w:t>
      </w:r>
      <w:r>
        <w:t>k</w:t>
      </w:r>
      <w:r>
        <w:rPr>
          <w:sz w:val="16"/>
        </w:rPr>
        <w:t xml:space="preserve">2 </w:t>
      </w:r>
      <w:r>
        <w:t>= 1</w:t>
      </w:r>
      <w:r>
        <w:rPr>
          <w:i/>
        </w:rPr>
        <w:t>,</w:t>
      </w:r>
    </w:p>
    <w:p w:rsidR="00D951D1" w:rsidRDefault="007259C7">
      <w:pPr>
        <w:spacing w:after="321" w:line="265" w:lineRule="auto"/>
        <w:ind w:left="1354" w:right="1344"/>
        <w:jc w:val="center"/>
      </w:pPr>
      <w:r>
        <w:rPr>
          <w:i/>
        </w:rPr>
        <w:t>λ</w:t>
      </w:r>
      <w:r>
        <w:rPr>
          <w:sz w:val="16"/>
        </w:rPr>
        <w:t>min</w:t>
      </w:r>
      <w:r>
        <w:t>(</w:t>
      </w:r>
      <w:r>
        <w:rPr>
          <w:b/>
        </w:rPr>
        <w:t>A</w:t>
      </w:r>
      <w:r>
        <w:t xml:space="preserve">) </w:t>
      </w:r>
      <w:r>
        <w:t xml:space="preserve">≤ </w:t>
      </w:r>
      <w:r>
        <w:rPr>
          <w:b/>
        </w:rPr>
        <w:t>v</w:t>
      </w:r>
      <w:r>
        <w:rPr>
          <w:sz w:val="16"/>
        </w:rPr>
        <w:t>&gt;</w:t>
      </w:r>
      <w:r>
        <w:rPr>
          <w:b/>
        </w:rPr>
        <w:t xml:space="preserve">Av </w:t>
      </w:r>
      <w:r>
        <w:t xml:space="preserve">≤ </w:t>
      </w:r>
      <w:r>
        <w:rPr>
          <w:i/>
        </w:rPr>
        <w:t>λ</w:t>
      </w:r>
      <w:r>
        <w:rPr>
          <w:sz w:val="16"/>
        </w:rPr>
        <w:t>max</w:t>
      </w:r>
      <w:r>
        <w:t>(</w:t>
      </w:r>
      <w:r>
        <w:rPr>
          <w:b/>
        </w:rPr>
        <w:t>A</w:t>
      </w:r>
      <w:r>
        <w:t>)</w:t>
      </w:r>
    </w:p>
    <w:p w:rsidR="00D951D1" w:rsidRDefault="007259C7">
      <w:pPr>
        <w:spacing w:after="273" w:line="258" w:lineRule="auto"/>
        <w:ind w:left="-5" w:right="0"/>
      </w:pPr>
      <w:r>
        <w:rPr>
          <w:i/>
        </w:rPr>
        <w:t xml:space="preserve">where for both bounds, equality holds if and only if </w:t>
      </w:r>
      <w:r>
        <w:rPr>
          <w:b/>
        </w:rPr>
        <w:t xml:space="preserve">v </w:t>
      </w:r>
      <w:r>
        <w:rPr>
          <w:i/>
        </w:rPr>
        <w:t>is a corresponding eigenvector.</w:t>
      </w:r>
    </w:p>
    <w:p w:rsidR="00D951D1" w:rsidRDefault="007259C7">
      <w:pPr>
        <w:spacing w:after="134"/>
        <w:ind w:left="-5" w:right="7"/>
      </w:pPr>
      <w:r>
        <w:rPr>
          <w:i/>
        </w:rPr>
        <w:lastRenderedPageBreak/>
        <w:t xml:space="preserve">Proof. </w:t>
      </w:r>
      <w:r>
        <w:t>We show only the max case because the argument for the min case is entirely analogous.</w:t>
      </w:r>
    </w:p>
    <w:p w:rsidR="00D951D1" w:rsidRDefault="007259C7">
      <w:pPr>
        <w:spacing w:line="432" w:lineRule="auto"/>
        <w:ind w:left="-5" w:right="7"/>
      </w:pPr>
      <w:r>
        <w:t xml:space="preserve">Since </w:t>
      </w:r>
      <w:r>
        <w:rPr>
          <w:b/>
        </w:rPr>
        <w:t xml:space="preserve">A </w:t>
      </w:r>
      <w:r>
        <w:t xml:space="preserve">is symmetric, we can decompose it as </w:t>
      </w:r>
      <w:r>
        <w:rPr>
          <w:b/>
        </w:rPr>
        <w:t xml:space="preserve">A </w:t>
      </w:r>
      <w:r>
        <w:t xml:space="preserve">= </w:t>
      </w:r>
      <w:r>
        <w:rPr>
          <w:b/>
        </w:rPr>
        <w:t>QΛQ</w:t>
      </w:r>
      <w:r>
        <w:rPr>
          <w:vertAlign w:val="superscript"/>
        </w:rPr>
        <w:t>&gt;</w:t>
      </w:r>
      <w:r>
        <w:t xml:space="preserve">, where </w:t>
      </w:r>
      <w:r>
        <w:rPr>
          <w:b/>
        </w:rPr>
        <w:t xml:space="preserve">Q </w:t>
      </w:r>
      <w:r>
        <w:t xml:space="preserve">∈ </w:t>
      </w:r>
      <w:r>
        <w:rPr>
          <w:rFonts w:ascii="Calibri" w:eastAsia="Calibri" w:hAnsi="Calibri" w:cs="Calibri"/>
        </w:rPr>
        <w:t>R</w:t>
      </w:r>
      <w:r>
        <w:rPr>
          <w:i/>
          <w:vertAlign w:val="superscript"/>
        </w:rPr>
        <w:t>d</w:t>
      </w:r>
      <w:r>
        <w:rPr>
          <w:vertAlign w:val="superscript"/>
        </w:rPr>
        <w:t>×</w:t>
      </w:r>
      <w:r>
        <w:rPr>
          <w:i/>
          <w:vertAlign w:val="superscript"/>
        </w:rPr>
        <w:t xml:space="preserve">d </w:t>
      </w:r>
      <w:r>
        <w:t>is or</w:t>
      </w:r>
      <w:r>
        <w:t xml:space="preserve">thogonal and </w:t>
      </w:r>
      <w:r>
        <w:rPr>
          <w:b/>
        </w:rPr>
        <w:t xml:space="preserve">Λ </w:t>
      </w:r>
      <w:r>
        <w:t>= diag(</w:t>
      </w:r>
      <w:r>
        <w:rPr>
          <w:i/>
        </w:rPr>
        <w:t>λ</w:t>
      </w:r>
      <w:r>
        <w:rPr>
          <w:vertAlign w:val="subscript"/>
        </w:rPr>
        <w:t>1</w:t>
      </w:r>
      <w:r>
        <w:rPr>
          <w:i/>
        </w:rPr>
        <w:t>,...,λ</w:t>
      </w:r>
      <w:r>
        <w:rPr>
          <w:i/>
          <w:vertAlign w:val="subscript"/>
        </w:rPr>
        <w:t>d</w:t>
      </w:r>
      <w:r>
        <w:t xml:space="preserve">) contains the eigenvalues of </w:t>
      </w:r>
      <w:r>
        <w:rPr>
          <w:b/>
        </w:rPr>
        <w:t>A</w:t>
      </w:r>
      <w:r>
        <w:t xml:space="preserve">. For any </w:t>
      </w:r>
      <w:r>
        <w:rPr>
          <w:b/>
        </w:rPr>
        <w:t xml:space="preserve">v </w:t>
      </w:r>
      <w:r>
        <w:t xml:space="preserve">satisfying </w:t>
      </w:r>
      <w:r>
        <w:t>k</w:t>
      </w:r>
      <w:r>
        <w:rPr>
          <w:b/>
        </w:rPr>
        <w:t>v</w:t>
      </w:r>
      <w:r>
        <w:t>k</w:t>
      </w:r>
      <w:r>
        <w:rPr>
          <w:sz w:val="16"/>
        </w:rPr>
        <w:t xml:space="preserve">2 </w:t>
      </w:r>
      <w:r>
        <w:t xml:space="preserve">= 1, define </w:t>
      </w:r>
      <w:r>
        <w:rPr>
          <w:b/>
        </w:rPr>
        <w:t xml:space="preserve">z </w:t>
      </w:r>
      <w:r>
        <w:t xml:space="preserve">= </w:t>
      </w:r>
      <w:r>
        <w:rPr>
          <w:b/>
        </w:rPr>
        <w:t>Q</w:t>
      </w:r>
      <w:r>
        <w:rPr>
          <w:vertAlign w:val="superscript"/>
        </w:rPr>
        <w:t>&gt;</w:t>
      </w:r>
      <w:r>
        <w:rPr>
          <w:b/>
        </w:rPr>
        <w:t>v</w:t>
      </w:r>
      <w:r>
        <w:t xml:space="preserve">, noting that the relationship between </w:t>
      </w:r>
      <w:r>
        <w:rPr>
          <w:b/>
        </w:rPr>
        <w:t xml:space="preserve">v </w:t>
      </w:r>
      <w:r>
        <w:t xml:space="preserve">and </w:t>
      </w:r>
      <w:r>
        <w:rPr>
          <w:b/>
        </w:rPr>
        <w:t xml:space="preserve">z </w:t>
      </w:r>
      <w:r>
        <w:t xml:space="preserve">is one-to-one because </w:t>
      </w:r>
      <w:r>
        <w:rPr>
          <w:b/>
        </w:rPr>
        <w:t xml:space="preserve">Q </w:t>
      </w:r>
      <w:r>
        <w:t xml:space="preserve">is invertible and that </w:t>
      </w:r>
      <w:r>
        <w:t>k</w:t>
      </w:r>
      <w:r>
        <w:rPr>
          <w:b/>
        </w:rPr>
        <w:t>z</w:t>
      </w:r>
      <w:r>
        <w:t>k</w:t>
      </w:r>
      <w:r>
        <w:rPr>
          <w:sz w:val="16"/>
        </w:rPr>
        <w:t xml:space="preserve">2 </w:t>
      </w:r>
      <w:r>
        <w:t xml:space="preserve">= 1 because </w:t>
      </w:r>
      <w:r>
        <w:rPr>
          <w:b/>
        </w:rPr>
        <w:t xml:space="preserve">Q </w:t>
      </w:r>
      <w:r>
        <w:t>is orthogonal. Hence</w:t>
      </w:r>
    </w:p>
    <w:p w:rsidR="00D951D1" w:rsidRDefault="007259C7">
      <w:pPr>
        <w:spacing w:after="119" w:line="265" w:lineRule="auto"/>
        <w:ind w:left="2965" w:right="0"/>
        <w:jc w:val="center"/>
      </w:pPr>
      <w:r>
        <w:rPr>
          <w:i/>
          <w:sz w:val="16"/>
        </w:rPr>
        <w:t>d</w:t>
      </w:r>
    </w:p>
    <w:p w:rsidR="00D951D1" w:rsidRDefault="007259C7">
      <w:pPr>
        <w:spacing w:after="3" w:line="265" w:lineRule="auto"/>
        <w:ind w:left="1109" w:right="1027"/>
        <w:jc w:val="center"/>
      </w:pPr>
      <w:r>
        <w:t xml:space="preserve">max </w:t>
      </w:r>
      <w:r>
        <w:rPr>
          <w:b/>
        </w:rPr>
        <w:t>v</w:t>
      </w:r>
      <w:r>
        <w:rPr>
          <w:vertAlign w:val="superscript"/>
        </w:rPr>
        <w:t>&gt;</w:t>
      </w:r>
      <w:r>
        <w:rPr>
          <w:b/>
        </w:rPr>
        <w:t xml:space="preserve">Av </w:t>
      </w:r>
      <w:r>
        <w:t xml:space="preserve">= max </w:t>
      </w:r>
      <w:r>
        <w:rPr>
          <w:b/>
        </w:rPr>
        <w:t>z</w:t>
      </w:r>
      <w:r>
        <w:rPr>
          <w:vertAlign w:val="superscript"/>
        </w:rPr>
        <w:t>&gt;</w:t>
      </w:r>
      <w:r>
        <w:rPr>
          <w:b/>
        </w:rPr>
        <w:t xml:space="preserve">Λz </w:t>
      </w:r>
      <w:r>
        <w:t>= max</w:t>
      </w:r>
      <w:r>
        <w:rPr>
          <w:sz w:val="10"/>
        </w:rPr>
        <w:t xml:space="preserve">2 </w:t>
      </w:r>
      <w:r>
        <w:rPr>
          <w:sz w:val="34"/>
          <w:vertAlign w:val="superscript"/>
        </w:rPr>
        <w:t>X</w:t>
      </w:r>
      <w:r>
        <w:rPr>
          <w:i/>
        </w:rPr>
        <w:t>λ</w:t>
      </w:r>
      <w:r>
        <w:rPr>
          <w:i/>
          <w:vertAlign w:val="subscript"/>
        </w:rPr>
        <w:t>i</w:t>
      </w:r>
      <w:r>
        <w:rPr>
          <w:i/>
        </w:rPr>
        <w:t>z</w:t>
      </w:r>
      <w:r>
        <w:rPr>
          <w:i/>
          <w:vertAlign w:val="subscript"/>
        </w:rPr>
        <w:t>i</w:t>
      </w:r>
      <w:r>
        <w:rPr>
          <w:vertAlign w:val="superscript"/>
        </w:rPr>
        <w:t>2</w:t>
      </w:r>
    </w:p>
    <w:p w:rsidR="00D951D1" w:rsidRDefault="007259C7">
      <w:pPr>
        <w:tabs>
          <w:tab w:val="center" w:pos="2892"/>
          <w:tab w:val="center" w:pos="4326"/>
          <w:tab w:val="center" w:pos="5688"/>
        </w:tabs>
        <w:spacing w:after="3" w:line="265" w:lineRule="auto"/>
        <w:ind w:left="0" w:right="0" w:firstLine="0"/>
        <w:jc w:val="left"/>
      </w:pPr>
      <w:r>
        <w:rPr>
          <w:rFonts w:ascii="Calibri" w:eastAsia="Calibri" w:hAnsi="Calibri" w:cs="Calibri"/>
        </w:rPr>
        <w:tab/>
      </w:r>
      <w:r>
        <w:rPr>
          <w:sz w:val="16"/>
        </w:rPr>
        <w:t>k</w:t>
      </w:r>
      <w:r>
        <w:rPr>
          <w:b/>
          <w:sz w:val="16"/>
        </w:rPr>
        <w:t>v</w:t>
      </w:r>
      <w:r>
        <w:rPr>
          <w:sz w:val="16"/>
        </w:rPr>
        <w:t>k</w:t>
      </w:r>
      <w:r>
        <w:rPr>
          <w:sz w:val="16"/>
          <w:vertAlign w:val="subscript"/>
        </w:rPr>
        <w:t>2</w:t>
      </w:r>
      <w:r>
        <w:rPr>
          <w:sz w:val="16"/>
        </w:rPr>
        <w:t>=1</w:t>
      </w:r>
      <w:r>
        <w:rPr>
          <w:sz w:val="16"/>
        </w:rPr>
        <w:tab/>
        <w:t>k</w:t>
      </w:r>
      <w:r>
        <w:rPr>
          <w:b/>
          <w:sz w:val="16"/>
        </w:rPr>
        <w:t>z</w:t>
      </w:r>
      <w:r>
        <w:rPr>
          <w:sz w:val="16"/>
        </w:rPr>
        <w:t>k</w:t>
      </w:r>
      <w:r>
        <w:rPr>
          <w:sz w:val="16"/>
          <w:vertAlign w:val="subscript"/>
        </w:rPr>
        <w:t>2</w:t>
      </w:r>
      <w:r>
        <w:rPr>
          <w:sz w:val="16"/>
        </w:rPr>
        <w:t>=1</w:t>
      </w:r>
      <w:r>
        <w:rPr>
          <w:sz w:val="16"/>
        </w:rPr>
        <w:tab/>
        <w:t>k</w:t>
      </w:r>
      <w:r>
        <w:rPr>
          <w:b/>
          <w:sz w:val="16"/>
        </w:rPr>
        <w:t>z</w:t>
      </w:r>
      <w:r>
        <w:rPr>
          <w:sz w:val="16"/>
        </w:rPr>
        <w:t>k</w:t>
      </w:r>
      <w:r>
        <w:rPr>
          <w:sz w:val="16"/>
          <w:vertAlign w:val="subscript"/>
        </w:rPr>
        <w:t>2</w:t>
      </w:r>
      <w:r>
        <w:rPr>
          <w:sz w:val="16"/>
        </w:rPr>
        <w:t>=1</w:t>
      </w:r>
    </w:p>
    <w:p w:rsidR="00D951D1" w:rsidRDefault="007259C7">
      <w:pPr>
        <w:spacing w:after="3" w:line="265" w:lineRule="auto"/>
        <w:ind w:left="2965" w:right="0"/>
        <w:jc w:val="center"/>
      </w:pPr>
      <w:r>
        <w:rPr>
          <w:i/>
          <w:sz w:val="16"/>
        </w:rPr>
        <w:t>i</w:t>
      </w:r>
      <w:r>
        <w:rPr>
          <w:sz w:val="16"/>
        </w:rPr>
        <w:t>=1</w:t>
      </w:r>
    </w:p>
    <w:p w:rsidR="00D951D1" w:rsidRDefault="007259C7">
      <w:pPr>
        <w:ind w:left="-5" w:right="7"/>
      </w:pPr>
      <w:r>
        <w:t>We note that</w:t>
      </w:r>
    </w:p>
    <w:p w:rsidR="00D951D1" w:rsidRDefault="007259C7">
      <w:pPr>
        <w:tabs>
          <w:tab w:val="center" w:pos="2782"/>
          <w:tab w:val="center" w:pos="3826"/>
          <w:tab w:val="center" w:pos="6336"/>
        </w:tabs>
        <w:spacing w:after="93" w:line="265" w:lineRule="auto"/>
        <w:ind w:left="0" w:right="0" w:firstLine="0"/>
        <w:jc w:val="left"/>
      </w:pPr>
      <w:r>
        <w:rPr>
          <w:rFonts w:ascii="Calibri" w:eastAsia="Calibri" w:hAnsi="Calibri" w:cs="Calibri"/>
        </w:rPr>
        <w:tab/>
      </w:r>
      <w:r>
        <w:rPr>
          <w:i/>
          <w:sz w:val="16"/>
        </w:rPr>
        <w:t>d</w:t>
      </w:r>
      <w:r>
        <w:rPr>
          <w:i/>
          <w:sz w:val="16"/>
        </w:rPr>
        <w:tab/>
        <w:t>d</w:t>
      </w:r>
      <w:r>
        <w:rPr>
          <w:i/>
          <w:sz w:val="16"/>
        </w:rPr>
        <w:tab/>
        <w:t>d</w:t>
      </w:r>
    </w:p>
    <w:p w:rsidR="00D951D1" w:rsidRDefault="007259C7">
      <w:pPr>
        <w:spacing w:after="147" w:line="265" w:lineRule="auto"/>
        <w:ind w:left="2977" w:right="2280" w:hanging="353"/>
      </w:pPr>
      <w:r>
        <w:t xml:space="preserve">X </w:t>
      </w:r>
      <w:r>
        <w:rPr>
          <w:sz w:val="16"/>
        </w:rPr>
        <w:t xml:space="preserve">2 </w:t>
      </w:r>
      <w:r>
        <w:t xml:space="preserve">X </w:t>
      </w:r>
      <w:r>
        <w:rPr>
          <w:sz w:val="16"/>
        </w:rPr>
        <w:t xml:space="preserve">2 </w:t>
      </w:r>
      <w:r>
        <w:t xml:space="preserve">X </w:t>
      </w:r>
      <w:r>
        <w:rPr>
          <w:sz w:val="16"/>
        </w:rPr>
        <w:t xml:space="preserve">2 </w:t>
      </w:r>
      <w:r>
        <w:rPr>
          <w:i/>
        </w:rPr>
        <w:t>λ</w:t>
      </w:r>
      <w:r>
        <w:rPr>
          <w:i/>
          <w:sz w:val="16"/>
        </w:rPr>
        <w:t>i</w:t>
      </w:r>
      <w:r>
        <w:rPr>
          <w:i/>
        </w:rPr>
        <w:t>z</w:t>
      </w:r>
      <w:r>
        <w:rPr>
          <w:i/>
          <w:sz w:val="16"/>
        </w:rPr>
        <w:t xml:space="preserve">i </w:t>
      </w:r>
      <w:r>
        <w:t xml:space="preserve">≤ </w:t>
      </w:r>
      <w:r>
        <w:rPr>
          <w:i/>
        </w:rPr>
        <w:t>λ</w:t>
      </w:r>
      <w:r>
        <w:rPr>
          <w:sz w:val="16"/>
        </w:rPr>
        <w:t>max</w:t>
      </w:r>
      <w:r>
        <w:t>(</w:t>
      </w:r>
      <w:r>
        <w:rPr>
          <w:b/>
        </w:rPr>
        <w:t>A</w:t>
      </w:r>
      <w:r>
        <w:t>)</w:t>
      </w:r>
      <w:r>
        <w:rPr>
          <w:i/>
        </w:rPr>
        <w:t>z</w:t>
      </w:r>
      <w:r>
        <w:rPr>
          <w:i/>
          <w:sz w:val="16"/>
        </w:rPr>
        <w:t xml:space="preserve">i </w:t>
      </w:r>
      <w:r>
        <w:t xml:space="preserve">= </w:t>
      </w:r>
      <w:r>
        <w:rPr>
          <w:i/>
        </w:rPr>
        <w:t>λ</w:t>
      </w:r>
      <w:r>
        <w:rPr>
          <w:sz w:val="16"/>
        </w:rPr>
        <w:t>max</w:t>
      </w:r>
      <w:r>
        <w:t>(</w:t>
      </w:r>
      <w:r>
        <w:rPr>
          <w:b/>
        </w:rPr>
        <w:t>A</w:t>
      </w:r>
      <w:r>
        <w:t xml:space="preserve">) </w:t>
      </w:r>
      <w:r>
        <w:rPr>
          <w:i/>
        </w:rPr>
        <w:t>z</w:t>
      </w:r>
      <w:r>
        <w:rPr>
          <w:i/>
          <w:sz w:val="16"/>
        </w:rPr>
        <w:t>i</w:t>
      </w:r>
    </w:p>
    <w:p w:rsidR="00D951D1" w:rsidRDefault="007259C7">
      <w:pPr>
        <w:tabs>
          <w:tab w:val="center" w:pos="2782"/>
          <w:tab w:val="center" w:pos="3826"/>
          <w:tab w:val="center" w:pos="6336"/>
        </w:tabs>
        <w:spacing w:after="90" w:line="265" w:lineRule="auto"/>
        <w:ind w:left="0" w:right="0" w:firstLine="0"/>
        <w:jc w:val="left"/>
      </w:pPr>
      <w:r>
        <w:rPr>
          <w:rFonts w:ascii="Calibri" w:eastAsia="Calibri" w:hAnsi="Calibri" w:cs="Calibri"/>
        </w:rPr>
        <w:tab/>
      </w:r>
      <w:r>
        <w:rPr>
          <w:i/>
          <w:sz w:val="16"/>
        </w:rPr>
        <w:t>i</w:t>
      </w:r>
      <w:r>
        <w:rPr>
          <w:sz w:val="16"/>
        </w:rPr>
        <w:t>=1</w:t>
      </w:r>
      <w:r>
        <w:rPr>
          <w:sz w:val="16"/>
        </w:rPr>
        <w:tab/>
      </w:r>
      <w:r>
        <w:rPr>
          <w:i/>
          <w:sz w:val="16"/>
        </w:rPr>
        <w:t>i</w:t>
      </w:r>
      <w:r>
        <w:rPr>
          <w:sz w:val="16"/>
        </w:rPr>
        <w:t>=1</w:t>
      </w:r>
      <w:r>
        <w:rPr>
          <w:sz w:val="16"/>
        </w:rPr>
        <w:tab/>
      </w:r>
      <w:r>
        <w:rPr>
          <w:i/>
          <w:sz w:val="16"/>
        </w:rPr>
        <w:t>i</w:t>
      </w:r>
      <w:r>
        <w:rPr>
          <w:sz w:val="16"/>
        </w:rPr>
        <w:t>=1</w:t>
      </w:r>
    </w:p>
    <w:p w:rsidR="00D951D1" w:rsidRDefault="007259C7">
      <w:pPr>
        <w:tabs>
          <w:tab w:val="center" w:pos="2962"/>
        </w:tabs>
        <w:spacing w:after="86"/>
        <w:ind w:left="-15" w:right="0" w:firstLine="0"/>
        <w:jc w:val="left"/>
      </w:pPr>
      <w:r>
        <w:t>so the constraint</w:t>
      </w:r>
      <w:r>
        <w:tab/>
      </w:r>
      <w:r>
        <w:rPr>
          <w:noProof/>
        </w:rPr>
        <w:drawing>
          <wp:inline distT="0" distB="0" distL="0" distR="0">
            <wp:extent cx="908304" cy="182880"/>
            <wp:effectExtent l="0" t="0" r="0" b="0"/>
            <wp:docPr id="704414" name="Picture 704414"/>
            <wp:cNvGraphicFramePr/>
            <a:graphic xmlns:a="http://schemas.openxmlformats.org/drawingml/2006/main">
              <a:graphicData uri="http://schemas.openxmlformats.org/drawingml/2006/picture">
                <pic:pic xmlns:pic="http://schemas.openxmlformats.org/drawingml/2006/picture">
                  <pic:nvPicPr>
                    <pic:cNvPr id="704414" name="Picture 704414"/>
                    <pic:cNvPicPr/>
                  </pic:nvPicPr>
                  <pic:blipFill>
                    <a:blip r:embed="rId422"/>
                    <a:stretch>
                      <a:fillRect/>
                    </a:stretch>
                  </pic:blipFill>
                  <pic:spPr>
                    <a:xfrm>
                      <a:off x="0" y="0"/>
                      <a:ext cx="908304" cy="182880"/>
                    </a:xfrm>
                    <a:prstGeom prst="rect">
                      <a:avLst/>
                    </a:prstGeom>
                  </pic:spPr>
                </pic:pic>
              </a:graphicData>
            </a:graphic>
          </wp:inline>
        </w:drawing>
      </w:r>
      <w:r>
        <w:t>= 1 implies</w:t>
      </w:r>
    </w:p>
    <w:p w:rsidR="00D951D1" w:rsidRDefault="007259C7">
      <w:pPr>
        <w:spacing w:after="67" w:line="271" w:lineRule="auto"/>
        <w:ind w:left="3877" w:right="2438"/>
        <w:jc w:val="left"/>
      </w:pPr>
      <w:r>
        <w:rPr>
          <w:i/>
          <w:sz w:val="16"/>
        </w:rPr>
        <w:t>d</w:t>
      </w:r>
    </w:p>
    <w:p w:rsidR="00D951D1" w:rsidRDefault="007259C7">
      <w:pPr>
        <w:spacing w:after="3" w:line="265" w:lineRule="auto"/>
        <w:ind w:left="1354" w:right="2456"/>
        <w:jc w:val="center"/>
      </w:pPr>
      <w:r>
        <w:t xml:space="preserve">X </w:t>
      </w:r>
      <w:r>
        <w:rPr>
          <w:sz w:val="16"/>
        </w:rPr>
        <w:t>2</w:t>
      </w:r>
    </w:p>
    <w:p w:rsidR="00D951D1" w:rsidRDefault="007259C7">
      <w:pPr>
        <w:spacing w:after="104" w:line="265" w:lineRule="auto"/>
        <w:ind w:left="1354" w:right="991"/>
        <w:jc w:val="center"/>
      </w:pPr>
      <w:r>
        <w:rPr>
          <w:i/>
        </w:rPr>
        <w:t>λ</w:t>
      </w:r>
      <w:r>
        <w:rPr>
          <w:i/>
          <w:sz w:val="16"/>
        </w:rPr>
        <w:t>i</w:t>
      </w:r>
      <w:r>
        <w:rPr>
          <w:i/>
        </w:rPr>
        <w:t>z</w:t>
      </w:r>
      <w:r>
        <w:rPr>
          <w:i/>
          <w:sz w:val="16"/>
        </w:rPr>
        <w:t xml:space="preserve">i </w:t>
      </w:r>
      <w:r>
        <w:t xml:space="preserve">≤ </w:t>
      </w:r>
      <w:r>
        <w:rPr>
          <w:i/>
        </w:rPr>
        <w:t>λ</w:t>
      </w:r>
      <w:r>
        <w:rPr>
          <w:sz w:val="16"/>
        </w:rPr>
        <w:t>max</w:t>
      </w:r>
      <w:r>
        <w:t>(</w:t>
      </w:r>
      <w:r>
        <w:rPr>
          <w:b/>
        </w:rPr>
        <w:t>A</w:t>
      </w:r>
      <w:r>
        <w:t>)</w:t>
      </w:r>
    </w:p>
    <w:p w:rsidR="00D951D1" w:rsidRDefault="007259C7">
      <w:pPr>
        <w:spacing w:after="223" w:line="265" w:lineRule="auto"/>
        <w:ind w:left="3783" w:right="0"/>
      </w:pPr>
      <w:r>
        <w:rPr>
          <w:i/>
          <w:sz w:val="16"/>
        </w:rPr>
        <w:t>i</w:t>
      </w:r>
      <w:r>
        <w:rPr>
          <w:sz w:val="16"/>
        </w:rPr>
        <w:t>=1</w:t>
      </w:r>
    </w:p>
    <w:p w:rsidR="00D951D1" w:rsidRDefault="007259C7">
      <w:pPr>
        <w:spacing w:after="35" w:line="362" w:lineRule="auto"/>
        <w:ind w:left="-5" w:right="7"/>
      </w:pPr>
      <w:r>
        <w:t xml:space="preserve">Defining </w:t>
      </w:r>
      <w:r>
        <w:rPr>
          <w:i/>
        </w:rPr>
        <w:t xml:space="preserve">I </w:t>
      </w:r>
      <w:r>
        <w:t xml:space="preserve">= </w:t>
      </w:r>
      <w:r>
        <w:t>{</w:t>
      </w:r>
      <w:r>
        <w:rPr>
          <w:i/>
        </w:rPr>
        <w:t xml:space="preserve">i </w:t>
      </w:r>
      <w:r>
        <w:t xml:space="preserve">: </w:t>
      </w:r>
      <w:r>
        <w:rPr>
          <w:i/>
        </w:rPr>
        <w:t>λ</w:t>
      </w:r>
      <w:r>
        <w:rPr>
          <w:i/>
          <w:vertAlign w:val="subscript"/>
        </w:rPr>
        <w:t xml:space="preserve">i </w:t>
      </w:r>
      <w:r>
        <w:t xml:space="preserve">= </w:t>
      </w:r>
      <w:r>
        <w:rPr>
          <w:i/>
        </w:rPr>
        <w:t>λ</w:t>
      </w:r>
      <w:r>
        <w:rPr>
          <w:vertAlign w:val="subscript"/>
        </w:rPr>
        <w:t>max</w:t>
      </w:r>
      <w:r>
        <w:t>(</w:t>
      </w:r>
      <w:r>
        <w:rPr>
          <w:b/>
        </w:rPr>
        <w:t>A</w:t>
      </w:r>
      <w:r>
        <w:t>)</w:t>
      </w:r>
      <w:r>
        <w:t>}</w:t>
      </w:r>
      <w:r>
        <w:t xml:space="preserve">, the index set of the largest eigenvalue, we see that the bound is achieved with equality if and only if </w:t>
      </w:r>
      <w:r>
        <w:rPr>
          <w:sz w:val="34"/>
          <w:vertAlign w:val="superscript"/>
        </w:rPr>
        <w:t>P</w:t>
      </w:r>
      <w:r>
        <w:rPr>
          <w:i/>
          <w:vertAlign w:val="subscript"/>
        </w:rPr>
        <w:t>i</w:t>
      </w:r>
      <w:r>
        <w:rPr>
          <w:vertAlign w:val="subscript"/>
        </w:rPr>
        <w:t>∈</w:t>
      </w:r>
      <w:r>
        <w:rPr>
          <w:i/>
          <w:vertAlign w:val="subscript"/>
        </w:rPr>
        <w:t xml:space="preserve">I </w:t>
      </w:r>
      <w:r>
        <w:rPr>
          <w:i/>
        </w:rPr>
        <w:t>z</w:t>
      </w:r>
      <w:r>
        <w:rPr>
          <w:i/>
          <w:vertAlign w:val="subscript"/>
        </w:rPr>
        <w:t>i</w:t>
      </w:r>
      <w:r>
        <w:rPr>
          <w:vertAlign w:val="superscript"/>
        </w:rPr>
        <w:t xml:space="preserve">2 </w:t>
      </w:r>
      <w:r>
        <w:t xml:space="preserve">= 1 and </w:t>
      </w:r>
      <w:r>
        <w:rPr>
          <w:i/>
        </w:rPr>
        <w:t>z</w:t>
      </w:r>
      <w:r>
        <w:rPr>
          <w:i/>
          <w:vertAlign w:val="subscript"/>
        </w:rPr>
        <w:t xml:space="preserve">j </w:t>
      </w:r>
      <w:r>
        <w:t xml:space="preserve">= 0 for </w:t>
      </w:r>
      <w:r>
        <w:rPr>
          <w:i/>
        </w:rPr>
        <w:t xml:space="preserve">j </w:t>
      </w:r>
      <w:r>
        <w:t xml:space="preserve">∈6 </w:t>
      </w:r>
      <w:r>
        <w:rPr>
          <w:i/>
        </w:rPr>
        <w:t>I</w:t>
      </w:r>
      <w:r>
        <w:t xml:space="preserve">. Suppose </w:t>
      </w:r>
      <w:r>
        <w:rPr>
          <w:b/>
        </w:rPr>
        <w:t>z</w:t>
      </w:r>
      <w:r>
        <w:rPr>
          <w:vertAlign w:val="superscript"/>
        </w:rPr>
        <w:t>∗</w:t>
      </w:r>
      <w:r>
        <w:rPr>
          <w:vertAlign w:val="superscript"/>
        </w:rPr>
        <w:t xml:space="preserve"> </w:t>
      </w:r>
      <w:r>
        <w:t xml:space="preserve">satisfies this condition. Then writing </w:t>
      </w:r>
      <w:r>
        <w:rPr>
          <w:b/>
        </w:rPr>
        <w:t>q</w:t>
      </w:r>
      <w:r>
        <w:rPr>
          <w:vertAlign w:val="subscript"/>
        </w:rPr>
        <w:t>1</w:t>
      </w:r>
      <w:r>
        <w:rPr>
          <w:i/>
        </w:rPr>
        <w:t>,...,</w:t>
      </w:r>
      <w:r>
        <w:rPr>
          <w:b/>
        </w:rPr>
        <w:t>q</w:t>
      </w:r>
      <w:r>
        <w:rPr>
          <w:i/>
          <w:vertAlign w:val="subscript"/>
        </w:rPr>
        <w:t xml:space="preserve">d </w:t>
      </w:r>
      <w:r>
        <w:t xml:space="preserve">for the columns of </w:t>
      </w:r>
      <w:r>
        <w:rPr>
          <w:b/>
        </w:rPr>
        <w:t>Q</w:t>
      </w:r>
      <w:r>
        <w:t>, we have</w:t>
      </w:r>
    </w:p>
    <w:p w:rsidR="00D951D1" w:rsidRDefault="007259C7">
      <w:pPr>
        <w:spacing w:after="92" w:line="265" w:lineRule="auto"/>
        <w:ind w:left="2120" w:right="2395"/>
        <w:jc w:val="center"/>
      </w:pPr>
      <w:r>
        <w:rPr>
          <w:i/>
          <w:sz w:val="16"/>
        </w:rPr>
        <w:t>d</w:t>
      </w:r>
    </w:p>
    <w:p w:rsidR="00D951D1" w:rsidRDefault="007259C7">
      <w:pPr>
        <w:spacing w:after="113" w:line="265" w:lineRule="auto"/>
        <w:ind w:left="1175" w:right="1175"/>
        <w:jc w:val="center"/>
      </w:pPr>
      <w:r>
        <w:rPr>
          <w:b/>
        </w:rPr>
        <w:t>v</w:t>
      </w:r>
      <w:r>
        <w:rPr>
          <w:sz w:val="16"/>
        </w:rPr>
        <w:t>∗</w:t>
      </w:r>
      <w:r>
        <w:rPr>
          <w:sz w:val="16"/>
        </w:rPr>
        <w:t xml:space="preserve"> </w:t>
      </w:r>
      <w:r>
        <w:t xml:space="preserve">= </w:t>
      </w:r>
      <w:r>
        <w:rPr>
          <w:b/>
        </w:rPr>
        <w:t>Qz</w:t>
      </w:r>
      <w:r>
        <w:rPr>
          <w:sz w:val="16"/>
        </w:rPr>
        <w:t>∗</w:t>
      </w:r>
      <w:r>
        <w:rPr>
          <w:sz w:val="16"/>
        </w:rPr>
        <w:t xml:space="preserve"> </w:t>
      </w:r>
      <w:r>
        <w:t xml:space="preserve">= </w:t>
      </w:r>
      <w:r>
        <w:t>X</w:t>
      </w:r>
      <w:r>
        <w:rPr>
          <w:i/>
        </w:rPr>
        <w:t>z</w:t>
      </w:r>
      <w:r>
        <w:rPr>
          <w:i/>
          <w:sz w:val="16"/>
        </w:rPr>
        <w:t>i</w:t>
      </w:r>
      <w:r>
        <w:rPr>
          <w:sz w:val="16"/>
        </w:rPr>
        <w:t>∗</w:t>
      </w:r>
      <w:r>
        <w:rPr>
          <w:b/>
        </w:rPr>
        <w:t>q</w:t>
      </w:r>
      <w:r>
        <w:rPr>
          <w:i/>
          <w:sz w:val="16"/>
        </w:rPr>
        <w:t xml:space="preserve">i </w:t>
      </w:r>
      <w:r>
        <w:t xml:space="preserve">= </w:t>
      </w:r>
      <w:r>
        <w:t>X</w:t>
      </w:r>
      <w:r>
        <w:rPr>
          <w:i/>
        </w:rPr>
        <w:t>z</w:t>
      </w:r>
      <w:r>
        <w:rPr>
          <w:i/>
          <w:sz w:val="16"/>
        </w:rPr>
        <w:t>i</w:t>
      </w:r>
      <w:r>
        <w:rPr>
          <w:sz w:val="16"/>
        </w:rPr>
        <w:t>∗</w:t>
      </w:r>
      <w:r>
        <w:rPr>
          <w:b/>
        </w:rPr>
        <w:t>q</w:t>
      </w:r>
      <w:r>
        <w:rPr>
          <w:i/>
          <w:sz w:val="16"/>
        </w:rPr>
        <w:t>i</w:t>
      </w:r>
    </w:p>
    <w:p w:rsidR="00D951D1" w:rsidRDefault="007259C7">
      <w:pPr>
        <w:tabs>
          <w:tab w:val="center" w:pos="4538"/>
          <w:tab w:val="center" w:pos="5581"/>
        </w:tabs>
        <w:spacing w:after="282" w:line="265" w:lineRule="auto"/>
        <w:ind w:left="0" w:right="0" w:firstLine="0"/>
        <w:jc w:val="left"/>
      </w:pPr>
      <w:r>
        <w:rPr>
          <w:rFonts w:ascii="Calibri" w:eastAsia="Calibri" w:hAnsi="Calibri" w:cs="Calibri"/>
        </w:rPr>
        <w:tab/>
      </w:r>
      <w:r>
        <w:rPr>
          <w:i/>
          <w:sz w:val="16"/>
        </w:rPr>
        <w:t>i</w:t>
      </w:r>
      <w:r>
        <w:rPr>
          <w:sz w:val="16"/>
        </w:rPr>
        <w:t>=1</w:t>
      </w:r>
      <w:r>
        <w:rPr>
          <w:sz w:val="16"/>
        </w:rPr>
        <w:tab/>
      </w:r>
      <w:r>
        <w:rPr>
          <w:i/>
          <w:sz w:val="16"/>
        </w:rPr>
        <w:t>i</w:t>
      </w:r>
      <w:r>
        <w:rPr>
          <w:sz w:val="16"/>
        </w:rPr>
        <w:t>∈</w:t>
      </w:r>
      <w:r>
        <w:rPr>
          <w:i/>
          <w:sz w:val="16"/>
        </w:rPr>
        <w:t>I</w:t>
      </w:r>
    </w:p>
    <w:p w:rsidR="00D951D1" w:rsidRDefault="007259C7">
      <w:pPr>
        <w:spacing w:after="52" w:line="347" w:lineRule="auto"/>
        <w:ind w:left="-5" w:right="7"/>
      </w:pPr>
      <w:r>
        <w:t xml:space="preserve">Recall that </w:t>
      </w:r>
      <w:r>
        <w:rPr>
          <w:b/>
        </w:rPr>
        <w:t>q</w:t>
      </w:r>
      <w:r>
        <w:rPr>
          <w:vertAlign w:val="subscript"/>
        </w:rPr>
        <w:t>1</w:t>
      </w:r>
      <w:r>
        <w:rPr>
          <w:i/>
        </w:rPr>
        <w:t>,...,</w:t>
      </w:r>
      <w:r>
        <w:rPr>
          <w:b/>
        </w:rPr>
        <w:t>q</w:t>
      </w:r>
      <w:r>
        <w:rPr>
          <w:i/>
          <w:vertAlign w:val="subscript"/>
        </w:rPr>
        <w:t xml:space="preserve">d </w:t>
      </w:r>
      <w:r>
        <w:t xml:space="preserve">are eigenvectors of </w:t>
      </w:r>
      <w:r>
        <w:rPr>
          <w:b/>
        </w:rPr>
        <w:t xml:space="preserve">A </w:t>
      </w:r>
      <w:r>
        <w:t xml:space="preserve">and form an orthonormal basis for </w:t>
      </w:r>
      <w:r>
        <w:rPr>
          <w:rFonts w:ascii="Calibri" w:eastAsia="Calibri" w:hAnsi="Calibri" w:cs="Calibri"/>
        </w:rPr>
        <w:t>R</w:t>
      </w:r>
      <w:r>
        <w:rPr>
          <w:i/>
          <w:vertAlign w:val="superscript"/>
        </w:rPr>
        <w:t>d</w:t>
      </w:r>
      <w:r>
        <w:t xml:space="preserve">. Therefore by construction, the set </w:t>
      </w:r>
      <w:r>
        <w:t>{</w:t>
      </w:r>
      <w:r>
        <w:rPr>
          <w:b/>
        </w:rPr>
        <w:t>q</w:t>
      </w:r>
      <w:r>
        <w:rPr>
          <w:i/>
          <w:vertAlign w:val="subscript"/>
        </w:rPr>
        <w:t xml:space="preserve">i </w:t>
      </w:r>
      <w:r>
        <w:t xml:space="preserve">: </w:t>
      </w:r>
      <w:r>
        <w:rPr>
          <w:i/>
        </w:rPr>
        <w:t xml:space="preserve">i </w:t>
      </w:r>
      <w:r>
        <w:t xml:space="preserve">∈ </w:t>
      </w:r>
      <w:r>
        <w:rPr>
          <w:i/>
        </w:rPr>
        <w:t>I</w:t>
      </w:r>
      <w:r>
        <w:t xml:space="preserve">} </w:t>
      </w:r>
      <w:r>
        <w:t xml:space="preserve">forms an orthonormal basis for the eigenspace of </w:t>
      </w:r>
      <w:r>
        <w:rPr>
          <w:i/>
        </w:rPr>
        <w:t>λ</w:t>
      </w:r>
      <w:r>
        <w:rPr>
          <w:vertAlign w:val="subscript"/>
        </w:rPr>
        <w:t>max</w:t>
      </w:r>
      <w:r>
        <w:t>(</w:t>
      </w:r>
      <w:r>
        <w:rPr>
          <w:b/>
        </w:rPr>
        <w:t>A</w:t>
      </w:r>
      <w:r>
        <w:t xml:space="preserve">). Hence </w:t>
      </w:r>
      <w:r>
        <w:rPr>
          <w:b/>
        </w:rPr>
        <w:t>v</w:t>
      </w:r>
      <w:r>
        <w:rPr>
          <w:vertAlign w:val="superscript"/>
        </w:rPr>
        <w:t>∗</w:t>
      </w:r>
      <w:r>
        <w:t xml:space="preserve">, which is a linear combination of these, lies in that eigenspace and thus is an eigenvector of </w:t>
      </w:r>
      <w:r>
        <w:rPr>
          <w:b/>
        </w:rPr>
        <w:t xml:space="preserve">A </w:t>
      </w:r>
      <w:r>
        <w:t xml:space="preserve">corresponding to </w:t>
      </w:r>
      <w:r>
        <w:rPr>
          <w:i/>
        </w:rPr>
        <w:t>λ</w:t>
      </w:r>
      <w:r>
        <w:rPr>
          <w:vertAlign w:val="subscript"/>
        </w:rPr>
        <w:t>max</w:t>
      </w:r>
      <w:r>
        <w:t>(</w:t>
      </w:r>
      <w:r>
        <w:rPr>
          <w:b/>
        </w:rPr>
        <w:t>A</w:t>
      </w:r>
      <w:r>
        <w:t>).</w:t>
      </w:r>
    </w:p>
    <w:p w:rsidR="00D951D1" w:rsidRDefault="007259C7">
      <w:pPr>
        <w:spacing w:after="51" w:line="437" w:lineRule="auto"/>
        <w:ind w:left="-5" w:right="7"/>
      </w:pPr>
      <w:r>
        <w:t xml:space="preserve">Conversely, suppose </w:t>
      </w:r>
      <w:r>
        <w:rPr>
          <w:b/>
        </w:rPr>
        <w:t xml:space="preserve">v </w:t>
      </w:r>
      <w:r>
        <w:t xml:space="preserve">∈ </w:t>
      </w:r>
      <w:r>
        <w:rPr>
          <w:rFonts w:ascii="Calibri" w:eastAsia="Calibri" w:hAnsi="Calibri" w:cs="Calibri"/>
        </w:rPr>
        <w:t>R</w:t>
      </w:r>
      <w:r>
        <w:rPr>
          <w:i/>
          <w:vertAlign w:val="superscript"/>
        </w:rPr>
        <w:t xml:space="preserve">d </w:t>
      </w:r>
      <w:r>
        <w:t xml:space="preserve">is unit-length but not an eigenvector corresponding to </w:t>
      </w:r>
      <w:r>
        <w:rPr>
          <w:i/>
        </w:rPr>
        <w:t>λ</w:t>
      </w:r>
      <w:r>
        <w:rPr>
          <w:vertAlign w:val="subscript"/>
        </w:rPr>
        <w:t>max</w:t>
      </w:r>
      <w:r>
        <w:t>(</w:t>
      </w:r>
      <w:r>
        <w:rPr>
          <w:b/>
        </w:rPr>
        <w:t>A</w:t>
      </w:r>
      <w:r>
        <w:t xml:space="preserve">). The vectors </w:t>
      </w:r>
      <w:r>
        <w:rPr>
          <w:b/>
        </w:rPr>
        <w:t>q</w:t>
      </w:r>
      <w:r>
        <w:rPr>
          <w:vertAlign w:val="subscript"/>
        </w:rPr>
        <w:t>1</w:t>
      </w:r>
      <w:r>
        <w:rPr>
          <w:i/>
        </w:rPr>
        <w:t>,...,</w:t>
      </w:r>
      <w:r>
        <w:rPr>
          <w:b/>
        </w:rPr>
        <w:t>q</w:t>
      </w:r>
      <w:r>
        <w:rPr>
          <w:i/>
          <w:vertAlign w:val="subscript"/>
        </w:rPr>
        <w:t xml:space="preserve">d </w:t>
      </w:r>
      <w:r>
        <w:t>are still a basis f</w:t>
      </w:r>
      <w:r>
        <w:t xml:space="preserve">or </w:t>
      </w:r>
      <w:r>
        <w:rPr>
          <w:rFonts w:ascii="Calibri" w:eastAsia="Calibri" w:hAnsi="Calibri" w:cs="Calibri"/>
        </w:rPr>
        <w:t>R</w:t>
      </w:r>
      <w:r>
        <w:rPr>
          <w:i/>
          <w:vertAlign w:val="superscript"/>
        </w:rPr>
        <w:t>d</w:t>
      </w:r>
      <w:r>
        <w:t>, so we have a unique expansion</w:t>
      </w:r>
    </w:p>
    <w:p w:rsidR="00D951D1" w:rsidRDefault="007259C7">
      <w:pPr>
        <w:spacing w:after="319" w:line="265" w:lineRule="auto"/>
        <w:ind w:left="1109" w:right="1109"/>
        <w:jc w:val="center"/>
      </w:pPr>
      <w:r>
        <w:rPr>
          <w:b/>
        </w:rPr>
        <w:t xml:space="preserve">v </w:t>
      </w:r>
      <w:r>
        <w:t xml:space="preserve">= </w:t>
      </w:r>
      <w:r>
        <w:rPr>
          <w:i/>
        </w:rPr>
        <w:t>z</w:t>
      </w:r>
      <w:r>
        <w:rPr>
          <w:vertAlign w:val="subscript"/>
        </w:rPr>
        <w:t>1</w:t>
      </w:r>
      <w:r>
        <w:rPr>
          <w:b/>
        </w:rPr>
        <w:t>q</w:t>
      </w:r>
      <w:r>
        <w:rPr>
          <w:vertAlign w:val="subscript"/>
        </w:rPr>
        <w:t xml:space="preserve">1 </w:t>
      </w:r>
      <w:r>
        <w:t xml:space="preserve">+ </w:t>
      </w:r>
      <w:r>
        <w:t xml:space="preserve">··· </w:t>
      </w:r>
      <w:r>
        <w:t xml:space="preserve">+ </w:t>
      </w:r>
      <w:r>
        <w:rPr>
          <w:i/>
        </w:rPr>
        <w:t>z</w:t>
      </w:r>
      <w:r>
        <w:rPr>
          <w:i/>
          <w:vertAlign w:val="subscript"/>
        </w:rPr>
        <w:t>d</w:t>
      </w:r>
      <w:r>
        <w:rPr>
          <w:b/>
        </w:rPr>
        <w:t>q</w:t>
      </w:r>
      <w:r>
        <w:rPr>
          <w:i/>
          <w:vertAlign w:val="subscript"/>
        </w:rPr>
        <w:t>d</w:t>
      </w:r>
    </w:p>
    <w:p w:rsidR="00D951D1" w:rsidRDefault="007259C7">
      <w:pPr>
        <w:spacing w:after="431"/>
        <w:ind w:left="-5" w:right="7"/>
      </w:pPr>
      <w:r>
        <w:t xml:space="preserve">Since </w:t>
      </w:r>
      <w:r>
        <w:rPr>
          <w:b/>
        </w:rPr>
        <w:t xml:space="preserve">v </w:t>
      </w:r>
      <w:r>
        <w:t xml:space="preserve">does not lie in the eigenspace of </w:t>
      </w:r>
      <w:r>
        <w:rPr>
          <w:i/>
        </w:rPr>
        <w:t>λ</w:t>
      </w:r>
      <w:r>
        <w:rPr>
          <w:vertAlign w:val="subscript"/>
        </w:rPr>
        <w:t>max</w:t>
      </w:r>
      <w:r>
        <w:t>(</w:t>
      </w:r>
      <w:r>
        <w:rPr>
          <w:b/>
        </w:rPr>
        <w:t>A</w:t>
      </w:r>
      <w:r>
        <w:t xml:space="preserve">), one of the components </w:t>
      </w:r>
      <w:r>
        <w:rPr>
          <w:i/>
        </w:rPr>
        <w:t>z</w:t>
      </w:r>
      <w:r>
        <w:rPr>
          <w:i/>
          <w:vertAlign w:val="subscript"/>
        </w:rPr>
        <w:t xml:space="preserve">j </w:t>
      </w:r>
      <w:r>
        <w:t xml:space="preserve">must be nonzero for an index </w:t>
      </w:r>
      <w:r>
        <w:rPr>
          <w:i/>
        </w:rPr>
        <w:t xml:space="preserve">j </w:t>
      </w:r>
      <w:r>
        <w:t xml:space="preserve">6∈ </w:t>
      </w:r>
      <w:r>
        <w:rPr>
          <w:i/>
        </w:rPr>
        <w:t>I</w:t>
      </w:r>
      <w:r>
        <w:t xml:space="preserve">, so equality does not hold in the bound above. </w:t>
      </w:r>
      <w:r>
        <w:rPr>
          <w:rFonts w:ascii="Calibri" w:eastAsia="Calibri" w:hAnsi="Calibri" w:cs="Calibri"/>
          <w:noProof/>
        </w:rPr>
        <mc:AlternateContent>
          <mc:Choice Requires="wpg">
            <w:drawing>
              <wp:inline distT="0" distB="0" distL="0" distR="0">
                <wp:extent cx="88188" cy="93523"/>
                <wp:effectExtent l="0" t="0" r="0" b="0"/>
                <wp:docPr id="513480" name="Group 513480"/>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17961" name="Shape 17961"/>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7962" name="Shape 17962"/>
                        <wps:cNvSpPr/>
                        <wps:spPr>
                          <a:xfrm>
                            <a:off x="2527" y="2540"/>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7963" name="Shape 17963"/>
                        <wps:cNvSpPr/>
                        <wps:spPr>
                          <a:xfrm>
                            <a:off x="2527" y="90996"/>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7964" name="Shape 17964"/>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13480" style="width:6.94397pt;height:7.36401pt;mso-position-horizontal-relative:char;mso-position-vertical-relative:line" coordsize="881,935">
                <v:shape id="Shape 17961" style="position:absolute;width:0;height:935;left:0;top:0;" coordsize="0,93523" path="m0,93523l0,0">
                  <v:stroke weight="0.398pt" endcap="flat" joinstyle="miter" miterlimit="10" on="true" color="#000000"/>
                  <v:fill on="false" color="#000000" opacity="0"/>
                </v:shape>
                <v:shape id="Shape 17962" style="position:absolute;width:831;height:0;left:25;top:25;" coordsize="83134,0" path="m0,0l83134,0">
                  <v:stroke weight="0.398pt" endcap="flat" joinstyle="miter" miterlimit="10" on="true" color="#000000"/>
                  <v:fill on="false" color="#000000" opacity="0"/>
                </v:shape>
                <v:shape id="Shape 17963" style="position:absolute;width:831;height:0;left:25;top:909;" coordsize="83134,0" path="m0,0l83134,0">
                  <v:stroke weight="0.398pt" endcap="flat" joinstyle="miter" miterlimit="10" on="true" color="#000000"/>
                  <v:fill on="false" color="#000000" opacity="0"/>
                </v:shape>
                <v:shape id="Shape 17964"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after="403"/>
        <w:ind w:left="-5" w:right="7"/>
      </w:pPr>
      <w:r>
        <w:lastRenderedPageBreak/>
        <w:t xml:space="preserve">With this result established, we see that the vector we seek (which maximizes </w:t>
      </w:r>
      <w:r>
        <w:rPr>
          <w:b/>
        </w:rPr>
        <w:t>v</w:t>
      </w:r>
      <w:r>
        <w:rPr>
          <w:vertAlign w:val="superscript"/>
        </w:rPr>
        <w:t>&gt;</w:t>
      </w:r>
      <w:r>
        <w:rPr>
          <w:b/>
        </w:rPr>
        <w:t>X</w:t>
      </w:r>
      <w:r>
        <w:rPr>
          <w:vertAlign w:val="superscript"/>
        </w:rPr>
        <w:t>&gt;</w:t>
      </w:r>
      <w:r>
        <w:rPr>
          <w:b/>
        </w:rPr>
        <w:t>Xv</w:t>
      </w:r>
      <w:r>
        <w:t xml:space="preserve">) must be an eigenvector corresponding to </w:t>
      </w:r>
      <w:r>
        <w:rPr>
          <w:i/>
        </w:rPr>
        <w:t>λ</w:t>
      </w:r>
      <w:r>
        <w:rPr>
          <w:vertAlign w:val="subscript"/>
        </w:rPr>
        <w:t>max</w:t>
      </w:r>
      <w:r>
        <w:t>(</w:t>
      </w:r>
      <w:r>
        <w:rPr>
          <w:b/>
        </w:rPr>
        <w:t>X</w:t>
      </w:r>
      <w:r>
        <w:rPr>
          <w:vertAlign w:val="superscript"/>
        </w:rPr>
        <w:t>&gt;</w:t>
      </w:r>
      <w:r>
        <w:rPr>
          <w:b/>
        </w:rPr>
        <w:t>X</w:t>
      </w:r>
      <w:r>
        <w:t>). This is the same solution we derived via the Lagrangian formulation above.</w:t>
      </w:r>
    </w:p>
    <w:p w:rsidR="00D951D1" w:rsidRDefault="007259C7">
      <w:pPr>
        <w:pStyle w:val="Heading4"/>
        <w:ind w:left="-5"/>
      </w:pPr>
      <w:r>
        <w:t>Minimizing reconstruction error</w:t>
      </w:r>
    </w:p>
    <w:p w:rsidR="00D951D1" w:rsidRDefault="007259C7">
      <w:pPr>
        <w:spacing w:after="113"/>
        <w:ind w:left="-5" w:right="7"/>
      </w:pPr>
      <w:r>
        <w:t xml:space="preserve">Recall that </w:t>
      </w:r>
      <w:r>
        <w:t>ordinary least squares minimizes the vertical distance between the fitted line and the data points. We show that PCA can be interpreted as minimizing the perpendicular distance between the data points and the subspace onto which we are projecting them.</w:t>
      </w:r>
    </w:p>
    <w:p w:rsidR="00D951D1" w:rsidRDefault="007259C7">
      <w:pPr>
        <w:spacing w:after="231"/>
        <w:ind w:left="-5" w:right="7"/>
      </w:pPr>
      <w:r>
        <w:t>The</w:t>
      </w:r>
      <w:r>
        <w:t xml:space="preserve"> orthogonal projection of a vector </w:t>
      </w:r>
      <w:r>
        <w:rPr>
          <w:b/>
        </w:rPr>
        <w:t xml:space="preserve">x </w:t>
      </w:r>
      <w:r>
        <w:t xml:space="preserve">onto the subspace spanned by a unit vector </w:t>
      </w:r>
      <w:r>
        <w:rPr>
          <w:b/>
        </w:rPr>
        <w:t xml:space="preserve">v </w:t>
      </w:r>
      <w:r>
        <w:t xml:space="preserve">equals </w:t>
      </w:r>
      <w:r>
        <w:rPr>
          <w:b/>
        </w:rPr>
        <w:t xml:space="preserve">v </w:t>
      </w:r>
      <w:r>
        <w:t xml:space="preserve">scaled by the scalar projection of </w:t>
      </w:r>
      <w:r>
        <w:rPr>
          <w:b/>
        </w:rPr>
        <w:t xml:space="preserve">x </w:t>
      </w:r>
      <w:r>
        <w:t xml:space="preserve">onto </w:t>
      </w:r>
      <w:r>
        <w:rPr>
          <w:b/>
        </w:rPr>
        <w:t>v</w:t>
      </w:r>
      <w:r>
        <w:t>:</w:t>
      </w:r>
    </w:p>
    <w:p w:rsidR="00D951D1" w:rsidRDefault="007259C7">
      <w:pPr>
        <w:spacing w:after="195" w:line="265" w:lineRule="auto"/>
        <w:ind w:left="1109" w:right="1102"/>
        <w:jc w:val="center"/>
      </w:pPr>
      <w:r>
        <w:rPr>
          <w:i/>
        </w:rPr>
        <w:t>P</w:t>
      </w:r>
      <w:r>
        <w:rPr>
          <w:b/>
          <w:vertAlign w:val="subscript"/>
        </w:rPr>
        <w:t>v</w:t>
      </w:r>
      <w:r>
        <w:rPr>
          <w:b/>
        </w:rPr>
        <w:t xml:space="preserve">x </w:t>
      </w:r>
      <w:r>
        <w:t>= (</w:t>
      </w:r>
      <w:r>
        <w:rPr>
          <w:b/>
        </w:rPr>
        <w:t>x</w:t>
      </w:r>
      <w:r>
        <w:rPr>
          <w:vertAlign w:val="superscript"/>
        </w:rPr>
        <w:t>&gt;</w:t>
      </w:r>
      <w:r>
        <w:rPr>
          <w:b/>
        </w:rPr>
        <w:t>v</w:t>
      </w:r>
      <w:r>
        <w:t>)</w:t>
      </w:r>
      <w:r>
        <w:rPr>
          <w:b/>
        </w:rPr>
        <w:t>v</w:t>
      </w:r>
    </w:p>
    <w:p w:rsidR="00D951D1" w:rsidRDefault="007259C7">
      <w:pPr>
        <w:ind w:left="-5" w:right="7"/>
      </w:pPr>
      <w:r>
        <w:t>Suppose we want to minimize the total reconstruction error:</w:t>
      </w:r>
    </w:p>
    <w:p w:rsidR="00D951D1" w:rsidRDefault="007259C7">
      <w:pPr>
        <w:spacing w:after="233" w:line="259" w:lineRule="auto"/>
        <w:ind w:left="3840" w:right="0" w:firstLine="0"/>
        <w:jc w:val="left"/>
      </w:pPr>
      <w:r>
        <w:rPr>
          <w:noProof/>
        </w:rPr>
        <w:drawing>
          <wp:inline distT="0" distB="0" distL="0" distR="0">
            <wp:extent cx="993648" cy="390144"/>
            <wp:effectExtent l="0" t="0" r="0" b="0"/>
            <wp:docPr id="704415" name="Picture 704415"/>
            <wp:cNvGraphicFramePr/>
            <a:graphic xmlns:a="http://schemas.openxmlformats.org/drawingml/2006/main">
              <a:graphicData uri="http://schemas.openxmlformats.org/drawingml/2006/picture">
                <pic:pic xmlns:pic="http://schemas.openxmlformats.org/drawingml/2006/picture">
                  <pic:nvPicPr>
                    <pic:cNvPr id="704415" name="Picture 704415"/>
                    <pic:cNvPicPr/>
                  </pic:nvPicPr>
                  <pic:blipFill>
                    <a:blip r:embed="rId423"/>
                    <a:stretch>
                      <a:fillRect/>
                    </a:stretch>
                  </pic:blipFill>
                  <pic:spPr>
                    <a:xfrm>
                      <a:off x="0" y="0"/>
                      <a:ext cx="993648" cy="390144"/>
                    </a:xfrm>
                    <a:prstGeom prst="rect">
                      <a:avLst/>
                    </a:prstGeom>
                  </pic:spPr>
                </pic:pic>
              </a:graphicData>
            </a:graphic>
          </wp:inline>
        </w:drawing>
      </w:r>
    </w:p>
    <w:p w:rsidR="00D951D1" w:rsidRDefault="007259C7">
      <w:pPr>
        <w:spacing w:after="365"/>
        <w:ind w:left="-5" w:right="7"/>
      </w:pPr>
      <w:r>
        <w:t xml:space="preserve">For any </w:t>
      </w:r>
      <w:r>
        <w:rPr>
          <w:b/>
        </w:rPr>
        <w:t xml:space="preserve">x </w:t>
      </w:r>
      <w:r>
        <w:t xml:space="preserve">∈ </w:t>
      </w:r>
      <w:r>
        <w:rPr>
          <w:rFonts w:ascii="Calibri" w:eastAsia="Calibri" w:hAnsi="Calibri" w:cs="Calibri"/>
        </w:rPr>
        <w:t>R</w:t>
      </w:r>
      <w:r>
        <w:rPr>
          <w:i/>
          <w:vertAlign w:val="superscript"/>
        </w:rPr>
        <w:t>d</w:t>
      </w:r>
      <w:r>
        <w:t xml:space="preserve">, we know </w:t>
      </w:r>
      <w:r>
        <w:rPr>
          <w:b/>
        </w:rPr>
        <w:t xml:space="preserve">x </w:t>
      </w:r>
      <w:r>
        <w:t>−</w:t>
      </w:r>
      <w:r>
        <w:t xml:space="preserve"> </w:t>
      </w:r>
      <w:r>
        <w:rPr>
          <w:i/>
        </w:rPr>
        <w:t>P</w:t>
      </w:r>
      <w:r>
        <w:rPr>
          <w:b/>
          <w:vertAlign w:val="subscript"/>
        </w:rPr>
        <w:t>v</w:t>
      </w:r>
      <w:r>
        <w:rPr>
          <w:b/>
        </w:rPr>
        <w:t xml:space="preserve">x </w:t>
      </w:r>
      <w:r>
        <w:t xml:space="preserve">⊥ </w:t>
      </w:r>
      <w:r>
        <w:rPr>
          <w:i/>
        </w:rPr>
        <w:t>P</w:t>
      </w:r>
      <w:r>
        <w:rPr>
          <w:b/>
          <w:vertAlign w:val="subscript"/>
        </w:rPr>
        <w:t>v</w:t>
      </w:r>
      <w:r>
        <w:rPr>
          <w:b/>
        </w:rPr>
        <w:t>x</w:t>
      </w:r>
      <w:r>
        <w:t>, so the Pythagorean Theorem tells us that</w:t>
      </w:r>
    </w:p>
    <w:p w:rsidR="00D951D1" w:rsidRDefault="007259C7">
      <w:pPr>
        <w:spacing w:after="324" w:line="259" w:lineRule="auto"/>
        <w:ind w:right="10"/>
        <w:jc w:val="center"/>
      </w:pPr>
      <w:r>
        <w:t>k</w:t>
      </w:r>
      <w:r>
        <w:rPr>
          <w:b/>
        </w:rPr>
        <w:t xml:space="preserve">x </w:t>
      </w:r>
      <w:r>
        <w:t>−</w:t>
      </w:r>
      <w:r>
        <w:t xml:space="preserve"> </w:t>
      </w:r>
      <w:r>
        <w:rPr>
          <w:i/>
        </w:rPr>
        <w:t>P</w:t>
      </w:r>
      <w:r>
        <w:rPr>
          <w:b/>
          <w:vertAlign w:val="subscript"/>
        </w:rPr>
        <w:t>v</w:t>
      </w:r>
      <w:r>
        <w:rPr>
          <w:b/>
        </w:rPr>
        <w:t>x</w:t>
      </w:r>
      <w:r>
        <w:t>k</w:t>
      </w:r>
      <w:r>
        <w:rPr>
          <w:vertAlign w:val="superscript"/>
        </w:rPr>
        <w:t xml:space="preserve">2 </w:t>
      </w:r>
      <w:r>
        <w:t xml:space="preserve">+ </w:t>
      </w:r>
      <w:r>
        <w:t>k</w:t>
      </w:r>
      <w:r>
        <w:rPr>
          <w:i/>
        </w:rPr>
        <w:t>P</w:t>
      </w:r>
      <w:r>
        <w:rPr>
          <w:b/>
          <w:vertAlign w:val="subscript"/>
        </w:rPr>
        <w:t>v</w:t>
      </w:r>
      <w:r>
        <w:rPr>
          <w:b/>
        </w:rPr>
        <w:t>x</w:t>
      </w:r>
      <w:r>
        <w:t>k</w:t>
      </w:r>
      <w:r>
        <w:rPr>
          <w:vertAlign w:val="superscript"/>
        </w:rPr>
        <w:t xml:space="preserve">2 </w:t>
      </w:r>
      <w:r>
        <w:t xml:space="preserve">= </w:t>
      </w:r>
      <w:r>
        <w:t>k</w:t>
      </w:r>
      <w:r>
        <w:rPr>
          <w:b/>
        </w:rPr>
        <w:t>x</w:t>
      </w:r>
      <w:r>
        <w:t>k</w:t>
      </w:r>
      <w:r>
        <w:rPr>
          <w:vertAlign w:val="superscript"/>
        </w:rPr>
        <w:t>2</w:t>
      </w:r>
    </w:p>
    <w:p w:rsidR="00D951D1" w:rsidRDefault="007259C7">
      <w:pPr>
        <w:ind w:left="-5" w:right="7"/>
      </w:pPr>
      <w:r>
        <w:t>Thus</w:t>
      </w:r>
    </w:p>
    <w:p w:rsidR="00D951D1" w:rsidRDefault="007259C7">
      <w:pPr>
        <w:spacing w:after="138" w:line="259" w:lineRule="auto"/>
        <w:ind w:left="2440" w:right="0" w:firstLine="0"/>
        <w:jc w:val="left"/>
      </w:pPr>
      <w:r>
        <w:rPr>
          <w:noProof/>
        </w:rPr>
        <w:drawing>
          <wp:inline distT="0" distB="0" distL="0" distR="0">
            <wp:extent cx="2782824" cy="1313688"/>
            <wp:effectExtent l="0" t="0" r="0" b="0"/>
            <wp:docPr id="704416" name="Picture 704416"/>
            <wp:cNvGraphicFramePr/>
            <a:graphic xmlns:a="http://schemas.openxmlformats.org/drawingml/2006/main">
              <a:graphicData uri="http://schemas.openxmlformats.org/drawingml/2006/picture">
                <pic:pic xmlns:pic="http://schemas.openxmlformats.org/drawingml/2006/picture">
                  <pic:nvPicPr>
                    <pic:cNvPr id="704416" name="Picture 704416"/>
                    <pic:cNvPicPr/>
                  </pic:nvPicPr>
                  <pic:blipFill>
                    <a:blip r:embed="rId424"/>
                    <a:stretch>
                      <a:fillRect/>
                    </a:stretch>
                  </pic:blipFill>
                  <pic:spPr>
                    <a:xfrm>
                      <a:off x="0" y="0"/>
                      <a:ext cx="2782824" cy="1313688"/>
                    </a:xfrm>
                    <a:prstGeom prst="rect">
                      <a:avLst/>
                    </a:prstGeom>
                  </pic:spPr>
                </pic:pic>
              </a:graphicData>
            </a:graphic>
          </wp:inline>
        </w:drawing>
      </w:r>
    </w:p>
    <w:p w:rsidR="00D951D1" w:rsidRDefault="007259C7">
      <w:pPr>
        <w:spacing w:after="171"/>
        <w:ind w:left="-5" w:right="7"/>
      </w:pPr>
      <w:r>
        <w:t>Then since the first term</w:t>
      </w:r>
      <w:r>
        <w:rPr>
          <w:noProof/>
        </w:rPr>
        <w:drawing>
          <wp:inline distT="0" distB="0" distL="0" distR="0">
            <wp:extent cx="661416" cy="164592"/>
            <wp:effectExtent l="0" t="0" r="0" b="0"/>
            <wp:docPr id="704417" name="Picture 704417"/>
            <wp:cNvGraphicFramePr/>
            <a:graphic xmlns:a="http://schemas.openxmlformats.org/drawingml/2006/main">
              <a:graphicData uri="http://schemas.openxmlformats.org/drawingml/2006/picture">
                <pic:pic xmlns:pic="http://schemas.openxmlformats.org/drawingml/2006/picture">
                  <pic:nvPicPr>
                    <pic:cNvPr id="704417" name="Picture 704417"/>
                    <pic:cNvPicPr/>
                  </pic:nvPicPr>
                  <pic:blipFill>
                    <a:blip r:embed="rId425"/>
                    <a:stretch>
                      <a:fillRect/>
                    </a:stretch>
                  </pic:blipFill>
                  <pic:spPr>
                    <a:xfrm>
                      <a:off x="0" y="0"/>
                      <a:ext cx="661416" cy="164592"/>
                    </a:xfrm>
                    <a:prstGeom prst="rect">
                      <a:avLst/>
                    </a:prstGeom>
                  </pic:spPr>
                </pic:pic>
              </a:graphicData>
            </a:graphic>
          </wp:inline>
        </w:drawing>
      </w:r>
      <w:r>
        <w:t xml:space="preserve"> is constant with respect to </w:t>
      </w:r>
      <w:r>
        <w:rPr>
          <w:b/>
        </w:rPr>
        <w:t>v</w:t>
      </w:r>
      <w:r>
        <w:t>, minimizing reconstruction error is equivalent to maximizing</w:t>
      </w:r>
      <w:r>
        <w:rPr>
          <w:noProof/>
        </w:rPr>
        <w:drawing>
          <wp:inline distT="0" distB="0" distL="0" distR="0">
            <wp:extent cx="749808" cy="167640"/>
            <wp:effectExtent l="0" t="0" r="0" b="0"/>
            <wp:docPr id="704418" name="Picture 704418"/>
            <wp:cNvGraphicFramePr/>
            <a:graphic xmlns:a="http://schemas.openxmlformats.org/drawingml/2006/main">
              <a:graphicData uri="http://schemas.openxmlformats.org/drawingml/2006/picture">
                <pic:pic xmlns:pic="http://schemas.openxmlformats.org/drawingml/2006/picture">
                  <pic:nvPicPr>
                    <pic:cNvPr id="704418" name="Picture 704418"/>
                    <pic:cNvPicPr/>
                  </pic:nvPicPr>
                  <pic:blipFill>
                    <a:blip r:embed="rId426"/>
                    <a:stretch>
                      <a:fillRect/>
                    </a:stretch>
                  </pic:blipFill>
                  <pic:spPr>
                    <a:xfrm>
                      <a:off x="0" y="0"/>
                      <a:ext cx="749808" cy="167640"/>
                    </a:xfrm>
                    <a:prstGeom prst="rect">
                      <a:avLst/>
                    </a:prstGeom>
                  </pic:spPr>
                </pic:pic>
              </a:graphicData>
            </a:graphic>
          </wp:inline>
        </w:drawing>
      </w:r>
      <w:r>
        <w:t>, which is (up to an irrelevant positive constant factor 1</w:t>
      </w:r>
      <w:r>
        <w:rPr>
          <w:i/>
        </w:rPr>
        <w:t>/n</w:t>
      </w:r>
      <w:r>
        <w:t>)</w:t>
      </w:r>
      <w:r>
        <w:t xml:space="preserve"> the projected variance.</w:t>
      </w:r>
    </w:p>
    <w:p w:rsidR="00D951D1" w:rsidRDefault="007259C7">
      <w:pPr>
        <w:spacing w:after="76"/>
        <w:ind w:left="-5" w:right="7"/>
      </w:pPr>
      <w:r>
        <w:t xml:space="preserve">Another way to write this interpretation is that the reconstructed matrix </w:t>
      </w:r>
      <w:r>
        <w:rPr>
          <w:b/>
        </w:rPr>
        <w:t>X</w:t>
      </w:r>
      <w:r>
        <w:rPr>
          <w:sz w:val="34"/>
          <w:vertAlign w:val="superscript"/>
        </w:rPr>
        <w:t xml:space="preserve">˜ </w:t>
      </w:r>
      <w:r>
        <w:rPr>
          <w:i/>
          <w:vertAlign w:val="subscript"/>
        </w:rPr>
        <w:t xml:space="preserve">k </w:t>
      </w:r>
      <w:r>
        <w:t>is the best rank-</w:t>
      </w:r>
      <w:r>
        <w:rPr>
          <w:i/>
        </w:rPr>
        <w:t xml:space="preserve">k </w:t>
      </w:r>
      <w:r>
        <w:t xml:space="preserve">approximation to </w:t>
      </w:r>
      <w:r>
        <w:rPr>
          <w:b/>
        </w:rPr>
        <w:t xml:space="preserve">X </w:t>
      </w:r>
      <w:r>
        <w:t xml:space="preserve">in the Frobenius norm. To see this, first note that (writing </w:t>
      </w:r>
      <w:r>
        <w:rPr>
          <w:b/>
        </w:rPr>
        <w:t xml:space="preserve">X </w:t>
      </w:r>
      <w:r>
        <w:rPr>
          <w:noProof/>
        </w:rPr>
        <w:drawing>
          <wp:inline distT="0" distB="0" distL="0" distR="0">
            <wp:extent cx="972312" cy="182880"/>
            <wp:effectExtent l="0" t="0" r="0" b="0"/>
            <wp:docPr id="704419" name="Picture 704419"/>
            <wp:cNvGraphicFramePr/>
            <a:graphic xmlns:a="http://schemas.openxmlformats.org/drawingml/2006/main">
              <a:graphicData uri="http://schemas.openxmlformats.org/drawingml/2006/picture">
                <pic:pic xmlns:pic="http://schemas.openxmlformats.org/drawingml/2006/picture">
                  <pic:nvPicPr>
                    <pic:cNvPr id="704419" name="Picture 704419"/>
                    <pic:cNvPicPr/>
                  </pic:nvPicPr>
                  <pic:blipFill>
                    <a:blip r:embed="rId427"/>
                    <a:stretch>
                      <a:fillRect/>
                    </a:stretch>
                  </pic:blipFill>
                  <pic:spPr>
                    <a:xfrm>
                      <a:off x="0" y="0"/>
                      <a:ext cx="972312" cy="182880"/>
                    </a:xfrm>
                    <a:prstGeom prst="rect">
                      <a:avLst/>
                    </a:prstGeom>
                  </pic:spPr>
                </pic:pic>
              </a:graphicData>
            </a:graphic>
          </wp:inline>
        </w:drawing>
      </w:r>
    </w:p>
    <w:p w:rsidR="00D951D1" w:rsidRDefault="007259C7">
      <w:pPr>
        <w:spacing w:after="135" w:line="265" w:lineRule="auto"/>
        <w:ind w:left="2120" w:right="1771"/>
        <w:jc w:val="center"/>
      </w:pPr>
      <w:r>
        <w:rPr>
          <w:i/>
          <w:sz w:val="16"/>
        </w:rPr>
        <w:t>d</w:t>
      </w:r>
    </w:p>
    <w:p w:rsidR="00D951D1" w:rsidRDefault="007259C7">
      <w:pPr>
        <w:spacing w:after="45" w:line="265" w:lineRule="auto"/>
        <w:ind w:left="2120" w:right="2092"/>
        <w:jc w:val="center"/>
      </w:pPr>
      <w:r>
        <w:rPr>
          <w:b/>
        </w:rPr>
        <w:t>X</w:t>
      </w:r>
      <w:r>
        <w:t xml:space="preserve">˜ </w:t>
      </w:r>
      <w:r>
        <w:rPr>
          <w:i/>
          <w:sz w:val="16"/>
        </w:rPr>
        <w:t xml:space="preserve">k </w:t>
      </w:r>
      <w:r>
        <w:t xml:space="preserve">= </w:t>
      </w:r>
      <w:r>
        <w:rPr>
          <w:b/>
        </w:rPr>
        <w:t>XV</w:t>
      </w:r>
      <w:r>
        <w:rPr>
          <w:i/>
          <w:sz w:val="16"/>
        </w:rPr>
        <w:t>k</w:t>
      </w:r>
      <w:r>
        <w:rPr>
          <w:b/>
        </w:rPr>
        <w:t>V</w:t>
      </w:r>
      <w:r>
        <w:rPr>
          <w:i/>
          <w:sz w:val="16"/>
        </w:rPr>
        <w:t>k</w:t>
      </w:r>
      <w:r>
        <w:rPr>
          <w:sz w:val="16"/>
        </w:rPr>
        <w:t xml:space="preserve">&gt; </w:t>
      </w:r>
      <w:r>
        <w:t xml:space="preserve">= </w:t>
      </w:r>
      <w:r>
        <w:t>X</w:t>
      </w:r>
      <w:r>
        <w:rPr>
          <w:i/>
        </w:rPr>
        <w:t>σ</w:t>
      </w:r>
      <w:r>
        <w:rPr>
          <w:i/>
          <w:sz w:val="16"/>
        </w:rPr>
        <w:t>i</w:t>
      </w:r>
      <w:r>
        <w:rPr>
          <w:b/>
        </w:rPr>
        <w:t>u</w:t>
      </w:r>
      <w:r>
        <w:rPr>
          <w:i/>
          <w:sz w:val="16"/>
        </w:rPr>
        <w:t>i</w:t>
      </w:r>
      <w:r>
        <w:rPr>
          <w:b/>
        </w:rPr>
        <w:t>v</w:t>
      </w:r>
      <w:r>
        <w:rPr>
          <w:i/>
          <w:sz w:val="16"/>
        </w:rPr>
        <w:t>i</w:t>
      </w:r>
      <w:r>
        <w:rPr>
          <w:sz w:val="16"/>
        </w:rPr>
        <w:t>&gt;</w:t>
      </w:r>
      <w:r>
        <w:rPr>
          <w:b/>
        </w:rPr>
        <w:t>V</w:t>
      </w:r>
      <w:r>
        <w:rPr>
          <w:i/>
          <w:sz w:val="16"/>
        </w:rPr>
        <w:t>k</w:t>
      </w:r>
      <w:r>
        <w:rPr>
          <w:b/>
        </w:rPr>
        <w:t>V</w:t>
      </w:r>
      <w:r>
        <w:rPr>
          <w:i/>
          <w:sz w:val="16"/>
        </w:rPr>
        <w:t>k</w:t>
      </w:r>
      <w:r>
        <w:rPr>
          <w:sz w:val="16"/>
        </w:rPr>
        <w:t>&gt;</w:t>
      </w:r>
    </w:p>
    <w:p w:rsidR="00D951D1" w:rsidRDefault="007259C7">
      <w:pPr>
        <w:spacing w:after="241" w:line="265" w:lineRule="auto"/>
        <w:ind w:left="1354" w:right="1005"/>
        <w:jc w:val="center"/>
      </w:pPr>
      <w:r>
        <w:rPr>
          <w:i/>
          <w:sz w:val="16"/>
        </w:rPr>
        <w:t>i</w:t>
      </w:r>
      <w:r>
        <w:rPr>
          <w:sz w:val="16"/>
        </w:rPr>
        <w:t>=1</w:t>
      </w:r>
    </w:p>
    <w:p w:rsidR="00D951D1" w:rsidRDefault="007259C7">
      <w:pPr>
        <w:spacing w:after="311" w:line="310" w:lineRule="auto"/>
        <w:ind w:left="-5" w:right="7"/>
      </w:pPr>
      <w:r>
        <w:t xml:space="preserve">By orthonormality, the product </w:t>
      </w:r>
      <w:r>
        <w:rPr>
          <w:b/>
        </w:rPr>
        <w:t>v</w:t>
      </w:r>
      <w:r>
        <w:rPr>
          <w:i/>
          <w:vertAlign w:val="subscript"/>
        </w:rPr>
        <w:t>i</w:t>
      </w:r>
      <w:r>
        <w:rPr>
          <w:vertAlign w:val="superscript"/>
        </w:rPr>
        <w:t>&gt;</w:t>
      </w:r>
      <w:r>
        <w:rPr>
          <w:b/>
        </w:rPr>
        <w:t>V</w:t>
      </w:r>
      <w:r>
        <w:rPr>
          <w:i/>
          <w:vertAlign w:val="subscript"/>
        </w:rPr>
        <w:t xml:space="preserve">k </w:t>
      </w:r>
      <w:r>
        <w:t xml:space="preserve">results in a </w:t>
      </w:r>
      <w:r>
        <w:rPr>
          <w:i/>
        </w:rPr>
        <w:t>k</w:t>
      </w:r>
      <w:r>
        <w:t xml:space="preserve">-dimensional row vector with 1 in the </w:t>
      </w:r>
      <w:r>
        <w:rPr>
          <w:i/>
        </w:rPr>
        <w:t>i</w:t>
      </w:r>
      <w:r>
        <w:t xml:space="preserve">th place and 0 everywhere else, i.e. </w:t>
      </w:r>
      <w:r>
        <w:rPr>
          <w:b/>
        </w:rPr>
        <w:t>e</w:t>
      </w:r>
      <w:r>
        <w:rPr>
          <w:i/>
          <w:vertAlign w:val="subscript"/>
        </w:rPr>
        <w:t>i</w:t>
      </w:r>
      <w:r>
        <w:rPr>
          <w:vertAlign w:val="superscript"/>
        </w:rPr>
        <w:t>&gt;</w:t>
      </w:r>
      <w:r>
        <w:t xml:space="preserve">, as long as </w:t>
      </w:r>
      <w:r>
        <w:rPr>
          <w:i/>
        </w:rPr>
        <w:t xml:space="preserve">i </w:t>
      </w:r>
      <w:r>
        <w:t xml:space="preserve">≤ </w:t>
      </w:r>
      <w:r>
        <w:rPr>
          <w:i/>
        </w:rPr>
        <w:t>k</w:t>
      </w:r>
      <w:r>
        <w:t>. In this case,</w:t>
      </w:r>
    </w:p>
    <w:p w:rsidR="00D951D1" w:rsidRDefault="007259C7">
      <w:pPr>
        <w:spacing w:line="495" w:lineRule="auto"/>
        <w:ind w:left="-15" w:right="2769" w:firstLine="2933"/>
      </w:pPr>
      <w:r>
        <w:rPr>
          <w:b/>
        </w:rPr>
        <w:lastRenderedPageBreak/>
        <w:t>v</w:t>
      </w:r>
      <w:r>
        <w:rPr>
          <w:i/>
          <w:sz w:val="16"/>
        </w:rPr>
        <w:t>i</w:t>
      </w:r>
      <w:r>
        <w:rPr>
          <w:sz w:val="16"/>
        </w:rPr>
        <w:t>&gt;</w:t>
      </w:r>
      <w:r>
        <w:rPr>
          <w:b/>
        </w:rPr>
        <w:t>V</w:t>
      </w:r>
      <w:r>
        <w:rPr>
          <w:i/>
          <w:sz w:val="16"/>
        </w:rPr>
        <w:t>k</w:t>
      </w:r>
      <w:r>
        <w:rPr>
          <w:b/>
        </w:rPr>
        <w:t>V</w:t>
      </w:r>
      <w:r>
        <w:rPr>
          <w:i/>
          <w:sz w:val="16"/>
        </w:rPr>
        <w:t>k</w:t>
      </w:r>
      <w:r>
        <w:rPr>
          <w:sz w:val="16"/>
        </w:rPr>
        <w:t xml:space="preserve">&gt; </w:t>
      </w:r>
      <w:r>
        <w:t xml:space="preserve">= </w:t>
      </w:r>
      <w:r>
        <w:rPr>
          <w:b/>
        </w:rPr>
        <w:t>e</w:t>
      </w:r>
      <w:r>
        <w:rPr>
          <w:i/>
          <w:sz w:val="16"/>
        </w:rPr>
        <w:t>i</w:t>
      </w:r>
      <w:r>
        <w:rPr>
          <w:sz w:val="16"/>
        </w:rPr>
        <w:t>&gt;</w:t>
      </w:r>
      <w:r>
        <w:rPr>
          <w:b/>
        </w:rPr>
        <w:t>V</w:t>
      </w:r>
      <w:r>
        <w:rPr>
          <w:i/>
          <w:sz w:val="16"/>
        </w:rPr>
        <w:t>k</w:t>
      </w:r>
      <w:r>
        <w:rPr>
          <w:sz w:val="16"/>
        </w:rPr>
        <w:t xml:space="preserve">&gt; </w:t>
      </w:r>
      <w:r>
        <w:t>= (</w:t>
      </w:r>
      <w:r>
        <w:rPr>
          <w:b/>
        </w:rPr>
        <w:t>V</w:t>
      </w:r>
      <w:r>
        <w:rPr>
          <w:i/>
          <w:sz w:val="16"/>
        </w:rPr>
        <w:t>k</w:t>
      </w:r>
      <w:r>
        <w:rPr>
          <w:b/>
        </w:rPr>
        <w:t>e</w:t>
      </w:r>
      <w:r>
        <w:rPr>
          <w:i/>
          <w:sz w:val="16"/>
        </w:rPr>
        <w:t>i</w:t>
      </w:r>
      <w:r>
        <w:t>)</w:t>
      </w:r>
      <w:r>
        <w:rPr>
          <w:sz w:val="16"/>
        </w:rPr>
        <w:t xml:space="preserve">&gt; </w:t>
      </w:r>
      <w:r>
        <w:t xml:space="preserve">= </w:t>
      </w:r>
      <w:r>
        <w:rPr>
          <w:b/>
        </w:rPr>
        <w:t>v</w:t>
      </w:r>
      <w:r>
        <w:rPr>
          <w:i/>
          <w:sz w:val="16"/>
        </w:rPr>
        <w:t>i</w:t>
      </w:r>
      <w:r>
        <w:rPr>
          <w:sz w:val="16"/>
        </w:rPr>
        <w:t xml:space="preserve">&gt; </w:t>
      </w:r>
      <w:r>
        <w:t xml:space="preserve">If </w:t>
      </w:r>
      <w:r>
        <w:rPr>
          <w:i/>
        </w:rPr>
        <w:t>i &gt; k</w:t>
      </w:r>
      <w:r>
        <w:t xml:space="preserve">, </w:t>
      </w:r>
      <w:r>
        <w:rPr>
          <w:b/>
        </w:rPr>
        <w:t>v</w:t>
      </w:r>
      <w:r>
        <w:rPr>
          <w:i/>
          <w:vertAlign w:val="subscript"/>
        </w:rPr>
        <w:t>i</w:t>
      </w:r>
      <w:r>
        <w:rPr>
          <w:vertAlign w:val="superscript"/>
        </w:rPr>
        <w:t>&gt;</w:t>
      </w:r>
      <w:r>
        <w:rPr>
          <w:b/>
        </w:rPr>
        <w:t>V</w:t>
      </w:r>
      <w:r>
        <w:rPr>
          <w:i/>
          <w:vertAlign w:val="subscript"/>
        </w:rPr>
        <w:t xml:space="preserve">k </w:t>
      </w:r>
      <w:r>
        <w:t xml:space="preserve">= </w:t>
      </w:r>
      <w:r>
        <w:rPr>
          <w:b/>
        </w:rPr>
        <w:t>0</w:t>
      </w:r>
      <w:r>
        <w:rPr>
          <w:vertAlign w:val="superscript"/>
        </w:rPr>
        <w:t>&gt;</w:t>
      </w:r>
      <w:r>
        <w:t>, so the term disappears. Therefore we see that</w:t>
      </w:r>
    </w:p>
    <w:p w:rsidR="00D951D1" w:rsidRDefault="007259C7">
      <w:pPr>
        <w:tabs>
          <w:tab w:val="center" w:pos="3609"/>
          <w:tab w:val="center" w:pos="5608"/>
        </w:tabs>
        <w:spacing w:after="132" w:line="265" w:lineRule="auto"/>
        <w:ind w:left="0" w:right="0" w:firstLine="0"/>
        <w:jc w:val="left"/>
      </w:pPr>
      <w:r>
        <w:rPr>
          <w:rFonts w:ascii="Calibri" w:eastAsia="Calibri" w:hAnsi="Calibri" w:cs="Calibri"/>
        </w:rPr>
        <w:tab/>
      </w:r>
      <w:r>
        <w:rPr>
          <w:i/>
          <w:sz w:val="16"/>
        </w:rPr>
        <w:t>d</w:t>
      </w:r>
      <w:r>
        <w:rPr>
          <w:i/>
          <w:sz w:val="16"/>
        </w:rPr>
        <w:tab/>
        <w:t>k</w:t>
      </w:r>
    </w:p>
    <w:p w:rsidR="00D951D1" w:rsidRDefault="007259C7">
      <w:pPr>
        <w:spacing w:after="80" w:line="265" w:lineRule="auto"/>
        <w:ind w:left="2120" w:right="2092"/>
        <w:jc w:val="center"/>
      </w:pPr>
      <w:r>
        <w:rPr>
          <w:b/>
        </w:rPr>
        <w:t>X</w:t>
      </w:r>
      <w:r>
        <w:t xml:space="preserve">˜ </w:t>
      </w:r>
      <w:r>
        <w:rPr>
          <w:i/>
          <w:sz w:val="16"/>
        </w:rPr>
        <w:t xml:space="preserve">k </w:t>
      </w:r>
      <w:r>
        <w:t xml:space="preserve">= </w:t>
      </w:r>
      <w:r>
        <w:t>X</w:t>
      </w:r>
      <w:r>
        <w:rPr>
          <w:i/>
        </w:rPr>
        <w:t>σ</w:t>
      </w:r>
      <w:r>
        <w:rPr>
          <w:i/>
          <w:sz w:val="16"/>
        </w:rPr>
        <w:t>i</w:t>
      </w:r>
      <w:r>
        <w:rPr>
          <w:b/>
        </w:rPr>
        <w:t>u</w:t>
      </w:r>
      <w:r>
        <w:rPr>
          <w:i/>
          <w:sz w:val="16"/>
        </w:rPr>
        <w:t>i</w:t>
      </w:r>
      <w:r>
        <w:rPr>
          <w:b/>
        </w:rPr>
        <w:t>v</w:t>
      </w:r>
      <w:r>
        <w:rPr>
          <w:i/>
          <w:sz w:val="16"/>
        </w:rPr>
        <w:t>i</w:t>
      </w:r>
      <w:r>
        <w:rPr>
          <w:sz w:val="16"/>
        </w:rPr>
        <w:t>&gt;</w:t>
      </w:r>
      <w:r>
        <w:rPr>
          <w:b/>
        </w:rPr>
        <w:t>V</w:t>
      </w:r>
      <w:r>
        <w:rPr>
          <w:i/>
          <w:sz w:val="16"/>
        </w:rPr>
        <w:t>k</w:t>
      </w:r>
      <w:r>
        <w:rPr>
          <w:b/>
        </w:rPr>
        <w:t>V</w:t>
      </w:r>
      <w:r>
        <w:rPr>
          <w:i/>
          <w:sz w:val="16"/>
        </w:rPr>
        <w:t>k</w:t>
      </w:r>
      <w:r>
        <w:rPr>
          <w:sz w:val="16"/>
        </w:rPr>
        <w:t xml:space="preserve">&gt; </w:t>
      </w:r>
      <w:r>
        <w:t xml:space="preserve">= </w:t>
      </w:r>
      <w:r>
        <w:t>X</w:t>
      </w:r>
      <w:r>
        <w:rPr>
          <w:i/>
        </w:rPr>
        <w:t>σ</w:t>
      </w:r>
      <w:r>
        <w:rPr>
          <w:i/>
          <w:sz w:val="16"/>
        </w:rPr>
        <w:t>i</w:t>
      </w:r>
      <w:r>
        <w:rPr>
          <w:b/>
        </w:rPr>
        <w:t>u</w:t>
      </w:r>
      <w:r>
        <w:rPr>
          <w:i/>
          <w:sz w:val="16"/>
        </w:rPr>
        <w:t>i</w:t>
      </w:r>
      <w:r>
        <w:rPr>
          <w:b/>
        </w:rPr>
        <w:t>v</w:t>
      </w:r>
      <w:r>
        <w:rPr>
          <w:i/>
          <w:sz w:val="16"/>
        </w:rPr>
        <w:t>i</w:t>
      </w:r>
      <w:r>
        <w:rPr>
          <w:sz w:val="16"/>
        </w:rPr>
        <w:t>&gt;</w:t>
      </w:r>
    </w:p>
    <w:p w:rsidR="00D951D1" w:rsidRDefault="007259C7">
      <w:pPr>
        <w:tabs>
          <w:tab w:val="center" w:pos="3609"/>
          <w:tab w:val="center" w:pos="5610"/>
        </w:tabs>
        <w:spacing w:after="188" w:line="265" w:lineRule="auto"/>
        <w:ind w:left="0" w:right="0" w:firstLine="0"/>
        <w:jc w:val="left"/>
      </w:pPr>
      <w:r>
        <w:rPr>
          <w:rFonts w:ascii="Calibri" w:eastAsia="Calibri" w:hAnsi="Calibri" w:cs="Calibri"/>
        </w:rPr>
        <w:tab/>
      </w:r>
      <w:r>
        <w:rPr>
          <w:i/>
          <w:sz w:val="16"/>
        </w:rPr>
        <w:t>i</w:t>
      </w:r>
      <w:r>
        <w:rPr>
          <w:sz w:val="16"/>
        </w:rPr>
        <w:t>=1</w:t>
      </w:r>
      <w:r>
        <w:rPr>
          <w:sz w:val="16"/>
        </w:rPr>
        <w:tab/>
      </w:r>
      <w:r>
        <w:rPr>
          <w:i/>
          <w:sz w:val="16"/>
        </w:rPr>
        <w:t>i</w:t>
      </w:r>
      <w:r>
        <w:rPr>
          <w:sz w:val="16"/>
        </w:rPr>
        <w:t>=1</w:t>
      </w:r>
    </w:p>
    <w:p w:rsidR="00D951D1" w:rsidRDefault="007259C7">
      <w:pPr>
        <w:spacing w:after="416"/>
        <w:ind w:left="-5" w:right="7"/>
      </w:pPr>
      <w:r>
        <w:t>which is the best rank-</w:t>
      </w:r>
      <w:r>
        <w:rPr>
          <w:i/>
        </w:rPr>
        <w:t xml:space="preserve">k </w:t>
      </w:r>
      <w:r>
        <w:t xml:space="preserve">approximation to </w:t>
      </w:r>
      <w:r>
        <w:rPr>
          <w:b/>
        </w:rPr>
        <w:t xml:space="preserve">X </w:t>
      </w:r>
      <w:r>
        <w:t>by the Eckart-Young theorem.</w:t>
      </w:r>
    </w:p>
    <w:p w:rsidR="00D951D1" w:rsidRDefault="007259C7">
      <w:pPr>
        <w:pStyle w:val="Heading4"/>
        <w:ind w:left="-5"/>
      </w:pPr>
      <w:r>
        <w:t>Probabilistic PCA</w:t>
      </w:r>
    </w:p>
    <w:p w:rsidR="00D951D1" w:rsidRDefault="007259C7">
      <w:pPr>
        <w:ind w:left="-5" w:right="7"/>
      </w:pPr>
      <w:r>
        <w:t xml:space="preserve">We have seen probabilistic motivations or derivations of many of the methods discussed so far in this class. In a similar vein, </w:t>
      </w:r>
      <w:r>
        <w:rPr>
          <w:b/>
        </w:rPr>
        <w:t xml:space="preserve">probabilistic PCA </w:t>
      </w:r>
      <w:r>
        <w:t xml:space="preserve">(PPCA) is a </w:t>
      </w:r>
      <w:r>
        <w:rPr>
          <w:b/>
        </w:rPr>
        <w:t xml:space="preserve">generative </w:t>
      </w:r>
      <w:r>
        <w:t>model for PCA. Here we make the following assumptions about how the data were generated</w:t>
      </w:r>
      <w:r>
        <w:t xml:space="preserve">: for each datapoint </w:t>
      </w:r>
      <w:r>
        <w:rPr>
          <w:i/>
        </w:rPr>
        <w:t>i</w:t>
      </w:r>
      <w:r>
        <w:t xml:space="preserve">, there is a </w:t>
      </w:r>
      <w:r>
        <w:rPr>
          <w:i/>
        </w:rPr>
        <w:t>k</w:t>
      </w:r>
      <w:r>
        <w:t xml:space="preserve">-dimensional </w:t>
      </w:r>
      <w:r>
        <w:rPr>
          <w:b/>
        </w:rPr>
        <w:t>latent variable</w:t>
      </w:r>
    </w:p>
    <w:p w:rsidR="00D951D1" w:rsidRDefault="007259C7">
      <w:pPr>
        <w:spacing w:after="200" w:line="259" w:lineRule="auto"/>
        <w:ind w:right="0"/>
        <w:jc w:val="center"/>
      </w:pPr>
      <w:r>
        <w:rPr>
          <w:b/>
        </w:rPr>
        <w:t>z</w:t>
      </w:r>
      <w:r>
        <w:rPr>
          <w:i/>
          <w:vertAlign w:val="subscript"/>
        </w:rPr>
        <w:t xml:space="preserve">i </w:t>
      </w:r>
      <w:r>
        <w:t>∼ N</w:t>
      </w:r>
      <w:r>
        <w:t>(</w:t>
      </w:r>
      <w:r>
        <w:rPr>
          <w:b/>
        </w:rPr>
        <w:t>0</w:t>
      </w:r>
      <w:r>
        <w:rPr>
          <w:i/>
        </w:rPr>
        <w:t>,</w:t>
      </w:r>
      <w:r>
        <w:rPr>
          <w:b/>
        </w:rPr>
        <w:t>I</w:t>
      </w:r>
      <w:r>
        <w:t>)</w:t>
      </w:r>
    </w:p>
    <w:p w:rsidR="00D951D1" w:rsidRDefault="007259C7">
      <w:pPr>
        <w:spacing w:after="237"/>
        <w:ind w:left="-5" w:right="7"/>
      </w:pPr>
      <w:r>
        <w:t xml:space="preserve">which we cannot observe, and the actual </w:t>
      </w:r>
      <w:r>
        <w:rPr>
          <w:i/>
        </w:rPr>
        <w:t>d</w:t>
      </w:r>
      <w:r>
        <w:t xml:space="preserve">-dimensional observation is distributed conditionally on this latent variable as </w:t>
      </w:r>
      <w:r>
        <w:rPr>
          <w:b/>
        </w:rPr>
        <w:t>x</w:t>
      </w:r>
      <w:r>
        <w:rPr>
          <w:i/>
          <w:vertAlign w:val="subscript"/>
        </w:rPr>
        <w:t>i</w:t>
      </w:r>
      <w:r>
        <w:t>|</w:t>
      </w:r>
      <w:r>
        <w:rPr>
          <w:b/>
        </w:rPr>
        <w:t>z</w:t>
      </w:r>
      <w:r>
        <w:rPr>
          <w:i/>
          <w:vertAlign w:val="subscript"/>
        </w:rPr>
        <w:t xml:space="preserve">i </w:t>
      </w:r>
      <w:r>
        <w:t>∼ N</w:t>
      </w:r>
      <w:r>
        <w:t>(</w:t>
      </w:r>
      <w:r>
        <w:rPr>
          <w:b/>
        </w:rPr>
        <w:t>Λz</w:t>
      </w:r>
      <w:r>
        <w:rPr>
          <w:i/>
          <w:vertAlign w:val="subscript"/>
        </w:rPr>
        <w:t xml:space="preserve">i </w:t>
      </w:r>
      <w:r>
        <w:t xml:space="preserve">+ </w:t>
      </w:r>
      <w:r>
        <w:rPr>
          <w:rFonts w:ascii="Calibri" w:eastAsia="Calibri" w:hAnsi="Calibri" w:cs="Calibri"/>
          <w:i/>
        </w:rPr>
        <w:t>µ</w:t>
      </w:r>
      <w:r>
        <w:rPr>
          <w:i/>
        </w:rPr>
        <w:t>,</w:t>
      </w:r>
      <w:r>
        <w:rPr>
          <w:b/>
        </w:rPr>
        <w:t>Ψ</w:t>
      </w:r>
      <w:r>
        <w:t>)</w:t>
      </w:r>
    </w:p>
    <w:p w:rsidR="00D951D1" w:rsidRDefault="007259C7">
      <w:pPr>
        <w:spacing w:after="93"/>
        <w:ind w:left="-5" w:right="7"/>
      </w:pPr>
      <w:r>
        <w:t xml:space="preserve">Here </w:t>
      </w:r>
      <w:r>
        <w:rPr>
          <w:b/>
        </w:rPr>
        <w:t xml:space="preserve">Λ </w:t>
      </w:r>
      <w:r>
        <w:t xml:space="preserve">∈ </w:t>
      </w:r>
      <w:r>
        <w:rPr>
          <w:rFonts w:ascii="Calibri" w:eastAsia="Calibri" w:hAnsi="Calibri" w:cs="Calibri"/>
        </w:rPr>
        <w:t>R</w:t>
      </w:r>
      <w:r>
        <w:rPr>
          <w:i/>
          <w:vertAlign w:val="superscript"/>
        </w:rPr>
        <w:t>d</w:t>
      </w:r>
      <w:r>
        <w:rPr>
          <w:vertAlign w:val="superscript"/>
        </w:rPr>
        <w:t>×</w:t>
      </w:r>
      <w:r>
        <w:rPr>
          <w:i/>
          <w:vertAlign w:val="superscript"/>
        </w:rPr>
        <w:t xml:space="preserve">k </w:t>
      </w:r>
      <w:r>
        <w:t xml:space="preserve">and </w:t>
      </w:r>
      <w:r>
        <w:rPr>
          <w:rFonts w:ascii="Calibri" w:eastAsia="Calibri" w:hAnsi="Calibri" w:cs="Calibri"/>
          <w:i/>
        </w:rPr>
        <w:t xml:space="preserve">µ </w:t>
      </w:r>
      <w:r>
        <w:t xml:space="preserve">∈ </w:t>
      </w:r>
      <w:r>
        <w:rPr>
          <w:rFonts w:ascii="Calibri" w:eastAsia="Calibri" w:hAnsi="Calibri" w:cs="Calibri"/>
        </w:rPr>
        <w:t>R</w:t>
      </w:r>
      <w:r>
        <w:rPr>
          <w:i/>
          <w:vertAlign w:val="superscript"/>
        </w:rPr>
        <w:t xml:space="preserve">d </w:t>
      </w:r>
      <w:r>
        <w:t xml:space="preserve">are parameters to be estimated. Since </w:t>
      </w:r>
      <w:r>
        <w:rPr>
          <w:b/>
        </w:rPr>
        <w:t>z</w:t>
      </w:r>
      <w:r>
        <w:rPr>
          <w:i/>
          <w:vertAlign w:val="subscript"/>
        </w:rPr>
        <w:t xml:space="preserve">i </w:t>
      </w:r>
      <w:r>
        <w:t xml:space="preserve">is Gaussian and </w:t>
      </w:r>
      <w:r>
        <w:rPr>
          <w:b/>
        </w:rPr>
        <w:t>x</w:t>
      </w:r>
      <w:r>
        <w:rPr>
          <w:i/>
          <w:vertAlign w:val="subscript"/>
        </w:rPr>
        <w:t>i</w:t>
      </w:r>
      <w:r>
        <w:t>|</w:t>
      </w:r>
      <w:r>
        <w:rPr>
          <w:b/>
        </w:rPr>
        <w:t>z</w:t>
      </w:r>
      <w:r>
        <w:rPr>
          <w:i/>
          <w:vertAlign w:val="subscript"/>
        </w:rPr>
        <w:t xml:space="preserve">i </w:t>
      </w:r>
      <w:r>
        <w:t>is</w:t>
      </w:r>
    </w:p>
    <w:p w:rsidR="00D951D1" w:rsidRDefault="007259C7">
      <w:pPr>
        <w:ind w:left="-5" w:right="7"/>
      </w:pPr>
      <w:r>
        <w:t xml:space="preserve">Gaussian, </w:t>
      </w:r>
      <w:r>
        <w:rPr>
          <w:noProof/>
        </w:rPr>
        <w:drawing>
          <wp:inline distT="0" distB="0" distL="0" distR="0">
            <wp:extent cx="210312" cy="341376"/>
            <wp:effectExtent l="0" t="0" r="0" b="0"/>
            <wp:docPr id="704420" name="Picture 704420"/>
            <wp:cNvGraphicFramePr/>
            <a:graphic xmlns:a="http://schemas.openxmlformats.org/drawingml/2006/main">
              <a:graphicData uri="http://schemas.openxmlformats.org/drawingml/2006/picture">
                <pic:pic xmlns:pic="http://schemas.openxmlformats.org/drawingml/2006/picture">
                  <pic:nvPicPr>
                    <pic:cNvPr id="704420" name="Picture 704420"/>
                    <pic:cNvPicPr/>
                  </pic:nvPicPr>
                  <pic:blipFill>
                    <a:blip r:embed="rId428"/>
                    <a:stretch>
                      <a:fillRect/>
                    </a:stretch>
                  </pic:blipFill>
                  <pic:spPr>
                    <a:xfrm>
                      <a:off x="0" y="0"/>
                      <a:ext cx="210312" cy="341376"/>
                    </a:xfrm>
                    <a:prstGeom prst="rect">
                      <a:avLst/>
                    </a:prstGeom>
                  </pic:spPr>
                </pic:pic>
              </a:graphicData>
            </a:graphic>
          </wp:inline>
        </w:drawing>
      </w:r>
      <w:r>
        <w:t xml:space="preserve"> is Gaussian, so its marginal </w:t>
      </w:r>
      <w:r>
        <w:rPr>
          <w:b/>
        </w:rPr>
        <w:t>x</w:t>
      </w:r>
      <w:r>
        <w:rPr>
          <w:i/>
          <w:vertAlign w:val="subscript"/>
        </w:rPr>
        <w:t xml:space="preserve">i </w:t>
      </w:r>
      <w:r>
        <w:t>is Gaussian. In particular, by integrating out the</w:t>
      </w:r>
    </w:p>
    <w:p w:rsidR="00D951D1" w:rsidRDefault="007259C7">
      <w:pPr>
        <w:ind w:left="-5" w:right="7"/>
      </w:pPr>
      <w:r>
        <w:t>latent variable</w:t>
      </w:r>
    </w:p>
    <w:p w:rsidR="00D951D1" w:rsidRDefault="007259C7">
      <w:pPr>
        <w:tabs>
          <w:tab w:val="center" w:pos="3591"/>
          <w:tab w:val="center" w:pos="5094"/>
        </w:tabs>
        <w:spacing w:after="52" w:line="259" w:lineRule="auto"/>
        <w:ind w:left="0" w:right="0" w:firstLine="0"/>
        <w:jc w:val="left"/>
      </w:pPr>
      <w:r>
        <w:rPr>
          <w:rFonts w:ascii="Calibri" w:eastAsia="Calibri" w:hAnsi="Calibri" w:cs="Calibri"/>
        </w:rPr>
        <w:tab/>
      </w:r>
      <w:r>
        <w:t>Z</w:t>
      </w:r>
      <w:r>
        <w:tab/>
        <w:t>Z</w:t>
      </w:r>
    </w:p>
    <w:p w:rsidR="00D951D1" w:rsidRDefault="007259C7">
      <w:pPr>
        <w:tabs>
          <w:tab w:val="center" w:pos="3115"/>
          <w:tab w:val="center" w:pos="4379"/>
          <w:tab w:val="center" w:pos="5944"/>
        </w:tabs>
        <w:spacing w:after="94" w:line="265" w:lineRule="auto"/>
        <w:ind w:left="0" w:right="0" w:firstLine="0"/>
        <w:jc w:val="left"/>
      </w:pPr>
      <w:r>
        <w:rPr>
          <w:rFonts w:ascii="Calibri" w:eastAsia="Calibri" w:hAnsi="Calibri" w:cs="Calibri"/>
        </w:rPr>
        <w:tab/>
      </w:r>
      <w:r>
        <w:rPr>
          <w:i/>
        </w:rPr>
        <w:t>p</w:t>
      </w:r>
      <w:r>
        <w:t>(</w:t>
      </w:r>
      <w:r>
        <w:rPr>
          <w:b/>
        </w:rPr>
        <w:t>x</w:t>
      </w:r>
      <w:r>
        <w:rPr>
          <w:i/>
          <w:vertAlign w:val="subscript"/>
        </w:rPr>
        <w:t>i</w:t>
      </w:r>
      <w:r>
        <w:t>) =</w:t>
      </w:r>
      <w:r>
        <w:tab/>
      </w:r>
      <w:r>
        <w:rPr>
          <w:i/>
        </w:rPr>
        <w:t>p</w:t>
      </w:r>
      <w:r>
        <w:t>(</w:t>
      </w:r>
      <w:r>
        <w:rPr>
          <w:b/>
        </w:rPr>
        <w:t>x</w:t>
      </w:r>
      <w:r>
        <w:rPr>
          <w:i/>
          <w:vertAlign w:val="subscript"/>
        </w:rPr>
        <w:t>i</w:t>
      </w:r>
      <w:r>
        <w:rPr>
          <w:i/>
        </w:rPr>
        <w:t>,</w:t>
      </w:r>
      <w:r>
        <w:rPr>
          <w:b/>
        </w:rPr>
        <w:t>z</w:t>
      </w:r>
      <w:r>
        <w:t>)d</w:t>
      </w:r>
      <w:r>
        <w:rPr>
          <w:b/>
        </w:rPr>
        <w:t xml:space="preserve">z </w:t>
      </w:r>
      <w:r>
        <w:t>=</w:t>
      </w:r>
      <w:r>
        <w:tab/>
      </w:r>
      <w:r>
        <w:rPr>
          <w:i/>
        </w:rPr>
        <w:t>p</w:t>
      </w:r>
      <w:r>
        <w:t>(</w:t>
      </w:r>
      <w:r>
        <w:rPr>
          <w:b/>
        </w:rPr>
        <w:t>x</w:t>
      </w:r>
      <w:r>
        <w:rPr>
          <w:i/>
          <w:vertAlign w:val="subscript"/>
        </w:rPr>
        <w:t>i</w:t>
      </w:r>
      <w:r>
        <w:t>|</w:t>
      </w:r>
      <w:r>
        <w:rPr>
          <w:b/>
        </w:rPr>
        <w:t>z</w:t>
      </w:r>
      <w:r>
        <w:t>)</w:t>
      </w:r>
      <w:r>
        <w:rPr>
          <w:i/>
        </w:rPr>
        <w:t>p</w:t>
      </w:r>
      <w:r>
        <w:t>(</w:t>
      </w:r>
      <w:r>
        <w:rPr>
          <w:b/>
        </w:rPr>
        <w:t>z</w:t>
      </w:r>
      <w:r>
        <w:t>)d</w:t>
      </w:r>
      <w:r>
        <w:rPr>
          <w:b/>
        </w:rPr>
        <w:t>z</w:t>
      </w:r>
    </w:p>
    <w:p w:rsidR="00D951D1" w:rsidRDefault="007259C7">
      <w:pPr>
        <w:tabs>
          <w:tab w:val="center" w:pos="3696"/>
          <w:tab w:val="center" w:pos="5199"/>
        </w:tabs>
        <w:spacing w:after="72" w:line="265" w:lineRule="auto"/>
        <w:ind w:left="0" w:right="0" w:firstLine="0"/>
        <w:jc w:val="left"/>
      </w:pPr>
      <w:r>
        <w:rPr>
          <w:rFonts w:ascii="Calibri" w:eastAsia="Calibri" w:hAnsi="Calibri" w:cs="Calibri"/>
        </w:rPr>
        <w:tab/>
      </w:r>
      <w:r>
        <w:rPr>
          <w:b/>
          <w:sz w:val="16"/>
        </w:rPr>
        <w:t>z</w:t>
      </w:r>
      <w:r>
        <w:rPr>
          <w:b/>
          <w:sz w:val="16"/>
        </w:rPr>
        <w:tab/>
        <w:t>z</w:t>
      </w:r>
    </w:p>
    <w:p w:rsidR="00D951D1" w:rsidRDefault="007259C7">
      <w:pPr>
        <w:spacing w:after="37"/>
        <w:ind w:left="-5" w:right="7"/>
      </w:pPr>
      <w:r>
        <w:t>one can show that</w:t>
      </w:r>
    </w:p>
    <w:p w:rsidR="00D951D1" w:rsidRDefault="007259C7">
      <w:pPr>
        <w:spacing w:after="4" w:line="265" w:lineRule="auto"/>
        <w:ind w:left="1175" w:right="1165"/>
        <w:jc w:val="center"/>
      </w:pPr>
      <w:r>
        <w:rPr>
          <w:b/>
        </w:rPr>
        <w:t>x</w:t>
      </w:r>
      <w:r>
        <w:rPr>
          <w:i/>
          <w:vertAlign w:val="subscript"/>
        </w:rPr>
        <w:t xml:space="preserve">i </w:t>
      </w:r>
      <w:r>
        <w:t>∼ N</w:t>
      </w:r>
      <w:r>
        <w:t>(</w:t>
      </w:r>
      <w:r>
        <w:rPr>
          <w:rFonts w:ascii="Calibri" w:eastAsia="Calibri" w:hAnsi="Calibri" w:cs="Calibri"/>
          <w:i/>
        </w:rPr>
        <w:t>µ</w:t>
      </w:r>
      <w:r>
        <w:rPr>
          <w:i/>
        </w:rPr>
        <w:t>,</w:t>
      </w:r>
      <w:r>
        <w:rPr>
          <w:b/>
        </w:rPr>
        <w:t>ΛΛ</w:t>
      </w:r>
      <w:r>
        <w:rPr>
          <w:vertAlign w:val="superscript"/>
        </w:rPr>
        <w:t>&gt;</w:t>
      </w:r>
      <w:r>
        <w:t xml:space="preserve">+ </w:t>
      </w:r>
      <w:r>
        <w:rPr>
          <w:b/>
        </w:rPr>
        <w:t>Ψ</w:t>
      </w:r>
      <w:r>
        <w:t>)</w:t>
      </w:r>
    </w:p>
    <w:p w:rsidR="00D951D1" w:rsidRDefault="007259C7">
      <w:pPr>
        <w:spacing w:after="613"/>
        <w:ind w:left="-5" w:right="7"/>
      </w:pPr>
      <w:r>
        <w:t xml:space="preserve">It is common to assume </w:t>
      </w:r>
      <w:r>
        <w:rPr>
          <w:b/>
        </w:rPr>
        <w:t xml:space="preserve">Ψ </w:t>
      </w:r>
      <w:r>
        <w:t xml:space="preserve">= </w:t>
      </w:r>
      <w:r>
        <w:rPr>
          <w:i/>
        </w:rPr>
        <w:t>σ</w:t>
      </w:r>
      <w:r>
        <w:rPr>
          <w:vertAlign w:val="superscript"/>
        </w:rPr>
        <w:footnoteReference w:id="7"/>
      </w:r>
      <w:r>
        <w:rPr>
          <w:b/>
        </w:rPr>
        <w:t>I</w:t>
      </w:r>
      <w:r>
        <w:t xml:space="preserve">. In this case, if we let </w:t>
      </w:r>
      <w:r>
        <w:rPr>
          <w:i/>
        </w:rPr>
        <w:t>σ</w:t>
      </w:r>
      <w:r>
        <w:rPr>
          <w:vertAlign w:val="superscript"/>
        </w:rPr>
        <w:t xml:space="preserve">2 </w:t>
      </w:r>
      <w:r>
        <w:t xml:space="preserve">→ </w:t>
      </w:r>
      <w:r>
        <w:t xml:space="preserve">0, we recover the original PCA solution in the sense that the columspace of </w:t>
      </w:r>
      <w:r>
        <w:rPr>
          <w:b/>
        </w:rPr>
        <w:t>Λ</w:t>
      </w:r>
      <w:r>
        <w:rPr>
          <w:sz w:val="34"/>
          <w:vertAlign w:val="superscript"/>
        </w:rPr>
        <w:t>ˆ</w:t>
      </w:r>
      <w:r>
        <w:rPr>
          <w:rFonts w:ascii="Calibri" w:eastAsia="Calibri" w:hAnsi="Calibri" w:cs="Calibri"/>
          <w:vertAlign w:val="subscript"/>
        </w:rPr>
        <w:t xml:space="preserve">mle </w:t>
      </w:r>
      <w:r>
        <w:t xml:space="preserve">approaches the PCA subspace (i.e. the columnspace of </w:t>
      </w:r>
      <w:r>
        <w:rPr>
          <w:b/>
        </w:rPr>
        <w:t>V</w:t>
      </w:r>
      <w:r>
        <w:rPr>
          <w:i/>
          <w:sz w:val="16"/>
        </w:rPr>
        <w:t>k</w:t>
      </w:r>
      <w:r>
        <w:t xml:space="preserve">). </w:t>
      </w:r>
      <w:r>
        <w:rPr>
          <w:sz w:val="16"/>
        </w:rPr>
        <w:t>2</w:t>
      </w:r>
    </w:p>
    <w:p w:rsidR="00D951D1" w:rsidRDefault="007259C7">
      <w:pPr>
        <w:pStyle w:val="Heading2"/>
        <w:tabs>
          <w:tab w:val="center" w:pos="2934"/>
        </w:tabs>
        <w:spacing w:after="248"/>
        <w:ind w:left="-15" w:firstLine="0"/>
      </w:pPr>
      <w:bookmarkStart w:id="16" w:name="_Toc710328"/>
      <w:r>
        <w:t>3.2</w:t>
      </w:r>
      <w:r>
        <w:tab/>
        <w:t>Canonical Correlation Analysis</w:t>
      </w:r>
      <w:bookmarkEnd w:id="16"/>
    </w:p>
    <w:p w:rsidR="00D951D1" w:rsidRDefault="007259C7">
      <w:pPr>
        <w:spacing w:after="97"/>
        <w:ind w:left="-5" w:right="7"/>
      </w:pPr>
      <w:r>
        <w:t xml:space="preserve">PCA provided us with a dimensionality-reduction approach that didn’t use the labels </w:t>
      </w:r>
      <w:r>
        <w:rPr>
          <w:i/>
        </w:rPr>
        <w:t xml:space="preserve">y </w:t>
      </w:r>
      <w:r>
        <w:t xml:space="preserve">in any way. In that way, it was fundamentally unsupervised by nature. However, we can imagine that there can be situations in which the most relevant directions in </w:t>
      </w:r>
      <w:r>
        <w:rPr>
          <w:b/>
        </w:rPr>
        <w:t xml:space="preserve">x </w:t>
      </w:r>
      <w:r>
        <w:t xml:space="preserve">for </w:t>
      </w:r>
      <w:r>
        <w:t xml:space="preserve">understanding </w:t>
      </w:r>
      <w:r>
        <w:rPr>
          <w:b/>
        </w:rPr>
        <w:t xml:space="preserve">y </w:t>
      </w:r>
      <w:r>
        <w:t xml:space="preserve">are not necessarily the directions of greatest variation in </w:t>
      </w:r>
      <w:r>
        <w:rPr>
          <w:b/>
        </w:rPr>
        <w:t>x</w:t>
      </w:r>
      <w:r>
        <w:t xml:space="preserve">. For example, what if the </w:t>
      </w:r>
      <w:r>
        <w:rPr>
          <w:b/>
        </w:rPr>
        <w:t xml:space="preserve">x </w:t>
      </w:r>
      <w:r>
        <w:t>data by nature was contaminated with a strong correlated noise signal? PCA would find the noise dimensions to be those that have the greatest variatio</w:t>
      </w:r>
      <w:r>
        <w:t xml:space="preserve">n and keep them, throwing away those dimensions where we could actually hope to get information relevant for predicting </w:t>
      </w:r>
      <w:r>
        <w:rPr>
          <w:b/>
        </w:rPr>
        <w:t>y</w:t>
      </w:r>
      <w:r>
        <w:t>!</w:t>
      </w:r>
    </w:p>
    <w:p w:rsidR="00D951D1" w:rsidRDefault="007259C7">
      <w:pPr>
        <w:spacing w:after="89"/>
        <w:ind w:left="-5" w:right="7"/>
      </w:pPr>
      <w:r>
        <w:lastRenderedPageBreak/>
        <w:t xml:space="preserve">The other potentially troublesome aspect of PCA is that it is not invariant to a change of units or scaling. If we changed the units of some feature from meters to millimeters, then all the values for that feature would increase by a factor of a thousand, </w:t>
      </w:r>
      <w:r>
        <w:t>and suddenly, this direction might be favored by PCA. This is unavoidable because there is no natural reference point that would allow us to treat units as arbitrary.</w:t>
      </w:r>
    </w:p>
    <w:p w:rsidR="00D951D1" w:rsidRDefault="007259C7">
      <w:pPr>
        <w:spacing w:after="447"/>
        <w:ind w:left="-5" w:right="7"/>
      </w:pPr>
      <w:r>
        <w:t>Consequently, it is important to have an approach to dimensionality reduction and the dis</w:t>
      </w:r>
      <w:r>
        <w:t>covery of linear structure from data that does take advantage of paired (</w:t>
      </w:r>
      <w:r>
        <w:rPr>
          <w:b/>
        </w:rPr>
        <w:t>x</w:t>
      </w:r>
      <w:r>
        <w:rPr>
          <w:i/>
        </w:rPr>
        <w:t>,</w:t>
      </w:r>
      <w:r>
        <w:rPr>
          <w:b/>
        </w:rPr>
        <w:t>y</w:t>
      </w:r>
      <w:r>
        <w:t xml:space="preserve">) data, preferably in a way that is robust to linear transformations of both </w:t>
      </w:r>
      <w:r>
        <w:rPr>
          <w:b/>
        </w:rPr>
        <w:t xml:space="preserve">x </w:t>
      </w:r>
      <w:r>
        <w:t xml:space="preserve">and </w:t>
      </w:r>
      <w:r>
        <w:rPr>
          <w:b/>
        </w:rPr>
        <w:t xml:space="preserve">y </w:t>
      </w:r>
      <w:r>
        <w:t>individually.</w:t>
      </w:r>
    </w:p>
    <w:p w:rsidR="00D951D1" w:rsidRDefault="007259C7">
      <w:pPr>
        <w:pStyle w:val="Heading4"/>
        <w:ind w:left="-5"/>
      </w:pPr>
      <w:r>
        <w:t>A latent space view with Gaussian random variables</w:t>
      </w:r>
    </w:p>
    <w:p w:rsidR="00D951D1" w:rsidRDefault="007259C7">
      <w:pPr>
        <w:spacing w:after="114"/>
        <w:ind w:left="-5" w:right="7"/>
      </w:pPr>
      <w:r>
        <w:t>What does it mean to extract t</w:t>
      </w:r>
      <w:r>
        <w:t xml:space="preserve">he linear structure establishing the underlying relationship between </w:t>
      </w:r>
      <w:r>
        <w:rPr>
          <w:b/>
        </w:rPr>
        <w:t xml:space="preserve">X </w:t>
      </w:r>
      <w:r>
        <w:t xml:space="preserve">and </w:t>
      </w:r>
      <w:r>
        <w:rPr>
          <w:b/>
        </w:rPr>
        <w:t>Y</w:t>
      </w:r>
      <w:r>
        <w:t xml:space="preserve">, two vector-valued quantites of which we have many paired samples. To understand what this should mean, we need to construct a model. The first thing that we do is assume we have </w:t>
      </w:r>
      <w:r>
        <w:t xml:space="preserve">a joint distribution for </w:t>
      </w:r>
      <w:r>
        <w:rPr>
          <w:i/>
        </w:rPr>
        <w:t xml:space="preserve">X </w:t>
      </w:r>
      <w:r>
        <w:t xml:space="preserve">and </w:t>
      </w:r>
      <w:r>
        <w:rPr>
          <w:i/>
        </w:rPr>
        <w:t xml:space="preserve">Y </w:t>
      </w:r>
      <w:r>
        <w:t xml:space="preserve">as random variables. In practice, we won’t have the random variables in distribution, just paired samples of them. But it is easier to start understanding what we want by assuming that we have the entire distribution. This </w:t>
      </w:r>
      <w:r>
        <w:t>corresponds to how well we think we can do given infinite amounts of training data. The next we do is assume a particular form for the random variables. Since we are interested in linear structure, jointly Gaussian random variables are a useful model.</w:t>
      </w:r>
    </w:p>
    <w:p w:rsidR="00D951D1" w:rsidRDefault="007259C7">
      <w:pPr>
        <w:spacing w:after="28"/>
        <w:ind w:left="-5" w:right="7"/>
      </w:pPr>
      <w:r>
        <w:t xml:space="preserve">Our </w:t>
      </w:r>
      <w:r>
        <w:t xml:space="preserve">goal is to extract the underlying relationship or commonality between </w:t>
      </w:r>
      <w:r>
        <w:rPr>
          <w:b/>
        </w:rPr>
        <w:t xml:space="preserve">X </w:t>
      </w:r>
      <w:r>
        <w:t xml:space="preserve">and </w:t>
      </w:r>
      <w:r>
        <w:rPr>
          <w:b/>
        </w:rPr>
        <w:t>Y</w:t>
      </w:r>
      <w:r>
        <w:t xml:space="preserve">. To do this, we assume that we have three underlying iid standard Gaussian random vectors </w:t>
      </w:r>
      <w:r>
        <w:rPr>
          <w:b/>
        </w:rPr>
        <w:t>Z</w:t>
      </w:r>
      <w:r>
        <w:rPr>
          <w:i/>
          <w:vertAlign w:val="subscript"/>
        </w:rPr>
        <w:t xml:space="preserve">J </w:t>
      </w:r>
      <w:r>
        <w:t xml:space="preserve">(representing the common/joint part), </w:t>
      </w:r>
      <w:r>
        <w:rPr>
          <w:b/>
        </w:rPr>
        <w:t>Z</w:t>
      </w:r>
      <w:r>
        <w:rPr>
          <w:i/>
          <w:vertAlign w:val="subscript"/>
        </w:rPr>
        <w:t xml:space="preserve">X </w:t>
      </w:r>
      <w:r>
        <w:t xml:space="preserve">(representing the randomness that is purely </w:t>
      </w:r>
      <w:r>
        <w:t xml:space="preserve">in </w:t>
      </w:r>
      <w:r>
        <w:rPr>
          <w:b/>
        </w:rPr>
        <w:t xml:space="preserve">X </w:t>
      </w:r>
      <w:r>
        <w:t xml:space="preserve">and not shared by </w:t>
      </w:r>
      <w:r>
        <w:rPr>
          <w:b/>
        </w:rPr>
        <w:t>Y</w:t>
      </w:r>
      <w:r>
        <w:t xml:space="preserve">), and </w:t>
      </w:r>
      <w:r>
        <w:rPr>
          <w:b/>
        </w:rPr>
        <w:t>Z</w:t>
      </w:r>
      <w:r>
        <w:rPr>
          <w:i/>
          <w:vertAlign w:val="subscript"/>
        </w:rPr>
        <w:t xml:space="preserve">Y </w:t>
      </w:r>
      <w:r>
        <w:t xml:space="preserve">(representing the randomness that is purely in </w:t>
      </w:r>
      <w:r>
        <w:rPr>
          <w:b/>
        </w:rPr>
        <w:t xml:space="preserve">Y </w:t>
      </w:r>
      <w:r>
        <w:t xml:space="preserve">and not shared by </w:t>
      </w:r>
      <w:r>
        <w:rPr>
          <w:b/>
        </w:rPr>
        <w:t>X</w:t>
      </w:r>
      <w:r>
        <w:t>). Then we can assume that they are related by an underlying linear relationship:</w:t>
      </w:r>
    </w:p>
    <w:p w:rsidR="00D951D1" w:rsidRDefault="007259C7">
      <w:pPr>
        <w:spacing w:after="77" w:line="259" w:lineRule="auto"/>
        <w:ind w:left="3735" w:right="325"/>
        <w:jc w:val="center"/>
      </w:pPr>
      <w:r>
        <w:t></w:t>
      </w:r>
    </w:p>
    <w:p w:rsidR="00D951D1" w:rsidRDefault="007259C7">
      <w:pPr>
        <w:tabs>
          <w:tab w:val="center" w:pos="4521"/>
          <w:tab w:val="center" w:pos="5498"/>
        </w:tabs>
        <w:spacing w:after="30" w:line="265" w:lineRule="auto"/>
        <w:ind w:left="0" w:right="0" w:firstLine="0"/>
        <w:jc w:val="left"/>
      </w:pPr>
      <w:r>
        <w:rPr>
          <w:noProof/>
        </w:rPr>
        <w:drawing>
          <wp:anchor distT="0" distB="0" distL="114300" distR="114300" simplePos="0" relativeHeight="251751424" behindDoc="0" locked="0" layoutInCell="1" allowOverlap="0">
            <wp:simplePos x="0" y="0"/>
            <wp:positionH relativeFrom="column">
              <wp:posOffset>2159003</wp:posOffset>
            </wp:positionH>
            <wp:positionV relativeFrom="paragraph">
              <wp:posOffset>-34123</wp:posOffset>
            </wp:positionV>
            <wp:extent cx="496824" cy="341376"/>
            <wp:effectExtent l="0" t="0" r="0" b="0"/>
            <wp:wrapSquare wrapText="bothSides"/>
            <wp:docPr id="704421" name="Picture 704421"/>
            <wp:cNvGraphicFramePr/>
            <a:graphic xmlns:a="http://schemas.openxmlformats.org/drawingml/2006/main">
              <a:graphicData uri="http://schemas.openxmlformats.org/drawingml/2006/picture">
                <pic:pic xmlns:pic="http://schemas.openxmlformats.org/drawingml/2006/picture">
                  <pic:nvPicPr>
                    <pic:cNvPr id="704421" name="Picture 704421"/>
                    <pic:cNvPicPr/>
                  </pic:nvPicPr>
                  <pic:blipFill>
                    <a:blip r:embed="rId429"/>
                    <a:stretch>
                      <a:fillRect/>
                    </a:stretch>
                  </pic:blipFill>
                  <pic:spPr>
                    <a:xfrm>
                      <a:off x="0" y="0"/>
                      <a:ext cx="496824" cy="341376"/>
                    </a:xfrm>
                    <a:prstGeom prst="rect">
                      <a:avLst/>
                    </a:prstGeom>
                  </pic:spPr>
                </pic:pic>
              </a:graphicData>
            </a:graphic>
          </wp:anchor>
        </w:drawing>
      </w:r>
      <w:r>
        <w:rPr>
          <w:noProof/>
        </w:rPr>
        <w:drawing>
          <wp:anchor distT="0" distB="0" distL="114300" distR="114300" simplePos="0" relativeHeight="251752448" behindDoc="0" locked="0" layoutInCell="1" allowOverlap="0">
            <wp:simplePos x="0" y="0"/>
            <wp:positionH relativeFrom="column">
              <wp:posOffset>3403603</wp:posOffset>
            </wp:positionH>
            <wp:positionV relativeFrom="paragraph">
              <wp:posOffset>110517</wp:posOffset>
            </wp:positionV>
            <wp:extent cx="298704" cy="320040"/>
            <wp:effectExtent l="0" t="0" r="0" b="0"/>
            <wp:wrapSquare wrapText="bothSides"/>
            <wp:docPr id="704422" name="Picture 704422"/>
            <wp:cNvGraphicFramePr/>
            <a:graphic xmlns:a="http://schemas.openxmlformats.org/drawingml/2006/main">
              <a:graphicData uri="http://schemas.openxmlformats.org/drawingml/2006/picture">
                <pic:pic xmlns:pic="http://schemas.openxmlformats.org/drawingml/2006/picture">
                  <pic:nvPicPr>
                    <pic:cNvPr id="704422" name="Picture 704422"/>
                    <pic:cNvPicPr/>
                  </pic:nvPicPr>
                  <pic:blipFill>
                    <a:blip r:embed="rId430"/>
                    <a:stretch>
                      <a:fillRect/>
                    </a:stretch>
                  </pic:blipFill>
                  <pic:spPr>
                    <a:xfrm>
                      <a:off x="0" y="0"/>
                      <a:ext cx="298704" cy="320040"/>
                    </a:xfrm>
                    <a:prstGeom prst="rect">
                      <a:avLst/>
                    </a:prstGeom>
                  </pic:spPr>
                </pic:pic>
              </a:graphicData>
            </a:graphic>
          </wp:anchor>
        </w:drawing>
      </w:r>
      <w:r>
        <w:rPr>
          <w:rFonts w:ascii="Calibri" w:eastAsia="Calibri" w:hAnsi="Calibri" w:cs="Calibri"/>
        </w:rPr>
        <w:tab/>
      </w:r>
      <w:r>
        <w:rPr>
          <w:b/>
        </w:rPr>
        <w:t>A B</w:t>
      </w:r>
      <w:r>
        <w:rPr>
          <w:b/>
        </w:rPr>
        <w:tab/>
        <w:t>0</w:t>
      </w:r>
      <w:r>
        <w:t xml:space="preserve"> </w:t>
      </w:r>
      <w:r>
        <w:rPr>
          <w:b/>
        </w:rPr>
        <w:t>Z</w:t>
      </w:r>
      <w:r>
        <w:rPr>
          <w:i/>
          <w:sz w:val="16"/>
        </w:rPr>
        <w:t>X</w:t>
      </w:r>
      <w:r>
        <w:t></w:t>
      </w:r>
    </w:p>
    <w:p w:rsidR="00D951D1" w:rsidRDefault="007259C7">
      <w:pPr>
        <w:spacing w:after="3" w:line="265" w:lineRule="auto"/>
        <w:ind w:right="0"/>
        <w:jc w:val="right"/>
      </w:pPr>
      <w:r>
        <w:t>=(3.1)</w:t>
      </w:r>
    </w:p>
    <w:p w:rsidR="00D951D1" w:rsidRDefault="007259C7">
      <w:pPr>
        <w:tabs>
          <w:tab w:val="center" w:pos="3613"/>
          <w:tab w:val="center" w:pos="4331"/>
          <w:tab w:val="center" w:pos="4912"/>
        </w:tabs>
        <w:spacing w:after="4" w:line="265" w:lineRule="auto"/>
        <w:ind w:left="0" w:right="0" w:firstLine="0"/>
        <w:jc w:val="left"/>
      </w:pPr>
      <w:r>
        <w:rPr>
          <w:rFonts w:ascii="Calibri" w:eastAsia="Calibri" w:hAnsi="Calibri" w:cs="Calibri"/>
        </w:rPr>
        <w:tab/>
      </w:r>
      <w:r>
        <w:rPr>
          <w:b/>
        </w:rPr>
        <w:t>Y</w:t>
      </w:r>
      <w:r>
        <w:rPr>
          <w:b/>
        </w:rPr>
        <w:tab/>
        <w:t>0</w:t>
      </w:r>
      <w:r>
        <w:rPr>
          <w:b/>
        </w:rPr>
        <w:tab/>
        <w:t>C D</w:t>
      </w:r>
    </w:p>
    <w:p w:rsidR="00D951D1" w:rsidRDefault="007259C7">
      <w:pPr>
        <w:spacing w:after="251" w:line="265" w:lineRule="auto"/>
        <w:ind w:left="2120" w:right="57"/>
        <w:jc w:val="center"/>
      </w:pPr>
      <w:r>
        <w:rPr>
          <w:i/>
          <w:sz w:val="16"/>
        </w:rPr>
        <w:t>Y</w:t>
      </w:r>
    </w:p>
    <w:p w:rsidR="00D951D1" w:rsidRDefault="007259C7">
      <w:pPr>
        <w:ind w:left="-5" w:right="7"/>
      </w:pPr>
      <w:r>
        <w:t xml:space="preserve">As is typical in these situations, there is going to be some ambiguity in choosing the </w:t>
      </w:r>
      <w:r>
        <w:rPr>
          <w:b/>
        </w:rPr>
        <w:t>A</w:t>
      </w:r>
      <w:r>
        <w:rPr>
          <w:i/>
        </w:rPr>
        <w:t>,</w:t>
      </w:r>
      <w:r>
        <w:rPr>
          <w:b/>
        </w:rPr>
        <w:t>B</w:t>
      </w:r>
      <w:r>
        <w:rPr>
          <w:i/>
        </w:rPr>
        <w:t>,</w:t>
      </w:r>
      <w:r>
        <w:rPr>
          <w:b/>
        </w:rPr>
        <w:t>C</w:t>
      </w:r>
      <w:r>
        <w:rPr>
          <w:i/>
        </w:rPr>
        <w:t>,</w:t>
      </w:r>
      <w:r>
        <w:rPr>
          <w:b/>
        </w:rPr>
        <w:t xml:space="preserve">D </w:t>
      </w:r>
      <w:r>
        <w:t xml:space="preserve">matrices. But the important thing is that somehow the </w:t>
      </w:r>
      <w:r>
        <w:rPr>
          <w:b/>
        </w:rPr>
        <w:t xml:space="preserve">B </w:t>
      </w:r>
      <w:r>
        <w:t xml:space="preserve">and </w:t>
      </w:r>
      <w:r>
        <w:rPr>
          <w:b/>
        </w:rPr>
        <w:t xml:space="preserve">C </w:t>
      </w:r>
      <w:r>
        <w:t xml:space="preserve">matrices together capture the joint relationship between </w:t>
      </w:r>
      <w:r>
        <w:rPr>
          <w:b/>
        </w:rPr>
        <w:t xml:space="preserve">X </w:t>
      </w:r>
      <w:r>
        <w:t xml:space="preserve">and </w:t>
      </w:r>
      <w:r>
        <w:rPr>
          <w:b/>
        </w:rPr>
        <w:t>Y</w:t>
      </w:r>
      <w:r>
        <w:t>.</w:t>
      </w:r>
    </w:p>
    <w:p w:rsidR="00D951D1" w:rsidRDefault="00D951D1">
      <w:pPr>
        <w:sectPr w:rsidR="00D951D1">
          <w:headerReference w:type="even" r:id="rId431"/>
          <w:headerReference w:type="default" r:id="rId432"/>
          <w:headerReference w:type="first" r:id="rId433"/>
          <w:pgSz w:w="12240" w:h="15840"/>
          <w:pgMar w:top="1487" w:right="1440" w:bottom="897" w:left="1440" w:header="720" w:footer="720" w:gutter="0"/>
          <w:cols w:space="720"/>
          <w:titlePg/>
        </w:sectPr>
      </w:pPr>
    </w:p>
    <w:p w:rsidR="00D951D1" w:rsidRDefault="007259C7">
      <w:pPr>
        <w:spacing w:after="502"/>
        <w:ind w:left="-5" w:right="7"/>
      </w:pPr>
      <w:r>
        <w:lastRenderedPageBreak/>
        <w:t xml:space="preserve">How will such a joint relationship manifest in the joint distributions for </w:t>
      </w:r>
      <w:r>
        <w:rPr>
          <w:b/>
        </w:rPr>
        <w:t xml:space="preserve">X </w:t>
      </w:r>
      <w:r>
        <w:t xml:space="preserve">and </w:t>
      </w:r>
      <w:r>
        <w:rPr>
          <w:b/>
        </w:rPr>
        <w:t>Y</w:t>
      </w:r>
      <w:r>
        <w:t>? To understand that, we should first consider the scalar case.</w:t>
      </w:r>
    </w:p>
    <w:p w:rsidR="00D951D1" w:rsidRDefault="007259C7">
      <w:pPr>
        <w:pStyle w:val="Heading4"/>
        <w:spacing w:after="233"/>
        <w:ind w:left="-5"/>
      </w:pPr>
      <w:r>
        <w:t>Co</w:t>
      </w:r>
      <w:r>
        <w:t>rrelation and Scalar Gaussians</w:t>
      </w:r>
    </w:p>
    <w:p w:rsidR="00D951D1" w:rsidRDefault="007259C7">
      <w:pPr>
        <w:spacing w:after="80"/>
        <w:ind w:left="-5" w:right="7"/>
      </w:pPr>
      <w:r>
        <w:t xml:space="preserve">For the scalar case, </w:t>
      </w:r>
      <w:r>
        <w:rPr>
          <w:i/>
        </w:rPr>
        <w:t xml:space="preserve">A,B,C,D </w:t>
      </w:r>
      <w:r>
        <w:t xml:space="preserve">are just real numbers. So, the joint distribution of </w:t>
      </w:r>
      <w:r>
        <w:rPr>
          <w:i/>
        </w:rPr>
        <w:t xml:space="preserve">X,Y </w:t>
      </w:r>
      <w:r>
        <w:t xml:space="preserve">is </w:t>
      </w:r>
      <w:r>
        <w:t>N</w:t>
      </w:r>
      <w:r>
        <w:t>(</w:t>
      </w:r>
      <w:r>
        <w:rPr>
          <w:b/>
        </w:rPr>
        <w:t>0</w:t>
      </w:r>
      <w:r>
        <w:rPr>
          <w:i/>
        </w:rPr>
        <w:t>,</w:t>
      </w:r>
      <w:r>
        <w:t>Σ)</w:t>
      </w:r>
    </w:p>
    <w:p w:rsidR="00D951D1" w:rsidRDefault="007259C7">
      <w:pPr>
        <w:ind w:left="-5" w:right="7"/>
      </w:pPr>
      <w:r>
        <w:t xml:space="preserve">where Σ = </w:t>
      </w:r>
      <w:r>
        <w:rPr>
          <w:noProof/>
        </w:rPr>
        <w:drawing>
          <wp:inline distT="0" distB="0" distL="0" distR="0">
            <wp:extent cx="1234440" cy="341376"/>
            <wp:effectExtent l="0" t="0" r="0" b="0"/>
            <wp:docPr id="704423" name="Picture 704423"/>
            <wp:cNvGraphicFramePr/>
            <a:graphic xmlns:a="http://schemas.openxmlformats.org/drawingml/2006/main">
              <a:graphicData uri="http://schemas.openxmlformats.org/drawingml/2006/picture">
                <pic:pic xmlns:pic="http://schemas.openxmlformats.org/drawingml/2006/picture">
                  <pic:nvPicPr>
                    <pic:cNvPr id="704423" name="Picture 704423"/>
                    <pic:cNvPicPr/>
                  </pic:nvPicPr>
                  <pic:blipFill>
                    <a:blip r:embed="rId434"/>
                    <a:stretch>
                      <a:fillRect/>
                    </a:stretch>
                  </pic:blipFill>
                  <pic:spPr>
                    <a:xfrm>
                      <a:off x="0" y="0"/>
                      <a:ext cx="1234440" cy="341376"/>
                    </a:xfrm>
                    <a:prstGeom prst="rect">
                      <a:avLst/>
                    </a:prstGeom>
                  </pic:spPr>
                </pic:pic>
              </a:graphicData>
            </a:graphic>
          </wp:inline>
        </w:drawing>
      </w:r>
      <w:r>
        <w:t xml:space="preserve">. The first thing that we notice is that we cannot disentangle </w:t>
      </w:r>
      <w:r>
        <w:rPr>
          <w:i/>
        </w:rPr>
        <w:t>B</w:t>
      </w:r>
    </w:p>
    <w:p w:rsidR="00D951D1" w:rsidRDefault="007259C7">
      <w:pPr>
        <w:spacing w:after="34"/>
        <w:ind w:left="-5" w:right="7"/>
      </w:pPr>
      <w:r>
        <w:t xml:space="preserve">and </w:t>
      </w:r>
      <w:r>
        <w:rPr>
          <w:i/>
        </w:rPr>
        <w:t>C</w:t>
      </w:r>
      <w:r>
        <w:t>. The second is that the information about the j</w:t>
      </w:r>
      <w:r>
        <w:t xml:space="preserve">oint relationship (which we know is encoded by </w:t>
      </w:r>
      <w:r>
        <w:rPr>
          <w:i/>
        </w:rPr>
        <w:t xml:space="preserve">B </w:t>
      </w:r>
      <w:r>
        <w:t xml:space="preserve">and </w:t>
      </w:r>
      <w:r>
        <w:rPr>
          <w:i/>
        </w:rPr>
        <w:t>C</w:t>
      </w:r>
      <w:r>
        <w:t>) is all in the cross-covariance term, not in the individual variance term. Recall that we want to pull out the relationship in a way that does not depend on any individual scaling or linear transformat</w:t>
      </w:r>
      <w:r>
        <w:t xml:space="preserve">ion that we apply to </w:t>
      </w:r>
      <w:r>
        <w:rPr>
          <w:i/>
        </w:rPr>
        <w:t xml:space="preserve">X </w:t>
      </w:r>
      <w:r>
        <w:t xml:space="preserve">and </w:t>
      </w:r>
      <w:r>
        <w:rPr>
          <w:i/>
        </w:rPr>
        <w:t xml:space="preserve">Y </w:t>
      </w:r>
      <w:r>
        <w:t xml:space="preserve">. Here’s a neat fact: if </w:t>
      </w:r>
      <w:r>
        <w:rPr>
          <w:i/>
        </w:rPr>
        <w:t xml:space="preserve">X </w:t>
      </w:r>
      <w:r>
        <w:t xml:space="preserve">and </w:t>
      </w:r>
      <w:r>
        <w:rPr>
          <w:i/>
        </w:rPr>
        <w:t xml:space="preserve">Y </w:t>
      </w:r>
      <w:r>
        <w:t>are jointly Gaussian, i.e.</w:t>
      </w:r>
    </w:p>
    <w:p w:rsidR="00D951D1" w:rsidRDefault="007259C7">
      <w:pPr>
        <w:spacing w:after="272" w:line="259" w:lineRule="auto"/>
        <w:ind w:left="3920" w:right="0" w:firstLine="0"/>
        <w:jc w:val="left"/>
      </w:pPr>
      <w:r>
        <w:rPr>
          <w:noProof/>
        </w:rPr>
        <w:drawing>
          <wp:inline distT="0" distB="0" distL="0" distR="0">
            <wp:extent cx="896112" cy="341376"/>
            <wp:effectExtent l="0" t="0" r="0" b="0"/>
            <wp:docPr id="704424" name="Picture 704424"/>
            <wp:cNvGraphicFramePr/>
            <a:graphic xmlns:a="http://schemas.openxmlformats.org/drawingml/2006/main">
              <a:graphicData uri="http://schemas.openxmlformats.org/drawingml/2006/picture">
                <pic:pic xmlns:pic="http://schemas.openxmlformats.org/drawingml/2006/picture">
                  <pic:nvPicPr>
                    <pic:cNvPr id="704424" name="Picture 704424"/>
                    <pic:cNvPicPr/>
                  </pic:nvPicPr>
                  <pic:blipFill>
                    <a:blip r:embed="rId435"/>
                    <a:stretch>
                      <a:fillRect/>
                    </a:stretch>
                  </pic:blipFill>
                  <pic:spPr>
                    <a:xfrm>
                      <a:off x="0" y="0"/>
                      <a:ext cx="896112" cy="341376"/>
                    </a:xfrm>
                    <a:prstGeom prst="rect">
                      <a:avLst/>
                    </a:prstGeom>
                  </pic:spPr>
                </pic:pic>
              </a:graphicData>
            </a:graphic>
          </wp:inline>
        </w:drawing>
      </w:r>
    </w:p>
    <w:p w:rsidR="00D951D1" w:rsidRDefault="007259C7">
      <w:pPr>
        <w:ind w:left="-5" w:right="7"/>
      </w:pPr>
      <w:r>
        <w:t xml:space="preserve">then we can define a distribution on </w:t>
      </w:r>
      <w:r>
        <w:rPr>
          <w:i/>
        </w:rPr>
        <w:t xml:space="preserve">individually normalized X </w:t>
      </w:r>
      <w:r>
        <w:t xml:space="preserve">and </w:t>
      </w:r>
      <w:r>
        <w:rPr>
          <w:i/>
        </w:rPr>
        <w:t xml:space="preserve">Y </w:t>
      </w:r>
      <w:r>
        <w:t xml:space="preserve">and have their joint interrelationship entirely captured by </w:t>
      </w:r>
      <w:r>
        <w:rPr>
          <w:i/>
        </w:rPr>
        <w:t>ρ</w:t>
      </w:r>
      <w:r>
        <w:t>(</w:t>
      </w:r>
      <w:r>
        <w:rPr>
          <w:i/>
        </w:rPr>
        <w:t xml:space="preserve">X,Y </w:t>
      </w:r>
      <w:r>
        <w:t>). First write</w:t>
      </w:r>
    </w:p>
    <w:p w:rsidR="00D951D1" w:rsidRDefault="007259C7">
      <w:pPr>
        <w:spacing w:after="228" w:line="259" w:lineRule="auto"/>
        <w:ind w:left="3880" w:right="0" w:firstLine="0"/>
        <w:jc w:val="left"/>
      </w:pPr>
      <w:r>
        <w:rPr>
          <w:noProof/>
        </w:rPr>
        <w:drawing>
          <wp:inline distT="0" distB="0" distL="0" distR="0">
            <wp:extent cx="960120" cy="295656"/>
            <wp:effectExtent l="0" t="0" r="0" b="0"/>
            <wp:docPr id="704425" name="Picture 704425"/>
            <wp:cNvGraphicFramePr/>
            <a:graphic xmlns:a="http://schemas.openxmlformats.org/drawingml/2006/main">
              <a:graphicData uri="http://schemas.openxmlformats.org/drawingml/2006/picture">
                <pic:pic xmlns:pic="http://schemas.openxmlformats.org/drawingml/2006/picture">
                  <pic:nvPicPr>
                    <pic:cNvPr id="704425" name="Picture 704425"/>
                    <pic:cNvPicPr/>
                  </pic:nvPicPr>
                  <pic:blipFill>
                    <a:blip r:embed="rId436"/>
                    <a:stretch>
                      <a:fillRect/>
                    </a:stretch>
                  </pic:blipFill>
                  <pic:spPr>
                    <a:xfrm>
                      <a:off x="0" y="0"/>
                      <a:ext cx="960120" cy="295656"/>
                    </a:xfrm>
                    <a:prstGeom prst="rect">
                      <a:avLst/>
                    </a:prstGeom>
                  </pic:spPr>
                </pic:pic>
              </a:graphicData>
            </a:graphic>
          </wp:inline>
        </w:drawing>
      </w:r>
    </w:p>
    <w:p w:rsidR="00D951D1" w:rsidRDefault="007259C7">
      <w:pPr>
        <w:ind w:left="-5" w:right="3000"/>
      </w:pPr>
      <w:r>
        <w:t>Then</w:t>
      </w:r>
    </w:p>
    <w:p w:rsidR="00D951D1" w:rsidRDefault="007259C7">
      <w:pPr>
        <w:spacing w:after="172" w:line="259" w:lineRule="auto"/>
        <w:ind w:left="2970" w:right="0" w:firstLine="0"/>
        <w:jc w:val="left"/>
      </w:pPr>
      <w:r>
        <w:rPr>
          <w:noProof/>
        </w:rPr>
        <w:drawing>
          <wp:inline distT="0" distB="0" distL="0" distR="0">
            <wp:extent cx="2130552" cy="426720"/>
            <wp:effectExtent l="0" t="0" r="0" b="0"/>
            <wp:docPr id="704426" name="Picture 704426"/>
            <wp:cNvGraphicFramePr/>
            <a:graphic xmlns:a="http://schemas.openxmlformats.org/drawingml/2006/main">
              <a:graphicData uri="http://schemas.openxmlformats.org/drawingml/2006/picture">
                <pic:pic xmlns:pic="http://schemas.openxmlformats.org/drawingml/2006/picture">
                  <pic:nvPicPr>
                    <pic:cNvPr id="704426" name="Picture 704426"/>
                    <pic:cNvPicPr/>
                  </pic:nvPicPr>
                  <pic:blipFill>
                    <a:blip r:embed="rId437"/>
                    <a:stretch>
                      <a:fillRect/>
                    </a:stretch>
                  </pic:blipFill>
                  <pic:spPr>
                    <a:xfrm>
                      <a:off x="0" y="0"/>
                      <a:ext cx="2130552" cy="426720"/>
                    </a:xfrm>
                    <a:prstGeom prst="rect">
                      <a:avLst/>
                    </a:prstGeom>
                  </pic:spPr>
                </pic:pic>
              </a:graphicData>
            </a:graphic>
          </wp:inline>
        </w:drawing>
      </w:r>
    </w:p>
    <w:p w:rsidR="00D951D1" w:rsidRDefault="007259C7">
      <w:pPr>
        <w:ind w:left="-5" w:right="7"/>
      </w:pPr>
      <w:r>
        <w:t>so</w:t>
      </w:r>
    </w:p>
    <w:p w:rsidR="00D951D1" w:rsidRDefault="007259C7">
      <w:pPr>
        <w:spacing w:after="384" w:line="259" w:lineRule="auto"/>
        <w:ind w:left="1960" w:right="0" w:firstLine="0"/>
        <w:jc w:val="left"/>
      </w:pPr>
      <w:r>
        <w:rPr>
          <w:noProof/>
        </w:rPr>
        <w:drawing>
          <wp:inline distT="0" distB="0" distL="0" distR="0">
            <wp:extent cx="3395472" cy="978408"/>
            <wp:effectExtent l="0" t="0" r="0" b="0"/>
            <wp:docPr id="704427" name="Picture 704427"/>
            <wp:cNvGraphicFramePr/>
            <a:graphic xmlns:a="http://schemas.openxmlformats.org/drawingml/2006/main">
              <a:graphicData uri="http://schemas.openxmlformats.org/drawingml/2006/picture">
                <pic:pic xmlns:pic="http://schemas.openxmlformats.org/drawingml/2006/picture">
                  <pic:nvPicPr>
                    <pic:cNvPr id="704427" name="Picture 704427"/>
                    <pic:cNvPicPr/>
                  </pic:nvPicPr>
                  <pic:blipFill>
                    <a:blip r:embed="rId438"/>
                    <a:stretch>
                      <a:fillRect/>
                    </a:stretch>
                  </pic:blipFill>
                  <pic:spPr>
                    <a:xfrm>
                      <a:off x="0" y="0"/>
                      <a:ext cx="3395472" cy="978408"/>
                    </a:xfrm>
                    <a:prstGeom prst="rect">
                      <a:avLst/>
                    </a:prstGeom>
                  </pic:spPr>
                </pic:pic>
              </a:graphicData>
            </a:graphic>
          </wp:inline>
        </w:drawing>
      </w:r>
    </w:p>
    <w:p w:rsidR="00D951D1" w:rsidRDefault="007259C7">
      <w:pPr>
        <w:ind w:left="-5" w:right="7"/>
      </w:pPr>
      <w:r>
        <w:t xml:space="preserve">This </w:t>
      </w:r>
      <w:r>
        <w:rPr>
          <w:i/>
        </w:rPr>
        <w:t xml:space="preserve">ρ </w:t>
      </w:r>
      <w:r>
        <w:t xml:space="preserve">quantity is the signature of the joint inter-relationship of the </w:t>
      </w:r>
      <w:r>
        <w:rPr>
          <w:i/>
        </w:rPr>
        <w:t xml:space="preserve">X </w:t>
      </w:r>
      <w:r>
        <w:t xml:space="preserve">and </w:t>
      </w:r>
      <w:r>
        <w:rPr>
          <w:i/>
        </w:rPr>
        <w:t xml:space="preserve">Y </w:t>
      </w:r>
      <w:r>
        <w:t>random variables.</w:t>
      </w:r>
    </w:p>
    <w:p w:rsidR="00D951D1" w:rsidRDefault="007259C7">
      <w:pPr>
        <w:spacing w:after="230"/>
        <w:ind w:left="-5" w:right="7"/>
      </w:pPr>
      <w:r>
        <w:t>To make things explicit, once we have the</w:t>
      </w:r>
      <w:r>
        <w:rPr>
          <w:noProof/>
        </w:rPr>
        <w:drawing>
          <wp:inline distT="0" distB="0" distL="0" distR="0">
            <wp:extent cx="1261872" cy="249936"/>
            <wp:effectExtent l="0" t="0" r="0" b="0"/>
            <wp:docPr id="704428" name="Picture 704428"/>
            <wp:cNvGraphicFramePr/>
            <a:graphic xmlns:a="http://schemas.openxmlformats.org/drawingml/2006/main">
              <a:graphicData uri="http://schemas.openxmlformats.org/drawingml/2006/picture">
                <pic:pic xmlns:pic="http://schemas.openxmlformats.org/drawingml/2006/picture">
                  <pic:nvPicPr>
                    <pic:cNvPr id="704428" name="Picture 704428"/>
                    <pic:cNvPicPr/>
                  </pic:nvPicPr>
                  <pic:blipFill>
                    <a:blip r:embed="rId439"/>
                    <a:stretch>
                      <a:fillRect/>
                    </a:stretch>
                  </pic:blipFill>
                  <pic:spPr>
                    <a:xfrm>
                      <a:off x="0" y="0"/>
                      <a:ext cx="1261872" cy="249936"/>
                    </a:xfrm>
                    <a:prstGeom prst="rect">
                      <a:avLst/>
                    </a:prstGeom>
                  </pic:spPr>
                </pic:pic>
              </a:graphicData>
            </a:graphic>
          </wp:inline>
        </w:drawing>
      </w:r>
      <w:r>
        <w:t>, we can come up with many possible backstories for the latent picture behind the observed random variables. Here is</w:t>
      </w:r>
      <w:r>
        <w:t xml:space="preserve"> one that splits the influence of the latent space proportionately.</w:t>
      </w:r>
    </w:p>
    <w:p w:rsidR="00D951D1" w:rsidRDefault="007259C7">
      <w:pPr>
        <w:spacing w:after="89" w:line="265" w:lineRule="auto"/>
        <w:ind w:left="3730" w:right="0"/>
        <w:jc w:val="right"/>
      </w:pPr>
      <w:r>
        <w:rPr>
          <w:noProof/>
        </w:rPr>
        <w:drawing>
          <wp:anchor distT="0" distB="0" distL="114300" distR="114300" simplePos="0" relativeHeight="251753472" behindDoc="0" locked="0" layoutInCell="1" allowOverlap="0">
            <wp:simplePos x="0" y="0"/>
            <wp:positionH relativeFrom="column">
              <wp:posOffset>2362202</wp:posOffset>
            </wp:positionH>
            <wp:positionV relativeFrom="paragraph">
              <wp:posOffset>-60414</wp:posOffset>
            </wp:positionV>
            <wp:extent cx="1152144" cy="886968"/>
            <wp:effectExtent l="0" t="0" r="0" b="0"/>
            <wp:wrapSquare wrapText="bothSides"/>
            <wp:docPr id="704429" name="Picture 704429"/>
            <wp:cNvGraphicFramePr/>
            <a:graphic xmlns:a="http://schemas.openxmlformats.org/drawingml/2006/main">
              <a:graphicData uri="http://schemas.openxmlformats.org/drawingml/2006/picture">
                <pic:pic xmlns:pic="http://schemas.openxmlformats.org/drawingml/2006/picture">
                  <pic:nvPicPr>
                    <pic:cNvPr id="704429" name="Picture 704429"/>
                    <pic:cNvPicPr/>
                  </pic:nvPicPr>
                  <pic:blipFill>
                    <a:blip r:embed="rId440"/>
                    <a:stretch>
                      <a:fillRect/>
                    </a:stretch>
                  </pic:blipFill>
                  <pic:spPr>
                    <a:xfrm>
                      <a:off x="0" y="0"/>
                      <a:ext cx="1152144" cy="886968"/>
                    </a:xfrm>
                    <a:prstGeom prst="rect">
                      <a:avLst/>
                    </a:prstGeom>
                  </pic:spPr>
                </pic:pic>
              </a:graphicData>
            </a:graphic>
          </wp:anchor>
        </w:drawing>
      </w:r>
      <w:r>
        <w:t>(3.2)</w:t>
      </w:r>
    </w:p>
    <w:p w:rsidR="00D951D1" w:rsidRDefault="007259C7">
      <w:pPr>
        <w:spacing w:after="3" w:line="347" w:lineRule="auto"/>
        <w:ind w:left="3730" w:right="0"/>
        <w:jc w:val="center"/>
      </w:pPr>
      <w:r>
        <w:t>(3.3) (3.4)</w:t>
      </w:r>
    </w:p>
    <w:p w:rsidR="00D951D1" w:rsidRDefault="007259C7">
      <w:pPr>
        <w:spacing w:after="299" w:line="265" w:lineRule="auto"/>
        <w:ind w:left="3730" w:right="0"/>
        <w:jc w:val="right"/>
      </w:pPr>
      <w:r>
        <w:t>(3.5)</w:t>
      </w:r>
    </w:p>
    <w:p w:rsidR="00D951D1" w:rsidRDefault="007259C7">
      <w:pPr>
        <w:ind w:left="-5" w:right="7"/>
      </w:pPr>
      <w:r>
        <w:t xml:space="preserve">Because </w:t>
      </w:r>
      <w:r>
        <w:rPr>
          <w:i/>
        </w:rPr>
        <w:t>A</w:t>
      </w:r>
      <w:r>
        <w:rPr>
          <w:vertAlign w:val="superscript"/>
        </w:rPr>
        <w:t xml:space="preserve">2 </w:t>
      </w:r>
      <w:r>
        <w:t xml:space="preserve">+ </w:t>
      </w:r>
      <w:r>
        <w:rPr>
          <w:i/>
        </w:rPr>
        <w:t>B</w:t>
      </w:r>
      <w:r>
        <w:rPr>
          <w:vertAlign w:val="superscript"/>
        </w:rPr>
        <w:t xml:space="preserve">2 </w:t>
      </w:r>
      <w:r>
        <w:t xml:space="preserve">= </w:t>
      </w:r>
      <w:r>
        <w:rPr>
          <w:i/>
        </w:rPr>
        <w:t>σ</w:t>
      </w:r>
      <w:r>
        <w:rPr>
          <w:i/>
          <w:vertAlign w:val="subscript"/>
        </w:rPr>
        <w:t>x</w:t>
      </w:r>
      <w:r>
        <w:rPr>
          <w:vertAlign w:val="superscript"/>
        </w:rPr>
        <w:t>2</w:t>
      </w:r>
      <w:r>
        <w:t xml:space="preserve">, </w:t>
      </w:r>
      <w:r>
        <w:rPr>
          <w:i/>
        </w:rPr>
        <w:t>C</w:t>
      </w:r>
      <w:r>
        <w:rPr>
          <w:vertAlign w:val="superscript"/>
        </w:rPr>
        <w:t xml:space="preserve">2 </w:t>
      </w:r>
      <w:r>
        <w:t xml:space="preserve">+ </w:t>
      </w:r>
      <w:r>
        <w:rPr>
          <w:i/>
        </w:rPr>
        <w:t>D</w:t>
      </w:r>
      <w:r>
        <w:rPr>
          <w:vertAlign w:val="superscript"/>
        </w:rPr>
        <w:t xml:space="preserve">2 </w:t>
      </w:r>
      <w:r>
        <w:t xml:space="preserve">= </w:t>
      </w:r>
      <w:r>
        <w:rPr>
          <w:i/>
        </w:rPr>
        <w:t>σ</w:t>
      </w:r>
      <w:r>
        <w:rPr>
          <w:i/>
          <w:vertAlign w:val="subscript"/>
        </w:rPr>
        <w:t>y</w:t>
      </w:r>
      <w:r>
        <w:rPr>
          <w:vertAlign w:val="superscript"/>
        </w:rPr>
        <w:t>2</w:t>
      </w:r>
      <w:r>
        <w:t>, and</w:t>
      </w:r>
      <w:r>
        <w:rPr>
          <w:noProof/>
        </w:rPr>
        <w:drawing>
          <wp:inline distT="0" distB="0" distL="0" distR="0">
            <wp:extent cx="1261872" cy="246888"/>
            <wp:effectExtent l="0" t="0" r="0" b="0"/>
            <wp:docPr id="704430" name="Picture 704430"/>
            <wp:cNvGraphicFramePr/>
            <a:graphic xmlns:a="http://schemas.openxmlformats.org/drawingml/2006/main">
              <a:graphicData uri="http://schemas.openxmlformats.org/drawingml/2006/picture">
                <pic:pic xmlns:pic="http://schemas.openxmlformats.org/drawingml/2006/picture">
                  <pic:nvPicPr>
                    <pic:cNvPr id="704430" name="Picture 704430"/>
                    <pic:cNvPicPr/>
                  </pic:nvPicPr>
                  <pic:blipFill>
                    <a:blip r:embed="rId441"/>
                    <a:stretch>
                      <a:fillRect/>
                    </a:stretch>
                  </pic:blipFill>
                  <pic:spPr>
                    <a:xfrm>
                      <a:off x="0" y="0"/>
                      <a:ext cx="1261872" cy="246888"/>
                    </a:xfrm>
                    <a:prstGeom prst="rect">
                      <a:avLst/>
                    </a:prstGeom>
                  </pic:spPr>
                </pic:pic>
              </a:graphicData>
            </a:graphic>
          </wp:inline>
        </w:drawing>
      </w:r>
      <w:r>
        <w:t>, this works.</w:t>
      </w:r>
    </w:p>
    <w:p w:rsidR="00D951D1" w:rsidRDefault="007259C7">
      <w:pPr>
        <w:pStyle w:val="Heading4"/>
        <w:spacing w:after="215"/>
        <w:ind w:left="-5"/>
      </w:pPr>
      <w:r>
        <w:lastRenderedPageBreak/>
        <w:t>Pearson Correlation</w:t>
      </w:r>
    </w:p>
    <w:p w:rsidR="00D951D1" w:rsidRDefault="007259C7">
      <w:pPr>
        <w:ind w:left="-5" w:right="7"/>
      </w:pPr>
      <w:r>
        <w:t xml:space="preserve">Although we defined this </w:t>
      </w:r>
      <w:r>
        <w:rPr>
          <w:i/>
        </w:rPr>
        <w:t xml:space="preserve">ρ </w:t>
      </w:r>
      <w:r>
        <w:t xml:space="preserve">above for a pair of jointly Gaussian random variables, it is really about linear structure. The </w:t>
      </w:r>
      <w:r>
        <w:rPr>
          <w:b/>
        </w:rPr>
        <w:t xml:space="preserve">Pearson Correlation Coefficient </w:t>
      </w:r>
      <w:r>
        <w:rPr>
          <w:i/>
        </w:rPr>
        <w:t>ρ</w:t>
      </w:r>
      <w:r>
        <w:t>(</w:t>
      </w:r>
      <w:r>
        <w:rPr>
          <w:i/>
        </w:rPr>
        <w:t xml:space="preserve">X,Y </w:t>
      </w:r>
      <w:r>
        <w:t xml:space="preserve">) is effectively a way to measure how linearly related (in other words, how well a linear model captures the relationship </w:t>
      </w:r>
      <w:r>
        <w:t xml:space="preserve">between) random variables </w:t>
      </w:r>
      <w:r>
        <w:rPr>
          <w:i/>
        </w:rPr>
        <w:t xml:space="preserve">X </w:t>
      </w:r>
      <w:r>
        <w:t xml:space="preserve">and </w:t>
      </w:r>
      <w:r>
        <w:rPr>
          <w:i/>
        </w:rPr>
        <w:t xml:space="preserve">Y </w:t>
      </w:r>
      <w:r>
        <w:t>.</w:t>
      </w:r>
    </w:p>
    <w:p w:rsidR="00D951D1" w:rsidRDefault="007259C7">
      <w:pPr>
        <w:spacing w:after="3" w:line="265" w:lineRule="auto"/>
        <w:ind w:left="1109" w:right="67"/>
        <w:jc w:val="center"/>
      </w:pPr>
      <w:r>
        <w:t>Cov(</w:t>
      </w:r>
      <w:r>
        <w:rPr>
          <w:i/>
        </w:rPr>
        <w:t xml:space="preserve">X,Y </w:t>
      </w:r>
      <w:r>
        <w:t>)</w:t>
      </w:r>
    </w:p>
    <w:p w:rsidR="00D951D1" w:rsidRDefault="007259C7">
      <w:pPr>
        <w:ind w:left="3326" w:right="7"/>
      </w:pPr>
      <w:r>
        <w:rPr>
          <w:i/>
        </w:rPr>
        <w:t>ρ</w:t>
      </w:r>
      <w:r>
        <w:t>(</w:t>
      </w:r>
      <w:r>
        <w:rPr>
          <w:i/>
        </w:rPr>
        <w:t xml:space="preserve">X,Y </w:t>
      </w:r>
      <w:r>
        <w:t xml:space="preserve">) = </w:t>
      </w:r>
      <w:r>
        <w:rPr>
          <w:rFonts w:ascii="Calibri" w:eastAsia="Calibri" w:hAnsi="Calibri" w:cs="Calibri"/>
          <w:noProof/>
        </w:rPr>
        <mc:AlternateContent>
          <mc:Choice Requires="wpg">
            <w:drawing>
              <wp:inline distT="0" distB="0" distL="0" distR="0">
                <wp:extent cx="1046455" cy="27839"/>
                <wp:effectExtent l="0" t="0" r="0" b="0"/>
                <wp:docPr id="516276" name="Group 516276"/>
                <wp:cNvGraphicFramePr/>
                <a:graphic xmlns:a="http://schemas.openxmlformats.org/drawingml/2006/main">
                  <a:graphicData uri="http://schemas.microsoft.com/office/word/2010/wordprocessingGroup">
                    <wpg:wgp>
                      <wpg:cNvGrpSpPr/>
                      <wpg:grpSpPr>
                        <a:xfrm>
                          <a:off x="0" y="0"/>
                          <a:ext cx="1046455" cy="27839"/>
                          <a:chOff x="0" y="0"/>
                          <a:chExt cx="1046455" cy="27839"/>
                        </a:xfrm>
                      </wpg:grpSpPr>
                      <wps:wsp>
                        <wps:cNvPr id="18964" name="Shape 18964"/>
                        <wps:cNvSpPr/>
                        <wps:spPr>
                          <a:xfrm>
                            <a:off x="0" y="0"/>
                            <a:ext cx="1046455" cy="0"/>
                          </a:xfrm>
                          <a:custGeom>
                            <a:avLst/>
                            <a:gdLst/>
                            <a:ahLst/>
                            <a:cxnLst/>
                            <a:rect l="0" t="0" r="0" b="0"/>
                            <a:pathLst>
                              <a:path w="1046455">
                                <a:moveTo>
                                  <a:pt x="0" y="0"/>
                                </a:moveTo>
                                <a:lnTo>
                                  <a:pt x="1046455"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8966" name="Shape 18966"/>
                        <wps:cNvSpPr/>
                        <wps:spPr>
                          <a:xfrm>
                            <a:off x="139179" y="27839"/>
                            <a:ext cx="907275" cy="0"/>
                          </a:xfrm>
                          <a:custGeom>
                            <a:avLst/>
                            <a:gdLst/>
                            <a:ahLst/>
                            <a:cxnLst/>
                            <a:rect l="0" t="0" r="0" b="0"/>
                            <a:pathLst>
                              <a:path w="907275">
                                <a:moveTo>
                                  <a:pt x="0" y="0"/>
                                </a:moveTo>
                                <a:lnTo>
                                  <a:pt x="907275"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16276" style="width:82.398pt;height:2.19202pt;mso-position-horizontal-relative:char;mso-position-vertical-relative:line" coordsize="10464,278">
                <v:shape id="Shape 18964" style="position:absolute;width:10464;height:0;left:0;top:0;" coordsize="1046455,0" path="m0,0l1046455,0">
                  <v:stroke weight="0.438pt" endcap="flat" joinstyle="miter" miterlimit="10" on="true" color="#000000"/>
                  <v:fill on="false" color="#000000" opacity="0"/>
                </v:shape>
                <v:shape id="Shape 18966" style="position:absolute;width:9072;height:0;left:1391;top:278;" coordsize="907275,0" path="m0,0l907275,0">
                  <v:stroke weight="0.438pt" endcap="flat" joinstyle="miter" miterlimit="10" on="true" color="#000000"/>
                  <v:fill on="false" color="#000000" opacity="0"/>
                </v:shape>
              </v:group>
            </w:pict>
          </mc:Fallback>
        </mc:AlternateContent>
      </w:r>
    </w:p>
    <w:p w:rsidR="00D951D1" w:rsidRDefault="007259C7">
      <w:pPr>
        <w:spacing w:after="3" w:line="259" w:lineRule="auto"/>
        <w:ind w:left="3735" w:right="4122"/>
        <w:jc w:val="center"/>
      </w:pPr>
      <w:r>
        <w:t>p</w:t>
      </w:r>
    </w:p>
    <w:p w:rsidR="00D951D1" w:rsidRDefault="007259C7">
      <w:pPr>
        <w:spacing w:after="194" w:line="322" w:lineRule="auto"/>
        <w:ind w:left="-15" w:right="2897" w:firstLine="4591"/>
      </w:pPr>
      <w:r>
        <w:t>Var(</w:t>
      </w:r>
      <w:r>
        <w:rPr>
          <w:i/>
        </w:rPr>
        <w:t>X</w:t>
      </w:r>
      <w:r>
        <w:t>)Var(</w:t>
      </w:r>
      <w:r>
        <w:rPr>
          <w:i/>
        </w:rPr>
        <w:t xml:space="preserve">Y </w:t>
      </w:r>
      <w:r>
        <w:t>) Here are some important facts about it:</w:t>
      </w:r>
    </w:p>
    <w:p w:rsidR="00D951D1" w:rsidRDefault="007259C7">
      <w:pPr>
        <w:numPr>
          <w:ilvl w:val="0"/>
          <w:numId w:val="17"/>
        </w:numPr>
        <w:spacing w:after="198"/>
        <w:ind w:right="7" w:hanging="208"/>
      </w:pPr>
      <w:r>
        <w:t xml:space="preserve">It is commutative: </w:t>
      </w:r>
      <w:r>
        <w:rPr>
          <w:i/>
        </w:rPr>
        <w:t>ρ</w:t>
      </w:r>
      <w:r>
        <w:t>(</w:t>
      </w:r>
      <w:r>
        <w:rPr>
          <w:i/>
        </w:rPr>
        <w:t xml:space="preserve">X,Y </w:t>
      </w:r>
      <w:r>
        <w:t xml:space="preserve">) = </w:t>
      </w:r>
      <w:r>
        <w:rPr>
          <w:i/>
        </w:rPr>
        <w:t>ρ</w:t>
      </w:r>
      <w:r>
        <w:t>(</w:t>
      </w:r>
      <w:r>
        <w:rPr>
          <w:i/>
        </w:rPr>
        <w:t>Y,X</w:t>
      </w:r>
      <w:r>
        <w:t>)</w:t>
      </w:r>
    </w:p>
    <w:p w:rsidR="00D951D1" w:rsidRDefault="007259C7">
      <w:pPr>
        <w:numPr>
          <w:ilvl w:val="0"/>
          <w:numId w:val="17"/>
        </w:numPr>
        <w:spacing w:after="320"/>
        <w:ind w:right="7" w:hanging="208"/>
      </w:pPr>
      <w:r>
        <w:t xml:space="preserve">It always lies between -1 and 1: </w:t>
      </w:r>
      <w:r>
        <w:t>−</w:t>
      </w:r>
      <w:r>
        <w:t xml:space="preserve">1 </w:t>
      </w:r>
      <w:r>
        <w:t xml:space="preserve">≤ </w:t>
      </w:r>
      <w:r>
        <w:rPr>
          <w:i/>
        </w:rPr>
        <w:t>ρ</w:t>
      </w:r>
      <w:r>
        <w:t>(</w:t>
      </w:r>
      <w:r>
        <w:rPr>
          <w:i/>
        </w:rPr>
        <w:t xml:space="preserve">X,Y </w:t>
      </w:r>
      <w:r>
        <w:t xml:space="preserve">) </w:t>
      </w:r>
      <w:r>
        <w:t xml:space="preserve">≤ </w:t>
      </w:r>
      <w:r>
        <w:t>1</w:t>
      </w:r>
    </w:p>
    <w:p w:rsidR="00D951D1" w:rsidRDefault="007259C7">
      <w:pPr>
        <w:numPr>
          <w:ilvl w:val="0"/>
          <w:numId w:val="17"/>
        </w:numPr>
        <w:spacing w:after="292"/>
        <w:ind w:right="7" w:hanging="208"/>
      </w:pPr>
      <w:r>
        <w:t xml:space="preserve">It is completely invariant to affine transformations: for any </w:t>
      </w:r>
      <w:r>
        <w:rPr>
          <w:i/>
        </w:rPr>
        <w:t xml:space="preserve">a,b,c,d </w:t>
      </w:r>
      <w:r>
        <w:t xml:space="preserve">∈ </w:t>
      </w:r>
      <w:r>
        <w:rPr>
          <w:rFonts w:ascii="Calibri" w:eastAsia="Calibri" w:hAnsi="Calibri" w:cs="Calibri"/>
        </w:rPr>
        <w:t>R</w:t>
      </w:r>
      <w:r>
        <w:t>,</w:t>
      </w:r>
    </w:p>
    <w:p w:rsidR="00D951D1" w:rsidRDefault="007259C7">
      <w:pPr>
        <w:spacing w:after="3" w:line="265" w:lineRule="auto"/>
        <w:ind w:left="2502" w:right="0"/>
        <w:jc w:val="center"/>
      </w:pPr>
      <w:r>
        <w:t>Cov(</w:t>
      </w:r>
      <w:r>
        <w:rPr>
          <w:i/>
        </w:rPr>
        <w:t xml:space="preserve">aX </w:t>
      </w:r>
      <w:r>
        <w:t xml:space="preserve">+ </w:t>
      </w:r>
      <w:r>
        <w:rPr>
          <w:i/>
        </w:rPr>
        <w:t xml:space="preserve">b,cY </w:t>
      </w:r>
      <w:r>
        <w:t xml:space="preserve">+ </w:t>
      </w:r>
      <w:r>
        <w:rPr>
          <w:i/>
        </w:rPr>
        <w:t>d</w:t>
      </w:r>
      <w:r>
        <w:t>)</w:t>
      </w:r>
    </w:p>
    <w:p w:rsidR="00D951D1" w:rsidRDefault="007259C7">
      <w:pPr>
        <w:spacing w:after="1" w:line="256" w:lineRule="auto"/>
        <w:ind w:left="4627" w:right="1916" w:hanging="2018"/>
        <w:jc w:val="left"/>
      </w:pPr>
      <w:r>
        <w:rPr>
          <w:i/>
        </w:rPr>
        <w:t>ρ</w:t>
      </w:r>
      <w:r>
        <w:t>(</w:t>
      </w:r>
      <w:r>
        <w:rPr>
          <w:i/>
        </w:rPr>
        <w:t xml:space="preserve">aX </w:t>
      </w:r>
      <w:r>
        <w:t xml:space="preserve">+ </w:t>
      </w:r>
      <w:r>
        <w:rPr>
          <w:i/>
        </w:rPr>
        <w:t xml:space="preserve">b,cY </w:t>
      </w:r>
      <w:r>
        <w:t xml:space="preserve">+ </w:t>
      </w:r>
      <w:r>
        <w:rPr>
          <w:i/>
        </w:rPr>
        <w:t>d</w:t>
      </w:r>
      <w:r>
        <w:t xml:space="preserve">) = </w:t>
      </w:r>
      <w:r>
        <w:rPr>
          <w:rFonts w:ascii="Calibri" w:eastAsia="Calibri" w:hAnsi="Calibri" w:cs="Calibri"/>
          <w:noProof/>
        </w:rPr>
        <mc:AlternateContent>
          <mc:Choice Requires="wpg">
            <w:drawing>
              <wp:inline distT="0" distB="0" distL="0" distR="0">
                <wp:extent cx="1649883" cy="27839"/>
                <wp:effectExtent l="0" t="0" r="0" b="0"/>
                <wp:docPr id="516277" name="Group 516277"/>
                <wp:cNvGraphicFramePr/>
                <a:graphic xmlns:a="http://schemas.openxmlformats.org/drawingml/2006/main">
                  <a:graphicData uri="http://schemas.microsoft.com/office/word/2010/wordprocessingGroup">
                    <wpg:wgp>
                      <wpg:cNvGrpSpPr/>
                      <wpg:grpSpPr>
                        <a:xfrm>
                          <a:off x="0" y="0"/>
                          <a:ext cx="1649883" cy="27839"/>
                          <a:chOff x="0" y="0"/>
                          <a:chExt cx="1649883" cy="27839"/>
                        </a:xfrm>
                      </wpg:grpSpPr>
                      <wps:wsp>
                        <wps:cNvPr id="19015" name="Shape 19015"/>
                        <wps:cNvSpPr/>
                        <wps:spPr>
                          <a:xfrm>
                            <a:off x="0" y="0"/>
                            <a:ext cx="1649882" cy="0"/>
                          </a:xfrm>
                          <a:custGeom>
                            <a:avLst/>
                            <a:gdLst/>
                            <a:ahLst/>
                            <a:cxnLst/>
                            <a:rect l="0" t="0" r="0" b="0"/>
                            <a:pathLst>
                              <a:path w="1649882">
                                <a:moveTo>
                                  <a:pt x="0" y="0"/>
                                </a:moveTo>
                                <a:lnTo>
                                  <a:pt x="1649882"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9017" name="Shape 19017"/>
                        <wps:cNvSpPr/>
                        <wps:spPr>
                          <a:xfrm>
                            <a:off x="139179" y="27839"/>
                            <a:ext cx="1510703" cy="0"/>
                          </a:xfrm>
                          <a:custGeom>
                            <a:avLst/>
                            <a:gdLst/>
                            <a:ahLst/>
                            <a:cxnLst/>
                            <a:rect l="0" t="0" r="0" b="0"/>
                            <a:pathLst>
                              <a:path w="1510703">
                                <a:moveTo>
                                  <a:pt x="0" y="0"/>
                                </a:moveTo>
                                <a:lnTo>
                                  <a:pt x="151070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16277" style="width:129.912pt;height:2.19202pt;mso-position-horizontal-relative:char;mso-position-vertical-relative:line" coordsize="16498,278">
                <v:shape id="Shape 19015" style="position:absolute;width:16498;height:0;left:0;top:0;" coordsize="1649882,0" path="m0,0l1649882,0">
                  <v:stroke weight="0.438pt" endcap="flat" joinstyle="miter" miterlimit="10" on="true" color="#000000"/>
                  <v:fill on="false" color="#000000" opacity="0"/>
                </v:shape>
                <v:shape id="Shape 19017" style="position:absolute;width:15107;height:0;left:1391;top:278;" coordsize="1510703,0" path="m0,0l1510703,0">
                  <v:stroke weight="0.438pt" endcap="flat" joinstyle="miter" miterlimit="10" on="true" color="#000000"/>
                  <v:fill on="false" color="#000000" opacity="0"/>
                </v:shape>
              </v:group>
            </w:pict>
          </mc:Fallback>
        </mc:AlternateContent>
      </w:r>
      <w:r>
        <w:t>p</w:t>
      </w:r>
    </w:p>
    <w:p w:rsidR="00D951D1" w:rsidRDefault="007259C7">
      <w:pPr>
        <w:spacing w:after="64" w:line="265" w:lineRule="auto"/>
        <w:ind w:left="2721" w:right="0"/>
        <w:jc w:val="center"/>
      </w:pPr>
      <w:r>
        <w:t>Var(</w:t>
      </w:r>
      <w:r>
        <w:rPr>
          <w:i/>
        </w:rPr>
        <w:t xml:space="preserve">aX </w:t>
      </w:r>
      <w:r>
        <w:t xml:space="preserve">+ </w:t>
      </w:r>
      <w:r>
        <w:rPr>
          <w:i/>
        </w:rPr>
        <w:t>b</w:t>
      </w:r>
      <w:r>
        <w:t>)Var(</w:t>
      </w:r>
      <w:r>
        <w:rPr>
          <w:i/>
        </w:rPr>
        <w:t xml:space="preserve">cY </w:t>
      </w:r>
      <w:r>
        <w:t xml:space="preserve">+ </w:t>
      </w:r>
      <w:r>
        <w:rPr>
          <w:i/>
        </w:rPr>
        <w:t>d</w:t>
      </w:r>
      <w:r>
        <w:t>)</w:t>
      </w:r>
    </w:p>
    <w:p w:rsidR="00D951D1" w:rsidRDefault="007259C7">
      <w:pPr>
        <w:spacing w:after="3" w:line="265" w:lineRule="auto"/>
        <w:ind w:left="1761" w:right="0"/>
        <w:jc w:val="center"/>
      </w:pPr>
      <w:r>
        <w:t>Cov(</w:t>
      </w:r>
      <w:r>
        <w:rPr>
          <w:i/>
        </w:rPr>
        <w:t xml:space="preserve">aX,cY </w:t>
      </w:r>
      <w:r>
        <w:t>)</w:t>
      </w:r>
    </w:p>
    <w:p w:rsidR="00D951D1" w:rsidRDefault="007259C7">
      <w:pPr>
        <w:spacing w:after="3" w:line="265" w:lineRule="auto"/>
        <w:ind w:left="1507" w:right="0"/>
        <w:jc w:val="center"/>
      </w:pPr>
      <w:r>
        <w:t xml:space="preserve">= </w:t>
      </w:r>
      <w:r>
        <w:rPr>
          <w:rFonts w:ascii="Calibri" w:eastAsia="Calibri" w:hAnsi="Calibri" w:cs="Calibri"/>
          <w:noProof/>
        </w:rPr>
        <mc:AlternateContent>
          <mc:Choice Requires="wpg">
            <w:drawing>
              <wp:inline distT="0" distB="0" distL="0" distR="0">
                <wp:extent cx="1179652" cy="27838"/>
                <wp:effectExtent l="0" t="0" r="0" b="0"/>
                <wp:docPr id="516278" name="Group 516278"/>
                <wp:cNvGraphicFramePr/>
                <a:graphic xmlns:a="http://schemas.openxmlformats.org/drawingml/2006/main">
                  <a:graphicData uri="http://schemas.microsoft.com/office/word/2010/wordprocessingGroup">
                    <wpg:wgp>
                      <wpg:cNvGrpSpPr/>
                      <wpg:grpSpPr>
                        <a:xfrm>
                          <a:off x="0" y="0"/>
                          <a:ext cx="1179652" cy="27838"/>
                          <a:chOff x="0" y="0"/>
                          <a:chExt cx="1179652" cy="27838"/>
                        </a:xfrm>
                      </wpg:grpSpPr>
                      <wps:wsp>
                        <wps:cNvPr id="19031" name="Shape 19031"/>
                        <wps:cNvSpPr/>
                        <wps:spPr>
                          <a:xfrm>
                            <a:off x="0" y="0"/>
                            <a:ext cx="1179652" cy="0"/>
                          </a:xfrm>
                          <a:custGeom>
                            <a:avLst/>
                            <a:gdLst/>
                            <a:ahLst/>
                            <a:cxnLst/>
                            <a:rect l="0" t="0" r="0" b="0"/>
                            <a:pathLst>
                              <a:path w="1179652">
                                <a:moveTo>
                                  <a:pt x="0" y="0"/>
                                </a:moveTo>
                                <a:lnTo>
                                  <a:pt x="1179652"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9033" name="Shape 19033"/>
                        <wps:cNvSpPr/>
                        <wps:spPr>
                          <a:xfrm>
                            <a:off x="139179" y="27838"/>
                            <a:ext cx="1040473" cy="0"/>
                          </a:xfrm>
                          <a:custGeom>
                            <a:avLst/>
                            <a:gdLst/>
                            <a:ahLst/>
                            <a:cxnLst/>
                            <a:rect l="0" t="0" r="0" b="0"/>
                            <a:pathLst>
                              <a:path w="1040473">
                                <a:moveTo>
                                  <a:pt x="0" y="0"/>
                                </a:moveTo>
                                <a:lnTo>
                                  <a:pt x="104047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16278" style="width:92.886pt;height:2.19199pt;mso-position-horizontal-relative:char;mso-position-vertical-relative:line" coordsize="11796,278">
                <v:shape id="Shape 19031" style="position:absolute;width:11796;height:0;left:0;top:0;" coordsize="1179652,0" path="m0,0l1179652,0">
                  <v:stroke weight="0.438pt" endcap="flat" joinstyle="miter" miterlimit="10" on="true" color="#000000"/>
                  <v:fill on="false" color="#000000" opacity="0"/>
                </v:shape>
                <v:shape id="Shape 19033" style="position:absolute;width:10404;height:0;left:1391;top:278;" coordsize="1040473,0" path="m0,0l1040473,0">
                  <v:stroke weight="0.438pt" endcap="flat" joinstyle="miter" miterlimit="10" on="true" color="#000000"/>
                  <v:fill on="false" color="#000000" opacity="0"/>
                </v:shape>
              </v:group>
            </w:pict>
          </mc:Fallback>
        </mc:AlternateContent>
      </w:r>
    </w:p>
    <w:p w:rsidR="00D951D1" w:rsidRDefault="007259C7">
      <w:pPr>
        <w:spacing w:after="3" w:line="259" w:lineRule="auto"/>
        <w:ind w:left="3735" w:right="3612"/>
        <w:jc w:val="center"/>
      </w:pPr>
      <w:r>
        <w:t>p</w:t>
      </w:r>
    </w:p>
    <w:p w:rsidR="00D951D1" w:rsidRDefault="007259C7">
      <w:pPr>
        <w:spacing w:after="62" w:line="265" w:lineRule="auto"/>
        <w:ind w:left="1980" w:right="0"/>
        <w:jc w:val="center"/>
      </w:pPr>
      <w:r>
        <w:t>Var(</w:t>
      </w:r>
      <w:r>
        <w:rPr>
          <w:i/>
        </w:rPr>
        <w:t>aX</w:t>
      </w:r>
      <w:r>
        <w:t>)Var(</w:t>
      </w:r>
      <w:r>
        <w:rPr>
          <w:i/>
        </w:rPr>
        <w:t xml:space="preserve">cY </w:t>
      </w:r>
      <w:r>
        <w:t>)</w:t>
      </w:r>
    </w:p>
    <w:p w:rsidR="00D951D1" w:rsidRDefault="007259C7">
      <w:pPr>
        <w:spacing w:after="42" w:line="265" w:lineRule="auto"/>
        <w:ind w:left="2144" w:right="0"/>
        <w:jc w:val="center"/>
      </w:pPr>
      <w:r>
        <w:rPr>
          <w:i/>
        </w:rPr>
        <w:t xml:space="preserve">a </w:t>
      </w:r>
      <w:r>
        <w:t xml:space="preserve">· </w:t>
      </w:r>
      <w:r>
        <w:rPr>
          <w:i/>
        </w:rPr>
        <w:t xml:space="preserve">c </w:t>
      </w:r>
      <w:r>
        <w:t xml:space="preserve">· </w:t>
      </w:r>
      <w:r>
        <w:t>Cov(</w:t>
      </w:r>
      <w:r>
        <w:rPr>
          <w:i/>
        </w:rPr>
        <w:t xml:space="preserve">X,Y </w:t>
      </w:r>
      <w:r>
        <w:t>)</w:t>
      </w:r>
    </w:p>
    <w:p w:rsidR="00D951D1" w:rsidRDefault="007259C7">
      <w:pPr>
        <w:spacing w:after="3" w:line="265" w:lineRule="auto"/>
        <w:ind w:left="1890" w:right="0"/>
        <w:jc w:val="center"/>
      </w:pPr>
      <w:r>
        <w:t xml:space="preserve">= </w:t>
      </w:r>
      <w:r>
        <w:rPr>
          <w:rFonts w:ascii="Calibri" w:eastAsia="Calibri" w:hAnsi="Calibri" w:cs="Calibri"/>
          <w:noProof/>
        </w:rPr>
        <mc:AlternateContent>
          <mc:Choice Requires="wpg">
            <w:drawing>
              <wp:inline distT="0" distB="0" distL="0" distR="0">
                <wp:extent cx="1422997" cy="27839"/>
                <wp:effectExtent l="0" t="0" r="0" b="0"/>
                <wp:docPr id="516279" name="Group 516279"/>
                <wp:cNvGraphicFramePr/>
                <a:graphic xmlns:a="http://schemas.openxmlformats.org/drawingml/2006/main">
                  <a:graphicData uri="http://schemas.microsoft.com/office/word/2010/wordprocessingGroup">
                    <wpg:wgp>
                      <wpg:cNvGrpSpPr/>
                      <wpg:grpSpPr>
                        <a:xfrm>
                          <a:off x="0" y="0"/>
                          <a:ext cx="1422997" cy="27839"/>
                          <a:chOff x="0" y="0"/>
                          <a:chExt cx="1422997" cy="27839"/>
                        </a:xfrm>
                      </wpg:grpSpPr>
                      <wps:wsp>
                        <wps:cNvPr id="19047" name="Shape 19047"/>
                        <wps:cNvSpPr/>
                        <wps:spPr>
                          <a:xfrm>
                            <a:off x="0" y="0"/>
                            <a:ext cx="1422997" cy="0"/>
                          </a:xfrm>
                          <a:custGeom>
                            <a:avLst/>
                            <a:gdLst/>
                            <a:ahLst/>
                            <a:cxnLst/>
                            <a:rect l="0" t="0" r="0" b="0"/>
                            <a:pathLst>
                              <a:path w="1422997">
                                <a:moveTo>
                                  <a:pt x="0" y="0"/>
                                </a:moveTo>
                                <a:lnTo>
                                  <a:pt x="1422997"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9049" name="Shape 19049"/>
                        <wps:cNvSpPr/>
                        <wps:spPr>
                          <a:xfrm>
                            <a:off x="139179" y="27839"/>
                            <a:ext cx="1283817" cy="0"/>
                          </a:xfrm>
                          <a:custGeom>
                            <a:avLst/>
                            <a:gdLst/>
                            <a:ahLst/>
                            <a:cxnLst/>
                            <a:rect l="0" t="0" r="0" b="0"/>
                            <a:pathLst>
                              <a:path w="1283817">
                                <a:moveTo>
                                  <a:pt x="0" y="0"/>
                                </a:moveTo>
                                <a:lnTo>
                                  <a:pt x="1283817"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16279" style="width:112.047pt;height:2.19202pt;mso-position-horizontal-relative:char;mso-position-vertical-relative:line" coordsize="14229,278">
                <v:shape id="Shape 19047" style="position:absolute;width:14229;height:0;left:0;top:0;" coordsize="1422997,0" path="m0,0l1422997,0">
                  <v:stroke weight="0.438pt" endcap="flat" joinstyle="miter" miterlimit="10" on="true" color="#000000"/>
                  <v:fill on="false" color="#000000" opacity="0"/>
                </v:shape>
                <v:shape id="Shape 19049" style="position:absolute;width:12838;height:0;left:1391;top:278;" coordsize="1283817,0" path="m0,0l1283817,0">
                  <v:stroke weight="0.438pt" endcap="flat" joinstyle="miter" miterlimit="10" on="true" color="#000000"/>
                  <v:fill on="false" color="#000000" opacity="0"/>
                </v:shape>
              </v:group>
            </w:pict>
          </mc:Fallback>
        </mc:AlternateContent>
      </w:r>
    </w:p>
    <w:p w:rsidR="00D951D1" w:rsidRDefault="007259C7">
      <w:pPr>
        <w:spacing w:after="106" w:line="265" w:lineRule="auto"/>
        <w:ind w:left="2144" w:right="0"/>
        <w:jc w:val="center"/>
      </w:pPr>
      <w:r>
        <w:rPr>
          <w:sz w:val="34"/>
          <w:vertAlign w:val="superscript"/>
        </w:rPr>
        <w:t>p</w:t>
      </w:r>
      <w:r>
        <w:rPr>
          <w:i/>
        </w:rPr>
        <w:t>a</w:t>
      </w:r>
      <w:r>
        <w:rPr>
          <w:vertAlign w:val="superscript"/>
        </w:rPr>
        <w:t xml:space="preserve">2 </w:t>
      </w:r>
      <w:r>
        <w:t>Var(</w:t>
      </w:r>
      <w:r>
        <w:rPr>
          <w:i/>
        </w:rPr>
        <w:t>X</w:t>
      </w:r>
      <w:r>
        <w:t xml:space="preserve">) </w:t>
      </w:r>
      <w:r>
        <w:t xml:space="preserve">· </w:t>
      </w:r>
      <w:r>
        <w:rPr>
          <w:i/>
        </w:rPr>
        <w:t>c</w:t>
      </w:r>
      <w:r>
        <w:rPr>
          <w:vertAlign w:val="superscript"/>
        </w:rPr>
        <w:t xml:space="preserve">2 </w:t>
      </w:r>
      <w:r>
        <w:t>Var(</w:t>
      </w:r>
      <w:r>
        <w:rPr>
          <w:i/>
        </w:rPr>
        <w:t xml:space="preserve">Y </w:t>
      </w:r>
      <w:r>
        <w:t>)</w:t>
      </w:r>
    </w:p>
    <w:p w:rsidR="00D951D1" w:rsidRDefault="007259C7">
      <w:pPr>
        <w:spacing w:after="3" w:line="265" w:lineRule="auto"/>
        <w:ind w:left="1551" w:right="0"/>
        <w:jc w:val="center"/>
      </w:pPr>
      <w:r>
        <w:t>Cov(</w:t>
      </w:r>
      <w:r>
        <w:rPr>
          <w:i/>
        </w:rPr>
        <w:t xml:space="preserve">X,Y </w:t>
      </w:r>
      <w:r>
        <w:t>)</w:t>
      </w:r>
    </w:p>
    <w:p w:rsidR="00D951D1" w:rsidRDefault="007259C7">
      <w:pPr>
        <w:spacing w:after="187" w:line="265" w:lineRule="auto"/>
        <w:ind w:left="1297" w:right="0"/>
        <w:jc w:val="center"/>
      </w:pPr>
      <w:r>
        <w:t>=</w:t>
      </w:r>
      <w:r>
        <w:rPr>
          <w:noProof/>
        </w:rPr>
        <w:drawing>
          <wp:inline distT="0" distB="0" distL="0" distR="0">
            <wp:extent cx="1207008" cy="399288"/>
            <wp:effectExtent l="0" t="0" r="0" b="0"/>
            <wp:docPr id="704431" name="Picture 704431"/>
            <wp:cNvGraphicFramePr/>
            <a:graphic xmlns:a="http://schemas.openxmlformats.org/drawingml/2006/main">
              <a:graphicData uri="http://schemas.openxmlformats.org/drawingml/2006/picture">
                <pic:pic xmlns:pic="http://schemas.openxmlformats.org/drawingml/2006/picture">
                  <pic:nvPicPr>
                    <pic:cNvPr id="704431" name="Picture 704431"/>
                    <pic:cNvPicPr/>
                  </pic:nvPicPr>
                  <pic:blipFill>
                    <a:blip r:embed="rId442"/>
                    <a:stretch>
                      <a:fillRect/>
                    </a:stretch>
                  </pic:blipFill>
                  <pic:spPr>
                    <a:xfrm>
                      <a:off x="0" y="0"/>
                      <a:ext cx="1207008" cy="399288"/>
                    </a:xfrm>
                    <a:prstGeom prst="rect">
                      <a:avLst/>
                    </a:prstGeom>
                  </pic:spPr>
                </pic:pic>
              </a:graphicData>
            </a:graphic>
          </wp:inline>
        </w:drawing>
      </w:r>
    </w:p>
    <w:p w:rsidR="00D951D1" w:rsidRDefault="007259C7">
      <w:pPr>
        <w:spacing w:line="354" w:lineRule="auto"/>
        <w:ind w:left="-5" w:right="7"/>
      </w:pPr>
      <w:r>
        <w:t xml:space="preserve">The correlation is defined in terms of random variables rather than observed data. Assume now that </w:t>
      </w:r>
      <w:r>
        <w:rPr>
          <w:b/>
        </w:rPr>
        <w:t>x</w:t>
      </w:r>
      <w:r>
        <w:rPr>
          <w:i/>
        </w:rPr>
        <w:t>,</w:t>
      </w:r>
      <w:r>
        <w:rPr>
          <w:b/>
        </w:rPr>
        <w:t xml:space="preserve">y </w:t>
      </w:r>
      <w:r>
        <w:t xml:space="preserve">∈ </w:t>
      </w:r>
      <w:r>
        <w:rPr>
          <w:rFonts w:ascii="Calibri" w:eastAsia="Calibri" w:hAnsi="Calibri" w:cs="Calibri"/>
        </w:rPr>
        <w:t>R</w:t>
      </w:r>
      <w:r>
        <w:rPr>
          <w:i/>
          <w:vertAlign w:val="superscript"/>
        </w:rPr>
        <w:t xml:space="preserve">n </w:t>
      </w:r>
      <w:r>
        <w:t xml:space="preserve">are vectors containing </w:t>
      </w:r>
      <w:r>
        <w:rPr>
          <w:i/>
        </w:rPr>
        <w:t xml:space="preserve">n </w:t>
      </w:r>
      <w:r>
        <w:t xml:space="preserve">independent observations of </w:t>
      </w:r>
      <w:r>
        <w:rPr>
          <w:i/>
        </w:rPr>
        <w:t xml:space="preserve">X </w:t>
      </w:r>
      <w:r>
        <w:t xml:space="preserve">and </w:t>
      </w:r>
      <w:r>
        <w:rPr>
          <w:i/>
        </w:rPr>
        <w:t xml:space="preserve">Y </w:t>
      </w:r>
      <w:r>
        <w:t xml:space="preserve">, respectively. Recall the </w:t>
      </w:r>
      <w:r>
        <w:rPr>
          <w:b/>
        </w:rPr>
        <w:t>law of large numbers</w:t>
      </w:r>
      <w:r>
        <w:t xml:space="preserve">, which states that for i.i.d. </w:t>
      </w:r>
      <w:r>
        <w:rPr>
          <w:i/>
        </w:rPr>
        <w:t>X</w:t>
      </w:r>
      <w:r>
        <w:rPr>
          <w:i/>
          <w:vertAlign w:val="subscript"/>
        </w:rPr>
        <w:t xml:space="preserve">i </w:t>
      </w:r>
      <w:r>
        <w:t xml:space="preserve">with mean </w:t>
      </w:r>
      <w:r>
        <w:rPr>
          <w:i/>
        </w:rPr>
        <w:t>µ</w:t>
      </w:r>
      <w:r>
        <w:t>,</w:t>
      </w:r>
    </w:p>
    <w:p w:rsidR="00D951D1" w:rsidRDefault="007259C7">
      <w:pPr>
        <w:spacing w:after="254" w:line="259" w:lineRule="auto"/>
        <w:ind w:right="32"/>
        <w:jc w:val="center"/>
      </w:pPr>
      <w:r>
        <w:rPr>
          <w:noProof/>
        </w:rPr>
        <w:drawing>
          <wp:inline distT="0" distB="0" distL="0" distR="0">
            <wp:extent cx="886968" cy="393192"/>
            <wp:effectExtent l="0" t="0" r="0" b="0"/>
            <wp:docPr id="704432" name="Picture 704432"/>
            <wp:cNvGraphicFramePr/>
            <a:graphic xmlns:a="http://schemas.openxmlformats.org/drawingml/2006/main">
              <a:graphicData uri="http://schemas.openxmlformats.org/drawingml/2006/picture">
                <pic:pic xmlns:pic="http://schemas.openxmlformats.org/drawingml/2006/picture">
                  <pic:nvPicPr>
                    <pic:cNvPr id="704432" name="Picture 704432"/>
                    <pic:cNvPicPr/>
                  </pic:nvPicPr>
                  <pic:blipFill>
                    <a:blip r:embed="rId443"/>
                    <a:stretch>
                      <a:fillRect/>
                    </a:stretch>
                  </pic:blipFill>
                  <pic:spPr>
                    <a:xfrm>
                      <a:off x="0" y="0"/>
                      <a:ext cx="886968" cy="393192"/>
                    </a:xfrm>
                    <a:prstGeom prst="rect">
                      <a:avLst/>
                    </a:prstGeom>
                  </pic:spPr>
                </pic:pic>
              </a:graphicData>
            </a:graphic>
          </wp:inline>
        </w:drawing>
      </w:r>
      <w:r>
        <w:t xml:space="preserve"> as </w:t>
      </w:r>
      <w:r>
        <w:rPr>
          <w:i/>
        </w:rPr>
        <w:t xml:space="preserve">n </w:t>
      </w:r>
      <w:r>
        <w:t>→ ∞</w:t>
      </w:r>
    </w:p>
    <w:p w:rsidR="00D951D1" w:rsidRDefault="007259C7">
      <w:pPr>
        <w:spacing w:after="41"/>
        <w:ind w:left="-5" w:right="7"/>
      </w:pPr>
      <w:r>
        <w:t>We can use this law to justify a sample-based approximation to the mean:</w:t>
      </w:r>
    </w:p>
    <w:p w:rsidR="00D951D1" w:rsidRDefault="007259C7">
      <w:pPr>
        <w:spacing w:after="66" w:line="265" w:lineRule="auto"/>
        <w:ind w:left="2755" w:right="0"/>
        <w:jc w:val="center"/>
      </w:pPr>
      <w:r>
        <w:rPr>
          <w:i/>
          <w:sz w:val="16"/>
        </w:rPr>
        <w:t>n</w:t>
      </w:r>
    </w:p>
    <w:p w:rsidR="00D951D1" w:rsidRDefault="007259C7">
      <w:pPr>
        <w:ind w:left="1680" w:right="7"/>
      </w:pPr>
      <w:r>
        <w:rPr>
          <w:noProof/>
        </w:rPr>
        <w:drawing>
          <wp:anchor distT="0" distB="0" distL="114300" distR="114300" simplePos="0" relativeHeight="251754496" behindDoc="0" locked="0" layoutInCell="1" allowOverlap="0">
            <wp:simplePos x="0" y="0"/>
            <wp:positionH relativeFrom="column">
              <wp:posOffset>1320802</wp:posOffset>
            </wp:positionH>
            <wp:positionV relativeFrom="paragraph">
              <wp:posOffset>-93725</wp:posOffset>
            </wp:positionV>
            <wp:extent cx="3514345" cy="359664"/>
            <wp:effectExtent l="0" t="0" r="0" b="0"/>
            <wp:wrapSquare wrapText="bothSides"/>
            <wp:docPr id="704433" name="Picture 704433"/>
            <wp:cNvGraphicFramePr/>
            <a:graphic xmlns:a="http://schemas.openxmlformats.org/drawingml/2006/main">
              <a:graphicData uri="http://schemas.openxmlformats.org/drawingml/2006/picture">
                <pic:pic xmlns:pic="http://schemas.openxmlformats.org/drawingml/2006/picture">
                  <pic:nvPicPr>
                    <pic:cNvPr id="704433" name="Picture 704433"/>
                    <pic:cNvPicPr/>
                  </pic:nvPicPr>
                  <pic:blipFill>
                    <a:blip r:embed="rId444"/>
                    <a:stretch>
                      <a:fillRect/>
                    </a:stretch>
                  </pic:blipFill>
                  <pic:spPr>
                    <a:xfrm>
                      <a:off x="0" y="0"/>
                      <a:ext cx="3514345" cy="359664"/>
                    </a:xfrm>
                    <a:prstGeom prst="rect">
                      <a:avLst/>
                    </a:prstGeom>
                  </pic:spPr>
                </pic:pic>
              </a:graphicData>
            </a:graphic>
          </wp:anchor>
        </w:drawing>
      </w:r>
      <w:r>
        <w:t>Cov(</w:t>
      </w:r>
    </w:p>
    <w:p w:rsidR="00D951D1" w:rsidRDefault="007259C7">
      <w:pPr>
        <w:spacing w:after="130" w:line="265" w:lineRule="auto"/>
        <w:ind w:left="2813" w:right="0"/>
        <w:jc w:val="center"/>
      </w:pPr>
      <w:r>
        <w:rPr>
          <w:sz w:val="16"/>
        </w:rPr>
        <w:t>=1</w:t>
      </w:r>
    </w:p>
    <w:p w:rsidR="00D951D1" w:rsidRDefault="007259C7">
      <w:pPr>
        <w:tabs>
          <w:tab w:val="center" w:pos="7525"/>
        </w:tabs>
        <w:spacing w:after="71"/>
        <w:ind w:left="-15" w:right="0" w:firstLine="0"/>
        <w:jc w:val="left"/>
      </w:pPr>
      <w:r>
        <w:t>where the bar indicates the sample average, i.e. ¯</w:t>
      </w:r>
      <w:r>
        <w:rPr>
          <w:noProof/>
        </w:rPr>
        <w:drawing>
          <wp:inline distT="0" distB="0" distL="0" distR="0">
            <wp:extent cx="844296" cy="176784"/>
            <wp:effectExtent l="0" t="0" r="0" b="0"/>
            <wp:docPr id="704434" name="Picture 704434"/>
            <wp:cNvGraphicFramePr/>
            <a:graphic xmlns:a="http://schemas.openxmlformats.org/drawingml/2006/main">
              <a:graphicData uri="http://schemas.openxmlformats.org/drawingml/2006/picture">
                <pic:pic xmlns:pic="http://schemas.openxmlformats.org/drawingml/2006/picture">
                  <pic:nvPicPr>
                    <pic:cNvPr id="704434" name="Picture 704434"/>
                    <pic:cNvPicPr/>
                  </pic:nvPicPr>
                  <pic:blipFill>
                    <a:blip r:embed="rId445"/>
                    <a:stretch>
                      <a:fillRect/>
                    </a:stretch>
                  </pic:blipFill>
                  <pic:spPr>
                    <a:xfrm>
                      <a:off x="0" y="0"/>
                      <a:ext cx="844296" cy="176784"/>
                    </a:xfrm>
                    <a:prstGeom prst="rect">
                      <a:avLst/>
                    </a:prstGeom>
                  </pic:spPr>
                </pic:pic>
              </a:graphicData>
            </a:graphic>
          </wp:inline>
        </w:drawing>
      </w:r>
      <w:r>
        <w:tab/>
        <w:t>. Then as a special case we have</w:t>
      </w:r>
    </w:p>
    <w:p w:rsidR="00D951D1" w:rsidRDefault="007259C7">
      <w:pPr>
        <w:ind w:left="1965" w:right="7"/>
      </w:pPr>
      <w:r>
        <w:lastRenderedPageBreak/>
        <w:t>Var(</w:t>
      </w:r>
      <w:r>
        <w:rPr>
          <w:i/>
        </w:rPr>
        <w:t>X</w:t>
      </w:r>
      <w:r>
        <w:t>) = Cov(</w:t>
      </w:r>
      <w:r>
        <w:rPr>
          <w:noProof/>
        </w:rPr>
        <w:drawing>
          <wp:inline distT="0" distB="0" distL="0" distR="0">
            <wp:extent cx="2520696" cy="512064"/>
            <wp:effectExtent l="0" t="0" r="0" b="0"/>
            <wp:docPr id="704435" name="Picture 704435"/>
            <wp:cNvGraphicFramePr/>
            <a:graphic xmlns:a="http://schemas.openxmlformats.org/drawingml/2006/main">
              <a:graphicData uri="http://schemas.openxmlformats.org/drawingml/2006/picture">
                <pic:pic xmlns:pic="http://schemas.openxmlformats.org/drawingml/2006/picture">
                  <pic:nvPicPr>
                    <pic:cNvPr id="704435" name="Picture 704435"/>
                    <pic:cNvPicPr/>
                  </pic:nvPicPr>
                  <pic:blipFill>
                    <a:blip r:embed="rId446"/>
                    <a:stretch>
                      <a:fillRect/>
                    </a:stretch>
                  </pic:blipFill>
                  <pic:spPr>
                    <a:xfrm>
                      <a:off x="0" y="0"/>
                      <a:ext cx="2520696" cy="512064"/>
                    </a:xfrm>
                    <a:prstGeom prst="rect">
                      <a:avLst/>
                    </a:prstGeom>
                  </pic:spPr>
                </pic:pic>
              </a:graphicData>
            </a:graphic>
          </wp:inline>
        </w:drawing>
      </w:r>
    </w:p>
    <w:p w:rsidR="00D951D1" w:rsidRDefault="007259C7">
      <w:pPr>
        <w:spacing w:after="142"/>
        <w:ind w:left="1987" w:right="7"/>
      </w:pPr>
      <w:r>
        <w:t>Var(</w:t>
      </w:r>
      <w:r>
        <w:rPr>
          <w:i/>
        </w:rPr>
        <w:t xml:space="preserve">Y </w:t>
      </w:r>
      <w:r>
        <w:t>) = Cov(</w:t>
      </w:r>
      <w:r>
        <w:rPr>
          <w:noProof/>
        </w:rPr>
        <w:drawing>
          <wp:inline distT="0" distB="0" distL="0" distR="0">
            <wp:extent cx="2429256" cy="356616"/>
            <wp:effectExtent l="0" t="0" r="0" b="0"/>
            <wp:docPr id="704436" name="Picture 704436"/>
            <wp:cNvGraphicFramePr/>
            <a:graphic xmlns:a="http://schemas.openxmlformats.org/drawingml/2006/main">
              <a:graphicData uri="http://schemas.openxmlformats.org/drawingml/2006/picture">
                <pic:pic xmlns:pic="http://schemas.openxmlformats.org/drawingml/2006/picture">
                  <pic:nvPicPr>
                    <pic:cNvPr id="704436" name="Picture 704436"/>
                    <pic:cNvPicPr/>
                  </pic:nvPicPr>
                  <pic:blipFill>
                    <a:blip r:embed="rId447"/>
                    <a:stretch>
                      <a:fillRect/>
                    </a:stretch>
                  </pic:blipFill>
                  <pic:spPr>
                    <a:xfrm>
                      <a:off x="0" y="0"/>
                      <a:ext cx="2429256" cy="356616"/>
                    </a:xfrm>
                    <a:prstGeom prst="rect">
                      <a:avLst/>
                    </a:prstGeom>
                  </pic:spPr>
                </pic:pic>
              </a:graphicData>
            </a:graphic>
          </wp:inline>
        </w:drawing>
      </w:r>
    </w:p>
    <w:p w:rsidR="00D951D1" w:rsidRDefault="007259C7">
      <w:pPr>
        <w:ind w:left="-5" w:right="7"/>
      </w:pPr>
      <w:r>
        <w:t>Plugging these estimates into the definition for correlation and canceling the factor of 1</w:t>
      </w:r>
      <w:r>
        <w:rPr>
          <w:i/>
        </w:rPr>
        <w:t xml:space="preserve">/n </w:t>
      </w:r>
      <w:r>
        <w:t xml:space="preserve">leads us to the </w:t>
      </w:r>
      <w:r>
        <w:rPr>
          <w:b/>
        </w:rPr>
        <w:t xml:space="preserve">Sample Pearson Correlation Coefficient </w:t>
      </w:r>
      <w:r>
        <w:rPr>
          <w:i/>
        </w:rPr>
        <w:t>ρ</w:t>
      </w:r>
      <w:r>
        <w:t>ˆ:</w:t>
      </w:r>
    </w:p>
    <w:p w:rsidR="00D951D1" w:rsidRDefault="007259C7">
      <w:pPr>
        <w:spacing w:after="0" w:line="259" w:lineRule="auto"/>
        <w:ind w:left="2280" w:right="0" w:firstLine="0"/>
        <w:jc w:val="left"/>
      </w:pPr>
      <w:r>
        <w:rPr>
          <w:noProof/>
        </w:rPr>
        <w:drawing>
          <wp:inline distT="0" distB="0" distL="0" distR="0">
            <wp:extent cx="2548128" cy="368809"/>
            <wp:effectExtent l="0" t="0" r="0" b="0"/>
            <wp:docPr id="704437" name="Picture 704437"/>
            <wp:cNvGraphicFramePr/>
            <a:graphic xmlns:a="http://schemas.openxmlformats.org/drawingml/2006/main">
              <a:graphicData uri="http://schemas.openxmlformats.org/drawingml/2006/picture">
                <pic:pic xmlns:pic="http://schemas.openxmlformats.org/drawingml/2006/picture">
                  <pic:nvPicPr>
                    <pic:cNvPr id="704437" name="Picture 704437"/>
                    <pic:cNvPicPr/>
                  </pic:nvPicPr>
                  <pic:blipFill>
                    <a:blip r:embed="rId448"/>
                    <a:stretch>
                      <a:fillRect/>
                    </a:stretch>
                  </pic:blipFill>
                  <pic:spPr>
                    <a:xfrm>
                      <a:off x="0" y="0"/>
                      <a:ext cx="2548128" cy="368809"/>
                    </a:xfrm>
                    <a:prstGeom prst="rect">
                      <a:avLst/>
                    </a:prstGeom>
                  </pic:spPr>
                </pic:pic>
              </a:graphicData>
            </a:graphic>
          </wp:inline>
        </w:drawing>
      </w:r>
    </w:p>
    <w:p w:rsidR="00D951D1" w:rsidRDefault="007259C7">
      <w:pPr>
        <w:spacing w:line="634" w:lineRule="auto"/>
        <w:ind w:left="-15" w:right="1801" w:firstLine="2987"/>
      </w:pPr>
      <w:r>
        <w:rPr>
          <w:noProof/>
        </w:rPr>
        <w:drawing>
          <wp:inline distT="0" distB="0" distL="0" distR="0">
            <wp:extent cx="810768" cy="377952"/>
            <wp:effectExtent l="0" t="0" r="0" b="0"/>
            <wp:docPr id="704438" name="Picture 704438"/>
            <wp:cNvGraphicFramePr/>
            <a:graphic xmlns:a="http://schemas.openxmlformats.org/drawingml/2006/main">
              <a:graphicData uri="http://schemas.openxmlformats.org/drawingml/2006/picture">
                <pic:pic xmlns:pic="http://schemas.openxmlformats.org/drawingml/2006/picture">
                  <pic:nvPicPr>
                    <pic:cNvPr id="704438" name="Picture 704438"/>
                    <pic:cNvPicPr/>
                  </pic:nvPicPr>
                  <pic:blipFill>
                    <a:blip r:embed="rId449"/>
                    <a:stretch>
                      <a:fillRect/>
                    </a:stretch>
                  </pic:blipFill>
                  <pic:spPr>
                    <a:xfrm>
                      <a:off x="0" y="0"/>
                      <a:ext cx="810768" cy="377952"/>
                    </a:xfrm>
                    <a:prstGeom prst="rect">
                      <a:avLst/>
                    </a:prstGeom>
                  </pic:spPr>
                </pic:pic>
              </a:graphicData>
            </a:graphic>
          </wp:inline>
        </w:drawing>
      </w:r>
      <w:r>
        <w:t xml:space="preserve"> where ˜</w:t>
      </w:r>
      <w:r>
        <w:rPr>
          <w:i/>
        </w:rPr>
        <w:t xml:space="preserve">x </w:t>
      </w:r>
      <w:r>
        <w:t xml:space="preserve">= </w:t>
      </w:r>
      <w:r>
        <w:rPr>
          <w:i/>
        </w:rPr>
        <w:t xml:space="preserve">x </w:t>
      </w:r>
      <w:r>
        <w:t>−</w:t>
      </w:r>
      <w:r>
        <w:t xml:space="preserve"> </w:t>
      </w:r>
      <w:r>
        <w:rPr>
          <w:i/>
        </w:rPr>
        <w:t>x,</w:t>
      </w:r>
      <w:r>
        <w:t xml:space="preserve">¯ </w:t>
      </w:r>
      <w:r>
        <w:rPr>
          <w:i/>
        </w:rPr>
        <w:t>y</w:t>
      </w:r>
      <w:r>
        <w:t xml:space="preserve">˜ = </w:t>
      </w:r>
      <w:r>
        <w:rPr>
          <w:i/>
        </w:rPr>
        <w:t xml:space="preserve">y </w:t>
      </w:r>
      <w:r>
        <w:t>−</w:t>
      </w:r>
      <w:r>
        <w:t xml:space="preserve"> </w:t>
      </w:r>
      <w:r>
        <w:rPr>
          <w:i/>
        </w:rPr>
        <w:t>y</w:t>
      </w:r>
      <w:r>
        <w:t>¯ Here are some 2-D scatterplots and their corresponding correlation co</w:t>
      </w:r>
      <w:r>
        <w:t>efficients:</w:t>
      </w:r>
    </w:p>
    <w:p w:rsidR="00D951D1" w:rsidRDefault="007259C7">
      <w:pPr>
        <w:spacing w:after="462" w:line="259" w:lineRule="auto"/>
        <w:ind w:left="2307" w:right="0" w:firstLine="0"/>
        <w:jc w:val="left"/>
      </w:pPr>
      <w:r>
        <w:rPr>
          <w:noProof/>
        </w:rPr>
        <w:drawing>
          <wp:inline distT="0" distB="0" distL="0" distR="0">
            <wp:extent cx="2971776" cy="1339495"/>
            <wp:effectExtent l="0" t="0" r="0" b="0"/>
            <wp:docPr id="19350" name="Picture 19350"/>
            <wp:cNvGraphicFramePr/>
            <a:graphic xmlns:a="http://schemas.openxmlformats.org/drawingml/2006/main">
              <a:graphicData uri="http://schemas.openxmlformats.org/drawingml/2006/picture">
                <pic:pic xmlns:pic="http://schemas.openxmlformats.org/drawingml/2006/picture">
                  <pic:nvPicPr>
                    <pic:cNvPr id="19350" name="Picture 19350"/>
                    <pic:cNvPicPr/>
                  </pic:nvPicPr>
                  <pic:blipFill>
                    <a:blip r:embed="rId450"/>
                    <a:stretch>
                      <a:fillRect/>
                    </a:stretch>
                  </pic:blipFill>
                  <pic:spPr>
                    <a:xfrm>
                      <a:off x="0" y="0"/>
                      <a:ext cx="2971776" cy="1339495"/>
                    </a:xfrm>
                    <a:prstGeom prst="rect">
                      <a:avLst/>
                    </a:prstGeom>
                  </pic:spPr>
                </pic:pic>
              </a:graphicData>
            </a:graphic>
          </wp:inline>
        </w:drawing>
      </w:r>
    </w:p>
    <w:p w:rsidR="00D951D1" w:rsidRDefault="007259C7">
      <w:pPr>
        <w:spacing w:after="314"/>
        <w:ind w:left="-5" w:right="7"/>
      </w:pPr>
      <w:r>
        <w:t>You should notice that:</w:t>
      </w:r>
    </w:p>
    <w:p w:rsidR="00D951D1" w:rsidRDefault="007259C7">
      <w:pPr>
        <w:numPr>
          <w:ilvl w:val="0"/>
          <w:numId w:val="18"/>
        </w:numPr>
        <w:spacing w:after="248"/>
        <w:ind w:right="7" w:hanging="208"/>
      </w:pPr>
      <w:r>
        <w:t>The magnitude of ˆ</w:t>
      </w:r>
      <w:r>
        <w:rPr>
          <w:i/>
        </w:rPr>
        <w:t xml:space="preserve">ρ </w:t>
      </w:r>
      <w:r>
        <w:t xml:space="preserve">increases as </w:t>
      </w:r>
      <w:r>
        <w:rPr>
          <w:i/>
        </w:rPr>
        <w:t xml:space="preserve">X </w:t>
      </w:r>
      <w:r>
        <w:t xml:space="preserve">and </w:t>
      </w:r>
      <w:r>
        <w:rPr>
          <w:i/>
        </w:rPr>
        <w:t xml:space="preserve">Y </w:t>
      </w:r>
      <w:r>
        <w:t>become more linearly correlated.</w:t>
      </w:r>
    </w:p>
    <w:p w:rsidR="00D951D1" w:rsidRDefault="007259C7">
      <w:pPr>
        <w:numPr>
          <w:ilvl w:val="0"/>
          <w:numId w:val="18"/>
        </w:numPr>
        <w:spacing w:after="248"/>
        <w:ind w:right="7" w:hanging="208"/>
      </w:pPr>
      <w:r>
        <w:t>The sign of ˆ</w:t>
      </w:r>
      <w:r>
        <w:rPr>
          <w:i/>
        </w:rPr>
        <w:t xml:space="preserve">ρ </w:t>
      </w:r>
      <w:r>
        <w:t xml:space="preserve">tells whether </w:t>
      </w:r>
      <w:r>
        <w:rPr>
          <w:i/>
        </w:rPr>
        <w:t xml:space="preserve">X </w:t>
      </w:r>
      <w:r>
        <w:t xml:space="preserve">and </w:t>
      </w:r>
      <w:r>
        <w:rPr>
          <w:i/>
        </w:rPr>
        <w:t xml:space="preserve">Y </w:t>
      </w:r>
      <w:r>
        <w:t>have a positive or negative relationship.</w:t>
      </w:r>
    </w:p>
    <w:p w:rsidR="00D951D1" w:rsidRDefault="007259C7">
      <w:pPr>
        <w:numPr>
          <w:ilvl w:val="0"/>
          <w:numId w:val="18"/>
        </w:numPr>
        <w:spacing w:after="466"/>
        <w:ind w:right="7" w:hanging="208"/>
      </w:pPr>
      <w:r>
        <w:t xml:space="preserve">The correlation coefficient is undefined if either </w:t>
      </w:r>
      <w:r>
        <w:rPr>
          <w:i/>
        </w:rPr>
        <w:t xml:space="preserve">X </w:t>
      </w:r>
      <w:r>
        <w:t xml:space="preserve">or </w:t>
      </w:r>
      <w:r>
        <w:rPr>
          <w:i/>
        </w:rPr>
        <w:t xml:space="preserve">Y </w:t>
      </w:r>
      <w:r>
        <w:t>has 0 variance (horizontal line).</w:t>
      </w:r>
    </w:p>
    <w:p w:rsidR="00D951D1" w:rsidRDefault="007259C7">
      <w:pPr>
        <w:pStyle w:val="Heading4"/>
        <w:spacing w:after="223"/>
        <w:ind w:left="-5"/>
      </w:pPr>
      <w:r>
        <w:t>Canonical Correlation Analysis</w:t>
      </w:r>
    </w:p>
    <w:p w:rsidR="00D951D1" w:rsidRDefault="007259C7">
      <w:pPr>
        <w:spacing w:after="87"/>
        <w:ind w:left="-5" w:right="7"/>
      </w:pPr>
      <w:r>
        <w:rPr>
          <w:b/>
        </w:rPr>
        <w:t xml:space="preserve">Canonical Correlation Analysis (CCA) </w:t>
      </w:r>
      <w:r>
        <w:t>is a method of modeling the relationship between two point sets by making use of the correlation coefficients.</w:t>
      </w:r>
    </w:p>
    <w:p w:rsidR="00D951D1" w:rsidRDefault="007259C7">
      <w:pPr>
        <w:spacing w:after="137"/>
        <w:ind w:left="-5" w:right="7"/>
      </w:pPr>
      <w:r>
        <w:t xml:space="preserve">As in PCA, it is useful to start with trying to find the directions that represent the most correlation. You can think of this as finding the parts of </w:t>
      </w:r>
      <w:r>
        <w:rPr>
          <w:b/>
        </w:rPr>
        <w:t>X</w:t>
      </w:r>
      <w:r>
        <w:rPr>
          <w:vertAlign w:val="subscript"/>
        </w:rPr>
        <w:t xml:space="preserve">rv </w:t>
      </w:r>
      <w:r>
        <w:t xml:space="preserve">and </w:t>
      </w:r>
      <w:r>
        <w:rPr>
          <w:b/>
        </w:rPr>
        <w:t>Y</w:t>
      </w:r>
      <w:r>
        <w:rPr>
          <w:vertAlign w:val="subscript"/>
        </w:rPr>
        <w:t xml:space="preserve">rv </w:t>
      </w:r>
      <w:r>
        <w:t xml:space="preserve">that depend on the first coordinate of </w:t>
      </w:r>
      <w:r>
        <w:rPr>
          <w:b/>
        </w:rPr>
        <w:t>Z</w:t>
      </w:r>
      <w:r>
        <w:rPr>
          <w:i/>
          <w:vertAlign w:val="subscript"/>
        </w:rPr>
        <w:t>J</w:t>
      </w:r>
      <w:r>
        <w:t>, where we choose the convention that the first coor</w:t>
      </w:r>
      <w:r>
        <w:t>dinate represents the most shared dimension. We will then see how to move on to get the rest.</w:t>
      </w:r>
    </w:p>
    <w:p w:rsidR="00D951D1" w:rsidRDefault="007259C7">
      <w:pPr>
        <w:spacing w:after="238" w:line="420" w:lineRule="auto"/>
        <w:ind w:left="-5" w:right="7"/>
      </w:pPr>
      <w:r>
        <w:t xml:space="preserve">Formally, given zero-mean random vectors </w:t>
      </w:r>
      <w:r>
        <w:rPr>
          <w:b/>
        </w:rPr>
        <w:t>X</w:t>
      </w:r>
      <w:r>
        <w:rPr>
          <w:vertAlign w:val="subscript"/>
        </w:rPr>
        <w:t xml:space="preserve">rv </w:t>
      </w:r>
      <w:r>
        <w:t xml:space="preserve">∈ </w:t>
      </w:r>
      <w:r>
        <w:rPr>
          <w:rFonts w:ascii="Calibri" w:eastAsia="Calibri" w:hAnsi="Calibri" w:cs="Calibri"/>
        </w:rPr>
        <w:t>R</w:t>
      </w:r>
      <w:r>
        <w:rPr>
          <w:i/>
          <w:vertAlign w:val="superscript"/>
        </w:rPr>
        <w:t xml:space="preserve">p </w:t>
      </w:r>
      <w:r>
        <w:t xml:space="preserve">and </w:t>
      </w:r>
      <w:r>
        <w:rPr>
          <w:b/>
        </w:rPr>
        <w:t>Y</w:t>
      </w:r>
      <w:r>
        <w:rPr>
          <w:vertAlign w:val="subscript"/>
        </w:rPr>
        <w:t xml:space="preserve">rv </w:t>
      </w:r>
      <w:r>
        <w:t xml:space="preserve">∈ </w:t>
      </w:r>
      <w:r>
        <w:rPr>
          <w:rFonts w:ascii="Calibri" w:eastAsia="Calibri" w:hAnsi="Calibri" w:cs="Calibri"/>
        </w:rPr>
        <w:t>R</w:t>
      </w:r>
      <w:r>
        <w:rPr>
          <w:i/>
          <w:vertAlign w:val="superscript"/>
        </w:rPr>
        <w:t>q</w:t>
      </w:r>
      <w:r>
        <w:t xml:space="preserve">, we want to find projection vectors </w:t>
      </w:r>
      <w:r>
        <w:rPr>
          <w:b/>
        </w:rPr>
        <w:t xml:space="preserve">u </w:t>
      </w:r>
      <w:r>
        <w:t xml:space="preserve">∈ </w:t>
      </w:r>
      <w:r>
        <w:rPr>
          <w:rFonts w:ascii="Calibri" w:eastAsia="Calibri" w:hAnsi="Calibri" w:cs="Calibri"/>
        </w:rPr>
        <w:t>R</w:t>
      </w:r>
      <w:r>
        <w:rPr>
          <w:i/>
          <w:vertAlign w:val="superscript"/>
        </w:rPr>
        <w:t xml:space="preserve">p </w:t>
      </w:r>
      <w:r>
        <w:t xml:space="preserve">and </w:t>
      </w:r>
      <w:r>
        <w:rPr>
          <w:b/>
        </w:rPr>
        <w:t xml:space="preserve">v </w:t>
      </w:r>
      <w:r>
        <w:t xml:space="preserve">∈ </w:t>
      </w:r>
      <w:r>
        <w:rPr>
          <w:rFonts w:ascii="Calibri" w:eastAsia="Calibri" w:hAnsi="Calibri" w:cs="Calibri"/>
        </w:rPr>
        <w:t>R</w:t>
      </w:r>
      <w:r>
        <w:rPr>
          <w:i/>
          <w:vertAlign w:val="superscript"/>
        </w:rPr>
        <w:t xml:space="preserve">q </w:t>
      </w:r>
      <w:r>
        <w:t xml:space="preserve">that maximizes the correlation between </w:t>
      </w:r>
      <w:r>
        <w:rPr>
          <w:b/>
        </w:rPr>
        <w:t>X</w:t>
      </w:r>
      <w:r>
        <w:rPr>
          <w:vertAlign w:val="subscript"/>
        </w:rPr>
        <w:t>rv</w:t>
      </w:r>
      <w:r>
        <w:rPr>
          <w:vertAlign w:val="superscript"/>
        </w:rPr>
        <w:t>&gt;</w:t>
      </w:r>
      <w:r>
        <w:rPr>
          <w:b/>
        </w:rPr>
        <w:t xml:space="preserve">u </w:t>
      </w:r>
      <w:r>
        <w:t xml:space="preserve">and </w:t>
      </w:r>
      <w:r>
        <w:rPr>
          <w:b/>
        </w:rPr>
        <w:t>Y</w:t>
      </w:r>
      <w:r>
        <w:rPr>
          <w:vertAlign w:val="subscript"/>
        </w:rPr>
        <w:t>rv</w:t>
      </w:r>
      <w:r>
        <w:rPr>
          <w:vertAlign w:val="superscript"/>
        </w:rPr>
        <w:t>&gt;</w:t>
      </w:r>
      <w:r>
        <w:rPr>
          <w:b/>
        </w:rPr>
        <w:t>v</w:t>
      </w:r>
      <w:r>
        <w:t>:</w:t>
      </w:r>
    </w:p>
    <w:p w:rsidR="00D951D1" w:rsidRDefault="007259C7">
      <w:pPr>
        <w:spacing w:after="230" w:line="394" w:lineRule="auto"/>
        <w:ind w:left="2079" w:right="2012" w:firstLine="967"/>
      </w:pPr>
      <w:r>
        <w:rPr>
          <w:rFonts w:ascii="Calibri" w:eastAsia="Calibri" w:hAnsi="Calibri" w:cs="Calibri"/>
          <w:noProof/>
        </w:rPr>
        <w:lastRenderedPageBreak/>
        <mc:AlternateContent>
          <mc:Choice Requires="wpg">
            <w:drawing>
              <wp:anchor distT="0" distB="0" distL="114300" distR="114300" simplePos="0" relativeHeight="251755520" behindDoc="0" locked="0" layoutInCell="1" allowOverlap="1">
                <wp:simplePos x="0" y="0"/>
                <wp:positionH relativeFrom="column">
                  <wp:posOffset>3060790</wp:posOffset>
                </wp:positionH>
                <wp:positionV relativeFrom="paragraph">
                  <wp:posOffset>144963</wp:posOffset>
                </wp:positionV>
                <wp:extent cx="1547546" cy="27838"/>
                <wp:effectExtent l="0" t="0" r="0" b="0"/>
                <wp:wrapSquare wrapText="bothSides"/>
                <wp:docPr id="517789" name="Group 517789"/>
                <wp:cNvGraphicFramePr/>
                <a:graphic xmlns:a="http://schemas.openxmlformats.org/drawingml/2006/main">
                  <a:graphicData uri="http://schemas.microsoft.com/office/word/2010/wordprocessingGroup">
                    <wpg:wgp>
                      <wpg:cNvGrpSpPr/>
                      <wpg:grpSpPr>
                        <a:xfrm>
                          <a:off x="0" y="0"/>
                          <a:ext cx="1547546" cy="27838"/>
                          <a:chOff x="0" y="0"/>
                          <a:chExt cx="1547546" cy="27838"/>
                        </a:xfrm>
                      </wpg:grpSpPr>
                      <wps:wsp>
                        <wps:cNvPr id="19454" name="Shape 19454"/>
                        <wps:cNvSpPr/>
                        <wps:spPr>
                          <a:xfrm>
                            <a:off x="0" y="0"/>
                            <a:ext cx="1547546" cy="0"/>
                          </a:xfrm>
                          <a:custGeom>
                            <a:avLst/>
                            <a:gdLst/>
                            <a:ahLst/>
                            <a:cxnLst/>
                            <a:rect l="0" t="0" r="0" b="0"/>
                            <a:pathLst>
                              <a:path w="1547546">
                                <a:moveTo>
                                  <a:pt x="0" y="0"/>
                                </a:moveTo>
                                <a:lnTo>
                                  <a:pt x="154754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9456" name="Shape 19456"/>
                        <wps:cNvSpPr/>
                        <wps:spPr>
                          <a:xfrm>
                            <a:off x="139179" y="27838"/>
                            <a:ext cx="1408366" cy="0"/>
                          </a:xfrm>
                          <a:custGeom>
                            <a:avLst/>
                            <a:gdLst/>
                            <a:ahLst/>
                            <a:cxnLst/>
                            <a:rect l="0" t="0" r="0" b="0"/>
                            <a:pathLst>
                              <a:path w="1408366">
                                <a:moveTo>
                                  <a:pt x="0" y="0"/>
                                </a:moveTo>
                                <a:lnTo>
                                  <a:pt x="140836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17789" style="width:121.854pt;height:2.19196pt;position:absolute;mso-position-horizontal-relative:text;mso-position-horizontal:absolute;margin-left:241.007pt;mso-position-vertical-relative:text;margin-top:11.4144pt;" coordsize="15475,278">
                <v:shape id="Shape 19454" style="position:absolute;width:15475;height:0;left:0;top:0;" coordsize="1547546,0" path="m0,0l1547546,0">
                  <v:stroke weight="0.438pt" endcap="flat" joinstyle="miter" miterlimit="10" on="true" color="#000000"/>
                  <v:fill on="false" color="#000000" opacity="0"/>
                </v:shape>
                <v:shape id="Shape 19456" style="position:absolute;width:14083;height:0;left:1391;top:278;" coordsize="1408366,0" path="m0,0l1408366,0">
                  <v:stroke weight="0.438pt" endcap="flat" joinstyle="miter" miterlimit="10" on="true" color="#000000"/>
                  <v:fill on="false" color="#000000" opacity="0"/>
                </v:shape>
                <w10:wrap type="square"/>
              </v:group>
            </w:pict>
          </mc:Fallback>
        </mc:AlternateContent>
      </w:r>
      <w:r>
        <w:rPr>
          <w:sz w:val="16"/>
        </w:rPr>
        <w:t>&gt;</w:t>
      </w:r>
      <w:r>
        <w:rPr>
          <w:sz w:val="16"/>
        </w:rPr>
        <w:tab/>
        <w:t>&gt;</w:t>
      </w:r>
      <w:r>
        <w:rPr>
          <w:sz w:val="16"/>
        </w:rPr>
        <w:tab/>
      </w:r>
      <w:r>
        <w:t>Cov(</w:t>
      </w:r>
      <w:r>
        <w:rPr>
          <w:b/>
        </w:rPr>
        <w:t>X</w:t>
      </w:r>
      <w:r>
        <w:rPr>
          <w:sz w:val="16"/>
        </w:rPr>
        <w:t>rv&gt;</w:t>
      </w:r>
      <w:r>
        <w:rPr>
          <w:b/>
        </w:rPr>
        <w:t>u</w:t>
      </w:r>
      <w:r>
        <w:rPr>
          <w:i/>
        </w:rPr>
        <w:t>,</w:t>
      </w:r>
      <w:r>
        <w:rPr>
          <w:b/>
        </w:rPr>
        <w:t>Y</w:t>
      </w:r>
      <w:r>
        <w:rPr>
          <w:sz w:val="16"/>
        </w:rPr>
        <w:t>rv&gt;</w:t>
      </w:r>
      <w:r>
        <w:rPr>
          <w:b/>
        </w:rPr>
        <w:t>v</w:t>
      </w:r>
      <w:r>
        <w:t>) max</w:t>
      </w:r>
      <w:r>
        <w:rPr>
          <w:b/>
          <w:sz w:val="16"/>
        </w:rPr>
        <w:t>u</w:t>
      </w:r>
      <w:r>
        <w:rPr>
          <w:i/>
          <w:sz w:val="16"/>
        </w:rPr>
        <w:t>,</w:t>
      </w:r>
      <w:r>
        <w:rPr>
          <w:b/>
          <w:sz w:val="16"/>
        </w:rPr>
        <w:t xml:space="preserve">v </w:t>
      </w:r>
      <w:r>
        <w:rPr>
          <w:i/>
        </w:rPr>
        <w:t>ρ</w:t>
      </w:r>
      <w:r>
        <w:t>(</w:t>
      </w:r>
      <w:r>
        <w:rPr>
          <w:b/>
        </w:rPr>
        <w:t>X</w:t>
      </w:r>
      <w:r>
        <w:rPr>
          <w:vertAlign w:val="superscript"/>
        </w:rPr>
        <w:t xml:space="preserve">rv </w:t>
      </w:r>
      <w:r>
        <w:rPr>
          <w:b/>
        </w:rPr>
        <w:t>u</w:t>
      </w:r>
      <w:r>
        <w:rPr>
          <w:i/>
        </w:rPr>
        <w:t>,</w:t>
      </w:r>
      <w:r>
        <w:rPr>
          <w:b/>
        </w:rPr>
        <w:t>Y</w:t>
      </w:r>
      <w:r>
        <w:rPr>
          <w:vertAlign w:val="superscript"/>
        </w:rPr>
        <w:t xml:space="preserve">rv </w:t>
      </w:r>
      <w:r>
        <w:rPr>
          <w:b/>
        </w:rPr>
        <w:t>v</w:t>
      </w:r>
      <w:r>
        <w:t>) = max</w:t>
      </w:r>
      <w:r>
        <w:rPr>
          <w:b/>
          <w:sz w:val="16"/>
        </w:rPr>
        <w:t>u</w:t>
      </w:r>
      <w:r>
        <w:rPr>
          <w:i/>
          <w:sz w:val="16"/>
        </w:rPr>
        <w:t>,</w:t>
      </w:r>
      <w:r>
        <w:rPr>
          <w:b/>
          <w:sz w:val="16"/>
        </w:rPr>
        <w:t xml:space="preserve">v </w:t>
      </w:r>
      <w:r>
        <w:t>p</w:t>
      </w:r>
      <w:r>
        <w:t>Var(</w:t>
      </w:r>
      <w:r>
        <w:rPr>
          <w:b/>
        </w:rPr>
        <w:t>X</w:t>
      </w:r>
      <w:r>
        <w:rPr>
          <w:vertAlign w:val="subscript"/>
        </w:rPr>
        <w:t>rv</w:t>
      </w:r>
      <w:r>
        <w:rPr>
          <w:vertAlign w:val="subscript"/>
        </w:rPr>
        <w:t>&gt;</w:t>
      </w:r>
      <w:r>
        <w:rPr>
          <w:b/>
        </w:rPr>
        <w:t>u</w:t>
      </w:r>
      <w:r>
        <w:t>)Var(</w:t>
      </w:r>
      <w:r>
        <w:rPr>
          <w:b/>
        </w:rPr>
        <w:t>Y</w:t>
      </w:r>
      <w:r>
        <w:rPr>
          <w:vertAlign w:val="subscript"/>
        </w:rPr>
        <w:t>rv&gt;</w:t>
      </w:r>
      <w:r>
        <w:rPr>
          <w:b/>
        </w:rPr>
        <w:t>v</w:t>
      </w:r>
      <w:r>
        <w:t>)</w:t>
      </w:r>
    </w:p>
    <w:p w:rsidR="00D951D1" w:rsidRDefault="007259C7">
      <w:pPr>
        <w:spacing w:after="250"/>
        <w:ind w:left="-5" w:right="7"/>
      </w:pPr>
      <w:r>
        <w:t>Observe that</w:t>
      </w:r>
    </w:p>
    <w:p w:rsidR="00D951D1" w:rsidRDefault="007259C7">
      <w:pPr>
        <w:spacing w:after="295" w:line="265" w:lineRule="auto"/>
        <w:ind w:left="1109" w:right="1099"/>
        <w:jc w:val="center"/>
      </w:pPr>
      <w:r>
        <w:t>Cov(</w:t>
      </w:r>
      <w:r>
        <w:rPr>
          <w:b/>
        </w:rPr>
        <w:t>X</w:t>
      </w:r>
      <w:r>
        <w:rPr>
          <w:sz w:val="16"/>
        </w:rPr>
        <w:t>rv&gt;</w:t>
      </w:r>
      <w:r>
        <w:rPr>
          <w:b/>
        </w:rPr>
        <w:t>u</w:t>
      </w:r>
      <w:r>
        <w:rPr>
          <w:i/>
        </w:rPr>
        <w:t>,</w:t>
      </w:r>
      <w:r>
        <w:rPr>
          <w:b/>
        </w:rPr>
        <w:t>Y</w:t>
      </w:r>
      <w:r>
        <w:rPr>
          <w:sz w:val="16"/>
        </w:rPr>
        <w:t>rv&gt;</w:t>
      </w:r>
      <w:r>
        <w:rPr>
          <w:b/>
        </w:rPr>
        <w:t>v</w:t>
      </w:r>
      <w:r>
        <w:t xml:space="preserve">) = </w:t>
      </w:r>
      <w:r>
        <w:rPr>
          <w:rFonts w:ascii="Calibri" w:eastAsia="Calibri" w:hAnsi="Calibri" w:cs="Calibri"/>
        </w:rPr>
        <w:t>E</w:t>
      </w:r>
      <w:r>
        <w:t>[(</w:t>
      </w:r>
      <w:r>
        <w:rPr>
          <w:b/>
        </w:rPr>
        <w:t>X</w:t>
      </w:r>
      <w:r>
        <w:rPr>
          <w:sz w:val="16"/>
        </w:rPr>
        <w:t>rv&gt;</w:t>
      </w:r>
      <w:r>
        <w:rPr>
          <w:b/>
        </w:rPr>
        <w:t xml:space="preserve">u </w:t>
      </w:r>
      <w:r>
        <w:t>−</w:t>
      </w:r>
      <w:r>
        <w:t xml:space="preserve"> </w:t>
      </w:r>
      <w:r>
        <w:rPr>
          <w:rFonts w:ascii="Calibri" w:eastAsia="Calibri" w:hAnsi="Calibri" w:cs="Calibri"/>
        </w:rPr>
        <w:t>E</w:t>
      </w:r>
      <w:r>
        <w:t>[</w:t>
      </w:r>
      <w:r>
        <w:rPr>
          <w:b/>
        </w:rPr>
        <w:t>X</w:t>
      </w:r>
      <w:r>
        <w:rPr>
          <w:sz w:val="16"/>
        </w:rPr>
        <w:t>rv&gt;</w:t>
      </w:r>
      <w:r>
        <w:rPr>
          <w:b/>
        </w:rPr>
        <w:t>u</w:t>
      </w:r>
      <w:r>
        <w:t>])(</w:t>
      </w:r>
      <w:r>
        <w:rPr>
          <w:b/>
        </w:rPr>
        <w:t>Y</w:t>
      </w:r>
      <w:r>
        <w:rPr>
          <w:sz w:val="16"/>
        </w:rPr>
        <w:t>rv&gt;</w:t>
      </w:r>
      <w:r>
        <w:rPr>
          <w:b/>
        </w:rPr>
        <w:t xml:space="preserve">v </w:t>
      </w:r>
      <w:r>
        <w:t>−</w:t>
      </w:r>
      <w:r>
        <w:t xml:space="preserve"> </w:t>
      </w:r>
      <w:r>
        <w:rPr>
          <w:rFonts w:ascii="Calibri" w:eastAsia="Calibri" w:hAnsi="Calibri" w:cs="Calibri"/>
        </w:rPr>
        <w:t>E</w:t>
      </w:r>
      <w:r>
        <w:t>[</w:t>
      </w:r>
      <w:r>
        <w:rPr>
          <w:b/>
        </w:rPr>
        <w:t>Y</w:t>
      </w:r>
      <w:r>
        <w:rPr>
          <w:sz w:val="16"/>
        </w:rPr>
        <w:t>rv&gt;</w:t>
      </w:r>
      <w:r>
        <w:rPr>
          <w:b/>
        </w:rPr>
        <w:t>v</w:t>
      </w:r>
      <w:r>
        <w:t>])]</w:t>
      </w:r>
    </w:p>
    <w:p w:rsidR="00D951D1" w:rsidRDefault="007259C7">
      <w:pPr>
        <w:spacing w:after="272" w:line="265" w:lineRule="auto"/>
        <w:ind w:left="1432" w:right="0"/>
        <w:jc w:val="center"/>
      </w:pPr>
      <w:r>
        <w:t xml:space="preserve">= </w:t>
      </w:r>
      <w:r>
        <w:rPr>
          <w:rFonts w:ascii="Calibri" w:eastAsia="Calibri" w:hAnsi="Calibri" w:cs="Calibri"/>
        </w:rPr>
        <w:t>E</w:t>
      </w:r>
      <w:r>
        <w:t>[</w:t>
      </w:r>
      <w:r>
        <w:rPr>
          <w:b/>
        </w:rPr>
        <w:t>u</w:t>
      </w:r>
      <w:r>
        <w:rPr>
          <w:vertAlign w:val="superscript"/>
        </w:rPr>
        <w:t>&gt;</w:t>
      </w:r>
      <w:r>
        <w:t>(</w:t>
      </w:r>
      <w:r>
        <w:rPr>
          <w:b/>
        </w:rPr>
        <w:t>X</w:t>
      </w:r>
      <w:r>
        <w:rPr>
          <w:vertAlign w:val="subscript"/>
        </w:rPr>
        <w:t xml:space="preserve">rv </w:t>
      </w:r>
      <w:r>
        <w:t>−</w:t>
      </w:r>
      <w:r>
        <w:t xml:space="preserve"> </w:t>
      </w:r>
      <w:r>
        <w:rPr>
          <w:rFonts w:ascii="Calibri" w:eastAsia="Calibri" w:hAnsi="Calibri" w:cs="Calibri"/>
        </w:rPr>
        <w:t>E</w:t>
      </w:r>
      <w:r>
        <w:t>[</w:t>
      </w:r>
      <w:r>
        <w:rPr>
          <w:b/>
        </w:rPr>
        <w:t>X</w:t>
      </w:r>
      <w:r>
        <w:rPr>
          <w:vertAlign w:val="subscript"/>
        </w:rPr>
        <w:t>rv</w:t>
      </w:r>
      <w:r>
        <w:t>])(</w:t>
      </w:r>
      <w:r>
        <w:rPr>
          <w:b/>
        </w:rPr>
        <w:t>Y</w:t>
      </w:r>
      <w:r>
        <w:rPr>
          <w:vertAlign w:val="subscript"/>
        </w:rPr>
        <w:t xml:space="preserve">rv </w:t>
      </w:r>
      <w:r>
        <w:t>−</w:t>
      </w:r>
      <w:r>
        <w:t xml:space="preserve"> </w:t>
      </w:r>
      <w:r>
        <w:rPr>
          <w:rFonts w:ascii="Calibri" w:eastAsia="Calibri" w:hAnsi="Calibri" w:cs="Calibri"/>
        </w:rPr>
        <w:t>E</w:t>
      </w:r>
      <w:r>
        <w:t>[</w:t>
      </w:r>
      <w:r>
        <w:rPr>
          <w:b/>
        </w:rPr>
        <w:t>Y</w:t>
      </w:r>
      <w:r>
        <w:rPr>
          <w:vertAlign w:val="subscript"/>
        </w:rPr>
        <w:t>rv</w:t>
      </w:r>
      <w:r>
        <w:t>])</w:t>
      </w:r>
      <w:r>
        <w:rPr>
          <w:vertAlign w:val="superscript"/>
        </w:rPr>
        <w:t>&gt;</w:t>
      </w:r>
      <w:r>
        <w:rPr>
          <w:b/>
        </w:rPr>
        <w:t>v</w:t>
      </w:r>
      <w:r>
        <w:t>]</w:t>
      </w:r>
    </w:p>
    <w:p w:rsidR="00D951D1" w:rsidRDefault="007259C7">
      <w:pPr>
        <w:spacing w:line="532" w:lineRule="auto"/>
        <w:ind w:left="3509" w:right="1911"/>
      </w:pPr>
      <w:r>
        <w:t xml:space="preserve">= </w:t>
      </w:r>
      <w:r>
        <w:rPr>
          <w:b/>
        </w:rPr>
        <w:t>u</w:t>
      </w:r>
      <w:r>
        <w:rPr>
          <w:vertAlign w:val="superscript"/>
        </w:rPr>
        <w:t>&gt;</w:t>
      </w:r>
      <w:r>
        <w:rPr>
          <w:rFonts w:ascii="Calibri" w:eastAsia="Calibri" w:hAnsi="Calibri" w:cs="Calibri"/>
        </w:rPr>
        <w:t>E</w:t>
      </w:r>
      <w:r>
        <w:t>[(</w:t>
      </w:r>
      <w:r>
        <w:rPr>
          <w:b/>
        </w:rPr>
        <w:t>X</w:t>
      </w:r>
      <w:r>
        <w:rPr>
          <w:vertAlign w:val="subscript"/>
        </w:rPr>
        <w:t xml:space="preserve">rv </w:t>
      </w:r>
      <w:r>
        <w:t>−</w:t>
      </w:r>
      <w:r>
        <w:t xml:space="preserve"> </w:t>
      </w:r>
      <w:r>
        <w:rPr>
          <w:rFonts w:ascii="Calibri" w:eastAsia="Calibri" w:hAnsi="Calibri" w:cs="Calibri"/>
        </w:rPr>
        <w:t>E</w:t>
      </w:r>
      <w:r>
        <w:t>[</w:t>
      </w:r>
      <w:r>
        <w:rPr>
          <w:b/>
        </w:rPr>
        <w:t>X</w:t>
      </w:r>
      <w:r>
        <w:rPr>
          <w:vertAlign w:val="subscript"/>
        </w:rPr>
        <w:t>rv</w:t>
      </w:r>
      <w:r>
        <w:t>])(</w:t>
      </w:r>
      <w:r>
        <w:rPr>
          <w:b/>
        </w:rPr>
        <w:t>Y</w:t>
      </w:r>
      <w:r>
        <w:rPr>
          <w:vertAlign w:val="subscript"/>
        </w:rPr>
        <w:t xml:space="preserve">rv </w:t>
      </w:r>
      <w:r>
        <w:t>−</w:t>
      </w:r>
      <w:r>
        <w:t xml:space="preserve"> </w:t>
      </w:r>
      <w:r>
        <w:rPr>
          <w:rFonts w:ascii="Calibri" w:eastAsia="Calibri" w:hAnsi="Calibri" w:cs="Calibri"/>
        </w:rPr>
        <w:t>E</w:t>
      </w:r>
      <w:r>
        <w:t>[</w:t>
      </w:r>
      <w:r>
        <w:rPr>
          <w:b/>
        </w:rPr>
        <w:t>Y</w:t>
      </w:r>
      <w:r>
        <w:rPr>
          <w:vertAlign w:val="subscript"/>
        </w:rPr>
        <w:t>rv</w:t>
      </w:r>
      <w:r>
        <w:t>])</w:t>
      </w:r>
      <w:r>
        <w:rPr>
          <w:vertAlign w:val="superscript"/>
        </w:rPr>
        <w:t>&gt;</w:t>
      </w:r>
      <w:r>
        <w:t>]</w:t>
      </w:r>
      <w:r>
        <w:rPr>
          <w:b/>
        </w:rPr>
        <w:t xml:space="preserve">v </w:t>
      </w:r>
      <w:r>
        <w:t xml:space="preserve">= </w:t>
      </w:r>
      <w:r>
        <w:rPr>
          <w:b/>
        </w:rPr>
        <w:t>u</w:t>
      </w:r>
      <w:r>
        <w:rPr>
          <w:vertAlign w:val="superscript"/>
        </w:rPr>
        <w:t>&gt;</w:t>
      </w:r>
      <w:r>
        <w:t>Cov(</w:t>
      </w:r>
      <w:r>
        <w:rPr>
          <w:b/>
        </w:rPr>
        <w:t>X</w:t>
      </w:r>
      <w:r>
        <w:rPr>
          <w:vertAlign w:val="subscript"/>
        </w:rPr>
        <w:t>rv</w:t>
      </w:r>
      <w:r>
        <w:rPr>
          <w:i/>
        </w:rPr>
        <w:t>,</w:t>
      </w:r>
      <w:r>
        <w:rPr>
          <w:b/>
        </w:rPr>
        <w:t>Y</w:t>
      </w:r>
      <w:r>
        <w:rPr>
          <w:vertAlign w:val="subscript"/>
        </w:rPr>
        <w:t>rv</w:t>
      </w:r>
      <w:r>
        <w:t>)</w:t>
      </w:r>
      <w:r>
        <w:rPr>
          <w:b/>
        </w:rPr>
        <w:t>v</w:t>
      </w:r>
    </w:p>
    <w:p w:rsidR="00D951D1" w:rsidRDefault="007259C7">
      <w:pPr>
        <w:spacing w:after="128"/>
        <w:ind w:left="-5" w:right="7"/>
      </w:pPr>
      <w:r>
        <w:t>which also implies (since Var(</w:t>
      </w:r>
      <w:r>
        <w:rPr>
          <w:i/>
        </w:rPr>
        <w:t>Z</w:t>
      </w:r>
      <w:r>
        <w:t>) = Cov(</w:t>
      </w:r>
      <w:r>
        <w:rPr>
          <w:i/>
        </w:rPr>
        <w:t>Z,Z</w:t>
      </w:r>
      <w:r>
        <w:t xml:space="preserve">) for any random variable </w:t>
      </w:r>
      <w:r>
        <w:rPr>
          <w:i/>
        </w:rPr>
        <w:t>Z</w:t>
      </w:r>
      <w:r>
        <w:t>) that</w:t>
      </w:r>
    </w:p>
    <w:p w:rsidR="00D951D1" w:rsidRDefault="007259C7">
      <w:pPr>
        <w:spacing w:after="238" w:line="246" w:lineRule="auto"/>
        <w:ind w:left="3111" w:right="3029" w:hanging="3"/>
        <w:jc w:val="left"/>
      </w:pPr>
      <w:r>
        <w:rPr>
          <w:noProof/>
        </w:rPr>
        <w:drawing>
          <wp:inline distT="0" distB="0" distL="0" distR="0">
            <wp:extent cx="1030224" cy="164592"/>
            <wp:effectExtent l="0" t="0" r="0" b="0"/>
            <wp:docPr id="704439" name="Picture 704439"/>
            <wp:cNvGraphicFramePr/>
            <a:graphic xmlns:a="http://schemas.openxmlformats.org/drawingml/2006/main">
              <a:graphicData uri="http://schemas.openxmlformats.org/drawingml/2006/picture">
                <pic:pic xmlns:pic="http://schemas.openxmlformats.org/drawingml/2006/picture">
                  <pic:nvPicPr>
                    <pic:cNvPr id="704439" name="Picture 704439"/>
                    <pic:cNvPicPr/>
                  </pic:nvPicPr>
                  <pic:blipFill>
                    <a:blip r:embed="rId451"/>
                    <a:stretch>
                      <a:fillRect/>
                    </a:stretch>
                  </pic:blipFill>
                  <pic:spPr>
                    <a:xfrm>
                      <a:off x="0" y="0"/>
                      <a:ext cx="1030224" cy="164592"/>
                    </a:xfrm>
                    <a:prstGeom prst="rect">
                      <a:avLst/>
                    </a:prstGeom>
                  </pic:spPr>
                </pic:pic>
              </a:graphicData>
            </a:graphic>
          </wp:inline>
        </w:drawing>
      </w:r>
      <w:r>
        <w:t>Cov(</w:t>
      </w:r>
      <w:r>
        <w:rPr>
          <w:b/>
        </w:rPr>
        <w:t>X</w:t>
      </w:r>
      <w:r>
        <w:rPr>
          <w:vertAlign w:val="subscript"/>
        </w:rPr>
        <w:t>rv</w:t>
      </w:r>
      <w:r>
        <w:rPr>
          <w:i/>
        </w:rPr>
        <w:t>,</w:t>
      </w:r>
      <w:r>
        <w:rPr>
          <w:b/>
        </w:rPr>
        <w:t>X</w:t>
      </w:r>
      <w:r>
        <w:rPr>
          <w:vertAlign w:val="subscript"/>
        </w:rPr>
        <w:t>rv</w:t>
      </w:r>
      <w:r>
        <w:t>)</w:t>
      </w:r>
      <w:r>
        <w:rPr>
          <w:b/>
        </w:rPr>
        <w:t xml:space="preserve">u </w:t>
      </w:r>
      <w:r>
        <w:rPr>
          <w:noProof/>
        </w:rPr>
        <w:drawing>
          <wp:inline distT="0" distB="0" distL="0" distR="0">
            <wp:extent cx="1030224" cy="167640"/>
            <wp:effectExtent l="0" t="0" r="0" b="0"/>
            <wp:docPr id="704440" name="Picture 704440"/>
            <wp:cNvGraphicFramePr/>
            <a:graphic xmlns:a="http://schemas.openxmlformats.org/drawingml/2006/main">
              <a:graphicData uri="http://schemas.openxmlformats.org/drawingml/2006/picture">
                <pic:pic xmlns:pic="http://schemas.openxmlformats.org/drawingml/2006/picture">
                  <pic:nvPicPr>
                    <pic:cNvPr id="704440" name="Picture 704440"/>
                    <pic:cNvPicPr/>
                  </pic:nvPicPr>
                  <pic:blipFill>
                    <a:blip r:embed="rId452"/>
                    <a:stretch>
                      <a:fillRect/>
                    </a:stretch>
                  </pic:blipFill>
                  <pic:spPr>
                    <a:xfrm>
                      <a:off x="0" y="0"/>
                      <a:ext cx="1030224" cy="167640"/>
                    </a:xfrm>
                    <a:prstGeom prst="rect">
                      <a:avLst/>
                    </a:prstGeom>
                  </pic:spPr>
                </pic:pic>
              </a:graphicData>
            </a:graphic>
          </wp:inline>
        </w:drawing>
      </w:r>
      <w:r>
        <w:t>) =</w:t>
      </w:r>
      <w:r>
        <w:tab/>
        <w:t>Cov(</w:t>
      </w:r>
      <w:r>
        <w:rPr>
          <w:b/>
        </w:rPr>
        <w:t>Y</w:t>
      </w:r>
      <w:r>
        <w:rPr>
          <w:vertAlign w:val="subscript"/>
        </w:rPr>
        <w:t>rv</w:t>
      </w:r>
      <w:r>
        <w:rPr>
          <w:i/>
        </w:rPr>
        <w:t>,</w:t>
      </w:r>
      <w:r>
        <w:rPr>
          <w:b/>
        </w:rPr>
        <w:t>Y</w:t>
      </w:r>
      <w:r>
        <w:rPr>
          <w:vertAlign w:val="subscript"/>
        </w:rPr>
        <w:t>rv</w:t>
      </w:r>
      <w:r>
        <w:t>)</w:t>
      </w:r>
      <w:r>
        <w:rPr>
          <w:b/>
        </w:rPr>
        <w:t xml:space="preserve">v </w:t>
      </w:r>
      <w:r>
        <w:t>so the correlation can be written</w:t>
      </w:r>
    </w:p>
    <w:p w:rsidR="00D951D1" w:rsidRDefault="007259C7">
      <w:pPr>
        <w:tabs>
          <w:tab w:val="center" w:pos="2383"/>
          <w:tab w:val="center" w:pos="3066"/>
          <w:tab w:val="center" w:pos="5595"/>
        </w:tabs>
        <w:ind w:left="0" w:right="0" w:firstLine="0"/>
        <w:jc w:val="left"/>
      </w:pPr>
      <w:r>
        <w:rPr>
          <w:rFonts w:ascii="Calibri" w:eastAsia="Calibri" w:hAnsi="Calibri" w:cs="Calibri"/>
        </w:rPr>
        <w:tab/>
      </w:r>
      <w:r>
        <w:rPr>
          <w:sz w:val="16"/>
        </w:rPr>
        <w:t>&gt;</w:t>
      </w:r>
      <w:r>
        <w:rPr>
          <w:sz w:val="16"/>
        </w:rPr>
        <w:tab/>
        <w:t>&gt;</w:t>
      </w:r>
      <w:r>
        <w:rPr>
          <w:sz w:val="16"/>
        </w:rPr>
        <w:tab/>
      </w:r>
      <w:r>
        <w:rPr>
          <w:b/>
        </w:rPr>
        <w:t>u</w:t>
      </w:r>
      <w:r>
        <w:rPr>
          <w:sz w:val="16"/>
        </w:rPr>
        <w:t>&gt;</w:t>
      </w:r>
      <w:r>
        <w:t>Cov(</w:t>
      </w:r>
      <w:r>
        <w:rPr>
          <w:b/>
        </w:rPr>
        <w:t>X</w:t>
      </w:r>
      <w:r>
        <w:rPr>
          <w:sz w:val="16"/>
        </w:rPr>
        <w:t>rv</w:t>
      </w:r>
      <w:r>
        <w:rPr>
          <w:i/>
        </w:rPr>
        <w:t>,</w:t>
      </w:r>
      <w:r>
        <w:rPr>
          <w:b/>
        </w:rPr>
        <w:t>Y</w:t>
      </w:r>
      <w:r>
        <w:rPr>
          <w:sz w:val="16"/>
        </w:rPr>
        <w:t>rv</w:t>
      </w:r>
      <w:r>
        <w:t>)</w:t>
      </w:r>
      <w:r>
        <w:rPr>
          <w:b/>
        </w:rPr>
        <w:t>v</w:t>
      </w:r>
    </w:p>
    <w:p w:rsidR="00D951D1" w:rsidRDefault="007259C7">
      <w:pPr>
        <w:spacing w:after="0" w:line="259" w:lineRule="auto"/>
        <w:ind w:left="3649" w:right="0" w:firstLine="0"/>
        <w:jc w:val="left"/>
      </w:pPr>
      <w:r>
        <w:rPr>
          <w:rFonts w:ascii="Calibri" w:eastAsia="Calibri" w:hAnsi="Calibri" w:cs="Calibri"/>
          <w:noProof/>
        </w:rPr>
        <mc:AlternateContent>
          <mc:Choice Requires="wpg">
            <w:drawing>
              <wp:inline distT="0" distB="0" distL="0" distR="0">
                <wp:extent cx="2472830" cy="27839"/>
                <wp:effectExtent l="0" t="0" r="0" b="0"/>
                <wp:docPr id="525016" name="Group 525016"/>
                <wp:cNvGraphicFramePr/>
                <a:graphic xmlns:a="http://schemas.openxmlformats.org/drawingml/2006/main">
                  <a:graphicData uri="http://schemas.microsoft.com/office/word/2010/wordprocessingGroup">
                    <wpg:wgp>
                      <wpg:cNvGrpSpPr/>
                      <wpg:grpSpPr>
                        <a:xfrm>
                          <a:off x="0" y="0"/>
                          <a:ext cx="2472830" cy="27839"/>
                          <a:chOff x="0" y="0"/>
                          <a:chExt cx="2472830" cy="27839"/>
                        </a:xfrm>
                      </wpg:grpSpPr>
                      <wps:wsp>
                        <wps:cNvPr id="19646" name="Shape 19646"/>
                        <wps:cNvSpPr/>
                        <wps:spPr>
                          <a:xfrm>
                            <a:off x="0" y="0"/>
                            <a:ext cx="2472817" cy="0"/>
                          </a:xfrm>
                          <a:custGeom>
                            <a:avLst/>
                            <a:gdLst/>
                            <a:ahLst/>
                            <a:cxnLst/>
                            <a:rect l="0" t="0" r="0" b="0"/>
                            <a:pathLst>
                              <a:path w="2472817">
                                <a:moveTo>
                                  <a:pt x="0" y="0"/>
                                </a:moveTo>
                                <a:lnTo>
                                  <a:pt x="2472817"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9648" name="Shape 19648"/>
                        <wps:cNvSpPr/>
                        <wps:spPr>
                          <a:xfrm>
                            <a:off x="139179" y="27839"/>
                            <a:ext cx="2333651" cy="0"/>
                          </a:xfrm>
                          <a:custGeom>
                            <a:avLst/>
                            <a:gdLst/>
                            <a:ahLst/>
                            <a:cxnLst/>
                            <a:rect l="0" t="0" r="0" b="0"/>
                            <a:pathLst>
                              <a:path w="2333651">
                                <a:moveTo>
                                  <a:pt x="0" y="0"/>
                                </a:moveTo>
                                <a:lnTo>
                                  <a:pt x="2333651"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5016" style="width:194.711pt;height:2.19202pt;mso-position-horizontal-relative:char;mso-position-vertical-relative:line" coordsize="24728,278">
                <v:shape id="Shape 19646" style="position:absolute;width:24728;height:0;left:0;top:0;" coordsize="2472817,0" path="m0,0l2472817,0">
                  <v:stroke weight="0.438pt" endcap="flat" joinstyle="miter" miterlimit="10" on="true" color="#000000"/>
                  <v:fill on="false" color="#000000" opacity="0"/>
                </v:shape>
                <v:shape id="Shape 19648" style="position:absolute;width:23336;height:0;left:1391;top:278;" coordsize="2333651,0" path="m0,0l2333651,0">
                  <v:stroke weight="0.438pt" endcap="flat" joinstyle="miter" miterlimit="10" on="true" color="#000000"/>
                  <v:fill on="false" color="#000000" opacity="0"/>
                </v:shape>
              </v:group>
            </w:pict>
          </mc:Fallback>
        </mc:AlternateContent>
      </w:r>
    </w:p>
    <w:p w:rsidR="00D951D1" w:rsidRDefault="007259C7">
      <w:pPr>
        <w:spacing w:after="477" w:line="265" w:lineRule="auto"/>
        <w:ind w:left="1109" w:right="1126"/>
        <w:jc w:val="center"/>
      </w:pPr>
      <w:r>
        <w:rPr>
          <w:i/>
        </w:rPr>
        <w:t>ρ</w:t>
      </w:r>
      <w:r>
        <w:t>(</w:t>
      </w:r>
      <w:r>
        <w:rPr>
          <w:b/>
        </w:rPr>
        <w:t>X</w:t>
      </w:r>
      <w:r>
        <w:rPr>
          <w:sz w:val="16"/>
        </w:rPr>
        <w:t xml:space="preserve">rv </w:t>
      </w:r>
      <w:r>
        <w:rPr>
          <w:b/>
        </w:rPr>
        <w:t>u</w:t>
      </w:r>
      <w:r>
        <w:rPr>
          <w:i/>
        </w:rPr>
        <w:t>,</w:t>
      </w:r>
      <w:r>
        <w:rPr>
          <w:b/>
        </w:rPr>
        <w:t>Y</w:t>
      </w:r>
      <w:r>
        <w:rPr>
          <w:sz w:val="16"/>
        </w:rPr>
        <w:t xml:space="preserve">rv </w:t>
      </w:r>
      <w:r>
        <w:rPr>
          <w:b/>
        </w:rPr>
        <w:t>v</w:t>
      </w:r>
      <w:r>
        <w:t xml:space="preserve">) = </w:t>
      </w:r>
      <w:r>
        <w:t>p</w:t>
      </w:r>
      <w:r>
        <w:rPr>
          <w:b/>
        </w:rPr>
        <w:t>u</w:t>
      </w:r>
      <w:r>
        <w:rPr>
          <w:sz w:val="16"/>
        </w:rPr>
        <w:t>&gt;</w:t>
      </w:r>
      <w:r>
        <w:t>Cov(</w:t>
      </w:r>
      <w:r>
        <w:rPr>
          <w:b/>
        </w:rPr>
        <w:t>X</w:t>
      </w:r>
      <w:r>
        <w:rPr>
          <w:sz w:val="16"/>
        </w:rPr>
        <w:t>rv</w:t>
      </w:r>
      <w:r>
        <w:rPr>
          <w:i/>
        </w:rPr>
        <w:t>,</w:t>
      </w:r>
      <w:r>
        <w:rPr>
          <w:b/>
        </w:rPr>
        <w:t>X</w:t>
      </w:r>
      <w:r>
        <w:rPr>
          <w:sz w:val="16"/>
        </w:rPr>
        <w:t>rv</w:t>
      </w:r>
      <w:r>
        <w:t>)</w:t>
      </w:r>
      <w:r>
        <w:rPr>
          <w:b/>
        </w:rPr>
        <w:t xml:space="preserve">u </w:t>
      </w:r>
      <w:r>
        <w:t xml:space="preserve">· </w:t>
      </w:r>
      <w:r>
        <w:rPr>
          <w:b/>
        </w:rPr>
        <w:t>v</w:t>
      </w:r>
      <w:r>
        <w:rPr>
          <w:sz w:val="16"/>
        </w:rPr>
        <w:t>&gt;</w:t>
      </w:r>
      <w:r>
        <w:t>Cov(</w:t>
      </w:r>
      <w:r>
        <w:rPr>
          <w:b/>
        </w:rPr>
        <w:t>Y</w:t>
      </w:r>
      <w:r>
        <w:rPr>
          <w:sz w:val="16"/>
        </w:rPr>
        <w:t>rv</w:t>
      </w:r>
      <w:r>
        <w:rPr>
          <w:i/>
        </w:rPr>
        <w:t>,</w:t>
      </w:r>
      <w:r>
        <w:rPr>
          <w:b/>
        </w:rPr>
        <w:t>Y</w:t>
      </w:r>
      <w:r>
        <w:rPr>
          <w:sz w:val="16"/>
        </w:rPr>
        <w:t>rv</w:t>
      </w:r>
      <w:r>
        <w:t>)</w:t>
      </w:r>
      <w:r>
        <w:rPr>
          <w:b/>
        </w:rPr>
        <w:t>v</w:t>
      </w:r>
    </w:p>
    <w:p w:rsidR="00D951D1" w:rsidRDefault="007259C7">
      <w:pPr>
        <w:spacing w:after="185" w:line="372" w:lineRule="auto"/>
        <w:ind w:left="-5" w:right="7"/>
      </w:pPr>
      <w:r>
        <w:t xml:space="preserve">Unfortunately, we do not have access to the true distributions of </w:t>
      </w:r>
      <w:r>
        <w:rPr>
          <w:b/>
        </w:rPr>
        <w:t>X</w:t>
      </w:r>
      <w:r>
        <w:rPr>
          <w:vertAlign w:val="subscript"/>
        </w:rPr>
        <w:t xml:space="preserve">rv </w:t>
      </w:r>
      <w:r>
        <w:t xml:space="preserve">and </w:t>
      </w:r>
      <w:r>
        <w:rPr>
          <w:b/>
        </w:rPr>
        <w:t>Y</w:t>
      </w:r>
      <w:r>
        <w:rPr>
          <w:vertAlign w:val="subscript"/>
        </w:rPr>
        <w:t>rv</w:t>
      </w:r>
      <w:r>
        <w:t>, so we cannot compute these covariances matrices. However, we can estimate them from data. Assume now that we are given zero-mean data matrices</w:t>
      </w:r>
      <w:r>
        <w:rPr>
          <w:rFonts w:ascii="Calibri" w:eastAsia="Calibri" w:hAnsi="Calibri" w:cs="Calibri"/>
        </w:rPr>
        <w:t xml:space="preserve">R </w:t>
      </w:r>
      <w:r>
        <w:rPr>
          <w:b/>
        </w:rPr>
        <w:t xml:space="preserve">X </w:t>
      </w:r>
      <w:r>
        <w:t xml:space="preserve">∈ </w:t>
      </w:r>
      <w:r>
        <w:rPr>
          <w:rFonts w:ascii="Calibri" w:eastAsia="Calibri" w:hAnsi="Calibri" w:cs="Calibri"/>
        </w:rPr>
        <w:t>R</w:t>
      </w:r>
      <w:r>
        <w:rPr>
          <w:i/>
          <w:vertAlign w:val="superscript"/>
        </w:rPr>
        <w:t>n</w:t>
      </w:r>
      <w:r>
        <w:rPr>
          <w:vertAlign w:val="superscript"/>
        </w:rPr>
        <w:t>×</w:t>
      </w:r>
      <w:r>
        <w:rPr>
          <w:i/>
          <w:vertAlign w:val="superscript"/>
        </w:rPr>
        <w:t xml:space="preserve">p </w:t>
      </w:r>
      <w:r>
        <w:t xml:space="preserve">and </w:t>
      </w:r>
      <w:r>
        <w:rPr>
          <w:b/>
        </w:rPr>
        <w:t xml:space="preserve">Y </w:t>
      </w:r>
      <w:r>
        <w:t xml:space="preserve">∈ </w:t>
      </w:r>
      <w:r>
        <w:rPr>
          <w:rFonts w:ascii="Calibri" w:eastAsia="Calibri" w:hAnsi="Calibri" w:cs="Calibri"/>
        </w:rPr>
        <w:t>R</w:t>
      </w:r>
      <w:r>
        <w:rPr>
          <w:i/>
          <w:vertAlign w:val="superscript"/>
        </w:rPr>
        <w:t>n</w:t>
      </w:r>
      <w:r>
        <w:rPr>
          <w:vertAlign w:val="superscript"/>
        </w:rPr>
        <w:t>×</w:t>
      </w:r>
      <w:r>
        <w:rPr>
          <w:i/>
          <w:vertAlign w:val="superscript"/>
        </w:rPr>
        <w:t>q</w:t>
      </w:r>
      <w:r>
        <w:t xml:space="preserve">, where the </w:t>
      </w:r>
      <w:r>
        <w:t xml:space="preserve">rows of the matrix </w:t>
      </w:r>
      <w:r>
        <w:rPr>
          <w:b/>
        </w:rPr>
        <w:t xml:space="preserve">X </w:t>
      </w:r>
      <w:r>
        <w:t xml:space="preserve">are i.i.d. samples </w:t>
      </w:r>
      <w:r>
        <w:rPr>
          <w:b/>
        </w:rPr>
        <w:t>x</w:t>
      </w:r>
      <w:r>
        <w:rPr>
          <w:i/>
          <w:vertAlign w:val="subscript"/>
        </w:rPr>
        <w:t xml:space="preserve">i </w:t>
      </w:r>
      <w:r>
        <w:t xml:space="preserve">∈ </w:t>
      </w:r>
      <w:r>
        <w:rPr>
          <w:i/>
          <w:vertAlign w:val="superscript"/>
        </w:rPr>
        <w:t xml:space="preserve">p </w:t>
      </w:r>
      <w:r>
        <w:t xml:space="preserve">from the random variable </w:t>
      </w:r>
      <w:r>
        <w:rPr>
          <w:b/>
        </w:rPr>
        <w:t>X</w:t>
      </w:r>
      <w:r>
        <w:rPr>
          <w:vertAlign w:val="subscript"/>
        </w:rPr>
        <w:t>rv</w:t>
      </w:r>
      <w:r>
        <w:t xml:space="preserve">, and correspondingly for </w:t>
      </w:r>
      <w:r>
        <w:rPr>
          <w:b/>
        </w:rPr>
        <w:t>Y</w:t>
      </w:r>
      <w:r>
        <w:rPr>
          <w:vertAlign w:val="subscript"/>
        </w:rPr>
        <w:t>rv</w:t>
      </w:r>
      <w:r>
        <w:t>. Then</w:t>
      </w:r>
    </w:p>
    <w:p w:rsidR="00D951D1" w:rsidRDefault="007259C7">
      <w:pPr>
        <w:tabs>
          <w:tab w:val="center" w:pos="4597"/>
          <w:tab w:val="center" w:pos="8826"/>
        </w:tabs>
        <w:spacing w:after="150" w:line="265" w:lineRule="auto"/>
        <w:ind w:left="0" w:right="0" w:firstLine="0"/>
        <w:jc w:val="left"/>
      </w:pPr>
      <w:r>
        <w:rPr>
          <w:rFonts w:ascii="Calibri" w:eastAsia="Calibri" w:hAnsi="Calibri" w:cs="Calibri"/>
        </w:rPr>
        <w:tab/>
      </w:r>
      <w:r>
        <w:t>Cov(</w:t>
      </w:r>
      <w:r>
        <w:rPr>
          <w:b/>
        </w:rPr>
        <w:t>X</w:t>
      </w:r>
      <w:r>
        <w:rPr>
          <w:sz w:val="16"/>
        </w:rPr>
        <w:t>rv</w:t>
      </w:r>
      <w:r>
        <w:rPr>
          <w:i/>
        </w:rPr>
        <w:t>,</w:t>
      </w:r>
      <w:r>
        <w:rPr>
          <w:b/>
        </w:rPr>
        <w:t>Y</w:t>
      </w:r>
      <w:r>
        <w:rPr>
          <w:sz w:val="16"/>
        </w:rPr>
        <w:t>rv</w:t>
      </w:r>
      <w:r>
        <w:t xml:space="preserve">) = </w:t>
      </w:r>
      <w:r>
        <w:rPr>
          <w:rFonts w:ascii="Calibri" w:eastAsia="Calibri" w:hAnsi="Calibri" w:cs="Calibri"/>
        </w:rPr>
        <w:t>E</w:t>
      </w:r>
      <w:r>
        <w:t>[(</w:t>
      </w:r>
      <w:r>
        <w:rPr>
          <w:b/>
        </w:rPr>
        <w:t>X</w:t>
      </w:r>
      <w:r>
        <w:rPr>
          <w:sz w:val="16"/>
        </w:rPr>
        <w:t xml:space="preserve">rv </w:t>
      </w:r>
      <w:r>
        <w:rPr>
          <w:noProof/>
        </w:rPr>
        <w:drawing>
          <wp:inline distT="0" distB="0" distL="0" distR="0">
            <wp:extent cx="627888" cy="320040"/>
            <wp:effectExtent l="0" t="0" r="0" b="0"/>
            <wp:docPr id="704443" name="Picture 704443"/>
            <wp:cNvGraphicFramePr/>
            <a:graphic xmlns:a="http://schemas.openxmlformats.org/drawingml/2006/main">
              <a:graphicData uri="http://schemas.openxmlformats.org/drawingml/2006/picture">
                <pic:pic xmlns:pic="http://schemas.openxmlformats.org/drawingml/2006/picture">
                  <pic:nvPicPr>
                    <pic:cNvPr id="704443" name="Picture 704443"/>
                    <pic:cNvPicPr/>
                  </pic:nvPicPr>
                  <pic:blipFill>
                    <a:blip r:embed="rId453"/>
                    <a:stretch>
                      <a:fillRect/>
                    </a:stretch>
                  </pic:blipFill>
                  <pic:spPr>
                    <a:xfrm>
                      <a:off x="0" y="0"/>
                      <a:ext cx="627888" cy="320040"/>
                    </a:xfrm>
                    <a:prstGeom prst="rect">
                      <a:avLst/>
                    </a:prstGeom>
                  </pic:spPr>
                </pic:pic>
              </a:graphicData>
            </a:graphic>
          </wp:inline>
        </w:drawing>
      </w:r>
      <w:r>
        <w:rPr>
          <w:b/>
        </w:rPr>
        <w:t>Y</w:t>
      </w:r>
      <w:r>
        <w:rPr>
          <w:sz w:val="16"/>
        </w:rPr>
        <w:t xml:space="preserve">rv </w:t>
      </w:r>
      <w:r>
        <w:rPr>
          <w:noProof/>
        </w:rPr>
        <w:drawing>
          <wp:inline distT="0" distB="0" distL="0" distR="0">
            <wp:extent cx="954024" cy="347472"/>
            <wp:effectExtent l="0" t="0" r="0" b="0"/>
            <wp:docPr id="704442" name="Picture 704442"/>
            <wp:cNvGraphicFramePr/>
            <a:graphic xmlns:a="http://schemas.openxmlformats.org/drawingml/2006/main">
              <a:graphicData uri="http://schemas.openxmlformats.org/drawingml/2006/picture">
                <pic:pic xmlns:pic="http://schemas.openxmlformats.org/drawingml/2006/picture">
                  <pic:nvPicPr>
                    <pic:cNvPr id="704442" name="Picture 704442"/>
                    <pic:cNvPicPr/>
                  </pic:nvPicPr>
                  <pic:blipFill>
                    <a:blip r:embed="rId454"/>
                    <a:stretch>
                      <a:fillRect/>
                    </a:stretch>
                  </pic:blipFill>
                  <pic:spPr>
                    <a:xfrm>
                      <a:off x="0" y="0"/>
                      <a:ext cx="954024" cy="347472"/>
                    </a:xfrm>
                    <a:prstGeom prst="rect">
                      <a:avLst/>
                    </a:prstGeom>
                  </pic:spPr>
                </pic:pic>
              </a:graphicData>
            </a:graphic>
          </wp:inline>
        </w:drawing>
      </w:r>
      <w:r>
        <w:t>[</w:t>
      </w:r>
      <w:r>
        <w:rPr>
          <w:b/>
        </w:rPr>
        <w:t>X</w:t>
      </w:r>
      <w:r>
        <w:rPr>
          <w:sz w:val="16"/>
        </w:rPr>
        <w:t>rv</w:t>
      </w:r>
      <w:r>
        <w:rPr>
          <w:b/>
        </w:rPr>
        <w:t>Y</w:t>
      </w:r>
      <w:r>
        <w:rPr>
          <w:noProof/>
        </w:rPr>
        <w:drawing>
          <wp:inline distT="0" distB="0" distL="0" distR="0">
            <wp:extent cx="1533144" cy="390144"/>
            <wp:effectExtent l="0" t="0" r="0" b="0"/>
            <wp:docPr id="704441" name="Picture 704441"/>
            <wp:cNvGraphicFramePr/>
            <a:graphic xmlns:a="http://schemas.openxmlformats.org/drawingml/2006/main">
              <a:graphicData uri="http://schemas.openxmlformats.org/drawingml/2006/picture">
                <pic:pic xmlns:pic="http://schemas.openxmlformats.org/drawingml/2006/picture">
                  <pic:nvPicPr>
                    <pic:cNvPr id="704441" name="Picture 704441"/>
                    <pic:cNvPicPr/>
                  </pic:nvPicPr>
                  <pic:blipFill>
                    <a:blip r:embed="rId455"/>
                    <a:stretch>
                      <a:fillRect/>
                    </a:stretch>
                  </pic:blipFill>
                  <pic:spPr>
                    <a:xfrm>
                      <a:off x="0" y="0"/>
                      <a:ext cx="1533144" cy="390144"/>
                    </a:xfrm>
                    <a:prstGeom prst="rect">
                      <a:avLst/>
                    </a:prstGeom>
                  </pic:spPr>
                </pic:pic>
              </a:graphicData>
            </a:graphic>
          </wp:inline>
        </w:drawing>
      </w:r>
      <w:r>
        <w:rPr>
          <w:rFonts w:ascii="Calibri" w:eastAsia="Calibri" w:hAnsi="Calibri" w:cs="Calibri"/>
          <w:noProof/>
        </w:rPr>
        <mc:AlternateContent>
          <mc:Choice Requires="wpg">
            <w:drawing>
              <wp:inline distT="0" distB="0" distL="0" distR="0">
                <wp:extent cx="83160" cy="5563"/>
                <wp:effectExtent l="0" t="0" r="0" b="0"/>
                <wp:docPr id="525025" name="Group 525025"/>
                <wp:cNvGraphicFramePr/>
                <a:graphic xmlns:a="http://schemas.openxmlformats.org/drawingml/2006/main">
                  <a:graphicData uri="http://schemas.microsoft.com/office/word/2010/wordprocessingGroup">
                    <wpg:wgp>
                      <wpg:cNvGrpSpPr/>
                      <wpg:grpSpPr>
                        <a:xfrm>
                          <a:off x="0" y="0"/>
                          <a:ext cx="83160" cy="5563"/>
                          <a:chOff x="0" y="0"/>
                          <a:chExt cx="83160" cy="5563"/>
                        </a:xfrm>
                      </wpg:grpSpPr>
                      <wps:wsp>
                        <wps:cNvPr id="19772" name="Shape 19772"/>
                        <wps:cNvSpPr/>
                        <wps:spPr>
                          <a:xfrm>
                            <a:off x="0" y="0"/>
                            <a:ext cx="83160" cy="0"/>
                          </a:xfrm>
                          <a:custGeom>
                            <a:avLst/>
                            <a:gdLst/>
                            <a:ahLst/>
                            <a:cxnLst/>
                            <a:rect l="0" t="0" r="0" b="0"/>
                            <a:pathLst>
                              <a:path w="83160">
                                <a:moveTo>
                                  <a:pt x="0" y="0"/>
                                </a:moveTo>
                                <a:lnTo>
                                  <a:pt x="8316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5025" style="width:6.548pt;height:0.438pt;mso-position-horizontal-relative:char;mso-position-vertical-relative:line" coordsize="831,55">
                <v:shape id="Shape 19772" style="position:absolute;width:831;height:0;left:0;top:0;" coordsize="83160,0" path="m0,0l83160,0">
                  <v:stroke weight="0.438pt" endcap="flat" joinstyle="miter" miterlimit="10" on="true" color="#000000"/>
                  <v:fill on="false" color="#000000" opacity="0"/>
                </v:shape>
              </v:group>
            </w:pict>
          </mc:Fallback>
        </mc:AlternateContent>
      </w:r>
      <w:r>
        <w:rPr>
          <w:b/>
        </w:rPr>
        <w:tab/>
        <w:t>Y</w:t>
      </w:r>
    </w:p>
    <w:p w:rsidR="00D951D1" w:rsidRDefault="007259C7">
      <w:pPr>
        <w:spacing w:after="79"/>
        <w:ind w:left="-5" w:right="7"/>
      </w:pPr>
      <w:r>
        <w:t>where again the sample-based approximation is justified by the law of large numbers. Similarly,</w:t>
      </w:r>
    </w:p>
    <w:p w:rsidR="00D951D1" w:rsidRDefault="007259C7">
      <w:pPr>
        <w:spacing w:after="209" w:line="265" w:lineRule="auto"/>
        <w:ind w:left="2120" w:right="371"/>
        <w:jc w:val="center"/>
      </w:pPr>
      <w:r>
        <w:rPr>
          <w:i/>
          <w:sz w:val="16"/>
        </w:rPr>
        <w:t>n</w:t>
      </w:r>
    </w:p>
    <w:p w:rsidR="00D951D1" w:rsidRDefault="007259C7">
      <w:pPr>
        <w:spacing w:after="3" w:line="246" w:lineRule="auto"/>
        <w:ind w:left="5200" w:right="2196" w:hanging="3024"/>
        <w:jc w:val="left"/>
      </w:pPr>
      <w:r>
        <w:rPr>
          <w:rFonts w:ascii="Calibri" w:eastAsia="Calibri" w:hAnsi="Calibri" w:cs="Calibri"/>
          <w:noProof/>
        </w:rPr>
        <mc:AlternateContent>
          <mc:Choice Requires="wpg">
            <w:drawing>
              <wp:anchor distT="0" distB="0" distL="114300" distR="114300" simplePos="0" relativeHeight="251756544" behindDoc="0" locked="0" layoutInCell="1" allowOverlap="1">
                <wp:simplePos x="0" y="0"/>
                <wp:positionH relativeFrom="column">
                  <wp:posOffset>3140762</wp:posOffset>
                </wp:positionH>
                <wp:positionV relativeFrom="paragraph">
                  <wp:posOffset>-6975</wp:posOffset>
                </wp:positionV>
                <wp:extent cx="107761" cy="240376"/>
                <wp:effectExtent l="0" t="0" r="0" b="0"/>
                <wp:wrapSquare wrapText="bothSides"/>
                <wp:docPr id="705761" name="Group 705761"/>
                <wp:cNvGraphicFramePr/>
                <a:graphic xmlns:a="http://schemas.openxmlformats.org/drawingml/2006/main">
                  <a:graphicData uri="http://schemas.microsoft.com/office/word/2010/wordprocessingGroup">
                    <wpg:wgp>
                      <wpg:cNvGrpSpPr/>
                      <wpg:grpSpPr>
                        <a:xfrm>
                          <a:off x="0" y="0"/>
                          <a:ext cx="107761" cy="240376"/>
                          <a:chOff x="0" y="0"/>
                          <a:chExt cx="107761" cy="240376"/>
                        </a:xfrm>
                      </wpg:grpSpPr>
                      <wps:wsp>
                        <wps:cNvPr id="19793" name="Rectangle 19793"/>
                        <wps:cNvSpPr/>
                        <wps:spPr>
                          <a:xfrm>
                            <a:off x="0" y="0"/>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g:wgp>
                  </a:graphicData>
                </a:graphic>
              </wp:anchor>
            </w:drawing>
          </mc:Choice>
          <mc:Fallback xmlns:a="http://schemas.openxmlformats.org/drawingml/2006/main">
            <w:pict>
              <v:group id="Group 705761" style="width:8.48511pt;height:18.9273pt;position:absolute;mso-position-horizontal-relative:text;mso-position-horizontal:absolute;margin-left:247.304pt;mso-position-vertical-relative:text;margin-top:-0.549316pt;" coordsize="1077,2403">
                <v:rect id="Rectangle 19793" style="position:absolute;width:1433;height:3197;left:0;top: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w10:wrap type="square"/>
              </v:group>
            </w:pict>
          </mc:Fallback>
        </mc:AlternateContent>
      </w:r>
      <w:r>
        <w:t>Cov(</w:t>
      </w:r>
      <w:r>
        <w:rPr>
          <w:b/>
        </w:rPr>
        <w:t>X</w:t>
      </w:r>
      <w:r>
        <w:rPr>
          <w:sz w:val="16"/>
        </w:rPr>
        <w:t>rv</w:t>
      </w:r>
      <w:r>
        <w:rPr>
          <w:i/>
        </w:rPr>
        <w:t>,</w:t>
      </w:r>
      <w:r>
        <w:rPr>
          <w:b/>
        </w:rPr>
        <w:t>X</w:t>
      </w:r>
      <w:r>
        <w:rPr>
          <w:sz w:val="16"/>
        </w:rPr>
        <w:t>rv</w:t>
      </w:r>
      <w:r>
        <w:t xml:space="preserve">) = </w:t>
      </w:r>
      <w:r>
        <w:rPr>
          <w:rFonts w:ascii="Calibri" w:eastAsia="Calibri" w:hAnsi="Calibri" w:cs="Calibri"/>
        </w:rPr>
        <w:t>E</w:t>
      </w:r>
      <w:r>
        <w:t>[</w:t>
      </w:r>
      <w:r>
        <w:rPr>
          <w:b/>
        </w:rPr>
        <w:t>X</w:t>
      </w:r>
      <w:r>
        <w:rPr>
          <w:sz w:val="16"/>
        </w:rPr>
        <w:t>rv</w:t>
      </w:r>
      <w:r>
        <w:rPr>
          <w:b/>
        </w:rPr>
        <w:t>X</w:t>
      </w:r>
      <w:r>
        <w:rPr>
          <w:sz w:val="16"/>
        </w:rPr>
        <w:t>rv&gt;</w:t>
      </w:r>
      <w:r>
        <w:t>]</w:t>
      </w:r>
      <w:r>
        <w:tab/>
      </w:r>
      <w:r>
        <w:rPr>
          <w:rFonts w:ascii="Calibri" w:eastAsia="Calibri" w:hAnsi="Calibri" w:cs="Calibri"/>
          <w:noProof/>
        </w:rPr>
        <mc:AlternateContent>
          <mc:Choice Requires="wpg">
            <w:drawing>
              <wp:inline distT="0" distB="0" distL="0" distR="0">
                <wp:extent cx="83160" cy="5563"/>
                <wp:effectExtent l="0" t="0" r="0" b="0"/>
                <wp:docPr id="525027" name="Group 525027"/>
                <wp:cNvGraphicFramePr/>
                <a:graphic xmlns:a="http://schemas.openxmlformats.org/drawingml/2006/main">
                  <a:graphicData uri="http://schemas.microsoft.com/office/word/2010/wordprocessingGroup">
                    <wpg:wgp>
                      <wpg:cNvGrpSpPr/>
                      <wpg:grpSpPr>
                        <a:xfrm>
                          <a:off x="0" y="0"/>
                          <a:ext cx="83160" cy="5563"/>
                          <a:chOff x="0" y="0"/>
                          <a:chExt cx="83160" cy="5563"/>
                        </a:xfrm>
                      </wpg:grpSpPr>
                      <wps:wsp>
                        <wps:cNvPr id="19795" name="Shape 19795"/>
                        <wps:cNvSpPr/>
                        <wps:spPr>
                          <a:xfrm>
                            <a:off x="0" y="0"/>
                            <a:ext cx="83160" cy="0"/>
                          </a:xfrm>
                          <a:custGeom>
                            <a:avLst/>
                            <a:gdLst/>
                            <a:ahLst/>
                            <a:cxnLst/>
                            <a:rect l="0" t="0" r="0" b="0"/>
                            <a:pathLst>
                              <a:path w="83160">
                                <a:moveTo>
                                  <a:pt x="0" y="0"/>
                                </a:moveTo>
                                <a:lnTo>
                                  <a:pt x="8316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5027" style="width:6.548pt;height:0.438pt;mso-position-horizontal-relative:char;mso-position-vertical-relative:line" coordsize="831,55">
                <v:shape id="Shape 19795" style="position:absolute;width:831;height:0;left:0;top:0;" coordsize="83160,0" path="m0,0l83160,0">
                  <v:stroke weight="0.438pt" endcap="flat" joinstyle="miter" miterlimit="10" on="true" color="#000000"/>
                  <v:fill on="false" color="#000000" opacity="0"/>
                </v:shape>
              </v:group>
            </w:pict>
          </mc:Fallback>
        </mc:AlternateContent>
      </w:r>
      <w:r>
        <w:t xml:space="preserve">1 </w:t>
      </w:r>
      <w:r>
        <w:t>X</w:t>
      </w:r>
      <w:r>
        <w:rPr>
          <w:b/>
        </w:rPr>
        <w:t>x</w:t>
      </w:r>
      <w:r>
        <w:rPr>
          <w:i/>
          <w:sz w:val="16"/>
        </w:rPr>
        <w:t>i</w:t>
      </w:r>
      <w:r>
        <w:rPr>
          <w:b/>
        </w:rPr>
        <w:t>x</w:t>
      </w:r>
      <w:r>
        <w:rPr>
          <w:i/>
          <w:sz w:val="16"/>
        </w:rPr>
        <w:t>i</w:t>
      </w:r>
      <w:r>
        <w:rPr>
          <w:sz w:val="16"/>
        </w:rPr>
        <w:t xml:space="preserve">&gt; </w:t>
      </w:r>
      <w:r>
        <w:t xml:space="preserve">= </w:t>
      </w:r>
      <w:r>
        <w:rPr>
          <w:rFonts w:ascii="Calibri" w:eastAsia="Calibri" w:hAnsi="Calibri" w:cs="Calibri"/>
          <w:noProof/>
        </w:rPr>
        <mc:AlternateContent>
          <mc:Choice Requires="wpg">
            <w:drawing>
              <wp:inline distT="0" distB="0" distL="0" distR="0">
                <wp:extent cx="83160" cy="5563"/>
                <wp:effectExtent l="0" t="0" r="0" b="0"/>
                <wp:docPr id="525033" name="Group 525033"/>
                <wp:cNvGraphicFramePr/>
                <a:graphic xmlns:a="http://schemas.openxmlformats.org/drawingml/2006/main">
                  <a:graphicData uri="http://schemas.microsoft.com/office/word/2010/wordprocessingGroup">
                    <wpg:wgp>
                      <wpg:cNvGrpSpPr/>
                      <wpg:grpSpPr>
                        <a:xfrm>
                          <a:off x="0" y="0"/>
                          <a:ext cx="83160" cy="5563"/>
                          <a:chOff x="0" y="0"/>
                          <a:chExt cx="83160" cy="5563"/>
                        </a:xfrm>
                      </wpg:grpSpPr>
                      <wps:wsp>
                        <wps:cNvPr id="19808" name="Shape 19808"/>
                        <wps:cNvSpPr/>
                        <wps:spPr>
                          <a:xfrm>
                            <a:off x="0" y="0"/>
                            <a:ext cx="83160" cy="0"/>
                          </a:xfrm>
                          <a:custGeom>
                            <a:avLst/>
                            <a:gdLst/>
                            <a:ahLst/>
                            <a:cxnLst/>
                            <a:rect l="0" t="0" r="0" b="0"/>
                            <a:pathLst>
                              <a:path w="83160">
                                <a:moveTo>
                                  <a:pt x="0" y="0"/>
                                </a:moveTo>
                                <a:lnTo>
                                  <a:pt x="8316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5033" style="width:6.548pt;height:0.438pt;mso-position-horizontal-relative:char;mso-position-vertical-relative:line" coordsize="831,55">
                <v:shape id="Shape 19808" style="position:absolute;width:831;height:0;left:0;top:0;" coordsize="83160,0" path="m0,0l83160,0">
                  <v:stroke weight="0.438pt" endcap="flat" joinstyle="miter" miterlimit="10" on="true" color="#000000"/>
                  <v:fill on="false" color="#000000" opacity="0"/>
                </v:shape>
              </v:group>
            </w:pict>
          </mc:Fallback>
        </mc:AlternateContent>
      </w:r>
      <w:r>
        <w:t>1</w:t>
      </w:r>
      <w:r>
        <w:rPr>
          <w:b/>
        </w:rPr>
        <w:t>X</w:t>
      </w:r>
      <w:r>
        <w:rPr>
          <w:vertAlign w:val="subscript"/>
        </w:rPr>
        <w:t>&gt;</w:t>
      </w:r>
      <w:r>
        <w:rPr>
          <w:b/>
        </w:rPr>
        <w:t xml:space="preserve">X </w:t>
      </w:r>
      <w:r>
        <w:rPr>
          <w:i/>
        </w:rPr>
        <w:t>n</w:t>
      </w:r>
      <w:r>
        <w:rPr>
          <w:i/>
        </w:rPr>
        <w:tab/>
        <w:t xml:space="preserve">n </w:t>
      </w:r>
      <w:r>
        <w:rPr>
          <w:i/>
          <w:sz w:val="16"/>
        </w:rPr>
        <w:t>i</w:t>
      </w:r>
      <w:r>
        <w:rPr>
          <w:sz w:val="16"/>
        </w:rPr>
        <w:t>=1</w:t>
      </w:r>
    </w:p>
    <w:p w:rsidR="00D951D1" w:rsidRDefault="007259C7">
      <w:pPr>
        <w:spacing w:after="4" w:line="265" w:lineRule="auto"/>
        <w:ind w:left="2120" w:right="346"/>
        <w:jc w:val="center"/>
      </w:pPr>
      <w:r>
        <w:rPr>
          <w:i/>
          <w:sz w:val="16"/>
        </w:rPr>
        <w:t>n</w:t>
      </w:r>
    </w:p>
    <w:p w:rsidR="00D951D1" w:rsidRDefault="007259C7">
      <w:pPr>
        <w:tabs>
          <w:tab w:val="center" w:pos="4442"/>
          <w:tab w:val="center" w:pos="6877"/>
        </w:tabs>
        <w:spacing w:after="3" w:line="265" w:lineRule="auto"/>
        <w:ind w:left="0" w:right="0" w:firstLine="0"/>
        <w:jc w:val="left"/>
      </w:pPr>
      <w:r>
        <w:rPr>
          <w:rFonts w:ascii="Calibri" w:eastAsia="Calibri" w:hAnsi="Calibri" w:cs="Calibri"/>
        </w:rPr>
        <w:tab/>
      </w:r>
      <w:r>
        <w:t>Cov(</w:t>
      </w:r>
      <w:r>
        <w:rPr>
          <w:b/>
        </w:rPr>
        <w:t>Y</w:t>
      </w:r>
      <w:r>
        <w:rPr>
          <w:sz w:val="16"/>
        </w:rPr>
        <w:t>rv</w:t>
      </w:r>
      <w:r>
        <w:rPr>
          <w:i/>
        </w:rPr>
        <w:t>,</w:t>
      </w:r>
      <w:r>
        <w:rPr>
          <w:b/>
        </w:rPr>
        <w:t>Y</w:t>
      </w:r>
      <w:r>
        <w:rPr>
          <w:sz w:val="16"/>
        </w:rPr>
        <w:t>rv</w:t>
      </w:r>
      <w:r>
        <w:t xml:space="preserve">) = </w:t>
      </w:r>
      <w:r>
        <w:rPr>
          <w:rFonts w:ascii="Calibri" w:eastAsia="Calibri" w:hAnsi="Calibri" w:cs="Calibri"/>
        </w:rPr>
        <w:t>E</w:t>
      </w:r>
      <w:r>
        <w:t>[</w:t>
      </w:r>
      <w:r>
        <w:rPr>
          <w:b/>
        </w:rPr>
        <w:t>Y</w:t>
      </w:r>
      <w:r>
        <w:rPr>
          <w:sz w:val="16"/>
        </w:rPr>
        <w:t>rv</w:t>
      </w:r>
      <w:r>
        <w:rPr>
          <w:b/>
        </w:rPr>
        <w:t>Y</w:t>
      </w:r>
      <w:r>
        <w:rPr>
          <w:sz w:val="16"/>
        </w:rPr>
        <w:t>rv</w:t>
      </w:r>
      <w:r>
        <w:rPr>
          <w:noProof/>
        </w:rPr>
        <w:drawing>
          <wp:inline distT="0" distB="0" distL="0" distR="0">
            <wp:extent cx="1246632" cy="286512"/>
            <wp:effectExtent l="0" t="0" r="0" b="0"/>
            <wp:docPr id="704444" name="Picture 704444"/>
            <wp:cNvGraphicFramePr/>
            <a:graphic xmlns:a="http://schemas.openxmlformats.org/drawingml/2006/main">
              <a:graphicData uri="http://schemas.openxmlformats.org/drawingml/2006/picture">
                <pic:pic xmlns:pic="http://schemas.openxmlformats.org/drawingml/2006/picture">
                  <pic:nvPicPr>
                    <pic:cNvPr id="704444" name="Picture 704444"/>
                    <pic:cNvPicPr/>
                  </pic:nvPicPr>
                  <pic:blipFill>
                    <a:blip r:embed="rId456"/>
                    <a:stretch>
                      <a:fillRect/>
                    </a:stretch>
                  </pic:blipFill>
                  <pic:spPr>
                    <a:xfrm>
                      <a:off x="0" y="0"/>
                      <a:ext cx="1246632" cy="286512"/>
                    </a:xfrm>
                    <a:prstGeom prst="rect">
                      <a:avLst/>
                    </a:prstGeom>
                  </pic:spPr>
                </pic:pic>
              </a:graphicData>
            </a:graphic>
          </wp:inline>
        </w:drawing>
      </w:r>
      <w:r>
        <w:rPr>
          <w:rFonts w:ascii="Calibri" w:eastAsia="Calibri" w:hAnsi="Calibri" w:cs="Calibri"/>
          <w:noProof/>
        </w:rPr>
        <mc:AlternateContent>
          <mc:Choice Requires="wpg">
            <w:drawing>
              <wp:inline distT="0" distB="0" distL="0" distR="0">
                <wp:extent cx="83160" cy="5563"/>
                <wp:effectExtent l="0" t="0" r="0" b="0"/>
                <wp:docPr id="525036" name="Group 525036"/>
                <wp:cNvGraphicFramePr/>
                <a:graphic xmlns:a="http://schemas.openxmlformats.org/drawingml/2006/main">
                  <a:graphicData uri="http://schemas.microsoft.com/office/word/2010/wordprocessingGroup">
                    <wpg:wgp>
                      <wpg:cNvGrpSpPr/>
                      <wpg:grpSpPr>
                        <a:xfrm>
                          <a:off x="0" y="0"/>
                          <a:ext cx="83160" cy="5563"/>
                          <a:chOff x="0" y="0"/>
                          <a:chExt cx="83160" cy="5563"/>
                        </a:xfrm>
                      </wpg:grpSpPr>
                      <wps:wsp>
                        <wps:cNvPr id="19830" name="Shape 19830"/>
                        <wps:cNvSpPr/>
                        <wps:spPr>
                          <a:xfrm>
                            <a:off x="0" y="0"/>
                            <a:ext cx="83160" cy="0"/>
                          </a:xfrm>
                          <a:custGeom>
                            <a:avLst/>
                            <a:gdLst/>
                            <a:ahLst/>
                            <a:cxnLst/>
                            <a:rect l="0" t="0" r="0" b="0"/>
                            <a:pathLst>
                              <a:path w="83160">
                                <a:moveTo>
                                  <a:pt x="0" y="0"/>
                                </a:moveTo>
                                <a:lnTo>
                                  <a:pt x="8316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5036" style="width:6.548pt;height:0.438pt;mso-position-horizontal-relative:char;mso-position-vertical-relative:line" coordsize="831,55">
                <v:shape id="Shape 19830" style="position:absolute;width:831;height:0;left:0;top:0;" coordsize="83160,0" path="m0,0l83160,0">
                  <v:stroke weight="0.438pt" endcap="flat" joinstyle="miter" miterlimit="10" on="true" color="#000000"/>
                  <v:fill on="false" color="#000000" opacity="0"/>
                </v:shape>
              </v:group>
            </w:pict>
          </mc:Fallback>
        </mc:AlternateContent>
      </w:r>
      <w:r>
        <w:rPr>
          <w:rFonts w:ascii="Calibri" w:eastAsia="Calibri" w:hAnsi="Calibri" w:cs="Calibri"/>
        </w:rPr>
        <w:tab/>
      </w:r>
      <w:r>
        <w:rPr>
          <w:rFonts w:ascii="Calibri" w:eastAsia="Calibri" w:hAnsi="Calibri" w:cs="Calibri"/>
          <w:noProof/>
        </w:rPr>
        <mc:AlternateContent>
          <mc:Choice Requires="wpg">
            <w:drawing>
              <wp:inline distT="0" distB="0" distL="0" distR="0">
                <wp:extent cx="83160" cy="5563"/>
                <wp:effectExtent l="0" t="0" r="0" b="0"/>
                <wp:docPr id="525040" name="Group 525040"/>
                <wp:cNvGraphicFramePr/>
                <a:graphic xmlns:a="http://schemas.openxmlformats.org/drawingml/2006/main">
                  <a:graphicData uri="http://schemas.microsoft.com/office/word/2010/wordprocessingGroup">
                    <wpg:wgp>
                      <wpg:cNvGrpSpPr/>
                      <wpg:grpSpPr>
                        <a:xfrm>
                          <a:off x="0" y="0"/>
                          <a:ext cx="83160" cy="5563"/>
                          <a:chOff x="0" y="0"/>
                          <a:chExt cx="83160" cy="5563"/>
                        </a:xfrm>
                      </wpg:grpSpPr>
                      <wps:wsp>
                        <wps:cNvPr id="19843" name="Shape 19843"/>
                        <wps:cNvSpPr/>
                        <wps:spPr>
                          <a:xfrm>
                            <a:off x="0" y="0"/>
                            <a:ext cx="83160" cy="0"/>
                          </a:xfrm>
                          <a:custGeom>
                            <a:avLst/>
                            <a:gdLst/>
                            <a:ahLst/>
                            <a:cxnLst/>
                            <a:rect l="0" t="0" r="0" b="0"/>
                            <a:pathLst>
                              <a:path w="83160">
                                <a:moveTo>
                                  <a:pt x="0" y="0"/>
                                </a:moveTo>
                                <a:lnTo>
                                  <a:pt x="8316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5040" style="width:6.548pt;height:0.438pt;mso-position-horizontal-relative:char;mso-position-vertical-relative:line" coordsize="831,55">
                <v:shape id="Shape 19843" style="position:absolute;width:831;height:0;left:0;top:0;" coordsize="83160,0" path="m0,0l83160,0">
                  <v:stroke weight="0.438pt" endcap="flat" joinstyle="miter" miterlimit="10" on="true" color="#000000"/>
                  <v:fill on="false" color="#000000" opacity="0"/>
                </v:shape>
              </v:group>
            </w:pict>
          </mc:Fallback>
        </mc:AlternateContent>
      </w:r>
      <w:r>
        <w:rPr>
          <w:b/>
        </w:rPr>
        <w:t>Y</w:t>
      </w:r>
      <w:r>
        <w:rPr>
          <w:sz w:val="16"/>
        </w:rPr>
        <w:t>&gt;</w:t>
      </w:r>
      <w:r>
        <w:rPr>
          <w:b/>
        </w:rPr>
        <w:t>Y</w:t>
      </w:r>
    </w:p>
    <w:p w:rsidR="00D951D1" w:rsidRDefault="007259C7">
      <w:pPr>
        <w:spacing w:after="185" w:line="265" w:lineRule="auto"/>
        <w:ind w:left="1775" w:right="0"/>
        <w:jc w:val="center"/>
      </w:pPr>
      <w:r>
        <w:rPr>
          <w:i/>
          <w:sz w:val="16"/>
        </w:rPr>
        <w:t>i</w:t>
      </w:r>
      <w:r>
        <w:rPr>
          <w:sz w:val="16"/>
        </w:rPr>
        <w:t>=1</w:t>
      </w:r>
    </w:p>
    <w:p w:rsidR="00D951D1" w:rsidRDefault="007259C7">
      <w:pPr>
        <w:spacing w:after="193"/>
        <w:ind w:left="-5" w:right="7"/>
      </w:pPr>
      <w:r>
        <w:t>Plugging these estimates in for the true covariance matrices, we arrive at the problem</w:t>
      </w:r>
    </w:p>
    <w:p w:rsidR="00D951D1" w:rsidRDefault="007259C7">
      <w:pPr>
        <w:tabs>
          <w:tab w:val="center" w:pos="4680"/>
          <w:tab w:val="center" w:pos="4100"/>
          <w:tab w:val="center" w:pos="6795"/>
        </w:tabs>
        <w:spacing w:after="213" w:line="265" w:lineRule="auto"/>
        <w:ind w:left="0" w:right="0" w:firstLine="0"/>
        <w:jc w:val="left"/>
      </w:pPr>
      <w:r>
        <w:rPr>
          <w:rFonts w:ascii="Calibri" w:eastAsia="Calibri" w:hAnsi="Calibri" w:cs="Calibri"/>
        </w:rPr>
        <w:lastRenderedPageBreak/>
        <w:tab/>
      </w:r>
      <w:r>
        <w:rPr>
          <w:rFonts w:ascii="Calibri" w:eastAsia="Calibri" w:hAnsi="Calibri" w:cs="Calibri"/>
          <w:noProof/>
        </w:rPr>
        <mc:AlternateContent>
          <mc:Choice Requires="wpg">
            <w:drawing>
              <wp:inline distT="0" distB="0" distL="0" distR="0">
                <wp:extent cx="3990029" cy="640608"/>
                <wp:effectExtent l="0" t="0" r="0" b="0"/>
                <wp:docPr id="525043" name="Group 525043"/>
                <wp:cNvGraphicFramePr/>
                <a:graphic xmlns:a="http://schemas.openxmlformats.org/drawingml/2006/main">
                  <a:graphicData uri="http://schemas.microsoft.com/office/word/2010/wordprocessingGroup">
                    <wpg:wgp>
                      <wpg:cNvGrpSpPr/>
                      <wpg:grpSpPr>
                        <a:xfrm>
                          <a:off x="0" y="0"/>
                          <a:ext cx="3990029" cy="640608"/>
                          <a:chOff x="0" y="0"/>
                          <a:chExt cx="3990029" cy="640608"/>
                        </a:xfrm>
                      </wpg:grpSpPr>
                      <wps:wsp>
                        <wps:cNvPr id="19849" name="Rectangle 19849"/>
                        <wps:cNvSpPr/>
                        <wps:spPr>
                          <a:xfrm>
                            <a:off x="0" y="208489"/>
                            <a:ext cx="342937" cy="163628"/>
                          </a:xfrm>
                          <a:prstGeom prst="rect">
                            <a:avLst/>
                          </a:prstGeom>
                          <a:ln>
                            <a:noFill/>
                          </a:ln>
                        </wps:spPr>
                        <wps:txbx>
                          <w:txbxContent>
                            <w:p w:rsidR="00D951D1" w:rsidRDefault="007259C7">
                              <w:pPr>
                                <w:spacing w:after="160" w:line="259" w:lineRule="auto"/>
                                <w:ind w:left="0" w:right="0" w:firstLine="0"/>
                                <w:jc w:val="left"/>
                              </w:pPr>
                              <w:r>
                                <w:t>max</w:t>
                              </w:r>
                            </w:p>
                          </w:txbxContent>
                        </wps:txbx>
                        <wps:bodyPr horzOverflow="overflow" vert="horz" lIns="0" tIns="0" rIns="0" bIns="0" rtlCol="0">
                          <a:noAutofit/>
                        </wps:bodyPr>
                      </wps:wsp>
                      <wps:wsp>
                        <wps:cNvPr id="19850" name="Rectangle 19850"/>
                        <wps:cNvSpPr/>
                        <wps:spPr>
                          <a:xfrm>
                            <a:off x="45961" y="317908"/>
                            <a:ext cx="91624" cy="119545"/>
                          </a:xfrm>
                          <a:prstGeom prst="rect">
                            <a:avLst/>
                          </a:prstGeom>
                          <a:ln>
                            <a:noFill/>
                          </a:ln>
                        </wps:spPr>
                        <wps:txbx>
                          <w:txbxContent>
                            <w:p w:rsidR="00D951D1" w:rsidRDefault="007259C7">
                              <w:pPr>
                                <w:spacing w:after="160" w:line="259" w:lineRule="auto"/>
                                <w:ind w:left="0" w:right="0" w:firstLine="0"/>
                                <w:jc w:val="left"/>
                              </w:pPr>
                              <w:r>
                                <w:rPr>
                                  <w:b/>
                                  <w:sz w:val="16"/>
                                </w:rPr>
                                <w:t>u</w:t>
                              </w:r>
                            </w:p>
                          </w:txbxContent>
                        </wps:txbx>
                        <wps:bodyPr horzOverflow="overflow" vert="horz" lIns="0" tIns="0" rIns="0" bIns="0" rtlCol="0">
                          <a:noAutofit/>
                        </wps:bodyPr>
                      </wps:wsp>
                      <wps:wsp>
                        <wps:cNvPr id="19851" name="Rectangle 19851"/>
                        <wps:cNvSpPr/>
                        <wps:spPr>
                          <a:xfrm>
                            <a:off x="114846" y="317908"/>
                            <a:ext cx="39727" cy="119545"/>
                          </a:xfrm>
                          <a:prstGeom prst="rect">
                            <a:avLst/>
                          </a:prstGeom>
                          <a:ln>
                            <a:noFill/>
                          </a:ln>
                        </wps:spPr>
                        <wps:txbx>
                          <w:txbxContent>
                            <w:p w:rsidR="00D951D1" w:rsidRDefault="007259C7">
                              <w:pPr>
                                <w:spacing w:after="160" w:line="259" w:lineRule="auto"/>
                                <w:ind w:left="0" w:right="0" w:firstLine="0"/>
                                <w:jc w:val="left"/>
                              </w:pPr>
                              <w:r>
                                <w:rPr>
                                  <w:i/>
                                  <w:sz w:val="16"/>
                                </w:rPr>
                                <w:t>,</w:t>
                              </w:r>
                            </w:p>
                          </w:txbxContent>
                        </wps:txbx>
                        <wps:bodyPr horzOverflow="overflow" vert="horz" lIns="0" tIns="0" rIns="0" bIns="0" rtlCol="0">
                          <a:noAutofit/>
                        </wps:bodyPr>
                      </wps:wsp>
                      <wps:wsp>
                        <wps:cNvPr id="19852" name="Rectangle 19852"/>
                        <wps:cNvSpPr/>
                        <wps:spPr>
                          <a:xfrm>
                            <a:off x="144729" y="317908"/>
                            <a:ext cx="87034" cy="119545"/>
                          </a:xfrm>
                          <a:prstGeom prst="rect">
                            <a:avLst/>
                          </a:prstGeom>
                          <a:ln>
                            <a:noFill/>
                          </a:ln>
                        </wps:spPr>
                        <wps:txbx>
                          <w:txbxContent>
                            <w:p w:rsidR="00D951D1" w:rsidRDefault="007259C7">
                              <w:pPr>
                                <w:spacing w:after="160" w:line="259" w:lineRule="auto"/>
                                <w:ind w:left="0" w:right="0" w:firstLine="0"/>
                                <w:jc w:val="left"/>
                              </w:pPr>
                              <w:r>
                                <w:rPr>
                                  <w:b/>
                                  <w:sz w:val="16"/>
                                </w:rPr>
                                <w:t>v</w:t>
                              </w:r>
                            </w:p>
                          </w:txbxContent>
                        </wps:txbx>
                        <wps:bodyPr horzOverflow="overflow" vert="horz" lIns="0" tIns="0" rIns="0" bIns="0" rtlCol="0">
                          <a:noAutofit/>
                        </wps:bodyPr>
                      </wps:wsp>
                      <wps:wsp>
                        <wps:cNvPr id="19854" name="Rectangle 19854"/>
                        <wps:cNvSpPr/>
                        <wps:spPr>
                          <a:xfrm>
                            <a:off x="903224" y="33703"/>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9855" name="Rectangle 19855"/>
                        <wps:cNvSpPr/>
                        <wps:spPr>
                          <a:xfrm>
                            <a:off x="998372" y="0"/>
                            <a:ext cx="11054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9856" name="Rectangle 19856"/>
                        <wps:cNvSpPr/>
                        <wps:spPr>
                          <a:xfrm>
                            <a:off x="1102411" y="35104"/>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9857" name="Shape 19857"/>
                        <wps:cNvSpPr/>
                        <wps:spPr>
                          <a:xfrm>
                            <a:off x="1096670" y="125265"/>
                            <a:ext cx="65253" cy="0"/>
                          </a:xfrm>
                          <a:custGeom>
                            <a:avLst/>
                            <a:gdLst/>
                            <a:ahLst/>
                            <a:cxnLst/>
                            <a:rect l="0" t="0" r="0" b="0"/>
                            <a:pathLst>
                              <a:path w="65253">
                                <a:moveTo>
                                  <a:pt x="0" y="0"/>
                                </a:moveTo>
                                <a:lnTo>
                                  <a:pt x="6525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9858" name="Rectangle 19858"/>
                        <wps:cNvSpPr/>
                        <wps:spPr>
                          <a:xfrm>
                            <a:off x="1096670" y="137428"/>
                            <a:ext cx="86791" cy="119545"/>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19859" name="Rectangle 19859"/>
                        <wps:cNvSpPr/>
                        <wps:spPr>
                          <a:xfrm>
                            <a:off x="1177112" y="63747"/>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9860" name="Rectangle 19860"/>
                        <wps:cNvSpPr/>
                        <wps:spPr>
                          <a:xfrm>
                            <a:off x="1279639" y="33703"/>
                            <a:ext cx="111253"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9861" name="Rectangle 19861"/>
                        <wps:cNvSpPr/>
                        <wps:spPr>
                          <a:xfrm>
                            <a:off x="1351699" y="63747"/>
                            <a:ext cx="16020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9862" name="Rectangle 19862"/>
                        <wps:cNvSpPr/>
                        <wps:spPr>
                          <a:xfrm>
                            <a:off x="1476133" y="0"/>
                            <a:ext cx="11054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9864" name="Shape 19864"/>
                        <wps:cNvSpPr/>
                        <wps:spPr>
                          <a:xfrm>
                            <a:off x="296126" y="270007"/>
                            <a:ext cx="1911249" cy="0"/>
                          </a:xfrm>
                          <a:custGeom>
                            <a:avLst/>
                            <a:gdLst/>
                            <a:ahLst/>
                            <a:cxnLst/>
                            <a:rect l="0" t="0" r="0" b="0"/>
                            <a:pathLst>
                              <a:path w="1911249">
                                <a:moveTo>
                                  <a:pt x="0" y="0"/>
                                </a:moveTo>
                                <a:lnTo>
                                  <a:pt x="1911249"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9865" name="Rectangle 19865"/>
                        <wps:cNvSpPr/>
                        <wps:spPr>
                          <a:xfrm>
                            <a:off x="296126" y="295060"/>
                            <a:ext cx="185107" cy="118468"/>
                          </a:xfrm>
                          <a:prstGeom prst="rect">
                            <a:avLst/>
                          </a:prstGeom>
                          <a:ln>
                            <a:noFill/>
                          </a:ln>
                        </wps:spPr>
                        <wps:txbx>
                          <w:txbxContent>
                            <w:p w:rsidR="00D951D1" w:rsidRDefault="007259C7">
                              <w:pPr>
                                <w:spacing w:after="160" w:line="259" w:lineRule="auto"/>
                                <w:ind w:left="0" w:right="0" w:firstLine="0"/>
                                <w:jc w:val="left"/>
                              </w:pPr>
                              <w:r>
                                <w:t>r</w:t>
                              </w:r>
                            </w:p>
                          </w:txbxContent>
                        </wps:txbx>
                        <wps:bodyPr horzOverflow="overflow" vert="horz" lIns="0" tIns="0" rIns="0" bIns="0" rtlCol="0">
                          <a:noAutofit/>
                        </wps:bodyPr>
                      </wps:wsp>
                      <wps:wsp>
                        <wps:cNvPr id="19866" name="Shape 19866"/>
                        <wps:cNvSpPr/>
                        <wps:spPr>
                          <a:xfrm>
                            <a:off x="435305" y="297845"/>
                            <a:ext cx="1772069" cy="0"/>
                          </a:xfrm>
                          <a:custGeom>
                            <a:avLst/>
                            <a:gdLst/>
                            <a:ahLst/>
                            <a:cxnLst/>
                            <a:rect l="0" t="0" r="0" b="0"/>
                            <a:pathLst>
                              <a:path w="1772069">
                                <a:moveTo>
                                  <a:pt x="0" y="0"/>
                                </a:moveTo>
                                <a:lnTo>
                                  <a:pt x="1772069"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9867" name="Rectangle 19867"/>
                        <wps:cNvSpPr/>
                        <wps:spPr>
                          <a:xfrm>
                            <a:off x="435305" y="406825"/>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19868" name="Rectangle 19868"/>
                        <wps:cNvSpPr/>
                        <wps:spPr>
                          <a:xfrm>
                            <a:off x="505891" y="387030"/>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9869" name="Rectangle 19869"/>
                        <wps:cNvSpPr/>
                        <wps:spPr>
                          <a:xfrm>
                            <a:off x="601027" y="343078"/>
                            <a:ext cx="11054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9870" name="Rectangle 19870"/>
                        <wps:cNvSpPr/>
                        <wps:spPr>
                          <a:xfrm>
                            <a:off x="705078" y="378169"/>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9871" name="Shape 19871"/>
                        <wps:cNvSpPr/>
                        <wps:spPr>
                          <a:xfrm>
                            <a:off x="699338" y="468330"/>
                            <a:ext cx="65253" cy="0"/>
                          </a:xfrm>
                          <a:custGeom>
                            <a:avLst/>
                            <a:gdLst/>
                            <a:ahLst/>
                            <a:cxnLst/>
                            <a:rect l="0" t="0" r="0" b="0"/>
                            <a:pathLst>
                              <a:path w="65253">
                                <a:moveTo>
                                  <a:pt x="0" y="0"/>
                                </a:moveTo>
                                <a:lnTo>
                                  <a:pt x="6525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9872" name="Rectangle 19872"/>
                        <wps:cNvSpPr/>
                        <wps:spPr>
                          <a:xfrm>
                            <a:off x="699338" y="480506"/>
                            <a:ext cx="86791" cy="119545"/>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19873" name="Rectangle 19873"/>
                        <wps:cNvSpPr/>
                        <wps:spPr>
                          <a:xfrm>
                            <a:off x="779780" y="406825"/>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9874" name="Rectangle 19874"/>
                        <wps:cNvSpPr/>
                        <wps:spPr>
                          <a:xfrm>
                            <a:off x="882307" y="387030"/>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9875" name="Rectangle 19875"/>
                        <wps:cNvSpPr/>
                        <wps:spPr>
                          <a:xfrm>
                            <a:off x="954354" y="406825"/>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9876" name="Rectangle 19876"/>
                        <wps:cNvSpPr/>
                        <wps:spPr>
                          <a:xfrm>
                            <a:off x="1074813" y="343078"/>
                            <a:ext cx="11054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9877" name="Rectangle 19877"/>
                        <wps:cNvSpPr/>
                        <wps:spPr>
                          <a:xfrm>
                            <a:off x="1181024" y="406825"/>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19878" name="Rectangle 19878"/>
                        <wps:cNvSpPr/>
                        <wps:spPr>
                          <a:xfrm>
                            <a:off x="1300327" y="395603"/>
                            <a:ext cx="51189"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9879" name="Rectangle 19879"/>
                        <wps:cNvSpPr/>
                        <wps:spPr>
                          <a:xfrm>
                            <a:off x="1369593" y="406825"/>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19880" name="Rectangle 19880"/>
                        <wps:cNvSpPr/>
                        <wps:spPr>
                          <a:xfrm>
                            <a:off x="1437970" y="387030"/>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9881" name="Rectangle 19881"/>
                        <wps:cNvSpPr/>
                        <wps:spPr>
                          <a:xfrm>
                            <a:off x="1533118" y="343078"/>
                            <a:ext cx="11054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9882" name="Rectangle 19882"/>
                        <wps:cNvSpPr/>
                        <wps:spPr>
                          <a:xfrm>
                            <a:off x="1637157" y="378170"/>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19883" name="Shape 19883"/>
                        <wps:cNvSpPr/>
                        <wps:spPr>
                          <a:xfrm>
                            <a:off x="1631416" y="468330"/>
                            <a:ext cx="65253" cy="0"/>
                          </a:xfrm>
                          <a:custGeom>
                            <a:avLst/>
                            <a:gdLst/>
                            <a:ahLst/>
                            <a:cxnLst/>
                            <a:rect l="0" t="0" r="0" b="0"/>
                            <a:pathLst>
                              <a:path w="65253">
                                <a:moveTo>
                                  <a:pt x="0" y="0"/>
                                </a:moveTo>
                                <a:lnTo>
                                  <a:pt x="6525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9884" name="Rectangle 19884"/>
                        <wps:cNvSpPr/>
                        <wps:spPr>
                          <a:xfrm>
                            <a:off x="1631416" y="480506"/>
                            <a:ext cx="86792" cy="119545"/>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19885" name="Rectangle 19885"/>
                        <wps:cNvSpPr/>
                        <wps:spPr>
                          <a:xfrm>
                            <a:off x="1711858" y="406825"/>
                            <a:ext cx="16020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9886" name="Rectangle 19886"/>
                        <wps:cNvSpPr/>
                        <wps:spPr>
                          <a:xfrm>
                            <a:off x="1818373" y="387030"/>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9887" name="Rectangle 19887"/>
                        <wps:cNvSpPr/>
                        <wps:spPr>
                          <a:xfrm>
                            <a:off x="1890420" y="406825"/>
                            <a:ext cx="16020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9888" name="Rectangle 19888"/>
                        <wps:cNvSpPr/>
                        <wps:spPr>
                          <a:xfrm>
                            <a:off x="2014868" y="343078"/>
                            <a:ext cx="11054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9889" name="Rectangle 19889"/>
                        <wps:cNvSpPr/>
                        <wps:spPr>
                          <a:xfrm>
                            <a:off x="2121078" y="406825"/>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518941" name="Rectangle 518941"/>
                        <wps:cNvSpPr/>
                        <wps:spPr>
                          <a:xfrm>
                            <a:off x="2261044" y="208489"/>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8942" name="Rectangle 518942"/>
                        <wps:cNvSpPr/>
                        <wps:spPr>
                          <a:xfrm>
                            <a:off x="2407321" y="208489"/>
                            <a:ext cx="342937" cy="163628"/>
                          </a:xfrm>
                          <a:prstGeom prst="rect">
                            <a:avLst/>
                          </a:prstGeom>
                          <a:ln>
                            <a:noFill/>
                          </a:ln>
                        </wps:spPr>
                        <wps:txbx>
                          <w:txbxContent>
                            <w:p w:rsidR="00D951D1" w:rsidRDefault="007259C7">
                              <w:pPr>
                                <w:spacing w:after="160" w:line="259" w:lineRule="auto"/>
                                <w:ind w:left="0" w:right="0" w:firstLine="0"/>
                                <w:jc w:val="left"/>
                              </w:pPr>
                              <w:r>
                                <w:t>max</w:t>
                              </w:r>
                            </w:p>
                          </w:txbxContent>
                        </wps:txbx>
                        <wps:bodyPr horzOverflow="overflow" vert="horz" lIns="0" tIns="0" rIns="0" bIns="0" rtlCol="0">
                          <a:noAutofit/>
                        </wps:bodyPr>
                      </wps:wsp>
                      <wps:wsp>
                        <wps:cNvPr id="19891" name="Rectangle 19891"/>
                        <wps:cNvSpPr/>
                        <wps:spPr>
                          <a:xfrm>
                            <a:off x="2453246" y="317908"/>
                            <a:ext cx="91624" cy="119545"/>
                          </a:xfrm>
                          <a:prstGeom prst="rect">
                            <a:avLst/>
                          </a:prstGeom>
                          <a:ln>
                            <a:noFill/>
                          </a:ln>
                        </wps:spPr>
                        <wps:txbx>
                          <w:txbxContent>
                            <w:p w:rsidR="00D951D1" w:rsidRDefault="007259C7">
                              <w:pPr>
                                <w:spacing w:after="160" w:line="259" w:lineRule="auto"/>
                                <w:ind w:left="0" w:right="0" w:firstLine="0"/>
                                <w:jc w:val="left"/>
                              </w:pPr>
                              <w:r>
                                <w:rPr>
                                  <w:b/>
                                  <w:sz w:val="16"/>
                                </w:rPr>
                                <w:t>u</w:t>
                              </w:r>
                            </w:p>
                          </w:txbxContent>
                        </wps:txbx>
                        <wps:bodyPr horzOverflow="overflow" vert="horz" lIns="0" tIns="0" rIns="0" bIns="0" rtlCol="0">
                          <a:noAutofit/>
                        </wps:bodyPr>
                      </wps:wsp>
                      <wps:wsp>
                        <wps:cNvPr id="19892" name="Rectangle 19892"/>
                        <wps:cNvSpPr/>
                        <wps:spPr>
                          <a:xfrm>
                            <a:off x="2522131" y="317908"/>
                            <a:ext cx="39727" cy="119545"/>
                          </a:xfrm>
                          <a:prstGeom prst="rect">
                            <a:avLst/>
                          </a:prstGeom>
                          <a:ln>
                            <a:noFill/>
                          </a:ln>
                        </wps:spPr>
                        <wps:txbx>
                          <w:txbxContent>
                            <w:p w:rsidR="00D951D1" w:rsidRDefault="007259C7">
                              <w:pPr>
                                <w:spacing w:after="160" w:line="259" w:lineRule="auto"/>
                                <w:ind w:left="0" w:right="0" w:firstLine="0"/>
                                <w:jc w:val="left"/>
                              </w:pPr>
                              <w:r>
                                <w:rPr>
                                  <w:i/>
                                  <w:sz w:val="16"/>
                                </w:rPr>
                                <w:t>,</w:t>
                              </w:r>
                            </w:p>
                          </w:txbxContent>
                        </wps:txbx>
                        <wps:bodyPr horzOverflow="overflow" vert="horz" lIns="0" tIns="0" rIns="0" bIns="0" rtlCol="0">
                          <a:noAutofit/>
                        </wps:bodyPr>
                      </wps:wsp>
                      <wps:wsp>
                        <wps:cNvPr id="19893" name="Rectangle 19893"/>
                        <wps:cNvSpPr/>
                        <wps:spPr>
                          <a:xfrm>
                            <a:off x="2552014" y="317908"/>
                            <a:ext cx="87034" cy="119545"/>
                          </a:xfrm>
                          <a:prstGeom prst="rect">
                            <a:avLst/>
                          </a:prstGeom>
                          <a:ln>
                            <a:noFill/>
                          </a:ln>
                        </wps:spPr>
                        <wps:txbx>
                          <w:txbxContent>
                            <w:p w:rsidR="00D951D1" w:rsidRDefault="007259C7">
                              <w:pPr>
                                <w:spacing w:after="160" w:line="259" w:lineRule="auto"/>
                                <w:ind w:left="0" w:right="0" w:firstLine="0"/>
                                <w:jc w:val="left"/>
                              </w:pPr>
                              <w:r>
                                <w:rPr>
                                  <w:b/>
                                  <w:sz w:val="16"/>
                                </w:rPr>
                                <w:t>v</w:t>
                              </w:r>
                            </w:p>
                          </w:txbxContent>
                        </wps:txbx>
                        <wps:bodyPr horzOverflow="overflow" vert="horz" lIns="0" tIns="0" rIns="0" bIns="0" rtlCol="0">
                          <a:noAutofit/>
                        </wps:bodyPr>
                      </wps:wsp>
                      <wps:wsp>
                        <wps:cNvPr id="19899" name="Shape 19899"/>
                        <wps:cNvSpPr/>
                        <wps:spPr>
                          <a:xfrm>
                            <a:off x="2703410" y="270007"/>
                            <a:ext cx="1271448" cy="0"/>
                          </a:xfrm>
                          <a:custGeom>
                            <a:avLst/>
                            <a:gdLst/>
                            <a:ahLst/>
                            <a:cxnLst/>
                            <a:rect l="0" t="0" r="0" b="0"/>
                            <a:pathLst>
                              <a:path w="1271448">
                                <a:moveTo>
                                  <a:pt x="0" y="0"/>
                                </a:moveTo>
                                <a:lnTo>
                                  <a:pt x="127144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9900" name="Rectangle 19900"/>
                        <wps:cNvSpPr/>
                        <wps:spPr>
                          <a:xfrm>
                            <a:off x="2703410" y="193203"/>
                            <a:ext cx="153548"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9901" name="Shape 19901"/>
                        <wps:cNvSpPr/>
                        <wps:spPr>
                          <a:xfrm>
                            <a:off x="2818866" y="297807"/>
                            <a:ext cx="1155992" cy="0"/>
                          </a:xfrm>
                          <a:custGeom>
                            <a:avLst/>
                            <a:gdLst/>
                            <a:ahLst/>
                            <a:cxnLst/>
                            <a:rect l="0" t="0" r="0" b="0"/>
                            <a:pathLst>
                              <a:path w="1155992">
                                <a:moveTo>
                                  <a:pt x="0" y="0"/>
                                </a:moveTo>
                                <a:lnTo>
                                  <a:pt x="1155992"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s:wsp>
                        <wps:cNvPr id="19902" name="Rectangle 19902"/>
                        <wps:cNvSpPr/>
                        <wps:spPr>
                          <a:xfrm>
                            <a:off x="2818866" y="329558"/>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19903" name="Rectangle 19903"/>
                        <wps:cNvSpPr/>
                        <wps:spPr>
                          <a:xfrm>
                            <a:off x="2889453" y="309776"/>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9904" name="Rectangle 19904"/>
                        <wps:cNvSpPr/>
                        <wps:spPr>
                          <a:xfrm>
                            <a:off x="2961500" y="329558"/>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19905" name="Rectangle 19905"/>
                        <wps:cNvSpPr/>
                        <wps:spPr>
                          <a:xfrm>
                            <a:off x="3064040" y="309776"/>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9906" name="Rectangle 19906"/>
                        <wps:cNvSpPr/>
                        <wps:spPr>
                          <a:xfrm>
                            <a:off x="3136087" y="329558"/>
                            <a:ext cx="277928" cy="163628"/>
                          </a:xfrm>
                          <a:prstGeom prst="rect">
                            <a:avLst/>
                          </a:prstGeom>
                          <a:ln>
                            <a:noFill/>
                          </a:ln>
                        </wps:spPr>
                        <wps:txbx>
                          <w:txbxContent>
                            <w:p w:rsidR="00D951D1" w:rsidRDefault="007259C7">
                              <w:pPr>
                                <w:spacing w:after="160" w:line="259" w:lineRule="auto"/>
                                <w:ind w:left="0" w:right="0" w:firstLine="0"/>
                                <w:jc w:val="left"/>
                              </w:pPr>
                              <w:r>
                                <w:rPr>
                                  <w:b/>
                                </w:rPr>
                                <w:t>Xu</w:t>
                              </w:r>
                            </w:p>
                          </w:txbxContent>
                        </wps:txbx>
                        <wps:bodyPr horzOverflow="overflow" vert="horz" lIns="0" tIns="0" rIns="0" bIns="0" rtlCol="0">
                          <a:noAutofit/>
                        </wps:bodyPr>
                      </wps:wsp>
                      <wps:wsp>
                        <wps:cNvPr id="19907" name="Rectangle 19907"/>
                        <wps:cNvSpPr/>
                        <wps:spPr>
                          <a:xfrm>
                            <a:off x="3375851" y="318336"/>
                            <a:ext cx="51189"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9908" name="Rectangle 19908"/>
                        <wps:cNvSpPr/>
                        <wps:spPr>
                          <a:xfrm>
                            <a:off x="3445116" y="329558"/>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19909" name="Rectangle 19909"/>
                        <wps:cNvSpPr/>
                        <wps:spPr>
                          <a:xfrm>
                            <a:off x="3513493" y="309776"/>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9910" name="Rectangle 19910"/>
                        <wps:cNvSpPr/>
                        <wps:spPr>
                          <a:xfrm>
                            <a:off x="3585540" y="329558"/>
                            <a:ext cx="16020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19911" name="Rectangle 19911"/>
                        <wps:cNvSpPr/>
                        <wps:spPr>
                          <a:xfrm>
                            <a:off x="3692055" y="309776"/>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19912" name="Rectangle 19912"/>
                        <wps:cNvSpPr/>
                        <wps:spPr>
                          <a:xfrm>
                            <a:off x="3764115" y="329558"/>
                            <a:ext cx="277375" cy="163628"/>
                          </a:xfrm>
                          <a:prstGeom prst="rect">
                            <a:avLst/>
                          </a:prstGeom>
                          <a:ln>
                            <a:noFill/>
                          </a:ln>
                        </wps:spPr>
                        <wps:txbx>
                          <w:txbxContent>
                            <w:p w:rsidR="00D951D1" w:rsidRDefault="007259C7">
                              <w:pPr>
                                <w:spacing w:after="160" w:line="259" w:lineRule="auto"/>
                                <w:ind w:left="0" w:right="0" w:firstLine="0"/>
                                <w:jc w:val="left"/>
                              </w:pPr>
                              <w:r>
                                <w:rPr>
                                  <w:b/>
                                </w:rPr>
                                <w:t>Yv</w:t>
                              </w:r>
                            </w:p>
                          </w:txbxContent>
                        </wps:txbx>
                        <wps:bodyPr horzOverflow="overflow" vert="horz" lIns="0" tIns="0" rIns="0" bIns="0" rtlCol="0">
                          <a:noAutofit/>
                        </wps:bodyPr>
                      </wps:wsp>
                      <wps:wsp>
                        <wps:cNvPr id="19913" name="Rectangle 19913"/>
                        <wps:cNvSpPr/>
                        <wps:spPr>
                          <a:xfrm>
                            <a:off x="2688222" y="486461"/>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54" name="Shape 712854"/>
                        <wps:cNvSpPr/>
                        <wps:spPr>
                          <a:xfrm>
                            <a:off x="2750858" y="475340"/>
                            <a:ext cx="525640" cy="16701"/>
                          </a:xfrm>
                          <a:custGeom>
                            <a:avLst/>
                            <a:gdLst/>
                            <a:ahLst/>
                            <a:cxnLst/>
                            <a:rect l="0" t="0" r="0" b="0"/>
                            <a:pathLst>
                              <a:path w="525640" h="16701">
                                <a:moveTo>
                                  <a:pt x="0" y="0"/>
                                </a:moveTo>
                                <a:lnTo>
                                  <a:pt x="525640" y="0"/>
                                </a:lnTo>
                                <a:lnTo>
                                  <a:pt x="525640"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945" name="Rectangle 518945"/>
                        <wps:cNvSpPr/>
                        <wps:spPr>
                          <a:xfrm>
                            <a:off x="3339128" y="486474"/>
                            <a:ext cx="83298" cy="118468"/>
                          </a:xfrm>
                          <a:prstGeom prst="rect">
                            <a:avLst/>
                          </a:prstGeom>
                          <a:ln>
                            <a:noFill/>
                          </a:ln>
                        </wps:spPr>
                        <wps:txbx>
                          <w:txbxContent>
                            <w:p w:rsidR="00D951D1" w:rsidRDefault="007259C7">
                              <w:pPr>
                                <w:spacing w:after="160" w:line="259" w:lineRule="auto"/>
                                <w:ind w:left="0" w:right="0" w:firstLine="0"/>
                                <w:jc w:val="left"/>
                              </w:pPr>
                              <w:r>
                                <w:t>z</w:t>
                              </w:r>
                            </w:p>
                          </w:txbxContent>
                        </wps:txbx>
                        <wps:bodyPr horzOverflow="overflow" vert="horz" lIns="0" tIns="0" rIns="0" bIns="0" rtlCol="0">
                          <a:noAutofit/>
                        </wps:bodyPr>
                      </wps:wsp>
                      <wps:wsp>
                        <wps:cNvPr id="518944" name="Rectangle 518944"/>
                        <wps:cNvSpPr/>
                        <wps:spPr>
                          <a:xfrm>
                            <a:off x="3276498" y="486474"/>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55" name="Shape 712855"/>
                        <wps:cNvSpPr/>
                        <wps:spPr>
                          <a:xfrm>
                            <a:off x="3401758" y="475340"/>
                            <a:ext cx="525640" cy="16701"/>
                          </a:xfrm>
                          <a:custGeom>
                            <a:avLst/>
                            <a:gdLst/>
                            <a:ahLst/>
                            <a:cxnLst/>
                            <a:rect l="0" t="0" r="0" b="0"/>
                            <a:pathLst>
                              <a:path w="525640" h="16701">
                                <a:moveTo>
                                  <a:pt x="0" y="0"/>
                                </a:moveTo>
                                <a:lnTo>
                                  <a:pt x="525640" y="0"/>
                                </a:lnTo>
                                <a:lnTo>
                                  <a:pt x="525640"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917" name="Rectangle 19917"/>
                        <wps:cNvSpPr/>
                        <wps:spPr>
                          <a:xfrm>
                            <a:off x="3927398" y="486474"/>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19918" name="Rectangle 19918"/>
                        <wps:cNvSpPr/>
                        <wps:spPr>
                          <a:xfrm>
                            <a:off x="3101518" y="550725"/>
                            <a:ext cx="71525" cy="119545"/>
                          </a:xfrm>
                          <a:prstGeom prst="rect">
                            <a:avLst/>
                          </a:prstGeom>
                          <a:ln>
                            <a:noFill/>
                          </a:ln>
                        </wps:spPr>
                        <wps:txbx>
                          <w:txbxContent>
                            <w:p w:rsidR="00D951D1" w:rsidRDefault="007259C7">
                              <w:pPr>
                                <w:spacing w:after="160" w:line="259" w:lineRule="auto"/>
                                <w:ind w:left="0" w:right="0" w:firstLine="0"/>
                                <w:jc w:val="left"/>
                              </w:pPr>
                              <w:r>
                                <w:rPr>
                                  <w:sz w:val="16"/>
                                </w:rPr>
                                <w:t>ˆ</w:t>
                              </w:r>
                            </w:p>
                          </w:txbxContent>
                        </wps:txbx>
                        <wps:bodyPr horzOverflow="overflow" vert="horz" lIns="0" tIns="0" rIns="0" bIns="0" rtlCol="0">
                          <a:noAutofit/>
                        </wps:bodyPr>
                      </wps:wsp>
                      <wps:wsp>
                        <wps:cNvPr id="19919" name="Rectangle 19919"/>
                        <wps:cNvSpPr/>
                        <wps:spPr>
                          <a:xfrm>
                            <a:off x="3091904" y="550725"/>
                            <a:ext cx="73248" cy="119545"/>
                          </a:xfrm>
                          <a:prstGeom prst="rect">
                            <a:avLst/>
                          </a:prstGeom>
                          <a:ln>
                            <a:noFill/>
                          </a:ln>
                        </wps:spPr>
                        <wps:txbx>
                          <w:txbxContent>
                            <w:p w:rsidR="00D951D1" w:rsidRDefault="007259C7">
                              <w:pPr>
                                <w:spacing w:after="160" w:line="259" w:lineRule="auto"/>
                                <w:ind w:left="0" w:right="0" w:firstLine="0"/>
                                <w:jc w:val="left"/>
                              </w:pPr>
                              <w:r>
                                <w:rPr>
                                  <w:i/>
                                  <w:sz w:val="16"/>
                                </w:rPr>
                                <w:t>ρ</w:t>
                              </w:r>
                            </w:p>
                          </w:txbxContent>
                        </wps:txbx>
                        <wps:bodyPr horzOverflow="overflow" vert="horz" lIns="0" tIns="0" rIns="0" bIns="0" rtlCol="0">
                          <a:noAutofit/>
                        </wps:bodyPr>
                      </wps:wsp>
                      <wps:wsp>
                        <wps:cNvPr id="19920" name="Rectangle 19920"/>
                        <wps:cNvSpPr/>
                        <wps:spPr>
                          <a:xfrm>
                            <a:off x="3146984" y="550725"/>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19921" name="Rectangle 19921"/>
                        <wps:cNvSpPr/>
                        <wps:spPr>
                          <a:xfrm>
                            <a:off x="3188805" y="550725"/>
                            <a:ext cx="215774" cy="119545"/>
                          </a:xfrm>
                          <a:prstGeom prst="rect">
                            <a:avLst/>
                          </a:prstGeom>
                          <a:ln>
                            <a:noFill/>
                          </a:ln>
                        </wps:spPr>
                        <wps:txbx>
                          <w:txbxContent>
                            <w:p w:rsidR="00D951D1" w:rsidRDefault="007259C7">
                              <w:pPr>
                                <w:spacing w:after="160" w:line="259" w:lineRule="auto"/>
                                <w:ind w:left="0" w:right="0" w:firstLine="0"/>
                                <w:jc w:val="left"/>
                              </w:pPr>
                              <w:r>
                                <w:rPr>
                                  <w:b/>
                                  <w:sz w:val="16"/>
                                </w:rPr>
                                <w:t>Xu</w:t>
                              </w:r>
                            </w:p>
                          </w:txbxContent>
                        </wps:txbx>
                        <wps:bodyPr horzOverflow="overflow" vert="horz" lIns="0" tIns="0" rIns="0" bIns="0" rtlCol="0">
                          <a:noAutofit/>
                        </wps:bodyPr>
                      </wps:wsp>
                      <wps:wsp>
                        <wps:cNvPr id="19922" name="Rectangle 19922"/>
                        <wps:cNvSpPr/>
                        <wps:spPr>
                          <a:xfrm>
                            <a:off x="3351034" y="550725"/>
                            <a:ext cx="39727" cy="119545"/>
                          </a:xfrm>
                          <a:prstGeom prst="rect">
                            <a:avLst/>
                          </a:prstGeom>
                          <a:ln>
                            <a:noFill/>
                          </a:ln>
                        </wps:spPr>
                        <wps:txbx>
                          <w:txbxContent>
                            <w:p w:rsidR="00D951D1" w:rsidRDefault="007259C7">
                              <w:pPr>
                                <w:spacing w:after="160" w:line="259" w:lineRule="auto"/>
                                <w:ind w:left="0" w:right="0" w:firstLine="0"/>
                                <w:jc w:val="left"/>
                              </w:pPr>
                              <w:r>
                                <w:rPr>
                                  <w:i/>
                                  <w:sz w:val="16"/>
                                </w:rPr>
                                <w:t>,</w:t>
                              </w:r>
                            </w:p>
                          </w:txbxContent>
                        </wps:txbx>
                        <wps:bodyPr horzOverflow="overflow" vert="horz" lIns="0" tIns="0" rIns="0" bIns="0" rtlCol="0">
                          <a:noAutofit/>
                        </wps:bodyPr>
                      </wps:wsp>
                      <wps:wsp>
                        <wps:cNvPr id="19923" name="Rectangle 19923"/>
                        <wps:cNvSpPr/>
                        <wps:spPr>
                          <a:xfrm>
                            <a:off x="3380918" y="550725"/>
                            <a:ext cx="215356" cy="119545"/>
                          </a:xfrm>
                          <a:prstGeom prst="rect">
                            <a:avLst/>
                          </a:prstGeom>
                          <a:ln>
                            <a:noFill/>
                          </a:ln>
                        </wps:spPr>
                        <wps:txbx>
                          <w:txbxContent>
                            <w:p w:rsidR="00D951D1" w:rsidRDefault="007259C7">
                              <w:pPr>
                                <w:spacing w:after="160" w:line="259" w:lineRule="auto"/>
                                <w:ind w:left="0" w:right="0" w:firstLine="0"/>
                                <w:jc w:val="left"/>
                              </w:pPr>
                              <w:r>
                                <w:rPr>
                                  <w:b/>
                                  <w:sz w:val="16"/>
                                </w:rPr>
                                <w:t>Yv</w:t>
                              </w:r>
                            </w:p>
                          </w:txbxContent>
                        </wps:txbx>
                        <wps:bodyPr horzOverflow="overflow" vert="horz" lIns="0" tIns="0" rIns="0" bIns="0" rtlCol="0">
                          <a:noAutofit/>
                        </wps:bodyPr>
                      </wps:wsp>
                      <wps:wsp>
                        <wps:cNvPr id="19924" name="Rectangle 19924"/>
                        <wps:cNvSpPr/>
                        <wps:spPr>
                          <a:xfrm>
                            <a:off x="3544532" y="550725"/>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g:wgp>
                  </a:graphicData>
                </a:graphic>
              </wp:inline>
            </w:drawing>
          </mc:Choice>
          <mc:Fallback xmlns:a="http://schemas.openxmlformats.org/drawingml/2006/main">
            <w:pict>
              <v:group id="Group 525043" style="width:314.175pt;height:50.4416pt;mso-position-horizontal-relative:char;mso-position-vertical-relative:line" coordsize="39900,6406">
                <v:rect id="Rectangle 19849" style="position:absolute;width:3429;height:1636;left:0;top:2084;" filled="f" stroked="f">
                  <v:textbox inset="0,0,0,0">
                    <w:txbxContent>
                      <w:p>
                        <w:pPr>
                          <w:spacing w:before="0" w:after="160" w:line="259" w:lineRule="auto"/>
                          <w:ind w:left="0" w:right="0" w:firstLine="0"/>
                          <w:jc w:val="left"/>
                        </w:pPr>
                        <w:r>
                          <w:rPr/>
                          <w:t xml:space="preserve">max</w:t>
                        </w:r>
                      </w:p>
                    </w:txbxContent>
                  </v:textbox>
                </v:rect>
                <v:rect id="Rectangle 19850" style="position:absolute;width:916;height:1195;left:459;top:3179;" filled="f" stroked="f">
                  <v:textbox inset="0,0,0,0">
                    <w:txbxContent>
                      <w:p>
                        <w:pPr>
                          <w:spacing w:before="0" w:after="160" w:line="259" w:lineRule="auto"/>
                          <w:ind w:left="0" w:right="0" w:firstLine="0"/>
                          <w:jc w:val="left"/>
                        </w:pPr>
                        <w:r>
                          <w:rPr>
                            <w:rFonts w:cs="Cambria" w:hAnsi="Cambria" w:eastAsia="Cambria" w:ascii="Cambria"/>
                            <w:b w:val="1"/>
                            <w:sz w:val="16"/>
                          </w:rPr>
                          <w:t xml:space="preserve">u</w:t>
                        </w:r>
                      </w:p>
                    </w:txbxContent>
                  </v:textbox>
                </v:rect>
                <v:rect id="Rectangle 19851" style="position:absolute;width:397;height:1195;left:1148;top:3179;" filled="f" stroked="f">
                  <v:textbox inset="0,0,0,0">
                    <w:txbxContent>
                      <w:p>
                        <w:pPr>
                          <w:spacing w:before="0" w:after="160" w:line="259" w:lineRule="auto"/>
                          <w:ind w:left="0" w:right="0" w:firstLine="0"/>
                          <w:jc w:val="left"/>
                        </w:pPr>
                        <w:r>
                          <w:rPr>
                            <w:rFonts w:cs="Cambria" w:hAnsi="Cambria" w:eastAsia="Cambria" w:ascii="Cambria"/>
                            <w:i w:val="1"/>
                            <w:sz w:val="16"/>
                          </w:rPr>
                          <w:t xml:space="preserve">,</w:t>
                        </w:r>
                      </w:p>
                    </w:txbxContent>
                  </v:textbox>
                </v:rect>
                <v:rect id="Rectangle 19852" style="position:absolute;width:870;height:1195;left:1447;top:3179;" filled="f" stroked="f">
                  <v:textbox inset="0,0,0,0">
                    <w:txbxContent>
                      <w:p>
                        <w:pPr>
                          <w:spacing w:before="0" w:after="160" w:line="259" w:lineRule="auto"/>
                          <w:ind w:left="0" w:right="0" w:firstLine="0"/>
                          <w:jc w:val="left"/>
                        </w:pPr>
                        <w:r>
                          <w:rPr>
                            <w:rFonts w:cs="Cambria" w:hAnsi="Cambria" w:eastAsia="Cambria" w:ascii="Cambria"/>
                            <w:b w:val="1"/>
                            <w:sz w:val="16"/>
                          </w:rPr>
                          <w:t xml:space="preserve">v</w:t>
                        </w:r>
                      </w:p>
                    </w:txbxContent>
                  </v:textbox>
                </v:rect>
                <v:rect id="Rectangle 19854" style="position:absolute;width:1112;height:1270;left:9032;top:337;"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9855" style="position:absolute;width:1105;height:1184;left:9983;top: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9856" style="position:absolute;width:715;height:1195;left:11024;top:351;"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shape id="Shape 19857" style="position:absolute;width:652;height:0;left:10966;top:1252;" coordsize="65253,0" path="m0,0l65253,0">
                  <v:stroke weight="0.438pt" endcap="flat" joinstyle="miter" miterlimit="10" on="true" color="#000000"/>
                  <v:fill on="false" color="#000000" opacity="0"/>
                </v:shape>
                <v:rect id="Rectangle 19858" style="position:absolute;width:867;height:1195;left:10966;top:1374;"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19859" style="position:absolute;width:1602;height:1636;left:11771;top:63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9860" style="position:absolute;width:1112;height:1270;left:12796;top:337;"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9861" style="position:absolute;width:1602;height:1636;left:13516;top:637;"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9862" style="position:absolute;width:1105;height:1184;left:14761;top: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shape id="Shape 19864" style="position:absolute;width:19112;height:0;left:2961;top:2700;" coordsize="1911249,0" path="m0,0l1911249,0">
                  <v:stroke weight="0.438pt" endcap="flat" joinstyle="miter" miterlimit="10" on="true" color="#000000"/>
                  <v:fill on="false" color="#000000" opacity="0"/>
                </v:shape>
                <v:rect id="Rectangle 19865" style="position:absolute;width:1851;height:1184;left:2961;top:2950;" filled="f" stroked="f">
                  <v:textbox inset="0,0,0,0">
                    <w:txbxContent>
                      <w:p>
                        <w:pPr>
                          <w:spacing w:before="0" w:after="160" w:line="259" w:lineRule="auto"/>
                          <w:ind w:left="0" w:right="0" w:firstLine="0"/>
                          <w:jc w:val="left"/>
                        </w:pPr>
                        <w:r>
                          <w:rPr>
                            <w:rFonts w:cs="Cambria" w:hAnsi="Cambria" w:eastAsia="Cambria" w:ascii="Cambria"/>
                            <w:sz w:val="22"/>
                          </w:rPr>
                          <w:t xml:space="preserve">r</w:t>
                        </w:r>
                      </w:p>
                    </w:txbxContent>
                  </v:textbox>
                </v:rect>
                <v:shape id="Shape 19866" style="position:absolute;width:17720;height:0;left:4353;top:2978;" coordsize="1772069,0" path="m0,0l1772069,0">
                  <v:stroke weight="0.438pt" endcap="flat" joinstyle="miter" miterlimit="10" on="true" color="#000000"/>
                  <v:fill on="false" color="#000000" opacity="0"/>
                </v:shape>
                <v:rect id="Rectangle 19867" style="position:absolute;width:1177;height:1636;left:4353;top:4068;"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19868" style="position:absolute;width:1112;height:1270;left:5058;top:3870;"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9869" style="position:absolute;width:1105;height:1184;left:6010;top:343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9870" style="position:absolute;width:715;height:1195;left:7050;top:3781;"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shape id="Shape 19871" style="position:absolute;width:652;height:0;left:6993;top:4683;" coordsize="65253,0" path="m0,0l65253,0">
                  <v:stroke weight="0.438pt" endcap="flat" joinstyle="miter" miterlimit="10" on="true" color="#000000"/>
                  <v:fill on="false" color="#000000" opacity="0"/>
                </v:shape>
                <v:rect id="Rectangle 19872" style="position:absolute;width:867;height:1195;left:6993;top:4805;"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19873" style="position:absolute;width:1602;height:1636;left:7797;top:4068;"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9874" style="position:absolute;width:1112;height:1270;left:8823;top:3870;"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9875" style="position:absolute;width:1602;height:1636;left:9543;top:4068;"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9876" style="position:absolute;width:1105;height:1184;left:10748;top:343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9877" style="position:absolute;width:1177;height:1636;left:11810;top:4068;"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19878" style="position:absolute;width:511;height:3197;left:13003;top:3956;"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9879" style="position:absolute;width:1118;height:1636;left:13695;top:4068;"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19880" style="position:absolute;width:1112;height:1270;left:14379;top:3870;"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9881" style="position:absolute;width:1105;height:1184;left:15331;top:343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9882" style="position:absolute;width:715;height:1195;left:16371;top:3781;"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shape id="Shape 19883" style="position:absolute;width:652;height:0;left:16314;top:4683;" coordsize="65253,0" path="m0,0l65253,0">
                  <v:stroke weight="0.438pt" endcap="flat" joinstyle="miter" miterlimit="10" on="true" color="#000000"/>
                  <v:fill on="false" color="#000000" opacity="0"/>
                </v:shape>
                <v:rect id="Rectangle 19884" style="position:absolute;width:867;height:1195;left:16314;top:4805;"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19885" style="position:absolute;width:1602;height:1636;left:17118;top:4068;"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9886" style="position:absolute;width:1112;height:1270;left:18183;top:3870;"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9887" style="position:absolute;width:1602;height:1636;left:18904;top:4068;"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9888" style="position:absolute;width:1105;height:1184;left:20148;top:343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9889" style="position:absolute;width:1118;height:1636;left:21210;top:4068;"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518941" style="position:absolute;width:1433;height:1636;left:22610;top:2084;" filled="f" stroked="f">
                  <v:textbox inset="0,0,0,0">
                    <w:txbxContent>
                      <w:p>
                        <w:pPr>
                          <w:spacing w:before="0" w:after="160" w:line="259" w:lineRule="auto"/>
                          <w:ind w:left="0" w:right="0" w:firstLine="0"/>
                          <w:jc w:val="left"/>
                        </w:pPr>
                        <w:r>
                          <w:rPr/>
                          <w:t xml:space="preserve">=</w:t>
                        </w:r>
                      </w:p>
                    </w:txbxContent>
                  </v:textbox>
                </v:rect>
                <v:rect id="Rectangle 518942" style="position:absolute;width:3429;height:1636;left:24073;top:2084;" filled="f" stroked="f">
                  <v:textbox inset="0,0,0,0">
                    <w:txbxContent>
                      <w:p>
                        <w:pPr>
                          <w:spacing w:before="0" w:after="160" w:line="259" w:lineRule="auto"/>
                          <w:ind w:left="0" w:right="0" w:firstLine="0"/>
                          <w:jc w:val="left"/>
                        </w:pPr>
                        <w:r>
                          <w:rPr/>
                          <w:t xml:space="preserve">max</w:t>
                        </w:r>
                      </w:p>
                    </w:txbxContent>
                  </v:textbox>
                </v:rect>
                <v:rect id="Rectangle 19891" style="position:absolute;width:916;height:1195;left:24532;top:3179;" filled="f" stroked="f">
                  <v:textbox inset="0,0,0,0">
                    <w:txbxContent>
                      <w:p>
                        <w:pPr>
                          <w:spacing w:before="0" w:after="160" w:line="259" w:lineRule="auto"/>
                          <w:ind w:left="0" w:right="0" w:firstLine="0"/>
                          <w:jc w:val="left"/>
                        </w:pPr>
                        <w:r>
                          <w:rPr>
                            <w:rFonts w:cs="Cambria" w:hAnsi="Cambria" w:eastAsia="Cambria" w:ascii="Cambria"/>
                            <w:b w:val="1"/>
                            <w:sz w:val="16"/>
                          </w:rPr>
                          <w:t xml:space="preserve">u</w:t>
                        </w:r>
                      </w:p>
                    </w:txbxContent>
                  </v:textbox>
                </v:rect>
                <v:rect id="Rectangle 19892" style="position:absolute;width:397;height:1195;left:25221;top:3179;" filled="f" stroked="f">
                  <v:textbox inset="0,0,0,0">
                    <w:txbxContent>
                      <w:p>
                        <w:pPr>
                          <w:spacing w:before="0" w:after="160" w:line="259" w:lineRule="auto"/>
                          <w:ind w:left="0" w:right="0" w:firstLine="0"/>
                          <w:jc w:val="left"/>
                        </w:pPr>
                        <w:r>
                          <w:rPr>
                            <w:rFonts w:cs="Cambria" w:hAnsi="Cambria" w:eastAsia="Cambria" w:ascii="Cambria"/>
                            <w:i w:val="1"/>
                            <w:sz w:val="16"/>
                          </w:rPr>
                          <w:t xml:space="preserve">,</w:t>
                        </w:r>
                      </w:p>
                    </w:txbxContent>
                  </v:textbox>
                </v:rect>
                <v:rect id="Rectangle 19893" style="position:absolute;width:870;height:1195;left:25520;top:3179;" filled="f" stroked="f">
                  <v:textbox inset="0,0,0,0">
                    <w:txbxContent>
                      <w:p>
                        <w:pPr>
                          <w:spacing w:before="0" w:after="160" w:line="259" w:lineRule="auto"/>
                          <w:ind w:left="0" w:right="0" w:firstLine="0"/>
                          <w:jc w:val="left"/>
                        </w:pPr>
                        <w:r>
                          <w:rPr>
                            <w:rFonts w:cs="Cambria" w:hAnsi="Cambria" w:eastAsia="Cambria" w:ascii="Cambria"/>
                            <w:b w:val="1"/>
                            <w:sz w:val="16"/>
                          </w:rPr>
                          <w:t xml:space="preserve">v</w:t>
                        </w:r>
                      </w:p>
                    </w:txbxContent>
                  </v:textbox>
                </v:rect>
                <v:shape id="Shape 19899" style="position:absolute;width:12714;height:0;left:27034;top:2700;" coordsize="1271448,0" path="m0,0l1271448,0">
                  <v:stroke weight="0.438pt" endcap="flat" joinstyle="miter" miterlimit="10" on="true" color="#000000"/>
                  <v:fill on="false" color="#000000" opacity="0"/>
                </v:shape>
                <v:rect id="Rectangle 19900" style="position:absolute;width:1535;height:3197;left:27034;top:1932;"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shape id="Shape 19901" style="position:absolute;width:11559;height:0;left:28188;top:2978;" coordsize="1155992,0" path="m0,0l1155992,0">
                  <v:stroke weight="0.436pt" endcap="flat" joinstyle="miter" miterlimit="10" on="true" color="#000000"/>
                  <v:fill on="false" color="#000000" opacity="0"/>
                </v:shape>
                <v:rect id="Rectangle 19902" style="position:absolute;width:1177;height:1636;left:28188;top:3295;"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19903" style="position:absolute;width:1112;height:1270;left:28894;top:3097;"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9904" style="position:absolute;width:1602;height:1636;left:29615;top:3295;"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9905" style="position:absolute;width:1112;height:1270;left:30640;top:3097;"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9906" style="position:absolute;width:2779;height:1636;left:31360;top:3295;" filled="f" stroked="f">
                  <v:textbox inset="0,0,0,0">
                    <w:txbxContent>
                      <w:p>
                        <w:pPr>
                          <w:spacing w:before="0" w:after="160" w:line="259" w:lineRule="auto"/>
                          <w:ind w:left="0" w:right="0" w:firstLine="0"/>
                          <w:jc w:val="left"/>
                        </w:pPr>
                        <w:r>
                          <w:rPr>
                            <w:rFonts w:cs="Cambria" w:hAnsi="Cambria" w:eastAsia="Cambria" w:ascii="Cambria"/>
                            <w:b w:val="1"/>
                          </w:rPr>
                          <w:t xml:space="preserve">Xu</w:t>
                        </w:r>
                      </w:p>
                    </w:txbxContent>
                  </v:textbox>
                </v:rect>
                <v:rect id="Rectangle 19907" style="position:absolute;width:511;height:3197;left:33758;top:3183;"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9908" style="position:absolute;width:1118;height:1636;left:34451;top:3295;"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19909" style="position:absolute;width:1112;height:1270;left:35134;top:3097;"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9910" style="position:absolute;width:1602;height:1636;left:35855;top:3295;"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9911" style="position:absolute;width:1112;height:1270;left:36920;top:3097;"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19912" style="position:absolute;width:2773;height:1636;left:37641;top:3295;" filled="f" stroked="f">
                  <v:textbox inset="0,0,0,0">
                    <w:txbxContent>
                      <w:p>
                        <w:pPr>
                          <w:spacing w:before="0" w:after="160" w:line="259" w:lineRule="auto"/>
                          <w:ind w:left="0" w:right="0" w:firstLine="0"/>
                          <w:jc w:val="left"/>
                        </w:pPr>
                        <w:r>
                          <w:rPr>
                            <w:rFonts w:cs="Cambria" w:hAnsi="Cambria" w:eastAsia="Cambria" w:ascii="Cambria"/>
                            <w:b w:val="1"/>
                          </w:rPr>
                          <w:t xml:space="preserve">Yv</w:t>
                        </w:r>
                      </w:p>
                    </w:txbxContent>
                  </v:textbox>
                </v:rect>
                <v:rect id="Rectangle 19913" style="position:absolute;width:832;height:1184;left:26882;top:4864;"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56" style="position:absolute;width:5256;height:167;left:27508;top:4753;" coordsize="525640,16701" path="m0,0l525640,0l525640,16701l0,16701l0,0">
                  <v:stroke weight="0pt" endcap="flat" joinstyle="miter" miterlimit="10" on="false" color="#000000" opacity="0"/>
                  <v:fill on="true" color="#000000"/>
                </v:shape>
                <v:rect id="Rectangle 518945" style="position:absolute;width:832;height:1184;left:33391;top:4864;" filled="f" stroked="f">
                  <v:textbox inset="0,0,0,0">
                    <w:txbxContent>
                      <w:p>
                        <w:pPr>
                          <w:spacing w:before="0" w:after="160" w:line="259" w:lineRule="auto"/>
                          <w:ind w:left="0" w:right="0" w:firstLine="0"/>
                          <w:jc w:val="left"/>
                        </w:pPr>
                        <w:r>
                          <w:rPr>
                            <w:rFonts w:cs="Cambria" w:hAnsi="Cambria" w:eastAsia="Cambria" w:ascii="Cambria"/>
                            <w:sz w:val="22"/>
                          </w:rPr>
                          <w:t xml:space="preserve">z</w:t>
                        </w:r>
                      </w:p>
                    </w:txbxContent>
                  </v:textbox>
                </v:rect>
                <v:rect id="Rectangle 518944" style="position:absolute;width:832;height:1184;left:32764;top:4864;"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57" style="position:absolute;width:5256;height:167;left:34017;top:4753;" coordsize="525640,16701" path="m0,0l525640,0l525640,16701l0,16701l0,0">
                  <v:stroke weight="0pt" endcap="flat" joinstyle="miter" miterlimit="10" on="false" color="#000000" opacity="0"/>
                  <v:fill on="true" color="#000000"/>
                </v:shape>
                <v:rect id="Rectangle 19917" style="position:absolute;width:832;height:1184;left:39273;top:4864;"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19918" style="position:absolute;width:715;height:1195;left:31015;top:5507;" filled="f" stroked="f">
                  <v:textbox inset="0,0,0,0">
                    <w:txbxContent>
                      <w:p>
                        <w:pPr>
                          <w:spacing w:before="0" w:after="160" w:line="259" w:lineRule="auto"/>
                          <w:ind w:left="0" w:right="0" w:firstLine="0"/>
                          <w:jc w:val="left"/>
                        </w:pPr>
                        <w:r>
                          <w:rPr>
                            <w:rFonts w:cs="Cambria" w:hAnsi="Cambria" w:eastAsia="Cambria" w:ascii="Cambria"/>
                            <w:sz w:val="16"/>
                          </w:rPr>
                          <w:t xml:space="preserve">ˆ</w:t>
                        </w:r>
                      </w:p>
                    </w:txbxContent>
                  </v:textbox>
                </v:rect>
                <v:rect id="Rectangle 19919" style="position:absolute;width:732;height:1195;left:30919;top:5507;" filled="f" stroked="f">
                  <v:textbox inset="0,0,0,0">
                    <w:txbxContent>
                      <w:p>
                        <w:pPr>
                          <w:spacing w:before="0" w:after="160" w:line="259" w:lineRule="auto"/>
                          <w:ind w:left="0" w:right="0" w:firstLine="0"/>
                          <w:jc w:val="left"/>
                        </w:pPr>
                        <w:r>
                          <w:rPr>
                            <w:rFonts w:cs="Cambria" w:hAnsi="Cambria" w:eastAsia="Cambria" w:ascii="Cambria"/>
                            <w:i w:val="1"/>
                            <w:sz w:val="16"/>
                          </w:rPr>
                          <w:t xml:space="preserve">ρ</w:t>
                        </w:r>
                      </w:p>
                    </w:txbxContent>
                  </v:textbox>
                </v:rect>
                <v:rect id="Rectangle 19920" style="position:absolute;width:556;height:1195;left:31469;top:550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9921" style="position:absolute;width:2157;height:1195;left:31888;top:5507;" filled="f" stroked="f">
                  <v:textbox inset="0,0,0,0">
                    <w:txbxContent>
                      <w:p>
                        <w:pPr>
                          <w:spacing w:before="0" w:after="160" w:line="259" w:lineRule="auto"/>
                          <w:ind w:left="0" w:right="0" w:firstLine="0"/>
                          <w:jc w:val="left"/>
                        </w:pPr>
                        <w:r>
                          <w:rPr>
                            <w:rFonts w:cs="Cambria" w:hAnsi="Cambria" w:eastAsia="Cambria" w:ascii="Cambria"/>
                            <w:b w:val="1"/>
                            <w:sz w:val="16"/>
                          </w:rPr>
                          <w:t xml:space="preserve">Xu</w:t>
                        </w:r>
                      </w:p>
                    </w:txbxContent>
                  </v:textbox>
                </v:rect>
                <v:rect id="Rectangle 19922" style="position:absolute;width:397;height:1195;left:33510;top:5507;" filled="f" stroked="f">
                  <v:textbox inset="0,0,0,0">
                    <w:txbxContent>
                      <w:p>
                        <w:pPr>
                          <w:spacing w:before="0" w:after="160" w:line="259" w:lineRule="auto"/>
                          <w:ind w:left="0" w:right="0" w:firstLine="0"/>
                          <w:jc w:val="left"/>
                        </w:pPr>
                        <w:r>
                          <w:rPr>
                            <w:rFonts w:cs="Cambria" w:hAnsi="Cambria" w:eastAsia="Cambria" w:ascii="Cambria"/>
                            <w:i w:val="1"/>
                            <w:sz w:val="16"/>
                          </w:rPr>
                          <w:t xml:space="preserve">,</w:t>
                        </w:r>
                      </w:p>
                    </w:txbxContent>
                  </v:textbox>
                </v:rect>
                <v:rect id="Rectangle 19923" style="position:absolute;width:2153;height:1195;left:33809;top:5507;" filled="f" stroked="f">
                  <v:textbox inset="0,0,0,0">
                    <w:txbxContent>
                      <w:p>
                        <w:pPr>
                          <w:spacing w:before="0" w:after="160" w:line="259" w:lineRule="auto"/>
                          <w:ind w:left="0" w:right="0" w:firstLine="0"/>
                          <w:jc w:val="left"/>
                        </w:pPr>
                        <w:r>
                          <w:rPr>
                            <w:rFonts w:cs="Cambria" w:hAnsi="Cambria" w:eastAsia="Cambria" w:ascii="Cambria"/>
                            <w:b w:val="1"/>
                            <w:sz w:val="16"/>
                          </w:rPr>
                          <w:t xml:space="preserve">Yv</w:t>
                        </w:r>
                      </w:p>
                    </w:txbxContent>
                  </v:textbox>
                </v:rect>
                <v:rect id="Rectangle 19924" style="position:absolute;width:556;height:1195;left:35445;top:550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group>
            </w:pict>
          </mc:Fallback>
        </mc:AlternateContent>
      </w:r>
      <w:r>
        <w:rPr>
          <w:b/>
        </w:rPr>
        <w:t>u</w:t>
      </w:r>
      <w:r>
        <w:rPr>
          <w:b/>
        </w:rPr>
        <w:tab/>
        <w:t>u</w:t>
      </w:r>
      <w:r>
        <w:rPr>
          <w:b/>
        </w:rPr>
        <w:tab/>
        <w:t>u</w:t>
      </w:r>
      <w:r>
        <w:rPr>
          <w:sz w:val="16"/>
        </w:rPr>
        <w:t>&gt;</w:t>
      </w:r>
      <w:r>
        <w:rPr>
          <w:b/>
        </w:rPr>
        <w:t>X</w:t>
      </w:r>
      <w:r>
        <w:rPr>
          <w:sz w:val="16"/>
        </w:rPr>
        <w:t>&gt;</w:t>
      </w:r>
      <w:r>
        <w:rPr>
          <w:b/>
        </w:rPr>
        <w:t>Yv</w:t>
      </w:r>
    </w:p>
    <w:p w:rsidR="00D951D1" w:rsidRDefault="007259C7">
      <w:pPr>
        <w:spacing w:after="279"/>
        <w:ind w:left="-5" w:right="7"/>
      </w:pPr>
      <w:r>
        <w:t xml:space="preserve">Let’s try to massage the maximization problem into a form that we can reason with more easily. Our strategy is to choose matrices to transform </w:t>
      </w:r>
      <w:r>
        <w:rPr>
          <w:b/>
        </w:rPr>
        <w:t xml:space="preserve">X </w:t>
      </w:r>
      <w:r>
        <w:t xml:space="preserve">and </w:t>
      </w:r>
      <w:r>
        <w:rPr>
          <w:b/>
        </w:rPr>
        <w:t xml:space="preserve">Y </w:t>
      </w:r>
      <w:r>
        <w:t>such that the maximization problem is equivalent but easier to understand.</w:t>
      </w:r>
    </w:p>
    <w:p w:rsidR="00D951D1" w:rsidRDefault="007259C7">
      <w:pPr>
        <w:ind w:left="498" w:right="7" w:hanging="269"/>
      </w:pPr>
      <w:r>
        <w:t xml:space="preserve">1. </w:t>
      </w:r>
      <w:r>
        <w:t xml:space="preserve">First, let’s choose matrices </w:t>
      </w:r>
      <w:r>
        <w:rPr>
          <w:b/>
        </w:rPr>
        <w:t>W</w:t>
      </w:r>
      <w:r>
        <w:rPr>
          <w:i/>
          <w:vertAlign w:val="subscript"/>
        </w:rPr>
        <w:t>x</w:t>
      </w:r>
      <w:r>
        <w:rPr>
          <w:i/>
        </w:rPr>
        <w:t>,</w:t>
      </w:r>
      <w:r>
        <w:rPr>
          <w:b/>
        </w:rPr>
        <w:t>W</w:t>
      </w:r>
      <w:r>
        <w:rPr>
          <w:i/>
          <w:vertAlign w:val="subscript"/>
        </w:rPr>
        <w:t xml:space="preserve">y </w:t>
      </w:r>
      <w:r>
        <w:t xml:space="preserve">to </w:t>
      </w:r>
      <w:r>
        <w:rPr>
          <w:b/>
        </w:rPr>
        <w:t xml:space="preserve">whiten X </w:t>
      </w:r>
      <w:r>
        <w:t xml:space="preserve">and </w:t>
      </w:r>
      <w:r>
        <w:rPr>
          <w:b/>
        </w:rPr>
        <w:t>Y</w:t>
      </w:r>
      <w:r>
        <w:t>. This will make the (co)variance matrices (</w:t>
      </w:r>
      <w:r>
        <w:rPr>
          <w:b/>
        </w:rPr>
        <w:t>XW</w:t>
      </w:r>
      <w:r>
        <w:rPr>
          <w:noProof/>
        </w:rPr>
        <w:drawing>
          <wp:inline distT="0" distB="0" distL="0" distR="0">
            <wp:extent cx="182880" cy="161544"/>
            <wp:effectExtent l="0" t="0" r="0" b="0"/>
            <wp:docPr id="704445" name="Picture 704445"/>
            <wp:cNvGraphicFramePr/>
            <a:graphic xmlns:a="http://schemas.openxmlformats.org/drawingml/2006/main">
              <a:graphicData uri="http://schemas.openxmlformats.org/drawingml/2006/picture">
                <pic:pic xmlns:pic="http://schemas.openxmlformats.org/drawingml/2006/picture">
                  <pic:nvPicPr>
                    <pic:cNvPr id="704445" name="Picture 704445"/>
                    <pic:cNvPicPr/>
                  </pic:nvPicPr>
                  <pic:blipFill>
                    <a:blip r:embed="rId457"/>
                    <a:stretch>
                      <a:fillRect/>
                    </a:stretch>
                  </pic:blipFill>
                  <pic:spPr>
                    <a:xfrm>
                      <a:off x="0" y="0"/>
                      <a:ext cx="182880" cy="161544"/>
                    </a:xfrm>
                    <a:prstGeom prst="rect">
                      <a:avLst/>
                    </a:prstGeom>
                  </pic:spPr>
                </pic:pic>
              </a:graphicData>
            </a:graphic>
          </wp:inline>
        </w:drawing>
      </w:r>
      <w:r>
        <w:t>(</w:t>
      </w:r>
      <w:r>
        <w:rPr>
          <w:b/>
        </w:rPr>
        <w:t>XW</w:t>
      </w:r>
      <w:r>
        <w:rPr>
          <w:i/>
          <w:vertAlign w:val="subscript"/>
        </w:rPr>
        <w:t>x</w:t>
      </w:r>
      <w:r>
        <w:t>) and (</w:t>
      </w:r>
      <w:r>
        <w:rPr>
          <w:b/>
        </w:rPr>
        <w:t>YW</w:t>
      </w:r>
      <w:r>
        <w:rPr>
          <w:i/>
          <w:vertAlign w:val="subscript"/>
        </w:rPr>
        <w:t>y</w:t>
      </w:r>
      <w:r>
        <w:t>)</w:t>
      </w:r>
      <w:r>
        <w:rPr>
          <w:vertAlign w:val="superscript"/>
        </w:rPr>
        <w:t>&gt;</w:t>
      </w:r>
      <w:r>
        <w:t>(</w:t>
      </w:r>
      <w:r>
        <w:rPr>
          <w:b/>
        </w:rPr>
        <w:t>YW</w:t>
      </w:r>
      <w:r>
        <w:rPr>
          <w:i/>
          <w:vertAlign w:val="subscript"/>
        </w:rPr>
        <w:t>y</w:t>
      </w:r>
      <w:r>
        <w:t xml:space="preserve">) become identity matrices and simplify our expression. To do this, note that </w:t>
      </w:r>
      <w:r>
        <w:rPr>
          <w:b/>
        </w:rPr>
        <w:t>X</w:t>
      </w:r>
      <w:r>
        <w:rPr>
          <w:vertAlign w:val="superscript"/>
        </w:rPr>
        <w:t>&gt;</w:t>
      </w:r>
      <w:r>
        <w:rPr>
          <w:b/>
        </w:rPr>
        <w:t xml:space="preserve">X </w:t>
      </w:r>
      <w:r>
        <w:t>is positive definite (and hence symmetric), so we can e</w:t>
      </w:r>
      <w:r>
        <w:t>mploy the eigendecomposition</w:t>
      </w:r>
    </w:p>
    <w:p w:rsidR="00D951D1" w:rsidRDefault="007259C7">
      <w:pPr>
        <w:spacing w:after="70" w:line="265" w:lineRule="auto"/>
        <w:ind w:left="1175" w:right="637"/>
        <w:jc w:val="center"/>
      </w:pPr>
      <w:r>
        <w:rPr>
          <w:b/>
        </w:rPr>
        <w:t>X</w:t>
      </w:r>
      <w:r>
        <w:rPr>
          <w:noProof/>
        </w:rPr>
        <w:drawing>
          <wp:inline distT="0" distB="0" distL="0" distR="0">
            <wp:extent cx="972312" cy="152400"/>
            <wp:effectExtent l="0" t="0" r="0" b="0"/>
            <wp:docPr id="704446" name="Picture 704446"/>
            <wp:cNvGraphicFramePr/>
            <a:graphic xmlns:a="http://schemas.openxmlformats.org/drawingml/2006/main">
              <a:graphicData uri="http://schemas.openxmlformats.org/drawingml/2006/picture">
                <pic:pic xmlns:pic="http://schemas.openxmlformats.org/drawingml/2006/picture">
                  <pic:nvPicPr>
                    <pic:cNvPr id="704446" name="Picture 704446"/>
                    <pic:cNvPicPr/>
                  </pic:nvPicPr>
                  <pic:blipFill>
                    <a:blip r:embed="rId458"/>
                    <a:stretch>
                      <a:fillRect/>
                    </a:stretch>
                  </pic:blipFill>
                  <pic:spPr>
                    <a:xfrm>
                      <a:off x="0" y="0"/>
                      <a:ext cx="972312" cy="152400"/>
                    </a:xfrm>
                    <a:prstGeom prst="rect">
                      <a:avLst/>
                    </a:prstGeom>
                  </pic:spPr>
                </pic:pic>
              </a:graphicData>
            </a:graphic>
          </wp:inline>
        </w:drawing>
      </w:r>
    </w:p>
    <w:p w:rsidR="00D951D1" w:rsidRDefault="007259C7">
      <w:pPr>
        <w:spacing w:after="44"/>
        <w:ind w:left="508" w:right="7"/>
      </w:pPr>
      <w:r>
        <w:t>Since</w:t>
      </w:r>
    </w:p>
    <w:p w:rsidR="00D951D1" w:rsidRDefault="007259C7">
      <w:pPr>
        <w:spacing w:after="132" w:line="265" w:lineRule="auto"/>
        <w:ind w:left="1109" w:right="601"/>
        <w:jc w:val="center"/>
      </w:pPr>
      <w:r>
        <w:rPr>
          <w:b/>
        </w:rPr>
        <w:t>S</w:t>
      </w:r>
      <w:r>
        <w:rPr>
          <w:i/>
          <w:vertAlign w:val="subscript"/>
        </w:rPr>
        <w:t xml:space="preserve">x </w:t>
      </w:r>
      <w:r>
        <w:t>= diag(</w:t>
      </w:r>
      <w:r>
        <w:rPr>
          <w:i/>
        </w:rPr>
        <w:t>λ</w:t>
      </w:r>
      <w:r>
        <w:rPr>
          <w:vertAlign w:val="subscript"/>
        </w:rPr>
        <w:t>1</w:t>
      </w:r>
      <w:r>
        <w:t>(</w:t>
      </w:r>
      <w:r>
        <w:rPr>
          <w:b/>
        </w:rPr>
        <w:t>X</w:t>
      </w:r>
      <w:r>
        <w:rPr>
          <w:vertAlign w:val="superscript"/>
        </w:rPr>
        <w:t>&gt;</w:t>
      </w:r>
      <w:r>
        <w:rPr>
          <w:b/>
        </w:rPr>
        <w:t>X</w:t>
      </w:r>
      <w:r>
        <w:t>)</w:t>
      </w:r>
      <w:r>
        <w:rPr>
          <w:i/>
        </w:rPr>
        <w:t>,...,λ</w:t>
      </w:r>
      <w:r>
        <w:rPr>
          <w:i/>
          <w:vertAlign w:val="subscript"/>
        </w:rPr>
        <w:t>d</w:t>
      </w:r>
      <w:r>
        <w:t>(</w:t>
      </w:r>
      <w:r>
        <w:rPr>
          <w:b/>
        </w:rPr>
        <w:t>X</w:t>
      </w:r>
      <w:r>
        <w:rPr>
          <w:vertAlign w:val="superscript"/>
        </w:rPr>
        <w:t>&gt;</w:t>
      </w:r>
      <w:r>
        <w:rPr>
          <w:b/>
        </w:rPr>
        <w:t>X</w:t>
      </w:r>
      <w:r>
        <w:t>))</w:t>
      </w:r>
    </w:p>
    <w:p w:rsidR="00D951D1" w:rsidRDefault="007259C7">
      <w:pPr>
        <w:spacing w:after="101"/>
        <w:ind w:left="508" w:right="7"/>
      </w:pPr>
      <w:r>
        <w:t>where all the eigenvalues are positive, we can define the “square root” of this matrix by taking the square root of every diagonal entry:</w:t>
      </w:r>
    </w:p>
    <w:p w:rsidR="00D951D1" w:rsidRDefault="007259C7">
      <w:pPr>
        <w:tabs>
          <w:tab w:val="center" w:pos="3199"/>
          <w:tab w:val="center" w:pos="5117"/>
        </w:tabs>
        <w:spacing w:after="158"/>
        <w:ind w:left="0" w:right="0" w:firstLine="0"/>
        <w:jc w:val="left"/>
      </w:pPr>
      <w:r>
        <w:rPr>
          <w:rFonts w:ascii="Calibri" w:eastAsia="Calibri" w:hAnsi="Calibri" w:cs="Calibri"/>
        </w:rPr>
        <w:tab/>
      </w:r>
      <w:r>
        <w:rPr>
          <w:b/>
        </w:rPr>
        <w:t>S</w:t>
      </w:r>
      <w:r>
        <w:rPr>
          <w:noProof/>
        </w:rPr>
        <w:drawing>
          <wp:inline distT="0" distB="0" distL="0" distR="0">
            <wp:extent cx="121920" cy="170688"/>
            <wp:effectExtent l="0" t="0" r="0" b="0"/>
            <wp:docPr id="704448" name="Picture 704448"/>
            <wp:cNvGraphicFramePr/>
            <a:graphic xmlns:a="http://schemas.openxmlformats.org/drawingml/2006/main">
              <a:graphicData uri="http://schemas.openxmlformats.org/drawingml/2006/picture">
                <pic:pic xmlns:pic="http://schemas.openxmlformats.org/drawingml/2006/picture">
                  <pic:nvPicPr>
                    <pic:cNvPr id="704448" name="Picture 704448"/>
                    <pic:cNvPicPr/>
                  </pic:nvPicPr>
                  <pic:blipFill>
                    <a:blip r:embed="rId459"/>
                    <a:stretch>
                      <a:fillRect/>
                    </a:stretch>
                  </pic:blipFill>
                  <pic:spPr>
                    <a:xfrm>
                      <a:off x="0" y="0"/>
                      <a:ext cx="121920" cy="170688"/>
                    </a:xfrm>
                    <a:prstGeom prst="rect">
                      <a:avLst/>
                    </a:prstGeom>
                  </pic:spPr>
                </pic:pic>
              </a:graphicData>
            </a:graphic>
          </wp:inline>
        </w:drawing>
      </w:r>
      <w:r>
        <w:rPr>
          <w:b/>
        </w:rPr>
        <w:tab/>
      </w:r>
      <w:r>
        <w:t>= diag</w:t>
      </w:r>
      <w:r>
        <w:rPr>
          <w:noProof/>
        </w:rPr>
        <w:drawing>
          <wp:inline distT="0" distB="0" distL="0" distR="0">
            <wp:extent cx="1828800" cy="341376"/>
            <wp:effectExtent l="0" t="0" r="0" b="0"/>
            <wp:docPr id="704447" name="Picture 704447"/>
            <wp:cNvGraphicFramePr/>
            <a:graphic xmlns:a="http://schemas.openxmlformats.org/drawingml/2006/main">
              <a:graphicData uri="http://schemas.openxmlformats.org/drawingml/2006/picture">
                <pic:pic xmlns:pic="http://schemas.openxmlformats.org/drawingml/2006/picture">
                  <pic:nvPicPr>
                    <pic:cNvPr id="704447" name="Picture 704447"/>
                    <pic:cNvPicPr/>
                  </pic:nvPicPr>
                  <pic:blipFill>
                    <a:blip r:embed="rId460"/>
                    <a:stretch>
                      <a:fillRect/>
                    </a:stretch>
                  </pic:blipFill>
                  <pic:spPr>
                    <a:xfrm>
                      <a:off x="0" y="0"/>
                      <a:ext cx="1828800" cy="341376"/>
                    </a:xfrm>
                    <a:prstGeom prst="rect">
                      <a:avLst/>
                    </a:prstGeom>
                  </pic:spPr>
                </pic:pic>
              </a:graphicData>
            </a:graphic>
          </wp:inline>
        </w:drawing>
      </w:r>
    </w:p>
    <w:p w:rsidR="00D951D1" w:rsidRDefault="007259C7">
      <w:pPr>
        <w:spacing w:after="247"/>
        <w:ind w:left="508" w:right="7"/>
      </w:pPr>
      <w:r>
        <w:t xml:space="preserve">Then, defining </w:t>
      </w:r>
      <w:r>
        <w:rPr>
          <w:b/>
        </w:rPr>
        <w:t>W</w:t>
      </w:r>
      <w:r>
        <w:rPr>
          <w:noProof/>
        </w:rPr>
        <w:drawing>
          <wp:inline distT="0" distB="0" distL="0" distR="0">
            <wp:extent cx="996696" cy="173736"/>
            <wp:effectExtent l="0" t="0" r="0" b="0"/>
            <wp:docPr id="704449" name="Picture 704449"/>
            <wp:cNvGraphicFramePr/>
            <a:graphic xmlns:a="http://schemas.openxmlformats.org/drawingml/2006/main">
              <a:graphicData uri="http://schemas.openxmlformats.org/drawingml/2006/picture">
                <pic:pic xmlns:pic="http://schemas.openxmlformats.org/drawingml/2006/picture">
                  <pic:nvPicPr>
                    <pic:cNvPr id="704449" name="Picture 704449"/>
                    <pic:cNvPicPr/>
                  </pic:nvPicPr>
                  <pic:blipFill>
                    <a:blip r:embed="rId461"/>
                    <a:stretch>
                      <a:fillRect/>
                    </a:stretch>
                  </pic:blipFill>
                  <pic:spPr>
                    <a:xfrm>
                      <a:off x="0" y="0"/>
                      <a:ext cx="996696" cy="173736"/>
                    </a:xfrm>
                    <a:prstGeom prst="rect">
                      <a:avLst/>
                    </a:prstGeom>
                  </pic:spPr>
                </pic:pic>
              </a:graphicData>
            </a:graphic>
          </wp:inline>
        </w:drawing>
      </w:r>
      <w:r>
        <w:t>, we have</w:t>
      </w:r>
    </w:p>
    <w:p w:rsidR="00D951D1" w:rsidRDefault="007259C7">
      <w:pPr>
        <w:spacing w:after="166" w:line="265" w:lineRule="auto"/>
        <w:ind w:left="2409" w:right="347"/>
        <w:jc w:val="left"/>
      </w:pPr>
      <w:r>
        <w:t>(</w:t>
      </w:r>
      <w:r>
        <w:rPr>
          <w:b/>
        </w:rPr>
        <w:t>XW</w:t>
      </w:r>
      <w:r>
        <w:rPr>
          <w:i/>
          <w:sz w:val="16"/>
        </w:rPr>
        <w:t>x</w:t>
      </w:r>
      <w:r>
        <w:t>)</w:t>
      </w:r>
      <w:r>
        <w:rPr>
          <w:sz w:val="16"/>
        </w:rPr>
        <w:t>&gt;</w:t>
      </w:r>
      <w:r>
        <w:t>(</w:t>
      </w:r>
      <w:r>
        <w:rPr>
          <w:b/>
        </w:rPr>
        <w:t>XW</w:t>
      </w:r>
      <w:r>
        <w:rPr>
          <w:i/>
          <w:sz w:val="16"/>
        </w:rPr>
        <w:t>x</w:t>
      </w:r>
      <w:r>
        <w:t xml:space="preserve">) = </w:t>
      </w:r>
      <w:r>
        <w:rPr>
          <w:b/>
        </w:rPr>
        <w:t>W</w:t>
      </w:r>
      <w:r>
        <w:rPr>
          <w:i/>
          <w:sz w:val="16"/>
        </w:rPr>
        <w:t>x</w:t>
      </w:r>
      <w:r>
        <w:rPr>
          <w:sz w:val="16"/>
        </w:rPr>
        <w:t>&gt;</w:t>
      </w:r>
      <w:r>
        <w:rPr>
          <w:b/>
        </w:rPr>
        <w:t>X</w:t>
      </w:r>
      <w:r>
        <w:rPr>
          <w:sz w:val="16"/>
        </w:rPr>
        <w:t>&gt;</w:t>
      </w:r>
      <w:r>
        <w:rPr>
          <w:b/>
        </w:rPr>
        <w:t>XW</w:t>
      </w:r>
      <w:r>
        <w:rPr>
          <w:i/>
          <w:sz w:val="16"/>
        </w:rPr>
        <w:t>x</w:t>
      </w:r>
    </w:p>
    <w:p w:rsidR="00D951D1" w:rsidRDefault="007259C7">
      <w:pPr>
        <w:spacing w:after="214" w:line="265" w:lineRule="auto"/>
        <w:ind w:left="2120" w:right="0"/>
        <w:jc w:val="center"/>
      </w:pPr>
      <w:r>
        <w:t xml:space="preserve">= </w:t>
      </w:r>
      <w:r>
        <w:rPr>
          <w:b/>
        </w:rPr>
        <w:t>U</w:t>
      </w:r>
      <w:r>
        <w:rPr>
          <w:i/>
          <w:sz w:val="16"/>
        </w:rPr>
        <w:t>x</w:t>
      </w:r>
      <w:r>
        <w:rPr>
          <w:b/>
        </w:rPr>
        <w:t>S</w:t>
      </w:r>
      <w:r>
        <w:rPr>
          <w:sz w:val="16"/>
        </w:rPr>
        <w:t>−</w:t>
      </w:r>
      <w:r>
        <w:rPr>
          <w:i/>
          <w:sz w:val="16"/>
        </w:rPr>
        <w:t xml:space="preserve">x </w:t>
      </w:r>
      <w:r>
        <w:rPr>
          <w:sz w:val="10"/>
        </w:rPr>
        <w:t>1</w:t>
      </w:r>
      <w:r>
        <w:rPr>
          <w:i/>
          <w:sz w:val="16"/>
        </w:rPr>
        <w:t>/</w:t>
      </w:r>
      <w:r>
        <w:rPr>
          <w:sz w:val="10"/>
        </w:rPr>
        <w:t>2</w:t>
      </w:r>
      <w:r>
        <w:rPr>
          <w:b/>
        </w:rPr>
        <w:t>U</w:t>
      </w:r>
      <w:r>
        <w:rPr>
          <w:i/>
          <w:sz w:val="16"/>
        </w:rPr>
        <w:t>x</w:t>
      </w:r>
      <w:r>
        <w:rPr>
          <w:sz w:val="16"/>
        </w:rPr>
        <w:t>&gt;</w:t>
      </w:r>
      <w:r>
        <w:rPr>
          <w:b/>
        </w:rPr>
        <w:t>U</w:t>
      </w:r>
      <w:r>
        <w:rPr>
          <w:i/>
          <w:sz w:val="16"/>
        </w:rPr>
        <w:t>x</w:t>
      </w:r>
      <w:r>
        <w:rPr>
          <w:b/>
        </w:rPr>
        <w:t>S</w:t>
      </w:r>
      <w:r>
        <w:rPr>
          <w:i/>
          <w:sz w:val="16"/>
        </w:rPr>
        <w:t>x</w:t>
      </w:r>
      <w:r>
        <w:rPr>
          <w:b/>
        </w:rPr>
        <w:t>U</w:t>
      </w:r>
      <w:r>
        <w:rPr>
          <w:i/>
          <w:sz w:val="16"/>
        </w:rPr>
        <w:t>x</w:t>
      </w:r>
      <w:r>
        <w:rPr>
          <w:sz w:val="16"/>
        </w:rPr>
        <w:t>&gt;</w:t>
      </w:r>
      <w:r>
        <w:rPr>
          <w:b/>
        </w:rPr>
        <w:t>U</w:t>
      </w:r>
      <w:r>
        <w:rPr>
          <w:i/>
          <w:sz w:val="16"/>
        </w:rPr>
        <w:t>x</w:t>
      </w:r>
      <w:r>
        <w:rPr>
          <w:b/>
        </w:rPr>
        <w:t>S</w:t>
      </w:r>
      <w:r>
        <w:rPr>
          <w:sz w:val="16"/>
        </w:rPr>
        <w:t>−</w:t>
      </w:r>
      <w:r>
        <w:rPr>
          <w:i/>
          <w:sz w:val="16"/>
        </w:rPr>
        <w:t xml:space="preserve">x </w:t>
      </w:r>
      <w:r>
        <w:rPr>
          <w:sz w:val="10"/>
        </w:rPr>
        <w:t>1</w:t>
      </w:r>
      <w:r>
        <w:rPr>
          <w:i/>
          <w:sz w:val="16"/>
        </w:rPr>
        <w:t>/</w:t>
      </w:r>
      <w:r>
        <w:rPr>
          <w:sz w:val="10"/>
        </w:rPr>
        <w:t>2</w:t>
      </w:r>
      <w:r>
        <w:rPr>
          <w:b/>
        </w:rPr>
        <w:t>U</w:t>
      </w:r>
      <w:r>
        <w:rPr>
          <w:i/>
          <w:sz w:val="16"/>
        </w:rPr>
        <w:t>x</w:t>
      </w:r>
      <w:r>
        <w:rPr>
          <w:sz w:val="16"/>
        </w:rPr>
        <w:t>&gt;</w:t>
      </w:r>
    </w:p>
    <w:p w:rsidR="00D951D1" w:rsidRDefault="007259C7">
      <w:pPr>
        <w:spacing w:after="4" w:line="265" w:lineRule="auto"/>
        <w:ind w:left="2120" w:right="1364"/>
        <w:jc w:val="center"/>
      </w:pPr>
      <w:r>
        <w:t xml:space="preserve">= </w:t>
      </w:r>
      <w:r>
        <w:rPr>
          <w:b/>
        </w:rPr>
        <w:t>U</w:t>
      </w:r>
      <w:r>
        <w:rPr>
          <w:i/>
          <w:sz w:val="16"/>
        </w:rPr>
        <w:t>x</w:t>
      </w:r>
      <w:r>
        <w:rPr>
          <w:b/>
        </w:rPr>
        <w:t>S</w:t>
      </w:r>
      <w:r>
        <w:rPr>
          <w:sz w:val="16"/>
        </w:rPr>
        <w:t>−</w:t>
      </w:r>
      <w:r>
        <w:rPr>
          <w:i/>
          <w:sz w:val="16"/>
        </w:rPr>
        <w:t xml:space="preserve">x </w:t>
      </w:r>
      <w:r>
        <w:rPr>
          <w:sz w:val="10"/>
        </w:rPr>
        <w:t>1</w:t>
      </w:r>
      <w:r>
        <w:rPr>
          <w:i/>
          <w:sz w:val="16"/>
        </w:rPr>
        <w:t>/</w:t>
      </w:r>
      <w:r>
        <w:rPr>
          <w:sz w:val="10"/>
        </w:rPr>
        <w:t>2</w:t>
      </w:r>
      <w:r>
        <w:rPr>
          <w:b/>
        </w:rPr>
        <w:t>S</w:t>
      </w:r>
      <w:r>
        <w:rPr>
          <w:i/>
          <w:sz w:val="16"/>
        </w:rPr>
        <w:t>x</w:t>
      </w:r>
      <w:r>
        <w:rPr>
          <w:b/>
        </w:rPr>
        <w:t>S</w:t>
      </w:r>
      <w:r>
        <w:rPr>
          <w:sz w:val="16"/>
        </w:rPr>
        <w:t>−</w:t>
      </w:r>
      <w:r>
        <w:rPr>
          <w:i/>
          <w:sz w:val="16"/>
        </w:rPr>
        <w:t xml:space="preserve">x </w:t>
      </w:r>
      <w:r>
        <w:rPr>
          <w:sz w:val="10"/>
        </w:rPr>
        <w:t>1</w:t>
      </w:r>
      <w:r>
        <w:rPr>
          <w:i/>
          <w:sz w:val="16"/>
        </w:rPr>
        <w:t>/</w:t>
      </w:r>
      <w:r>
        <w:rPr>
          <w:sz w:val="10"/>
        </w:rPr>
        <w:t>2</w:t>
      </w:r>
      <w:r>
        <w:rPr>
          <w:b/>
        </w:rPr>
        <w:t>U</w:t>
      </w:r>
      <w:r>
        <w:rPr>
          <w:i/>
          <w:sz w:val="16"/>
        </w:rPr>
        <w:t>x</w:t>
      </w:r>
      <w:r>
        <w:rPr>
          <w:sz w:val="16"/>
        </w:rPr>
        <w:t>&gt;</w:t>
      </w:r>
    </w:p>
    <w:p w:rsidR="00D951D1" w:rsidRDefault="007259C7">
      <w:pPr>
        <w:spacing w:after="125" w:line="259" w:lineRule="auto"/>
        <w:ind w:left="3993" w:right="0" w:firstLine="0"/>
        <w:jc w:val="left"/>
      </w:pPr>
      <w:r>
        <w:rPr>
          <w:noProof/>
        </w:rPr>
        <w:drawing>
          <wp:inline distT="0" distB="0" distL="0" distR="0">
            <wp:extent cx="585216" cy="155448"/>
            <wp:effectExtent l="0" t="0" r="0" b="0"/>
            <wp:docPr id="704450" name="Picture 704450"/>
            <wp:cNvGraphicFramePr/>
            <a:graphic xmlns:a="http://schemas.openxmlformats.org/drawingml/2006/main">
              <a:graphicData uri="http://schemas.openxmlformats.org/drawingml/2006/picture">
                <pic:pic xmlns:pic="http://schemas.openxmlformats.org/drawingml/2006/picture">
                  <pic:nvPicPr>
                    <pic:cNvPr id="704450" name="Picture 704450"/>
                    <pic:cNvPicPr/>
                  </pic:nvPicPr>
                  <pic:blipFill>
                    <a:blip r:embed="rId462"/>
                    <a:stretch>
                      <a:fillRect/>
                    </a:stretch>
                  </pic:blipFill>
                  <pic:spPr>
                    <a:xfrm>
                      <a:off x="0" y="0"/>
                      <a:ext cx="585216" cy="155448"/>
                    </a:xfrm>
                    <a:prstGeom prst="rect">
                      <a:avLst/>
                    </a:prstGeom>
                  </pic:spPr>
                </pic:pic>
              </a:graphicData>
            </a:graphic>
          </wp:inline>
        </w:drawing>
      </w:r>
    </w:p>
    <w:p w:rsidR="00D951D1" w:rsidRDefault="007259C7">
      <w:pPr>
        <w:spacing w:after="208" w:line="265" w:lineRule="auto"/>
        <w:ind w:left="1109" w:right="2148"/>
        <w:jc w:val="center"/>
      </w:pPr>
      <w:r>
        <w:t xml:space="preserve">= </w:t>
      </w:r>
      <w:r>
        <w:rPr>
          <w:b/>
        </w:rPr>
        <w:t>I</w:t>
      </w:r>
    </w:p>
    <w:p w:rsidR="00D951D1" w:rsidRDefault="007259C7">
      <w:pPr>
        <w:spacing w:after="124"/>
        <w:ind w:left="508" w:right="7"/>
      </w:pPr>
      <w:r>
        <w:t xml:space="preserve">which shows that </w:t>
      </w:r>
      <w:r>
        <w:rPr>
          <w:b/>
        </w:rPr>
        <w:t>W</w:t>
      </w:r>
      <w:r>
        <w:rPr>
          <w:i/>
          <w:vertAlign w:val="subscript"/>
        </w:rPr>
        <w:t xml:space="preserve">x </w:t>
      </w:r>
      <w:r>
        <w:t xml:space="preserve">is a whitening matrix for </w:t>
      </w:r>
      <w:r>
        <w:rPr>
          <w:b/>
        </w:rPr>
        <w:t>X</w:t>
      </w:r>
      <w:r>
        <w:t xml:space="preserve">. The same process can be repeated to </w:t>
      </w:r>
      <w:r>
        <w:rPr>
          <w:sz w:val="16"/>
        </w:rPr>
        <w:t>−</w:t>
      </w:r>
      <w:r>
        <w:rPr>
          <w:sz w:val="15"/>
          <w:vertAlign w:val="superscript"/>
        </w:rPr>
        <w:t>1</w:t>
      </w:r>
      <w:r>
        <w:rPr>
          <w:i/>
          <w:sz w:val="16"/>
        </w:rPr>
        <w:t>/</w:t>
      </w:r>
      <w:r>
        <w:rPr>
          <w:sz w:val="15"/>
          <w:vertAlign w:val="superscript"/>
        </w:rPr>
        <w:t xml:space="preserve">2 </w:t>
      </w:r>
      <w:r>
        <w:rPr>
          <w:vertAlign w:val="superscript"/>
        </w:rPr>
        <w:t xml:space="preserve">&gt; </w:t>
      </w:r>
      <w:r>
        <w:t xml:space="preserve">for </w:t>
      </w:r>
      <w:r>
        <w:rPr>
          <w:b/>
        </w:rPr>
        <w:t>Y</w:t>
      </w:r>
      <w:r>
        <w:t xml:space="preserve">. produce a whitening matrix </w:t>
      </w:r>
      <w:r>
        <w:rPr>
          <w:b/>
        </w:rPr>
        <w:t>W</w:t>
      </w:r>
      <w:r>
        <w:rPr>
          <w:i/>
          <w:vertAlign w:val="subscript"/>
        </w:rPr>
        <w:t xml:space="preserve">y </w:t>
      </w:r>
      <w:r>
        <w:t xml:space="preserve">= </w:t>
      </w:r>
      <w:r>
        <w:rPr>
          <w:b/>
        </w:rPr>
        <w:t>U</w:t>
      </w:r>
      <w:r>
        <w:rPr>
          <w:i/>
          <w:vertAlign w:val="subscript"/>
        </w:rPr>
        <w:t>y</w:t>
      </w:r>
      <w:r>
        <w:rPr>
          <w:b/>
        </w:rPr>
        <w:t>S</w:t>
      </w:r>
      <w:r>
        <w:rPr>
          <w:i/>
          <w:vertAlign w:val="subscript"/>
        </w:rPr>
        <w:t xml:space="preserve">y </w:t>
      </w:r>
      <w:r>
        <w:rPr>
          <w:b/>
        </w:rPr>
        <w:t>U</w:t>
      </w:r>
      <w:r>
        <w:rPr>
          <w:i/>
          <w:vertAlign w:val="subscript"/>
        </w:rPr>
        <w:t>y</w:t>
      </w:r>
    </w:p>
    <w:p w:rsidR="00D951D1" w:rsidRDefault="007259C7">
      <w:pPr>
        <w:spacing w:after="181"/>
        <w:ind w:left="508" w:right="7"/>
      </w:pPr>
      <w:r>
        <w:t xml:space="preserve">Let’s denote the whitened data </w:t>
      </w:r>
      <w:r>
        <w:rPr>
          <w:b/>
        </w:rPr>
        <w:t>X</w:t>
      </w:r>
      <w:r>
        <w:rPr>
          <w:i/>
          <w:vertAlign w:val="subscript"/>
        </w:rPr>
        <w:t xml:space="preserve">w </w:t>
      </w:r>
      <w:r>
        <w:t xml:space="preserve">= </w:t>
      </w:r>
      <w:r>
        <w:rPr>
          <w:b/>
        </w:rPr>
        <w:t>XW</w:t>
      </w:r>
      <w:r>
        <w:rPr>
          <w:i/>
          <w:vertAlign w:val="subscript"/>
        </w:rPr>
        <w:t xml:space="preserve">x </w:t>
      </w:r>
      <w:r>
        <w:t xml:space="preserve">and </w:t>
      </w:r>
      <w:r>
        <w:rPr>
          <w:b/>
        </w:rPr>
        <w:t>Y</w:t>
      </w:r>
      <w:r>
        <w:rPr>
          <w:i/>
          <w:vertAlign w:val="subscript"/>
        </w:rPr>
        <w:t xml:space="preserve">w </w:t>
      </w:r>
      <w:r>
        <w:t xml:space="preserve">= </w:t>
      </w:r>
      <w:r>
        <w:rPr>
          <w:b/>
        </w:rPr>
        <w:t>YW</w:t>
      </w:r>
      <w:r>
        <w:rPr>
          <w:i/>
          <w:vertAlign w:val="subscript"/>
        </w:rPr>
        <w:t>y</w:t>
      </w:r>
      <w:r>
        <w:t xml:space="preserve">. Then by the change of variables </w:t>
      </w:r>
      <w:r>
        <w:rPr>
          <w:b/>
        </w:rPr>
        <w:t>u</w:t>
      </w:r>
      <w:r>
        <w:rPr>
          <w:noProof/>
        </w:rPr>
        <w:drawing>
          <wp:inline distT="0" distB="0" distL="0" distR="0">
            <wp:extent cx="1386840" cy="176784"/>
            <wp:effectExtent l="0" t="0" r="0" b="0"/>
            <wp:docPr id="704451" name="Picture 704451"/>
            <wp:cNvGraphicFramePr/>
            <a:graphic xmlns:a="http://schemas.openxmlformats.org/drawingml/2006/main">
              <a:graphicData uri="http://schemas.openxmlformats.org/drawingml/2006/picture">
                <pic:pic xmlns:pic="http://schemas.openxmlformats.org/drawingml/2006/picture">
                  <pic:nvPicPr>
                    <pic:cNvPr id="704451" name="Picture 704451"/>
                    <pic:cNvPicPr/>
                  </pic:nvPicPr>
                  <pic:blipFill>
                    <a:blip r:embed="rId463"/>
                    <a:stretch>
                      <a:fillRect/>
                    </a:stretch>
                  </pic:blipFill>
                  <pic:spPr>
                    <a:xfrm>
                      <a:off x="0" y="0"/>
                      <a:ext cx="1386840" cy="176784"/>
                    </a:xfrm>
                    <a:prstGeom prst="rect">
                      <a:avLst/>
                    </a:prstGeom>
                  </pic:spPr>
                </pic:pic>
              </a:graphicData>
            </a:graphic>
          </wp:inline>
        </w:drawing>
      </w:r>
      <w:r>
        <w:rPr>
          <w:b/>
        </w:rPr>
        <w:t>v</w:t>
      </w:r>
      <w:r>
        <w:t>,</w:t>
      </w:r>
    </w:p>
    <w:p w:rsidR="00D951D1" w:rsidRDefault="007259C7">
      <w:pPr>
        <w:spacing w:after="4" w:line="265" w:lineRule="auto"/>
        <w:ind w:left="1175" w:right="1838"/>
        <w:jc w:val="center"/>
      </w:pPr>
      <w:r>
        <w:t>(</w:t>
      </w:r>
      <w:r>
        <w:rPr>
          <w:b/>
        </w:rPr>
        <w:t>Xu</w:t>
      </w:r>
      <w:r>
        <w:t>)</w:t>
      </w:r>
      <w:r>
        <w:rPr>
          <w:vertAlign w:val="superscript"/>
        </w:rPr>
        <w:t>&gt;</w:t>
      </w:r>
      <w:r>
        <w:rPr>
          <w:b/>
        </w:rPr>
        <w:t>Yv</w:t>
      </w:r>
    </w:p>
    <w:p w:rsidR="00D951D1" w:rsidRDefault="007259C7">
      <w:pPr>
        <w:ind w:left="1090" w:right="7"/>
      </w:pPr>
      <w:r>
        <w:t>max</w:t>
      </w:r>
      <w:r>
        <w:rPr>
          <w:i/>
        </w:rPr>
        <w:t>ρ</w:t>
      </w:r>
      <w:r>
        <w:t>ˆ(</w:t>
      </w:r>
      <w:r>
        <w:rPr>
          <w:b/>
        </w:rPr>
        <w:t>Xu</w:t>
      </w:r>
      <w:r>
        <w:rPr>
          <w:i/>
        </w:rPr>
        <w:t>,</w:t>
      </w:r>
      <w:r>
        <w:rPr>
          <w:b/>
        </w:rPr>
        <w:t>Yv</w:t>
      </w:r>
      <w:r>
        <w:t xml:space="preserve">) = max </w:t>
      </w:r>
      <w:r>
        <w:rPr>
          <w:rFonts w:ascii="Calibri" w:eastAsia="Calibri" w:hAnsi="Calibri" w:cs="Calibri"/>
          <w:noProof/>
        </w:rPr>
        <mc:AlternateContent>
          <mc:Choice Requires="wpg">
            <w:drawing>
              <wp:inline distT="0" distB="0" distL="0" distR="0">
                <wp:extent cx="1302373" cy="27839"/>
                <wp:effectExtent l="0" t="0" r="0" b="0"/>
                <wp:docPr id="524750" name="Group 524750"/>
                <wp:cNvGraphicFramePr/>
                <a:graphic xmlns:a="http://schemas.openxmlformats.org/drawingml/2006/main">
                  <a:graphicData uri="http://schemas.microsoft.com/office/word/2010/wordprocessingGroup">
                    <wpg:wgp>
                      <wpg:cNvGrpSpPr/>
                      <wpg:grpSpPr>
                        <a:xfrm>
                          <a:off x="0" y="0"/>
                          <a:ext cx="1302373" cy="27839"/>
                          <a:chOff x="0" y="0"/>
                          <a:chExt cx="1302373" cy="27839"/>
                        </a:xfrm>
                      </wpg:grpSpPr>
                      <wps:wsp>
                        <wps:cNvPr id="20211" name="Shape 20211"/>
                        <wps:cNvSpPr/>
                        <wps:spPr>
                          <a:xfrm>
                            <a:off x="0" y="0"/>
                            <a:ext cx="1302373" cy="0"/>
                          </a:xfrm>
                          <a:custGeom>
                            <a:avLst/>
                            <a:gdLst/>
                            <a:ahLst/>
                            <a:cxnLst/>
                            <a:rect l="0" t="0" r="0" b="0"/>
                            <a:pathLst>
                              <a:path w="1302373">
                                <a:moveTo>
                                  <a:pt x="0" y="0"/>
                                </a:moveTo>
                                <a:lnTo>
                                  <a:pt x="130237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213" name="Shape 20213"/>
                        <wps:cNvSpPr/>
                        <wps:spPr>
                          <a:xfrm>
                            <a:off x="139179" y="27839"/>
                            <a:ext cx="1163193" cy="0"/>
                          </a:xfrm>
                          <a:custGeom>
                            <a:avLst/>
                            <a:gdLst/>
                            <a:ahLst/>
                            <a:cxnLst/>
                            <a:rect l="0" t="0" r="0" b="0"/>
                            <a:pathLst>
                              <a:path w="1163193">
                                <a:moveTo>
                                  <a:pt x="0" y="0"/>
                                </a:moveTo>
                                <a:lnTo>
                                  <a:pt x="116319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4750" style="width:102.549pt;height:2.19202pt;mso-position-horizontal-relative:char;mso-position-vertical-relative:line" coordsize="13023,278">
                <v:shape id="Shape 20211" style="position:absolute;width:13023;height:0;left:0;top:0;" coordsize="1302373,0" path="m0,0l1302373,0">
                  <v:stroke weight="0.438pt" endcap="flat" joinstyle="miter" miterlimit="10" on="true" color="#000000"/>
                  <v:fill on="false" color="#000000" opacity="0"/>
                </v:shape>
                <v:shape id="Shape 20213" style="position:absolute;width:11631;height:0;left:1391;top:278;" coordsize="1163193,0" path="m0,0l1163193,0">
                  <v:stroke weight="0.438pt" endcap="flat" joinstyle="miter" miterlimit="10" on="true" color="#000000"/>
                  <v:fill on="false" color="#000000" opacity="0"/>
                </v:shape>
              </v:group>
            </w:pict>
          </mc:Fallback>
        </mc:AlternateContent>
      </w:r>
    </w:p>
    <w:p w:rsidR="00D951D1" w:rsidRDefault="007259C7">
      <w:pPr>
        <w:tabs>
          <w:tab w:val="center" w:pos="1282"/>
          <w:tab w:val="center" w:pos="4147"/>
        </w:tabs>
        <w:spacing w:after="152" w:line="265" w:lineRule="auto"/>
        <w:ind w:left="0" w:right="0" w:firstLine="0"/>
        <w:jc w:val="left"/>
      </w:pPr>
      <w:r>
        <w:rPr>
          <w:rFonts w:ascii="Calibri" w:eastAsia="Calibri" w:hAnsi="Calibri" w:cs="Calibri"/>
        </w:rPr>
        <w:tab/>
      </w:r>
      <w:r>
        <w:rPr>
          <w:b/>
          <w:sz w:val="16"/>
        </w:rPr>
        <w:t>u</w:t>
      </w:r>
      <w:r>
        <w:rPr>
          <w:i/>
          <w:sz w:val="16"/>
        </w:rPr>
        <w:t>,</w:t>
      </w:r>
      <w:r>
        <w:rPr>
          <w:b/>
          <w:sz w:val="16"/>
        </w:rPr>
        <w:t>v</w:t>
      </w:r>
      <w:r>
        <w:rPr>
          <w:b/>
          <w:sz w:val="16"/>
        </w:rPr>
        <w:tab/>
        <w:t>u</w:t>
      </w:r>
      <w:r>
        <w:rPr>
          <w:i/>
          <w:sz w:val="16"/>
        </w:rPr>
        <w:t>,</w:t>
      </w:r>
      <w:r>
        <w:rPr>
          <w:b/>
          <w:sz w:val="16"/>
        </w:rPr>
        <w:t xml:space="preserve">v </w:t>
      </w:r>
      <w:r>
        <w:t>p</w:t>
      </w:r>
      <w:r>
        <w:t>(</w:t>
      </w:r>
      <w:r>
        <w:rPr>
          <w:b/>
        </w:rPr>
        <w:t>Xu</w:t>
      </w:r>
      <w:r>
        <w:t>)</w:t>
      </w:r>
      <w:r>
        <w:rPr>
          <w:sz w:val="16"/>
        </w:rPr>
        <w:t>&gt;</w:t>
      </w:r>
      <w:r>
        <w:rPr>
          <w:b/>
        </w:rPr>
        <w:t>Xu</w:t>
      </w:r>
      <w:r>
        <w:t>(</w:t>
      </w:r>
      <w:r>
        <w:rPr>
          <w:b/>
        </w:rPr>
        <w:t>Yv</w:t>
      </w:r>
      <w:r>
        <w:t>)</w:t>
      </w:r>
      <w:r>
        <w:rPr>
          <w:sz w:val="16"/>
        </w:rPr>
        <w:t>&gt;</w:t>
      </w:r>
      <w:r>
        <w:rPr>
          <w:b/>
        </w:rPr>
        <w:t>Yv</w:t>
      </w:r>
    </w:p>
    <w:p w:rsidR="00D951D1" w:rsidRDefault="007259C7">
      <w:pPr>
        <w:spacing w:after="4" w:line="265" w:lineRule="auto"/>
        <w:ind w:left="2721" w:right="0"/>
        <w:jc w:val="center"/>
      </w:pPr>
      <w:r>
        <w:t>(</w:t>
      </w:r>
      <w:r>
        <w:rPr>
          <w:b/>
        </w:rPr>
        <w:t>XW</w:t>
      </w:r>
      <w:r>
        <w:rPr>
          <w:i/>
          <w:sz w:val="16"/>
        </w:rPr>
        <w:t>x</w:t>
      </w:r>
      <w:r>
        <w:rPr>
          <w:b/>
        </w:rPr>
        <w:t>W</w:t>
      </w:r>
      <w:r>
        <w:rPr>
          <w:i/>
          <w:sz w:val="16"/>
        </w:rPr>
        <w:t>x</w:t>
      </w:r>
      <w:r>
        <w:rPr>
          <w:sz w:val="16"/>
        </w:rPr>
        <w:t>−</w:t>
      </w:r>
      <w:r>
        <w:rPr>
          <w:sz w:val="16"/>
        </w:rPr>
        <w:t>1</w:t>
      </w:r>
      <w:r>
        <w:rPr>
          <w:b/>
        </w:rPr>
        <w:t>u</w:t>
      </w:r>
      <w:r>
        <w:t>)</w:t>
      </w:r>
      <w:r>
        <w:rPr>
          <w:sz w:val="16"/>
        </w:rPr>
        <w:t>&gt;</w:t>
      </w:r>
      <w:r>
        <w:rPr>
          <w:i/>
        </w:rPr>
        <w:t xml:space="preserve">Y </w:t>
      </w:r>
      <w:r>
        <w:rPr>
          <w:b/>
        </w:rPr>
        <w:t>W</w:t>
      </w:r>
      <w:r>
        <w:rPr>
          <w:i/>
          <w:sz w:val="16"/>
        </w:rPr>
        <w:t>y</w:t>
      </w:r>
      <w:r>
        <w:rPr>
          <w:b/>
        </w:rPr>
        <w:t>W</w:t>
      </w:r>
      <w:r>
        <w:rPr>
          <w:i/>
          <w:sz w:val="16"/>
        </w:rPr>
        <w:t>y</w:t>
      </w:r>
      <w:r>
        <w:rPr>
          <w:sz w:val="16"/>
        </w:rPr>
        <w:t>−</w:t>
      </w:r>
      <w:r>
        <w:rPr>
          <w:sz w:val="16"/>
        </w:rPr>
        <w:t>1</w:t>
      </w:r>
      <w:r>
        <w:rPr>
          <w:b/>
        </w:rPr>
        <w:t>v</w:t>
      </w:r>
    </w:p>
    <w:p w:rsidR="00D951D1" w:rsidRDefault="007259C7">
      <w:pPr>
        <w:spacing w:after="201" w:line="321" w:lineRule="auto"/>
        <w:ind w:left="2926" w:right="347" w:hanging="303"/>
        <w:jc w:val="left"/>
      </w:pPr>
      <w:r>
        <w:t xml:space="preserve">= max </w:t>
      </w:r>
      <w:r>
        <w:rPr>
          <w:rFonts w:ascii="Calibri" w:eastAsia="Calibri" w:hAnsi="Calibri" w:cs="Calibri"/>
          <w:noProof/>
        </w:rPr>
        <mc:AlternateContent>
          <mc:Choice Requires="wpg">
            <w:drawing>
              <wp:inline distT="0" distB="0" distL="0" distR="0">
                <wp:extent cx="3450679" cy="27839"/>
                <wp:effectExtent l="0" t="0" r="0" b="0"/>
                <wp:docPr id="524751" name="Group 524751"/>
                <wp:cNvGraphicFramePr/>
                <a:graphic xmlns:a="http://schemas.openxmlformats.org/drawingml/2006/main">
                  <a:graphicData uri="http://schemas.microsoft.com/office/word/2010/wordprocessingGroup">
                    <wpg:wgp>
                      <wpg:cNvGrpSpPr/>
                      <wpg:grpSpPr>
                        <a:xfrm>
                          <a:off x="0" y="0"/>
                          <a:ext cx="3450679" cy="27839"/>
                          <a:chOff x="0" y="0"/>
                          <a:chExt cx="3450679" cy="27839"/>
                        </a:xfrm>
                      </wpg:grpSpPr>
                      <wps:wsp>
                        <wps:cNvPr id="20246" name="Shape 20246"/>
                        <wps:cNvSpPr/>
                        <wps:spPr>
                          <a:xfrm>
                            <a:off x="0" y="0"/>
                            <a:ext cx="3450679" cy="0"/>
                          </a:xfrm>
                          <a:custGeom>
                            <a:avLst/>
                            <a:gdLst/>
                            <a:ahLst/>
                            <a:cxnLst/>
                            <a:rect l="0" t="0" r="0" b="0"/>
                            <a:pathLst>
                              <a:path w="3450679">
                                <a:moveTo>
                                  <a:pt x="0" y="0"/>
                                </a:moveTo>
                                <a:lnTo>
                                  <a:pt x="3450679"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248" name="Shape 20248"/>
                        <wps:cNvSpPr/>
                        <wps:spPr>
                          <a:xfrm>
                            <a:off x="139179" y="27839"/>
                            <a:ext cx="3311500" cy="0"/>
                          </a:xfrm>
                          <a:custGeom>
                            <a:avLst/>
                            <a:gdLst/>
                            <a:ahLst/>
                            <a:cxnLst/>
                            <a:rect l="0" t="0" r="0" b="0"/>
                            <a:pathLst>
                              <a:path w="3311500">
                                <a:moveTo>
                                  <a:pt x="0" y="0"/>
                                </a:moveTo>
                                <a:lnTo>
                                  <a:pt x="331150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4751" style="width:271.707pt;height:2.19202pt;mso-position-horizontal-relative:char;mso-position-vertical-relative:line" coordsize="34506,278">
                <v:shape id="Shape 20246" style="position:absolute;width:34506;height:0;left:0;top:0;" coordsize="3450679,0" path="m0,0l3450679,0">
                  <v:stroke weight="0.438pt" endcap="flat" joinstyle="miter" miterlimit="10" on="true" color="#000000"/>
                  <v:fill on="false" color="#000000" opacity="0"/>
                </v:shape>
                <v:shape id="Shape 20248" style="position:absolute;width:33115;height:0;left:1391;top:278;" coordsize="3311500,0" path="m0,0l3311500,0">
                  <v:stroke weight="0.438pt" endcap="flat" joinstyle="miter" miterlimit="10" on="true" color="#000000"/>
                  <v:fill on="false" color="#000000" opacity="0"/>
                </v:shape>
              </v:group>
            </w:pict>
          </mc:Fallback>
        </mc:AlternateContent>
      </w:r>
      <w:r>
        <w:rPr>
          <w:b/>
          <w:sz w:val="16"/>
        </w:rPr>
        <w:t>u</w:t>
      </w:r>
      <w:r>
        <w:rPr>
          <w:i/>
          <w:sz w:val="16"/>
        </w:rPr>
        <w:t>,</w:t>
      </w:r>
      <w:r>
        <w:rPr>
          <w:b/>
          <w:sz w:val="16"/>
        </w:rPr>
        <w:t xml:space="preserve">v </w:t>
      </w:r>
      <w:r>
        <w:t>q</w:t>
      </w:r>
      <w:r>
        <w:t>(</w:t>
      </w:r>
      <w:r>
        <w:rPr>
          <w:b/>
        </w:rPr>
        <w:t>XW</w:t>
      </w:r>
      <w:r>
        <w:rPr>
          <w:i/>
          <w:vertAlign w:val="subscript"/>
        </w:rPr>
        <w:t>x</w:t>
      </w:r>
      <w:r>
        <w:rPr>
          <w:b/>
        </w:rPr>
        <w:t>W</w:t>
      </w:r>
      <w:r>
        <w:rPr>
          <w:i/>
          <w:vertAlign w:val="subscript"/>
        </w:rPr>
        <w:t>x</w:t>
      </w:r>
      <w:r>
        <w:rPr>
          <w:sz w:val="16"/>
        </w:rPr>
        <w:t>−</w:t>
      </w:r>
      <w:r>
        <w:rPr>
          <w:sz w:val="16"/>
        </w:rPr>
        <w:t>1</w:t>
      </w:r>
      <w:r>
        <w:rPr>
          <w:b/>
        </w:rPr>
        <w:t>u</w:t>
      </w:r>
      <w:r>
        <w:t>)</w:t>
      </w:r>
      <w:r>
        <w:rPr>
          <w:sz w:val="16"/>
        </w:rPr>
        <w:t>&gt;</w:t>
      </w:r>
      <w:r>
        <w:rPr>
          <w:b/>
        </w:rPr>
        <w:t>XW</w:t>
      </w:r>
      <w:r>
        <w:rPr>
          <w:i/>
          <w:sz w:val="16"/>
        </w:rPr>
        <w:t>x</w:t>
      </w:r>
      <w:r>
        <w:rPr>
          <w:b/>
        </w:rPr>
        <w:t>W</w:t>
      </w:r>
      <w:r>
        <w:rPr>
          <w:i/>
          <w:sz w:val="16"/>
        </w:rPr>
        <w:t>x</w:t>
      </w:r>
      <w:r>
        <w:rPr>
          <w:sz w:val="16"/>
        </w:rPr>
        <w:t>−</w:t>
      </w:r>
      <w:r>
        <w:rPr>
          <w:sz w:val="16"/>
        </w:rPr>
        <w:t>1</w:t>
      </w:r>
      <w:r>
        <w:rPr>
          <w:b/>
        </w:rPr>
        <w:t>u</w:t>
      </w:r>
      <w:r>
        <w:t>(</w:t>
      </w:r>
      <w:r>
        <w:rPr>
          <w:i/>
        </w:rPr>
        <w:t xml:space="preserve">Y </w:t>
      </w:r>
      <w:r>
        <w:rPr>
          <w:b/>
        </w:rPr>
        <w:t>W</w:t>
      </w:r>
      <w:r>
        <w:rPr>
          <w:i/>
          <w:sz w:val="16"/>
        </w:rPr>
        <w:t>y</w:t>
      </w:r>
      <w:r>
        <w:rPr>
          <w:b/>
        </w:rPr>
        <w:t>W</w:t>
      </w:r>
      <w:r>
        <w:rPr>
          <w:i/>
          <w:sz w:val="16"/>
        </w:rPr>
        <w:t>y</w:t>
      </w:r>
      <w:r>
        <w:rPr>
          <w:sz w:val="16"/>
        </w:rPr>
        <w:t>−</w:t>
      </w:r>
      <w:r>
        <w:rPr>
          <w:sz w:val="16"/>
        </w:rPr>
        <w:t>1</w:t>
      </w:r>
      <w:r>
        <w:rPr>
          <w:b/>
        </w:rPr>
        <w:t>v</w:t>
      </w:r>
      <w:r>
        <w:t>)</w:t>
      </w:r>
      <w:r>
        <w:rPr>
          <w:sz w:val="16"/>
        </w:rPr>
        <w:t>&gt;</w:t>
      </w:r>
      <w:r>
        <w:rPr>
          <w:b/>
        </w:rPr>
        <w:t>YW</w:t>
      </w:r>
      <w:r>
        <w:rPr>
          <w:i/>
          <w:sz w:val="16"/>
        </w:rPr>
        <w:t>y</w:t>
      </w:r>
      <w:r>
        <w:rPr>
          <w:b/>
        </w:rPr>
        <w:t>W</w:t>
      </w:r>
      <w:r>
        <w:rPr>
          <w:i/>
          <w:sz w:val="16"/>
        </w:rPr>
        <w:t>y</w:t>
      </w:r>
      <w:r>
        <w:rPr>
          <w:sz w:val="16"/>
        </w:rPr>
        <w:t>−</w:t>
      </w:r>
      <w:r>
        <w:rPr>
          <w:sz w:val="16"/>
        </w:rPr>
        <w:t>1</w:t>
      </w:r>
      <w:r>
        <w:rPr>
          <w:b/>
        </w:rPr>
        <w:t>v</w:t>
      </w:r>
    </w:p>
    <w:p w:rsidR="00D951D1" w:rsidRDefault="007259C7">
      <w:pPr>
        <w:spacing w:after="4" w:line="693" w:lineRule="auto"/>
        <w:ind w:left="3571" w:right="2994"/>
        <w:jc w:val="center"/>
      </w:pPr>
      <w:r>
        <w:rPr>
          <w:rFonts w:ascii="Calibri" w:eastAsia="Calibri" w:hAnsi="Calibri" w:cs="Calibri"/>
          <w:noProof/>
        </w:rPr>
        <mc:AlternateContent>
          <mc:Choice Requires="wpg">
            <w:drawing>
              <wp:anchor distT="0" distB="0" distL="114300" distR="114300" simplePos="0" relativeHeight="251757568" behindDoc="0" locked="0" layoutInCell="1" allowOverlap="1">
                <wp:simplePos x="0" y="0"/>
                <wp:positionH relativeFrom="column">
                  <wp:posOffset>1665901</wp:posOffset>
                </wp:positionH>
                <wp:positionV relativeFrom="paragraph">
                  <wp:posOffset>80703</wp:posOffset>
                </wp:positionV>
                <wp:extent cx="2486327" cy="254585"/>
                <wp:effectExtent l="0" t="0" r="0" b="0"/>
                <wp:wrapSquare wrapText="bothSides"/>
                <wp:docPr id="524752" name="Group 524752"/>
                <wp:cNvGraphicFramePr/>
                <a:graphic xmlns:a="http://schemas.openxmlformats.org/drawingml/2006/main">
                  <a:graphicData uri="http://schemas.microsoft.com/office/word/2010/wordprocessingGroup">
                    <wpg:wgp>
                      <wpg:cNvGrpSpPr/>
                      <wpg:grpSpPr>
                        <a:xfrm>
                          <a:off x="0" y="0"/>
                          <a:ext cx="2486327" cy="254585"/>
                          <a:chOff x="0" y="0"/>
                          <a:chExt cx="2486327" cy="254585"/>
                        </a:xfrm>
                      </wpg:grpSpPr>
                      <wps:wsp>
                        <wps:cNvPr id="516134" name="Rectangle 516134"/>
                        <wps:cNvSpPr/>
                        <wps:spPr>
                          <a:xfrm>
                            <a:off x="0" y="0"/>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6135" name="Rectangle 516135"/>
                        <wps:cNvSpPr/>
                        <wps:spPr>
                          <a:xfrm>
                            <a:off x="172184" y="0"/>
                            <a:ext cx="342937" cy="163628"/>
                          </a:xfrm>
                          <a:prstGeom prst="rect">
                            <a:avLst/>
                          </a:prstGeom>
                          <a:ln>
                            <a:noFill/>
                          </a:ln>
                        </wps:spPr>
                        <wps:txbx>
                          <w:txbxContent>
                            <w:p w:rsidR="00D951D1" w:rsidRDefault="007259C7">
                              <w:pPr>
                                <w:spacing w:after="160" w:line="259" w:lineRule="auto"/>
                                <w:ind w:left="0" w:right="0" w:firstLine="0"/>
                                <w:jc w:val="left"/>
                              </w:pPr>
                              <w:r>
                                <w:t>max</w:t>
                              </w:r>
                            </w:p>
                          </w:txbxContent>
                        </wps:txbx>
                        <wps:bodyPr horzOverflow="overflow" vert="horz" lIns="0" tIns="0" rIns="0" bIns="0" rtlCol="0">
                          <a:noAutofit/>
                        </wps:bodyPr>
                      </wps:wsp>
                      <wps:wsp>
                        <wps:cNvPr id="20285" name="Rectangle 20285"/>
                        <wps:cNvSpPr/>
                        <wps:spPr>
                          <a:xfrm>
                            <a:off x="146241" y="109407"/>
                            <a:ext cx="91624" cy="119545"/>
                          </a:xfrm>
                          <a:prstGeom prst="rect">
                            <a:avLst/>
                          </a:prstGeom>
                          <a:ln>
                            <a:noFill/>
                          </a:ln>
                        </wps:spPr>
                        <wps:txbx>
                          <w:txbxContent>
                            <w:p w:rsidR="00D951D1" w:rsidRDefault="007259C7">
                              <w:pPr>
                                <w:spacing w:after="160" w:line="259" w:lineRule="auto"/>
                                <w:ind w:left="0" w:right="0" w:firstLine="0"/>
                                <w:jc w:val="left"/>
                              </w:pPr>
                              <w:r>
                                <w:rPr>
                                  <w:b/>
                                  <w:sz w:val="16"/>
                                </w:rPr>
                                <w:t>u</w:t>
                              </w:r>
                            </w:p>
                          </w:txbxContent>
                        </wps:txbx>
                        <wps:bodyPr horzOverflow="overflow" vert="horz" lIns="0" tIns="0" rIns="0" bIns="0" rtlCol="0">
                          <a:noAutofit/>
                        </wps:bodyPr>
                      </wps:wsp>
                      <wps:wsp>
                        <wps:cNvPr id="20286" name="Rectangle 20286"/>
                        <wps:cNvSpPr/>
                        <wps:spPr>
                          <a:xfrm>
                            <a:off x="215125" y="148398"/>
                            <a:ext cx="84897"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287" name="Rectangle 20287"/>
                        <wps:cNvSpPr/>
                        <wps:spPr>
                          <a:xfrm>
                            <a:off x="286982" y="109407"/>
                            <a:ext cx="39727" cy="119545"/>
                          </a:xfrm>
                          <a:prstGeom prst="rect">
                            <a:avLst/>
                          </a:prstGeom>
                          <a:ln>
                            <a:noFill/>
                          </a:ln>
                        </wps:spPr>
                        <wps:txbx>
                          <w:txbxContent>
                            <w:p w:rsidR="00D951D1" w:rsidRDefault="007259C7">
                              <w:pPr>
                                <w:spacing w:after="160" w:line="259" w:lineRule="auto"/>
                                <w:ind w:left="0" w:right="0" w:firstLine="0"/>
                                <w:jc w:val="left"/>
                              </w:pPr>
                              <w:r>
                                <w:rPr>
                                  <w:i/>
                                  <w:sz w:val="16"/>
                                </w:rPr>
                                <w:t>,</w:t>
                              </w:r>
                            </w:p>
                          </w:txbxContent>
                        </wps:txbx>
                        <wps:bodyPr horzOverflow="overflow" vert="horz" lIns="0" tIns="0" rIns="0" bIns="0" rtlCol="0">
                          <a:noAutofit/>
                        </wps:bodyPr>
                      </wps:wsp>
                      <wps:wsp>
                        <wps:cNvPr id="20288" name="Rectangle 20288"/>
                        <wps:cNvSpPr/>
                        <wps:spPr>
                          <a:xfrm>
                            <a:off x="316865" y="109407"/>
                            <a:ext cx="87034" cy="119545"/>
                          </a:xfrm>
                          <a:prstGeom prst="rect">
                            <a:avLst/>
                          </a:prstGeom>
                          <a:ln>
                            <a:noFill/>
                          </a:ln>
                        </wps:spPr>
                        <wps:txbx>
                          <w:txbxContent>
                            <w:p w:rsidR="00D951D1" w:rsidRDefault="007259C7">
                              <w:pPr>
                                <w:spacing w:after="160" w:line="259" w:lineRule="auto"/>
                                <w:ind w:left="0" w:right="0" w:firstLine="0"/>
                                <w:jc w:val="left"/>
                              </w:pPr>
                              <w:r>
                                <w:rPr>
                                  <w:b/>
                                  <w:sz w:val="16"/>
                                </w:rPr>
                                <w:t>v</w:t>
                              </w:r>
                            </w:p>
                          </w:txbxContent>
                        </wps:txbx>
                        <wps:bodyPr horzOverflow="overflow" vert="horz" lIns="0" tIns="0" rIns="0" bIns="0" rtlCol="0">
                          <a:noAutofit/>
                        </wps:bodyPr>
                      </wps:wsp>
                      <wps:wsp>
                        <wps:cNvPr id="20289" name="Rectangle 20289"/>
                        <wps:cNvSpPr/>
                        <wps:spPr>
                          <a:xfrm>
                            <a:off x="384023" y="148398"/>
                            <a:ext cx="84897"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301" name="Shape 20301"/>
                        <wps:cNvSpPr/>
                        <wps:spPr>
                          <a:xfrm>
                            <a:off x="494154" y="61505"/>
                            <a:ext cx="1992173" cy="0"/>
                          </a:xfrm>
                          <a:custGeom>
                            <a:avLst/>
                            <a:gdLst/>
                            <a:ahLst/>
                            <a:cxnLst/>
                            <a:rect l="0" t="0" r="0" b="0"/>
                            <a:pathLst>
                              <a:path w="1992173">
                                <a:moveTo>
                                  <a:pt x="0" y="0"/>
                                </a:moveTo>
                                <a:lnTo>
                                  <a:pt x="199217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302" name="Rectangle 20302"/>
                        <wps:cNvSpPr/>
                        <wps:spPr>
                          <a:xfrm>
                            <a:off x="494154" y="86558"/>
                            <a:ext cx="185107" cy="118468"/>
                          </a:xfrm>
                          <a:prstGeom prst="rect">
                            <a:avLst/>
                          </a:prstGeom>
                          <a:ln>
                            <a:noFill/>
                          </a:ln>
                        </wps:spPr>
                        <wps:txbx>
                          <w:txbxContent>
                            <w:p w:rsidR="00D951D1" w:rsidRDefault="007259C7">
                              <w:pPr>
                                <w:spacing w:after="160" w:line="259" w:lineRule="auto"/>
                                <w:ind w:left="0" w:right="0" w:firstLine="0"/>
                                <w:jc w:val="left"/>
                              </w:pPr>
                              <w:r>
                                <w:t>p</w:t>
                              </w:r>
                            </w:p>
                          </w:txbxContent>
                        </wps:txbx>
                        <wps:bodyPr horzOverflow="overflow" vert="horz" lIns="0" tIns="0" rIns="0" bIns="0" rtlCol="0">
                          <a:noAutofit/>
                        </wps:bodyPr>
                      </wps:wsp>
                      <wps:wsp>
                        <wps:cNvPr id="20303" name="Shape 20303"/>
                        <wps:cNvSpPr/>
                        <wps:spPr>
                          <a:xfrm>
                            <a:off x="633334" y="89343"/>
                            <a:ext cx="1852994" cy="0"/>
                          </a:xfrm>
                          <a:custGeom>
                            <a:avLst/>
                            <a:gdLst/>
                            <a:ahLst/>
                            <a:cxnLst/>
                            <a:rect l="0" t="0" r="0" b="0"/>
                            <a:pathLst>
                              <a:path w="1852994">
                                <a:moveTo>
                                  <a:pt x="0" y="0"/>
                                </a:moveTo>
                                <a:lnTo>
                                  <a:pt x="1852994"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304" name="Rectangle 20304"/>
                        <wps:cNvSpPr/>
                        <wps:spPr>
                          <a:xfrm>
                            <a:off x="633334" y="1180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305" name="Rectangle 20305"/>
                        <wps:cNvSpPr/>
                        <wps:spPr>
                          <a:xfrm>
                            <a:off x="687207" y="118021"/>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20306" name="Rectangle 20306"/>
                        <wps:cNvSpPr/>
                        <wps:spPr>
                          <a:xfrm>
                            <a:off x="807666" y="164702"/>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307" name="Rectangle 20307"/>
                        <wps:cNvSpPr/>
                        <wps:spPr>
                          <a:xfrm>
                            <a:off x="893899" y="118021"/>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308" name="Rectangle 20308"/>
                        <wps:cNvSpPr/>
                        <wps:spPr>
                          <a:xfrm>
                            <a:off x="982406" y="164702"/>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309" name="Rectangle 20309"/>
                        <wps:cNvSpPr/>
                        <wps:spPr>
                          <a:xfrm>
                            <a:off x="1068639" y="1180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310" name="Rectangle 20310"/>
                        <wps:cNvSpPr/>
                        <wps:spPr>
                          <a:xfrm>
                            <a:off x="1104592" y="98226"/>
                            <a:ext cx="111252" cy="127085"/>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311" name="Rectangle 20311"/>
                        <wps:cNvSpPr/>
                        <wps:spPr>
                          <a:xfrm>
                            <a:off x="1176639" y="118021"/>
                            <a:ext cx="16020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20312" name="Rectangle 20312"/>
                        <wps:cNvSpPr/>
                        <wps:spPr>
                          <a:xfrm>
                            <a:off x="1297099" y="164702"/>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313" name="Rectangle 20313"/>
                        <wps:cNvSpPr/>
                        <wps:spPr>
                          <a:xfrm>
                            <a:off x="1383319" y="118021"/>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314" name="Rectangle 20314"/>
                        <wps:cNvSpPr/>
                        <wps:spPr>
                          <a:xfrm>
                            <a:off x="1471838" y="164702"/>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315" name="Rectangle 20315"/>
                        <wps:cNvSpPr/>
                        <wps:spPr>
                          <a:xfrm>
                            <a:off x="1558058" y="1180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316" name="Rectangle 20316"/>
                        <wps:cNvSpPr/>
                        <wps:spPr>
                          <a:xfrm>
                            <a:off x="1611945" y="118021"/>
                            <a:ext cx="16020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20317" name="Rectangle 20317"/>
                        <wps:cNvSpPr/>
                        <wps:spPr>
                          <a:xfrm>
                            <a:off x="1736379" y="164702"/>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318" name="Rectangle 20318"/>
                        <wps:cNvSpPr/>
                        <wps:spPr>
                          <a:xfrm>
                            <a:off x="1822612" y="118021"/>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319" name="Rectangle 20319"/>
                        <wps:cNvSpPr/>
                        <wps:spPr>
                          <a:xfrm>
                            <a:off x="1908909" y="164702"/>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320" name="Rectangle 20320"/>
                        <wps:cNvSpPr/>
                        <wps:spPr>
                          <a:xfrm>
                            <a:off x="1995129" y="1180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321" name="Rectangle 20321"/>
                        <wps:cNvSpPr/>
                        <wps:spPr>
                          <a:xfrm>
                            <a:off x="2031083" y="98226"/>
                            <a:ext cx="111252" cy="127085"/>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322" name="Rectangle 20322"/>
                        <wps:cNvSpPr/>
                        <wps:spPr>
                          <a:xfrm>
                            <a:off x="2103143" y="118021"/>
                            <a:ext cx="160201" cy="163628"/>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20323" name="Rectangle 20323"/>
                        <wps:cNvSpPr/>
                        <wps:spPr>
                          <a:xfrm>
                            <a:off x="2227578" y="164702"/>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324" name="Rectangle 20324"/>
                        <wps:cNvSpPr/>
                        <wps:spPr>
                          <a:xfrm>
                            <a:off x="2313811" y="118021"/>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325" name="Rectangle 20325"/>
                        <wps:cNvSpPr/>
                        <wps:spPr>
                          <a:xfrm>
                            <a:off x="2400108" y="164702"/>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g:wgp>
                  </a:graphicData>
                </a:graphic>
              </wp:anchor>
            </w:drawing>
          </mc:Choice>
          <mc:Fallback xmlns:a="http://schemas.openxmlformats.org/drawingml/2006/main">
            <w:pict>
              <v:group id="Group 524752" style="width:195.774pt;height:20.0461pt;position:absolute;mso-position-horizontal-relative:text;mso-position-horizontal:absolute;margin-left:131.173pt;mso-position-vertical-relative:text;margin-top:6.35455pt;" coordsize="24863,2545">
                <v:rect id="Rectangle 516134" style="position:absolute;width:1433;height:1636;left:0;top:0;" filled="f" stroked="f">
                  <v:textbox inset="0,0,0,0">
                    <w:txbxContent>
                      <w:p>
                        <w:pPr>
                          <w:spacing w:before="0" w:after="160" w:line="259" w:lineRule="auto"/>
                          <w:ind w:left="0" w:right="0" w:firstLine="0"/>
                          <w:jc w:val="left"/>
                        </w:pPr>
                        <w:r>
                          <w:rPr/>
                          <w:t xml:space="preserve">=</w:t>
                        </w:r>
                      </w:p>
                    </w:txbxContent>
                  </v:textbox>
                </v:rect>
                <v:rect id="Rectangle 516135" style="position:absolute;width:3429;height:1636;left:1721;top:0;" filled="f" stroked="f">
                  <v:textbox inset="0,0,0,0">
                    <w:txbxContent>
                      <w:p>
                        <w:pPr>
                          <w:spacing w:before="0" w:after="160" w:line="259" w:lineRule="auto"/>
                          <w:ind w:left="0" w:right="0" w:firstLine="0"/>
                          <w:jc w:val="left"/>
                        </w:pPr>
                        <w:r>
                          <w:rPr/>
                          <w:t xml:space="preserve">max</w:t>
                        </w:r>
                      </w:p>
                    </w:txbxContent>
                  </v:textbox>
                </v:rect>
                <v:rect id="Rectangle 20285" style="position:absolute;width:916;height:1195;left:1462;top:1094;" filled="f" stroked="f">
                  <v:textbox inset="0,0,0,0">
                    <w:txbxContent>
                      <w:p>
                        <w:pPr>
                          <w:spacing w:before="0" w:after="160" w:line="259" w:lineRule="auto"/>
                          <w:ind w:left="0" w:right="0" w:firstLine="0"/>
                          <w:jc w:val="left"/>
                        </w:pPr>
                        <w:r>
                          <w:rPr>
                            <w:rFonts w:cs="Cambria" w:hAnsi="Cambria" w:eastAsia="Cambria" w:ascii="Cambria"/>
                            <w:b w:val="1"/>
                            <w:sz w:val="16"/>
                          </w:rPr>
                          <w:t xml:space="preserve">u</w:t>
                        </w:r>
                      </w:p>
                    </w:txbxContent>
                  </v:textbox>
                </v:rect>
                <v:rect id="Rectangle 20286" style="position:absolute;width:848;height:747;left:2151;top:1483;"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287" style="position:absolute;width:397;height:1195;left:2869;top:1094;" filled="f" stroked="f">
                  <v:textbox inset="0,0,0,0">
                    <w:txbxContent>
                      <w:p>
                        <w:pPr>
                          <w:spacing w:before="0" w:after="160" w:line="259" w:lineRule="auto"/>
                          <w:ind w:left="0" w:right="0" w:firstLine="0"/>
                          <w:jc w:val="left"/>
                        </w:pPr>
                        <w:r>
                          <w:rPr>
                            <w:rFonts w:cs="Cambria" w:hAnsi="Cambria" w:eastAsia="Cambria" w:ascii="Cambria"/>
                            <w:i w:val="1"/>
                            <w:sz w:val="16"/>
                          </w:rPr>
                          <w:t xml:space="preserve">,</w:t>
                        </w:r>
                      </w:p>
                    </w:txbxContent>
                  </v:textbox>
                </v:rect>
                <v:rect id="Rectangle 20288" style="position:absolute;width:870;height:1195;left:3168;top:1094;" filled="f" stroked="f">
                  <v:textbox inset="0,0,0,0">
                    <w:txbxContent>
                      <w:p>
                        <w:pPr>
                          <w:spacing w:before="0" w:after="160" w:line="259" w:lineRule="auto"/>
                          <w:ind w:left="0" w:right="0" w:firstLine="0"/>
                          <w:jc w:val="left"/>
                        </w:pPr>
                        <w:r>
                          <w:rPr>
                            <w:rFonts w:cs="Cambria" w:hAnsi="Cambria" w:eastAsia="Cambria" w:ascii="Cambria"/>
                            <w:b w:val="1"/>
                            <w:sz w:val="16"/>
                          </w:rPr>
                          <w:t xml:space="preserve">v</w:t>
                        </w:r>
                      </w:p>
                    </w:txbxContent>
                  </v:textbox>
                </v:rect>
                <v:rect id="Rectangle 20289" style="position:absolute;width:848;height:747;left:3840;top:1483;"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shape id="Shape 20301" style="position:absolute;width:19921;height:0;left:4941;top:615;" coordsize="1992173,0" path="m0,0l1992173,0">
                  <v:stroke weight="0.438pt" endcap="flat" joinstyle="miter" miterlimit="10" on="true" color="#000000"/>
                  <v:fill on="false" color="#000000" opacity="0"/>
                </v:shape>
                <v:rect id="Rectangle 20302" style="position:absolute;width:1851;height:1184;left:4941;top:865;" filled="f" stroked="f">
                  <v:textbox inset="0,0,0,0">
                    <w:txbxContent>
                      <w:p>
                        <w:pPr>
                          <w:spacing w:before="0" w:after="160" w:line="259" w:lineRule="auto"/>
                          <w:ind w:left="0" w:right="0" w:firstLine="0"/>
                          <w:jc w:val="left"/>
                        </w:pPr>
                        <w:r>
                          <w:rPr>
                            <w:rFonts w:cs="Cambria" w:hAnsi="Cambria" w:eastAsia="Cambria" w:ascii="Cambria"/>
                            <w:sz w:val="22"/>
                          </w:rPr>
                          <w:t xml:space="preserve">p</w:t>
                        </w:r>
                      </w:p>
                    </w:txbxContent>
                  </v:textbox>
                </v:rect>
                <v:shape id="Shape 20303" style="position:absolute;width:18529;height:0;left:6333;top:893;" coordsize="1852994,0" path="m0,0l1852994,0">
                  <v:stroke weight="0.438pt" endcap="flat" joinstyle="miter" miterlimit="10" on="true" color="#000000"/>
                  <v:fill on="false" color="#000000" opacity="0"/>
                </v:shape>
                <v:rect id="Rectangle 20304" style="position:absolute;width:716;height:1636;left:6333;top:1180;" filled="f" stroked="f">
                  <v:textbox inset="0,0,0,0">
                    <w:txbxContent>
                      <w:p>
                        <w:pPr>
                          <w:spacing w:before="0" w:after="160" w:line="259" w:lineRule="auto"/>
                          <w:ind w:left="0" w:right="0" w:firstLine="0"/>
                          <w:jc w:val="left"/>
                        </w:pPr>
                        <w:r>
                          <w:rPr/>
                          <w:t xml:space="preserve">(</w:t>
                        </w:r>
                      </w:p>
                    </w:txbxContent>
                  </v:textbox>
                </v:rect>
                <v:rect id="Rectangle 20305" style="position:absolute;width:1602;height:1636;left:6872;top:118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20306" style="position:absolute;width:1026;height:1195;left:8076;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307" style="position:absolute;width:1177;height:1636;left:8938;top:1180;"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308" style="position:absolute;width:1026;height:1195;left:9824;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309" style="position:absolute;width:716;height:1636;left:10686;top:1180;" filled="f" stroked="f">
                  <v:textbox inset="0,0,0,0">
                    <w:txbxContent>
                      <w:p>
                        <w:pPr>
                          <w:spacing w:before="0" w:after="160" w:line="259" w:lineRule="auto"/>
                          <w:ind w:left="0" w:right="0" w:firstLine="0"/>
                          <w:jc w:val="left"/>
                        </w:pPr>
                        <w:r>
                          <w:rPr/>
                          <w:t xml:space="preserve">)</w:t>
                        </w:r>
                      </w:p>
                    </w:txbxContent>
                  </v:textbox>
                </v:rect>
                <v:rect id="Rectangle 20310" style="position:absolute;width:1112;height:1270;left:11045;top:982;"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311" style="position:absolute;width:1602;height:1636;left:11766;top:118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20312" style="position:absolute;width:1026;height:1195;left:12970;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313" style="position:absolute;width:1177;height:1636;left:13833;top:1180;"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314" style="position:absolute;width:1026;height:1195;left:14718;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315" style="position:absolute;width:716;height:1636;left:15580;top:1180;" filled="f" stroked="f">
                  <v:textbox inset="0,0,0,0">
                    <w:txbxContent>
                      <w:p>
                        <w:pPr>
                          <w:spacing w:before="0" w:after="160" w:line="259" w:lineRule="auto"/>
                          <w:ind w:left="0" w:right="0" w:firstLine="0"/>
                          <w:jc w:val="left"/>
                        </w:pPr>
                        <w:r>
                          <w:rPr/>
                          <w:t xml:space="preserve">(</w:t>
                        </w:r>
                      </w:p>
                    </w:txbxContent>
                  </v:textbox>
                </v:rect>
                <v:rect id="Rectangle 20316" style="position:absolute;width:1602;height:1636;left:16119;top:1180;"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20317" style="position:absolute;width:1026;height:1195;left:17363;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318" style="position:absolute;width:1118;height:1636;left:18226;top:1180;"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319" style="position:absolute;width:1026;height:1195;left:19089;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320" style="position:absolute;width:716;height:1636;left:19951;top:1180;" filled="f" stroked="f">
                  <v:textbox inset="0,0,0,0">
                    <w:txbxContent>
                      <w:p>
                        <w:pPr>
                          <w:spacing w:before="0" w:after="160" w:line="259" w:lineRule="auto"/>
                          <w:ind w:left="0" w:right="0" w:firstLine="0"/>
                          <w:jc w:val="left"/>
                        </w:pPr>
                        <w:r>
                          <w:rPr/>
                          <w:t xml:space="preserve">)</w:t>
                        </w:r>
                      </w:p>
                    </w:txbxContent>
                  </v:textbox>
                </v:rect>
                <v:rect id="Rectangle 20321" style="position:absolute;width:1112;height:1270;left:20310;top:982;"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322" style="position:absolute;width:1602;height:1636;left:21031;top:1180;"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20323" style="position:absolute;width:1026;height:1195;left:22275;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324" style="position:absolute;width:1118;height:1636;left:23138;top:1180;"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325" style="position:absolute;width:1026;height:1195;left:24001;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w10:wrap type="square"/>
              </v:group>
            </w:pict>
          </mc:Fallback>
        </mc:AlternateContent>
      </w:r>
      <w:r>
        <w:t>(</w:t>
      </w:r>
      <w:r>
        <w:rPr>
          <w:b/>
        </w:rPr>
        <w:t>X</w:t>
      </w:r>
      <w:r>
        <w:rPr>
          <w:i/>
          <w:sz w:val="16"/>
        </w:rPr>
        <w:t>w</w:t>
      </w:r>
      <w:r>
        <w:rPr>
          <w:b/>
        </w:rPr>
        <w:t>u</w:t>
      </w:r>
      <w:r>
        <w:rPr>
          <w:i/>
          <w:sz w:val="16"/>
        </w:rPr>
        <w:t>w</w:t>
      </w:r>
      <w:r>
        <w:t>)</w:t>
      </w:r>
      <w:r>
        <w:rPr>
          <w:sz w:val="16"/>
        </w:rPr>
        <w:t>&gt;</w:t>
      </w:r>
      <w:r>
        <w:rPr>
          <w:b/>
        </w:rPr>
        <w:t>Y</w:t>
      </w:r>
      <w:r>
        <w:rPr>
          <w:i/>
          <w:sz w:val="16"/>
        </w:rPr>
        <w:t>w</w:t>
      </w:r>
      <w:r>
        <w:rPr>
          <w:b/>
        </w:rPr>
        <w:t>v</w:t>
      </w:r>
      <w:r>
        <w:rPr>
          <w:i/>
          <w:sz w:val="16"/>
        </w:rPr>
        <w:t xml:space="preserve">w </w:t>
      </w:r>
      <w:r>
        <w:rPr>
          <w:b/>
        </w:rPr>
        <w:t>u</w:t>
      </w:r>
      <w:r>
        <w:rPr>
          <w:i/>
          <w:sz w:val="16"/>
        </w:rPr>
        <w:t>w</w:t>
      </w:r>
      <w:r>
        <w:rPr>
          <w:sz w:val="16"/>
        </w:rPr>
        <w:t>&gt;</w:t>
      </w:r>
      <w:r>
        <w:rPr>
          <w:b/>
        </w:rPr>
        <w:t>X</w:t>
      </w:r>
      <w:r>
        <w:rPr>
          <w:i/>
          <w:sz w:val="16"/>
        </w:rPr>
        <w:t>w</w:t>
      </w:r>
      <w:r>
        <w:rPr>
          <w:sz w:val="16"/>
        </w:rPr>
        <w:t>&gt;</w:t>
      </w:r>
      <w:r>
        <w:rPr>
          <w:b/>
        </w:rPr>
        <w:t>Y</w:t>
      </w:r>
      <w:r>
        <w:rPr>
          <w:i/>
          <w:sz w:val="16"/>
        </w:rPr>
        <w:t>w</w:t>
      </w:r>
      <w:r>
        <w:rPr>
          <w:b/>
        </w:rPr>
        <w:t>v</w:t>
      </w:r>
      <w:r>
        <w:rPr>
          <w:i/>
          <w:sz w:val="16"/>
        </w:rPr>
        <w:t>w</w:t>
      </w:r>
    </w:p>
    <w:p w:rsidR="00D951D1" w:rsidRDefault="007259C7">
      <w:pPr>
        <w:ind w:left="2633" w:right="7"/>
      </w:pPr>
      <w:r>
        <w:lastRenderedPageBreak/>
        <w:t xml:space="preserve">= max </w:t>
      </w:r>
      <w:r>
        <w:rPr>
          <w:rFonts w:ascii="Calibri" w:eastAsia="Calibri" w:hAnsi="Calibri" w:cs="Calibri"/>
          <w:noProof/>
        </w:rPr>
        <mc:AlternateContent>
          <mc:Choice Requires="wpg">
            <w:drawing>
              <wp:inline distT="0" distB="0" distL="0" distR="0">
                <wp:extent cx="1984972" cy="27838"/>
                <wp:effectExtent l="0" t="0" r="0" b="0"/>
                <wp:docPr id="524753" name="Group 524753"/>
                <wp:cNvGraphicFramePr/>
                <a:graphic xmlns:a="http://schemas.openxmlformats.org/drawingml/2006/main">
                  <a:graphicData uri="http://schemas.microsoft.com/office/word/2010/wordprocessingGroup">
                    <wpg:wgp>
                      <wpg:cNvGrpSpPr/>
                      <wpg:grpSpPr>
                        <a:xfrm>
                          <a:off x="0" y="0"/>
                          <a:ext cx="1984972" cy="27838"/>
                          <a:chOff x="0" y="0"/>
                          <a:chExt cx="1984972" cy="27838"/>
                        </a:xfrm>
                      </wpg:grpSpPr>
                      <wps:wsp>
                        <wps:cNvPr id="20342" name="Shape 20342"/>
                        <wps:cNvSpPr/>
                        <wps:spPr>
                          <a:xfrm>
                            <a:off x="0" y="0"/>
                            <a:ext cx="1984972" cy="0"/>
                          </a:xfrm>
                          <a:custGeom>
                            <a:avLst/>
                            <a:gdLst/>
                            <a:ahLst/>
                            <a:cxnLst/>
                            <a:rect l="0" t="0" r="0" b="0"/>
                            <a:pathLst>
                              <a:path w="1984972">
                                <a:moveTo>
                                  <a:pt x="0" y="0"/>
                                </a:moveTo>
                                <a:lnTo>
                                  <a:pt x="1984972"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344" name="Shape 20344"/>
                        <wps:cNvSpPr/>
                        <wps:spPr>
                          <a:xfrm>
                            <a:off x="139179" y="27838"/>
                            <a:ext cx="1845793" cy="0"/>
                          </a:xfrm>
                          <a:custGeom>
                            <a:avLst/>
                            <a:gdLst/>
                            <a:ahLst/>
                            <a:cxnLst/>
                            <a:rect l="0" t="0" r="0" b="0"/>
                            <a:pathLst>
                              <a:path w="1845793">
                                <a:moveTo>
                                  <a:pt x="0" y="0"/>
                                </a:moveTo>
                                <a:lnTo>
                                  <a:pt x="184579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4753" style="width:156.297pt;height:2.19199pt;mso-position-horizontal-relative:char;mso-position-vertical-relative:line" coordsize="19849,278">
                <v:shape id="Shape 20342" style="position:absolute;width:19849;height:0;left:0;top:0;" coordsize="1984972,0" path="m0,0l1984972,0">
                  <v:stroke weight="0.438pt" endcap="flat" joinstyle="miter" miterlimit="10" on="true" color="#000000"/>
                  <v:fill on="false" color="#000000" opacity="0"/>
                </v:shape>
                <v:shape id="Shape 20344" style="position:absolute;width:18457;height:0;left:1391;top:278;" coordsize="1845793,0" path="m0,0l1845793,0">
                  <v:stroke weight="0.438pt" endcap="flat" joinstyle="miter" miterlimit="10" on="true" color="#000000"/>
                  <v:fill on="false" color="#000000" opacity="0"/>
                </v:shape>
              </v:group>
            </w:pict>
          </mc:Fallback>
        </mc:AlternateContent>
      </w:r>
    </w:p>
    <w:p w:rsidR="00D951D1" w:rsidRDefault="007259C7">
      <w:pPr>
        <w:spacing w:after="301" w:line="265" w:lineRule="auto"/>
        <w:ind w:left="2120" w:right="2103"/>
        <w:jc w:val="center"/>
      </w:pPr>
      <w:r>
        <w:rPr>
          <w:b/>
          <w:sz w:val="16"/>
        </w:rPr>
        <w:t>u</w:t>
      </w:r>
      <w:r>
        <w:rPr>
          <w:i/>
          <w:sz w:val="10"/>
        </w:rPr>
        <w:t>w</w:t>
      </w:r>
      <w:r>
        <w:rPr>
          <w:i/>
          <w:sz w:val="16"/>
        </w:rPr>
        <w:t>,</w:t>
      </w:r>
      <w:r>
        <w:rPr>
          <w:b/>
          <w:sz w:val="16"/>
        </w:rPr>
        <w:t>v</w:t>
      </w:r>
      <w:r>
        <w:rPr>
          <w:i/>
          <w:sz w:val="10"/>
        </w:rPr>
        <w:t xml:space="preserve">w </w:t>
      </w:r>
      <w:r>
        <w:t>p</w:t>
      </w:r>
      <w:r>
        <w:rPr>
          <w:b/>
        </w:rPr>
        <w:t>u</w:t>
      </w:r>
      <w:r>
        <w:rPr>
          <w:i/>
          <w:sz w:val="16"/>
        </w:rPr>
        <w:t>w</w:t>
      </w:r>
      <w:r>
        <w:rPr>
          <w:sz w:val="16"/>
        </w:rPr>
        <w:t>&gt;</w:t>
      </w:r>
      <w:r>
        <w:rPr>
          <w:b/>
        </w:rPr>
        <w:t>X</w:t>
      </w:r>
      <w:r>
        <w:rPr>
          <w:i/>
          <w:sz w:val="16"/>
        </w:rPr>
        <w:t>w</w:t>
      </w:r>
      <w:r>
        <w:rPr>
          <w:sz w:val="16"/>
        </w:rPr>
        <w:t>&gt;</w:t>
      </w:r>
      <w:r>
        <w:rPr>
          <w:b/>
        </w:rPr>
        <w:t>X</w:t>
      </w:r>
      <w:r>
        <w:rPr>
          <w:i/>
          <w:sz w:val="16"/>
        </w:rPr>
        <w:t>w</w:t>
      </w:r>
      <w:r>
        <w:rPr>
          <w:b/>
        </w:rPr>
        <w:t>u</w:t>
      </w:r>
      <w:r>
        <w:rPr>
          <w:i/>
          <w:sz w:val="16"/>
        </w:rPr>
        <w:t xml:space="preserve">w </w:t>
      </w:r>
      <w:r>
        <w:t xml:space="preserve">· </w:t>
      </w:r>
      <w:r>
        <w:rPr>
          <w:b/>
        </w:rPr>
        <w:t>v</w:t>
      </w:r>
      <w:r>
        <w:rPr>
          <w:i/>
          <w:sz w:val="16"/>
        </w:rPr>
        <w:t>w</w:t>
      </w:r>
      <w:r>
        <w:rPr>
          <w:sz w:val="16"/>
        </w:rPr>
        <w:t>&gt;</w:t>
      </w:r>
      <w:r>
        <w:rPr>
          <w:b/>
        </w:rPr>
        <w:t>Y</w:t>
      </w:r>
      <w:r>
        <w:rPr>
          <w:i/>
          <w:sz w:val="16"/>
        </w:rPr>
        <w:t>w</w:t>
      </w:r>
      <w:r>
        <w:rPr>
          <w:sz w:val="16"/>
        </w:rPr>
        <w:t>&gt;</w:t>
      </w:r>
      <w:r>
        <w:rPr>
          <w:b/>
        </w:rPr>
        <w:t>Y</w:t>
      </w:r>
      <w:r>
        <w:rPr>
          <w:i/>
          <w:sz w:val="16"/>
        </w:rPr>
        <w:t>w</w:t>
      </w:r>
      <w:r>
        <w:rPr>
          <w:b/>
        </w:rPr>
        <w:t>v</w:t>
      </w:r>
      <w:r>
        <w:rPr>
          <w:i/>
          <w:sz w:val="16"/>
        </w:rPr>
        <w:t>w</w:t>
      </w:r>
    </w:p>
    <w:p w:rsidR="00D951D1" w:rsidRDefault="007259C7">
      <w:pPr>
        <w:spacing w:after="753" w:line="216" w:lineRule="auto"/>
        <w:ind w:left="2623" w:right="4465" w:firstLine="911"/>
        <w:jc w:val="left"/>
      </w:pPr>
      <w:r>
        <w:rPr>
          <w:rFonts w:ascii="Calibri" w:eastAsia="Calibri" w:hAnsi="Calibri" w:cs="Calibri"/>
          <w:noProof/>
        </w:rPr>
        <mc:AlternateContent>
          <mc:Choice Requires="wpg">
            <w:drawing>
              <wp:anchor distT="0" distB="0" distL="114300" distR="114300" simplePos="0" relativeHeight="251758592" behindDoc="0" locked="0" layoutInCell="1" allowOverlap="1">
                <wp:simplePos x="0" y="0"/>
                <wp:positionH relativeFrom="column">
                  <wp:posOffset>1881023</wp:posOffset>
                </wp:positionH>
                <wp:positionV relativeFrom="paragraph">
                  <wp:posOffset>144687</wp:posOffset>
                </wp:positionV>
                <wp:extent cx="1344778" cy="404385"/>
                <wp:effectExtent l="0" t="0" r="0" b="0"/>
                <wp:wrapSquare wrapText="bothSides"/>
                <wp:docPr id="524754" name="Group 524754"/>
                <wp:cNvGraphicFramePr/>
                <a:graphic xmlns:a="http://schemas.openxmlformats.org/drawingml/2006/main">
                  <a:graphicData uri="http://schemas.microsoft.com/office/word/2010/wordprocessingGroup">
                    <wpg:wgp>
                      <wpg:cNvGrpSpPr/>
                      <wpg:grpSpPr>
                        <a:xfrm>
                          <a:off x="0" y="0"/>
                          <a:ext cx="1344778" cy="404385"/>
                          <a:chOff x="0" y="0"/>
                          <a:chExt cx="1344778" cy="404385"/>
                        </a:xfrm>
                      </wpg:grpSpPr>
                      <wps:wsp>
                        <wps:cNvPr id="20368" name="Rectangle 20368"/>
                        <wps:cNvSpPr/>
                        <wps:spPr>
                          <a:xfrm>
                            <a:off x="0" y="86893"/>
                            <a:ext cx="84897"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369" name="Rectangle 20369"/>
                        <wps:cNvSpPr/>
                        <wps:spPr>
                          <a:xfrm>
                            <a:off x="71857" y="47901"/>
                            <a:ext cx="39727" cy="119545"/>
                          </a:xfrm>
                          <a:prstGeom prst="rect">
                            <a:avLst/>
                          </a:prstGeom>
                          <a:ln>
                            <a:noFill/>
                          </a:ln>
                        </wps:spPr>
                        <wps:txbx>
                          <w:txbxContent>
                            <w:p w:rsidR="00D951D1" w:rsidRDefault="007259C7">
                              <w:pPr>
                                <w:spacing w:after="160" w:line="259" w:lineRule="auto"/>
                                <w:ind w:left="0" w:right="0" w:firstLine="0"/>
                                <w:jc w:val="left"/>
                              </w:pPr>
                              <w:r>
                                <w:rPr>
                                  <w:i/>
                                  <w:sz w:val="16"/>
                                </w:rPr>
                                <w:t>,</w:t>
                              </w:r>
                            </w:p>
                          </w:txbxContent>
                        </wps:txbx>
                        <wps:bodyPr horzOverflow="overflow" vert="horz" lIns="0" tIns="0" rIns="0" bIns="0" rtlCol="0">
                          <a:noAutofit/>
                        </wps:bodyPr>
                      </wps:wsp>
                      <wps:wsp>
                        <wps:cNvPr id="20370" name="Rectangle 20370"/>
                        <wps:cNvSpPr/>
                        <wps:spPr>
                          <a:xfrm>
                            <a:off x="101740" y="47901"/>
                            <a:ext cx="87034" cy="119545"/>
                          </a:xfrm>
                          <a:prstGeom prst="rect">
                            <a:avLst/>
                          </a:prstGeom>
                          <a:ln>
                            <a:noFill/>
                          </a:ln>
                        </wps:spPr>
                        <wps:txbx>
                          <w:txbxContent>
                            <w:p w:rsidR="00D951D1" w:rsidRDefault="007259C7">
                              <w:pPr>
                                <w:spacing w:after="160" w:line="259" w:lineRule="auto"/>
                                <w:ind w:left="0" w:right="0" w:firstLine="0"/>
                                <w:jc w:val="left"/>
                              </w:pPr>
                              <w:r>
                                <w:rPr>
                                  <w:b/>
                                  <w:sz w:val="16"/>
                                </w:rPr>
                                <w:t>v</w:t>
                              </w:r>
                            </w:p>
                          </w:txbxContent>
                        </wps:txbx>
                        <wps:bodyPr horzOverflow="overflow" vert="horz" lIns="0" tIns="0" rIns="0" bIns="0" rtlCol="0">
                          <a:noAutofit/>
                        </wps:bodyPr>
                      </wps:wsp>
                      <wps:wsp>
                        <wps:cNvPr id="20371" name="Rectangle 20371"/>
                        <wps:cNvSpPr/>
                        <wps:spPr>
                          <a:xfrm>
                            <a:off x="168897" y="86893"/>
                            <a:ext cx="84897"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382" name="Shape 20382"/>
                        <wps:cNvSpPr/>
                        <wps:spPr>
                          <a:xfrm>
                            <a:off x="279032" y="0"/>
                            <a:ext cx="1042022" cy="0"/>
                          </a:xfrm>
                          <a:custGeom>
                            <a:avLst/>
                            <a:gdLst/>
                            <a:ahLst/>
                            <a:cxnLst/>
                            <a:rect l="0" t="0" r="0" b="0"/>
                            <a:pathLst>
                              <a:path w="1042022">
                                <a:moveTo>
                                  <a:pt x="0" y="0"/>
                                </a:moveTo>
                                <a:lnTo>
                                  <a:pt x="1042022"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383" name="Rectangle 20383"/>
                        <wps:cNvSpPr/>
                        <wps:spPr>
                          <a:xfrm>
                            <a:off x="279032" y="25052"/>
                            <a:ext cx="185107" cy="118468"/>
                          </a:xfrm>
                          <a:prstGeom prst="rect">
                            <a:avLst/>
                          </a:prstGeom>
                          <a:ln>
                            <a:noFill/>
                          </a:ln>
                        </wps:spPr>
                        <wps:txbx>
                          <w:txbxContent>
                            <w:p w:rsidR="00D951D1" w:rsidRDefault="007259C7">
                              <w:pPr>
                                <w:spacing w:after="160" w:line="259" w:lineRule="auto"/>
                                <w:ind w:left="0" w:right="0" w:firstLine="0"/>
                                <w:jc w:val="left"/>
                              </w:pPr>
                              <w:r>
                                <w:t>p</w:t>
                              </w:r>
                            </w:p>
                          </w:txbxContent>
                        </wps:txbx>
                        <wps:bodyPr horzOverflow="overflow" vert="horz" lIns="0" tIns="0" rIns="0" bIns="0" rtlCol="0">
                          <a:noAutofit/>
                        </wps:bodyPr>
                      </wps:wsp>
                      <wps:wsp>
                        <wps:cNvPr id="20384" name="Shape 20384"/>
                        <wps:cNvSpPr/>
                        <wps:spPr>
                          <a:xfrm>
                            <a:off x="418212" y="27838"/>
                            <a:ext cx="902843" cy="0"/>
                          </a:xfrm>
                          <a:custGeom>
                            <a:avLst/>
                            <a:gdLst/>
                            <a:ahLst/>
                            <a:cxnLst/>
                            <a:rect l="0" t="0" r="0" b="0"/>
                            <a:pathLst>
                              <a:path w="902843">
                                <a:moveTo>
                                  <a:pt x="0" y="0"/>
                                </a:moveTo>
                                <a:lnTo>
                                  <a:pt x="90284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385" name="Rectangle 20385"/>
                        <wps:cNvSpPr/>
                        <wps:spPr>
                          <a:xfrm>
                            <a:off x="418212" y="63437"/>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386" name="Rectangle 20386"/>
                        <wps:cNvSpPr/>
                        <wps:spPr>
                          <a:xfrm>
                            <a:off x="506731" y="110118"/>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387" name="Rectangle 20387"/>
                        <wps:cNvSpPr/>
                        <wps:spPr>
                          <a:xfrm>
                            <a:off x="575031" y="43655"/>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388" name="Rectangle 20388"/>
                        <wps:cNvSpPr/>
                        <wps:spPr>
                          <a:xfrm>
                            <a:off x="647078" y="63437"/>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389" name="Rectangle 20389"/>
                        <wps:cNvSpPr/>
                        <wps:spPr>
                          <a:xfrm>
                            <a:off x="735597" y="110118"/>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390" name="Rectangle 20390"/>
                        <wps:cNvSpPr/>
                        <wps:spPr>
                          <a:xfrm>
                            <a:off x="852603" y="52215"/>
                            <a:ext cx="51189"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391" name="Rectangle 20391"/>
                        <wps:cNvSpPr/>
                        <wps:spPr>
                          <a:xfrm>
                            <a:off x="921881" y="63437"/>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392" name="Rectangle 20392"/>
                        <wps:cNvSpPr/>
                        <wps:spPr>
                          <a:xfrm>
                            <a:off x="1008178" y="110118"/>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393" name="Rectangle 20393"/>
                        <wps:cNvSpPr/>
                        <wps:spPr>
                          <a:xfrm>
                            <a:off x="1076478" y="43655"/>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394" name="Rectangle 20394"/>
                        <wps:cNvSpPr/>
                        <wps:spPr>
                          <a:xfrm>
                            <a:off x="1148525" y="63437"/>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395" name="Rectangle 20395"/>
                        <wps:cNvSpPr/>
                        <wps:spPr>
                          <a:xfrm>
                            <a:off x="1234834" y="110118"/>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396" name="Rectangle 20396"/>
                        <wps:cNvSpPr/>
                        <wps:spPr>
                          <a:xfrm>
                            <a:off x="263856" y="244952"/>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58" name="Shape 712858"/>
                        <wps:cNvSpPr/>
                        <wps:spPr>
                          <a:xfrm>
                            <a:off x="326480" y="233819"/>
                            <a:ext cx="410934" cy="16701"/>
                          </a:xfrm>
                          <a:custGeom>
                            <a:avLst/>
                            <a:gdLst/>
                            <a:ahLst/>
                            <a:cxnLst/>
                            <a:rect l="0" t="0" r="0" b="0"/>
                            <a:pathLst>
                              <a:path w="410934" h="16701">
                                <a:moveTo>
                                  <a:pt x="0" y="0"/>
                                </a:moveTo>
                                <a:lnTo>
                                  <a:pt x="410934" y="0"/>
                                </a:lnTo>
                                <a:lnTo>
                                  <a:pt x="410934"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142" name="Rectangle 516142"/>
                        <wps:cNvSpPr/>
                        <wps:spPr>
                          <a:xfrm>
                            <a:off x="800044" y="244953"/>
                            <a:ext cx="83298" cy="118468"/>
                          </a:xfrm>
                          <a:prstGeom prst="rect">
                            <a:avLst/>
                          </a:prstGeom>
                          <a:ln>
                            <a:noFill/>
                          </a:ln>
                        </wps:spPr>
                        <wps:txbx>
                          <w:txbxContent>
                            <w:p w:rsidR="00D951D1" w:rsidRDefault="007259C7">
                              <w:pPr>
                                <w:spacing w:after="160" w:line="259" w:lineRule="auto"/>
                                <w:ind w:left="0" w:right="0" w:firstLine="0"/>
                                <w:jc w:val="left"/>
                              </w:pPr>
                              <w:r>
                                <w:t>z</w:t>
                              </w:r>
                            </w:p>
                          </w:txbxContent>
                        </wps:txbx>
                        <wps:bodyPr horzOverflow="overflow" vert="horz" lIns="0" tIns="0" rIns="0" bIns="0" rtlCol="0">
                          <a:noAutofit/>
                        </wps:bodyPr>
                      </wps:wsp>
                      <wps:wsp>
                        <wps:cNvPr id="516141" name="Rectangle 516141"/>
                        <wps:cNvSpPr/>
                        <wps:spPr>
                          <a:xfrm>
                            <a:off x="737414" y="244953"/>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59" name="Shape 712859"/>
                        <wps:cNvSpPr/>
                        <wps:spPr>
                          <a:xfrm>
                            <a:off x="862674" y="233819"/>
                            <a:ext cx="410934" cy="16701"/>
                          </a:xfrm>
                          <a:custGeom>
                            <a:avLst/>
                            <a:gdLst/>
                            <a:ahLst/>
                            <a:cxnLst/>
                            <a:rect l="0" t="0" r="0" b="0"/>
                            <a:pathLst>
                              <a:path w="410934" h="16701">
                                <a:moveTo>
                                  <a:pt x="0" y="0"/>
                                </a:moveTo>
                                <a:lnTo>
                                  <a:pt x="410934" y="0"/>
                                </a:lnTo>
                                <a:lnTo>
                                  <a:pt x="410934"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400" name="Rectangle 20400"/>
                        <wps:cNvSpPr/>
                        <wps:spPr>
                          <a:xfrm>
                            <a:off x="1273608" y="244953"/>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401" name="Rectangle 20401"/>
                        <wps:cNvSpPr/>
                        <wps:spPr>
                          <a:xfrm>
                            <a:off x="418720" y="309216"/>
                            <a:ext cx="71525" cy="119545"/>
                          </a:xfrm>
                          <a:prstGeom prst="rect">
                            <a:avLst/>
                          </a:prstGeom>
                          <a:ln>
                            <a:noFill/>
                          </a:ln>
                        </wps:spPr>
                        <wps:txbx>
                          <w:txbxContent>
                            <w:p w:rsidR="00D951D1" w:rsidRDefault="007259C7">
                              <w:pPr>
                                <w:spacing w:after="160" w:line="259" w:lineRule="auto"/>
                                <w:ind w:left="0" w:right="0" w:firstLine="0"/>
                                <w:jc w:val="left"/>
                              </w:pPr>
                              <w:r>
                                <w:rPr>
                                  <w:sz w:val="16"/>
                                </w:rPr>
                                <w:t>ˆ</w:t>
                              </w:r>
                            </w:p>
                          </w:txbxContent>
                        </wps:txbx>
                        <wps:bodyPr horzOverflow="overflow" vert="horz" lIns="0" tIns="0" rIns="0" bIns="0" rtlCol="0">
                          <a:noAutofit/>
                        </wps:bodyPr>
                      </wps:wsp>
                      <wps:wsp>
                        <wps:cNvPr id="20402" name="Rectangle 20402"/>
                        <wps:cNvSpPr/>
                        <wps:spPr>
                          <a:xfrm>
                            <a:off x="409106" y="309216"/>
                            <a:ext cx="73248" cy="119545"/>
                          </a:xfrm>
                          <a:prstGeom prst="rect">
                            <a:avLst/>
                          </a:prstGeom>
                          <a:ln>
                            <a:noFill/>
                          </a:ln>
                        </wps:spPr>
                        <wps:txbx>
                          <w:txbxContent>
                            <w:p w:rsidR="00D951D1" w:rsidRDefault="007259C7">
                              <w:pPr>
                                <w:spacing w:after="160" w:line="259" w:lineRule="auto"/>
                                <w:ind w:left="0" w:right="0" w:firstLine="0"/>
                                <w:jc w:val="left"/>
                              </w:pPr>
                              <w:r>
                                <w:rPr>
                                  <w:i/>
                                  <w:sz w:val="16"/>
                                </w:rPr>
                                <w:t>ρ</w:t>
                              </w:r>
                            </w:p>
                          </w:txbxContent>
                        </wps:txbx>
                        <wps:bodyPr horzOverflow="overflow" vert="horz" lIns="0" tIns="0" rIns="0" bIns="0" rtlCol="0">
                          <a:noAutofit/>
                        </wps:bodyPr>
                      </wps:wsp>
                      <wps:wsp>
                        <wps:cNvPr id="20403" name="Rectangle 20403"/>
                        <wps:cNvSpPr/>
                        <wps:spPr>
                          <a:xfrm>
                            <a:off x="464173" y="309216"/>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0404" name="Rectangle 20404"/>
                        <wps:cNvSpPr/>
                        <wps:spPr>
                          <a:xfrm>
                            <a:off x="506007" y="309216"/>
                            <a:ext cx="124149" cy="119545"/>
                          </a:xfrm>
                          <a:prstGeom prst="rect">
                            <a:avLst/>
                          </a:prstGeom>
                          <a:ln>
                            <a:noFill/>
                          </a:ln>
                        </wps:spPr>
                        <wps:txbx>
                          <w:txbxContent>
                            <w:p w:rsidR="00D951D1" w:rsidRDefault="007259C7">
                              <w:pPr>
                                <w:spacing w:after="160" w:line="259" w:lineRule="auto"/>
                                <w:ind w:left="0" w:right="0" w:firstLine="0"/>
                                <w:jc w:val="left"/>
                              </w:pPr>
                              <w:r>
                                <w:rPr>
                                  <w:b/>
                                  <w:sz w:val="16"/>
                                </w:rPr>
                                <w:t>X</w:t>
                              </w:r>
                            </w:p>
                          </w:txbxContent>
                        </wps:txbx>
                        <wps:bodyPr horzOverflow="overflow" vert="horz" lIns="0" tIns="0" rIns="0" bIns="0" rtlCol="0">
                          <a:noAutofit/>
                        </wps:bodyPr>
                      </wps:wsp>
                      <wps:wsp>
                        <wps:cNvPr id="20405" name="Rectangle 20405"/>
                        <wps:cNvSpPr/>
                        <wps:spPr>
                          <a:xfrm>
                            <a:off x="599352" y="348208"/>
                            <a:ext cx="84896"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406" name="Rectangle 20406"/>
                        <wps:cNvSpPr/>
                        <wps:spPr>
                          <a:xfrm>
                            <a:off x="671209" y="309216"/>
                            <a:ext cx="91624" cy="119545"/>
                          </a:xfrm>
                          <a:prstGeom prst="rect">
                            <a:avLst/>
                          </a:prstGeom>
                          <a:ln>
                            <a:noFill/>
                          </a:ln>
                        </wps:spPr>
                        <wps:txbx>
                          <w:txbxContent>
                            <w:p w:rsidR="00D951D1" w:rsidRDefault="007259C7">
                              <w:pPr>
                                <w:spacing w:after="160" w:line="259" w:lineRule="auto"/>
                                <w:ind w:left="0" w:right="0" w:firstLine="0"/>
                                <w:jc w:val="left"/>
                              </w:pPr>
                              <w:r>
                                <w:rPr>
                                  <w:b/>
                                  <w:sz w:val="16"/>
                                </w:rPr>
                                <w:t>u</w:t>
                              </w:r>
                            </w:p>
                          </w:txbxContent>
                        </wps:txbx>
                        <wps:bodyPr horzOverflow="overflow" vert="horz" lIns="0" tIns="0" rIns="0" bIns="0" rtlCol="0">
                          <a:noAutofit/>
                        </wps:bodyPr>
                      </wps:wsp>
                      <wps:wsp>
                        <wps:cNvPr id="20407" name="Rectangle 20407"/>
                        <wps:cNvSpPr/>
                        <wps:spPr>
                          <a:xfrm>
                            <a:off x="740094" y="348208"/>
                            <a:ext cx="84896"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408" name="Rectangle 20408"/>
                        <wps:cNvSpPr/>
                        <wps:spPr>
                          <a:xfrm>
                            <a:off x="811963" y="309216"/>
                            <a:ext cx="39727" cy="119545"/>
                          </a:xfrm>
                          <a:prstGeom prst="rect">
                            <a:avLst/>
                          </a:prstGeom>
                          <a:ln>
                            <a:noFill/>
                          </a:ln>
                        </wps:spPr>
                        <wps:txbx>
                          <w:txbxContent>
                            <w:p w:rsidR="00D951D1" w:rsidRDefault="007259C7">
                              <w:pPr>
                                <w:spacing w:after="160" w:line="259" w:lineRule="auto"/>
                                <w:ind w:left="0" w:right="0" w:firstLine="0"/>
                                <w:jc w:val="left"/>
                              </w:pPr>
                              <w:r>
                                <w:rPr>
                                  <w:i/>
                                  <w:sz w:val="16"/>
                                </w:rPr>
                                <w:t>,</w:t>
                              </w:r>
                            </w:p>
                          </w:txbxContent>
                        </wps:txbx>
                        <wps:bodyPr horzOverflow="overflow" vert="horz" lIns="0" tIns="0" rIns="0" bIns="0" rtlCol="0">
                          <a:noAutofit/>
                        </wps:bodyPr>
                      </wps:wsp>
                      <wps:wsp>
                        <wps:cNvPr id="20409" name="Rectangle 20409"/>
                        <wps:cNvSpPr/>
                        <wps:spPr>
                          <a:xfrm>
                            <a:off x="841833" y="309216"/>
                            <a:ext cx="124149" cy="119545"/>
                          </a:xfrm>
                          <a:prstGeom prst="rect">
                            <a:avLst/>
                          </a:prstGeom>
                          <a:ln>
                            <a:noFill/>
                          </a:ln>
                        </wps:spPr>
                        <wps:txbx>
                          <w:txbxContent>
                            <w:p w:rsidR="00D951D1" w:rsidRDefault="007259C7">
                              <w:pPr>
                                <w:spacing w:after="160" w:line="259" w:lineRule="auto"/>
                                <w:ind w:left="0" w:right="0" w:firstLine="0"/>
                                <w:jc w:val="left"/>
                              </w:pPr>
                              <w:r>
                                <w:rPr>
                                  <w:b/>
                                  <w:sz w:val="16"/>
                                </w:rPr>
                                <w:t>Y</w:t>
                              </w:r>
                            </w:p>
                          </w:txbxContent>
                        </wps:txbx>
                        <wps:bodyPr horzOverflow="overflow" vert="horz" lIns="0" tIns="0" rIns="0" bIns="0" rtlCol="0">
                          <a:noAutofit/>
                        </wps:bodyPr>
                      </wps:wsp>
                      <wps:wsp>
                        <wps:cNvPr id="20410" name="Rectangle 20410"/>
                        <wps:cNvSpPr/>
                        <wps:spPr>
                          <a:xfrm>
                            <a:off x="938277" y="348208"/>
                            <a:ext cx="84896"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411" name="Rectangle 20411"/>
                        <wps:cNvSpPr/>
                        <wps:spPr>
                          <a:xfrm>
                            <a:off x="1010133" y="309216"/>
                            <a:ext cx="87034" cy="119545"/>
                          </a:xfrm>
                          <a:prstGeom prst="rect">
                            <a:avLst/>
                          </a:prstGeom>
                          <a:ln>
                            <a:noFill/>
                          </a:ln>
                        </wps:spPr>
                        <wps:txbx>
                          <w:txbxContent>
                            <w:p w:rsidR="00D951D1" w:rsidRDefault="007259C7">
                              <w:pPr>
                                <w:spacing w:after="160" w:line="259" w:lineRule="auto"/>
                                <w:ind w:left="0" w:right="0" w:firstLine="0"/>
                                <w:jc w:val="left"/>
                              </w:pPr>
                              <w:r>
                                <w:rPr>
                                  <w:b/>
                                  <w:sz w:val="16"/>
                                </w:rPr>
                                <w:t>v</w:t>
                              </w:r>
                            </w:p>
                          </w:txbxContent>
                        </wps:txbx>
                        <wps:bodyPr horzOverflow="overflow" vert="horz" lIns="0" tIns="0" rIns="0" bIns="0" rtlCol="0">
                          <a:noAutofit/>
                        </wps:bodyPr>
                      </wps:wsp>
                      <wps:wsp>
                        <wps:cNvPr id="20412" name="Rectangle 20412"/>
                        <wps:cNvSpPr/>
                        <wps:spPr>
                          <a:xfrm>
                            <a:off x="1077304" y="348208"/>
                            <a:ext cx="84896"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413" name="Rectangle 20413"/>
                        <wps:cNvSpPr/>
                        <wps:spPr>
                          <a:xfrm>
                            <a:off x="1149160" y="309216"/>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g:wgp>
                  </a:graphicData>
                </a:graphic>
              </wp:anchor>
            </w:drawing>
          </mc:Choice>
          <mc:Fallback xmlns:a="http://schemas.openxmlformats.org/drawingml/2006/main">
            <w:pict>
              <v:group id="Group 524754" style="width:105.888pt;height:31.8413pt;position:absolute;mso-position-horizontal-relative:text;mso-position-horizontal:absolute;margin-left:148.112pt;mso-position-vertical-relative:text;margin-top:11.3926pt;" coordsize="13447,4043">
                <v:rect id="Rectangle 20368" style="position:absolute;width:848;height:747;left:0;top:868;"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369" style="position:absolute;width:397;height:1195;left:718;top:479;" filled="f" stroked="f">
                  <v:textbox inset="0,0,0,0">
                    <w:txbxContent>
                      <w:p>
                        <w:pPr>
                          <w:spacing w:before="0" w:after="160" w:line="259" w:lineRule="auto"/>
                          <w:ind w:left="0" w:right="0" w:firstLine="0"/>
                          <w:jc w:val="left"/>
                        </w:pPr>
                        <w:r>
                          <w:rPr>
                            <w:rFonts w:cs="Cambria" w:hAnsi="Cambria" w:eastAsia="Cambria" w:ascii="Cambria"/>
                            <w:i w:val="1"/>
                            <w:sz w:val="16"/>
                          </w:rPr>
                          <w:t xml:space="preserve">,</w:t>
                        </w:r>
                      </w:p>
                    </w:txbxContent>
                  </v:textbox>
                </v:rect>
                <v:rect id="Rectangle 20370" style="position:absolute;width:870;height:1195;left:1017;top:479;" filled="f" stroked="f">
                  <v:textbox inset="0,0,0,0">
                    <w:txbxContent>
                      <w:p>
                        <w:pPr>
                          <w:spacing w:before="0" w:after="160" w:line="259" w:lineRule="auto"/>
                          <w:ind w:left="0" w:right="0" w:firstLine="0"/>
                          <w:jc w:val="left"/>
                        </w:pPr>
                        <w:r>
                          <w:rPr>
                            <w:rFonts w:cs="Cambria" w:hAnsi="Cambria" w:eastAsia="Cambria" w:ascii="Cambria"/>
                            <w:b w:val="1"/>
                            <w:sz w:val="16"/>
                          </w:rPr>
                          <w:t xml:space="preserve">v</w:t>
                        </w:r>
                      </w:p>
                    </w:txbxContent>
                  </v:textbox>
                </v:rect>
                <v:rect id="Rectangle 20371" style="position:absolute;width:848;height:747;left:1688;top:868;"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shape id="Shape 20382" style="position:absolute;width:10420;height:0;left:2790;top:0;" coordsize="1042022,0" path="m0,0l1042022,0">
                  <v:stroke weight="0.438pt" endcap="flat" joinstyle="miter" miterlimit="10" on="true" color="#000000"/>
                  <v:fill on="false" color="#000000" opacity="0"/>
                </v:shape>
                <v:rect id="Rectangle 20383" style="position:absolute;width:1851;height:1184;left:2790;top:250;" filled="f" stroked="f">
                  <v:textbox inset="0,0,0,0">
                    <w:txbxContent>
                      <w:p>
                        <w:pPr>
                          <w:spacing w:before="0" w:after="160" w:line="259" w:lineRule="auto"/>
                          <w:ind w:left="0" w:right="0" w:firstLine="0"/>
                          <w:jc w:val="left"/>
                        </w:pPr>
                        <w:r>
                          <w:rPr>
                            <w:rFonts w:cs="Cambria" w:hAnsi="Cambria" w:eastAsia="Cambria" w:ascii="Cambria"/>
                            <w:sz w:val="22"/>
                          </w:rPr>
                          <w:t xml:space="preserve">p</w:t>
                        </w:r>
                      </w:p>
                    </w:txbxContent>
                  </v:textbox>
                </v:rect>
                <v:shape id="Shape 20384" style="position:absolute;width:9028;height:0;left:4182;top:278;" coordsize="902843,0" path="m0,0l902843,0">
                  <v:stroke weight="0.438pt" endcap="flat" joinstyle="miter" miterlimit="10" on="true" color="#000000"/>
                  <v:fill on="false" color="#000000" opacity="0"/>
                </v:shape>
                <v:rect id="Rectangle 20385" style="position:absolute;width:1177;height:1636;left:4182;top:634;"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386" style="position:absolute;width:1026;height:1195;left:5067;top:1101;"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387" style="position:absolute;width:1112;height:1270;left:5750;top:436;"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388" style="position:absolute;width:1177;height:1636;left:6470;top:634;"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389" style="position:absolute;width:1026;height:1195;left:7355;top:1101;"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390" style="position:absolute;width:511;height:3197;left:8526;top:522;"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0391" style="position:absolute;width:1118;height:1636;left:9218;top:634;"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392" style="position:absolute;width:1026;height:1195;left:10081;top:1101;"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393" style="position:absolute;width:1112;height:1270;left:10764;top:436;"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394" style="position:absolute;width:1118;height:1636;left:11485;top:634;"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395" style="position:absolute;width:1026;height:1195;left:12348;top:1101;"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396" style="position:absolute;width:832;height:1184;left:2638;top:2449;"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60" style="position:absolute;width:4109;height:167;left:3264;top:2338;" coordsize="410934,16701" path="m0,0l410934,0l410934,16701l0,16701l0,0">
                  <v:stroke weight="0pt" endcap="flat" joinstyle="miter" miterlimit="10" on="false" color="#000000" opacity="0"/>
                  <v:fill on="true" color="#000000"/>
                </v:shape>
                <v:rect id="Rectangle 516142" style="position:absolute;width:832;height:1184;left:8000;top:2449;" filled="f" stroked="f">
                  <v:textbox inset="0,0,0,0">
                    <w:txbxContent>
                      <w:p>
                        <w:pPr>
                          <w:spacing w:before="0" w:after="160" w:line="259" w:lineRule="auto"/>
                          <w:ind w:left="0" w:right="0" w:firstLine="0"/>
                          <w:jc w:val="left"/>
                        </w:pPr>
                        <w:r>
                          <w:rPr>
                            <w:rFonts w:cs="Cambria" w:hAnsi="Cambria" w:eastAsia="Cambria" w:ascii="Cambria"/>
                            <w:sz w:val="22"/>
                          </w:rPr>
                          <w:t xml:space="preserve">z</w:t>
                        </w:r>
                      </w:p>
                    </w:txbxContent>
                  </v:textbox>
                </v:rect>
                <v:rect id="Rectangle 516141" style="position:absolute;width:832;height:1184;left:7374;top:2449;"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61" style="position:absolute;width:4109;height:167;left:8626;top:2338;" coordsize="410934,16701" path="m0,0l410934,0l410934,16701l0,16701l0,0">
                  <v:stroke weight="0pt" endcap="flat" joinstyle="miter" miterlimit="10" on="false" color="#000000" opacity="0"/>
                  <v:fill on="true" color="#000000"/>
                </v:shape>
                <v:rect id="Rectangle 20400" style="position:absolute;width:832;height:1184;left:12736;top:2449;"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20401" style="position:absolute;width:715;height:1195;left:4187;top:3092;" filled="f" stroked="f">
                  <v:textbox inset="0,0,0,0">
                    <w:txbxContent>
                      <w:p>
                        <w:pPr>
                          <w:spacing w:before="0" w:after="160" w:line="259" w:lineRule="auto"/>
                          <w:ind w:left="0" w:right="0" w:firstLine="0"/>
                          <w:jc w:val="left"/>
                        </w:pPr>
                        <w:r>
                          <w:rPr>
                            <w:rFonts w:cs="Cambria" w:hAnsi="Cambria" w:eastAsia="Cambria" w:ascii="Cambria"/>
                            <w:sz w:val="16"/>
                          </w:rPr>
                          <w:t xml:space="preserve">ˆ</w:t>
                        </w:r>
                      </w:p>
                    </w:txbxContent>
                  </v:textbox>
                </v:rect>
                <v:rect id="Rectangle 20402" style="position:absolute;width:732;height:1195;left:4091;top:3092;" filled="f" stroked="f">
                  <v:textbox inset="0,0,0,0">
                    <w:txbxContent>
                      <w:p>
                        <w:pPr>
                          <w:spacing w:before="0" w:after="160" w:line="259" w:lineRule="auto"/>
                          <w:ind w:left="0" w:right="0" w:firstLine="0"/>
                          <w:jc w:val="left"/>
                        </w:pPr>
                        <w:r>
                          <w:rPr>
                            <w:rFonts w:cs="Cambria" w:hAnsi="Cambria" w:eastAsia="Cambria" w:ascii="Cambria"/>
                            <w:i w:val="1"/>
                            <w:sz w:val="16"/>
                          </w:rPr>
                          <w:t xml:space="preserve">ρ</w:t>
                        </w:r>
                      </w:p>
                    </w:txbxContent>
                  </v:textbox>
                </v:rect>
                <v:rect id="Rectangle 20403" style="position:absolute;width:556;height:1195;left:4641;top:309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0404" style="position:absolute;width:1241;height:1195;left:5060;top:3092;" filled="f" stroked="f">
                  <v:textbox inset="0,0,0,0">
                    <w:txbxContent>
                      <w:p>
                        <w:pPr>
                          <w:spacing w:before="0" w:after="160" w:line="259" w:lineRule="auto"/>
                          <w:ind w:left="0" w:right="0" w:firstLine="0"/>
                          <w:jc w:val="left"/>
                        </w:pPr>
                        <w:r>
                          <w:rPr>
                            <w:rFonts w:cs="Cambria" w:hAnsi="Cambria" w:eastAsia="Cambria" w:ascii="Cambria"/>
                            <w:b w:val="1"/>
                            <w:sz w:val="16"/>
                          </w:rPr>
                          <w:t xml:space="preserve">X</w:t>
                        </w:r>
                      </w:p>
                    </w:txbxContent>
                  </v:textbox>
                </v:rect>
                <v:rect id="Rectangle 20405" style="position:absolute;width:848;height:747;left:5993;top:3482;"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406" style="position:absolute;width:916;height:1195;left:6712;top:3092;" filled="f" stroked="f">
                  <v:textbox inset="0,0,0,0">
                    <w:txbxContent>
                      <w:p>
                        <w:pPr>
                          <w:spacing w:before="0" w:after="160" w:line="259" w:lineRule="auto"/>
                          <w:ind w:left="0" w:right="0" w:firstLine="0"/>
                          <w:jc w:val="left"/>
                        </w:pPr>
                        <w:r>
                          <w:rPr>
                            <w:rFonts w:cs="Cambria" w:hAnsi="Cambria" w:eastAsia="Cambria" w:ascii="Cambria"/>
                            <w:b w:val="1"/>
                            <w:sz w:val="16"/>
                          </w:rPr>
                          <w:t xml:space="preserve">u</w:t>
                        </w:r>
                      </w:p>
                    </w:txbxContent>
                  </v:textbox>
                </v:rect>
                <v:rect id="Rectangle 20407" style="position:absolute;width:848;height:747;left:7400;top:3482;"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408" style="position:absolute;width:397;height:1195;left:8119;top:3092;" filled="f" stroked="f">
                  <v:textbox inset="0,0,0,0">
                    <w:txbxContent>
                      <w:p>
                        <w:pPr>
                          <w:spacing w:before="0" w:after="160" w:line="259" w:lineRule="auto"/>
                          <w:ind w:left="0" w:right="0" w:firstLine="0"/>
                          <w:jc w:val="left"/>
                        </w:pPr>
                        <w:r>
                          <w:rPr>
                            <w:rFonts w:cs="Cambria" w:hAnsi="Cambria" w:eastAsia="Cambria" w:ascii="Cambria"/>
                            <w:i w:val="1"/>
                            <w:sz w:val="16"/>
                          </w:rPr>
                          <w:t xml:space="preserve">,</w:t>
                        </w:r>
                      </w:p>
                    </w:txbxContent>
                  </v:textbox>
                </v:rect>
                <v:rect id="Rectangle 20409" style="position:absolute;width:1241;height:1195;left:8418;top:3092;" filled="f" stroked="f">
                  <v:textbox inset="0,0,0,0">
                    <w:txbxContent>
                      <w:p>
                        <w:pPr>
                          <w:spacing w:before="0" w:after="160" w:line="259" w:lineRule="auto"/>
                          <w:ind w:left="0" w:right="0" w:firstLine="0"/>
                          <w:jc w:val="left"/>
                        </w:pPr>
                        <w:r>
                          <w:rPr>
                            <w:rFonts w:cs="Cambria" w:hAnsi="Cambria" w:eastAsia="Cambria" w:ascii="Cambria"/>
                            <w:b w:val="1"/>
                            <w:sz w:val="16"/>
                          </w:rPr>
                          <w:t xml:space="preserve">Y</w:t>
                        </w:r>
                      </w:p>
                    </w:txbxContent>
                  </v:textbox>
                </v:rect>
                <v:rect id="Rectangle 20410" style="position:absolute;width:848;height:747;left:9382;top:3482;"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411" style="position:absolute;width:870;height:1195;left:10101;top:3092;" filled="f" stroked="f">
                  <v:textbox inset="0,0,0,0">
                    <w:txbxContent>
                      <w:p>
                        <w:pPr>
                          <w:spacing w:before="0" w:after="160" w:line="259" w:lineRule="auto"/>
                          <w:ind w:left="0" w:right="0" w:firstLine="0"/>
                          <w:jc w:val="left"/>
                        </w:pPr>
                        <w:r>
                          <w:rPr>
                            <w:rFonts w:cs="Cambria" w:hAnsi="Cambria" w:eastAsia="Cambria" w:ascii="Cambria"/>
                            <w:b w:val="1"/>
                            <w:sz w:val="16"/>
                          </w:rPr>
                          <w:t xml:space="preserve">v</w:t>
                        </w:r>
                      </w:p>
                    </w:txbxContent>
                  </v:textbox>
                </v:rect>
                <v:rect id="Rectangle 20412" style="position:absolute;width:848;height:747;left:10773;top:3482;"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413" style="position:absolute;width:556;height:1195;left:11491;top:309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w10:wrap type="square"/>
              </v:group>
            </w:pict>
          </mc:Fallback>
        </mc:AlternateContent>
      </w:r>
      <w:r>
        <w:rPr>
          <w:b/>
        </w:rPr>
        <w:t>u</w:t>
      </w:r>
      <w:r>
        <w:rPr>
          <w:i/>
          <w:sz w:val="16"/>
        </w:rPr>
        <w:t>w</w:t>
      </w:r>
      <w:r>
        <w:rPr>
          <w:sz w:val="16"/>
        </w:rPr>
        <w:t>&gt;</w:t>
      </w:r>
      <w:r>
        <w:rPr>
          <w:b/>
        </w:rPr>
        <w:t>X</w:t>
      </w:r>
      <w:r>
        <w:rPr>
          <w:i/>
          <w:sz w:val="16"/>
        </w:rPr>
        <w:t>w</w:t>
      </w:r>
      <w:r>
        <w:rPr>
          <w:sz w:val="16"/>
        </w:rPr>
        <w:t>&gt;</w:t>
      </w:r>
      <w:r>
        <w:rPr>
          <w:b/>
        </w:rPr>
        <w:t>Y</w:t>
      </w:r>
      <w:r>
        <w:rPr>
          <w:i/>
          <w:sz w:val="16"/>
        </w:rPr>
        <w:t>w</w:t>
      </w:r>
      <w:r>
        <w:rPr>
          <w:b/>
        </w:rPr>
        <w:t>v</w:t>
      </w:r>
      <w:r>
        <w:rPr>
          <w:i/>
          <w:sz w:val="16"/>
        </w:rPr>
        <w:t xml:space="preserve">w </w:t>
      </w:r>
      <w:r>
        <w:t xml:space="preserve">= max </w:t>
      </w:r>
      <w:r>
        <w:rPr>
          <w:b/>
          <w:sz w:val="16"/>
        </w:rPr>
        <w:t>u</w:t>
      </w:r>
    </w:p>
    <w:p w:rsidR="00D951D1" w:rsidRDefault="007259C7">
      <w:pPr>
        <w:spacing w:after="209"/>
        <w:ind w:left="508" w:right="7"/>
      </w:pPr>
      <w:r>
        <w:t xml:space="preserve">Note we have used the fact that </w:t>
      </w:r>
      <w:r>
        <w:rPr>
          <w:b/>
        </w:rPr>
        <w:t>X</w:t>
      </w:r>
      <w:r>
        <w:rPr>
          <w:i/>
          <w:vertAlign w:val="subscript"/>
        </w:rPr>
        <w:t>w</w:t>
      </w:r>
      <w:r>
        <w:rPr>
          <w:vertAlign w:val="superscript"/>
        </w:rPr>
        <w:t>&gt;</w:t>
      </w:r>
      <w:r>
        <w:rPr>
          <w:b/>
        </w:rPr>
        <w:t>X</w:t>
      </w:r>
      <w:r>
        <w:rPr>
          <w:i/>
          <w:vertAlign w:val="subscript"/>
        </w:rPr>
        <w:t xml:space="preserve">w </w:t>
      </w:r>
      <w:r>
        <w:t xml:space="preserve">and </w:t>
      </w:r>
      <w:r>
        <w:rPr>
          <w:b/>
        </w:rPr>
        <w:t>Y</w:t>
      </w:r>
      <w:r>
        <w:rPr>
          <w:i/>
          <w:vertAlign w:val="subscript"/>
        </w:rPr>
        <w:t>w</w:t>
      </w:r>
      <w:r>
        <w:rPr>
          <w:vertAlign w:val="superscript"/>
        </w:rPr>
        <w:t>&gt;</w:t>
      </w:r>
      <w:r>
        <w:rPr>
          <w:b/>
        </w:rPr>
        <w:t>Y</w:t>
      </w:r>
      <w:r>
        <w:rPr>
          <w:i/>
          <w:vertAlign w:val="subscript"/>
        </w:rPr>
        <w:t xml:space="preserve">w </w:t>
      </w:r>
      <w:r>
        <w:t>are identity matrices by construction.</w:t>
      </w:r>
    </w:p>
    <w:p w:rsidR="00D951D1" w:rsidRDefault="007259C7">
      <w:pPr>
        <w:spacing w:after="60" w:line="309" w:lineRule="auto"/>
        <w:ind w:left="498" w:right="7" w:hanging="269"/>
      </w:pPr>
      <w:r>
        <w:t xml:space="preserve">2. Second, let’s choose matrices </w:t>
      </w:r>
      <w:r>
        <w:rPr>
          <w:b/>
        </w:rPr>
        <w:t>D</w:t>
      </w:r>
      <w:r>
        <w:rPr>
          <w:i/>
          <w:vertAlign w:val="subscript"/>
        </w:rPr>
        <w:t>x</w:t>
      </w:r>
      <w:r>
        <w:t xml:space="preserve">, </w:t>
      </w:r>
      <w:r>
        <w:rPr>
          <w:b/>
        </w:rPr>
        <w:t>D</w:t>
      </w:r>
      <w:r>
        <w:rPr>
          <w:i/>
          <w:vertAlign w:val="subscript"/>
        </w:rPr>
        <w:t xml:space="preserve">y </w:t>
      </w:r>
      <w:r>
        <w:t xml:space="preserve">to </w:t>
      </w:r>
      <w:r>
        <w:rPr>
          <w:b/>
        </w:rPr>
        <w:t>decorrelate X</w:t>
      </w:r>
      <w:r>
        <w:rPr>
          <w:i/>
          <w:vertAlign w:val="subscript"/>
        </w:rPr>
        <w:t xml:space="preserve">w </w:t>
      </w:r>
      <w:r>
        <w:t xml:space="preserve">and </w:t>
      </w:r>
      <w:r>
        <w:rPr>
          <w:b/>
        </w:rPr>
        <w:t>Y</w:t>
      </w:r>
      <w:r>
        <w:rPr>
          <w:i/>
          <w:vertAlign w:val="subscript"/>
        </w:rPr>
        <w:t>w</w:t>
      </w:r>
      <w:r>
        <w:t>. This will let us simplify the covariance matrix (</w:t>
      </w:r>
      <w:r>
        <w:rPr>
          <w:b/>
        </w:rPr>
        <w:t>X</w:t>
      </w:r>
      <w:r>
        <w:rPr>
          <w:i/>
          <w:vertAlign w:val="subscript"/>
        </w:rPr>
        <w:t>w</w:t>
      </w:r>
      <w:r>
        <w:rPr>
          <w:b/>
        </w:rPr>
        <w:t>D</w:t>
      </w:r>
      <w:r>
        <w:rPr>
          <w:i/>
          <w:vertAlign w:val="subscript"/>
        </w:rPr>
        <w:t>x</w:t>
      </w:r>
      <w:r>
        <w:t>)</w:t>
      </w:r>
      <w:r>
        <w:rPr>
          <w:vertAlign w:val="superscript"/>
        </w:rPr>
        <w:t>&gt;</w:t>
      </w:r>
      <w:r>
        <w:t>(</w:t>
      </w:r>
      <w:r>
        <w:rPr>
          <w:b/>
        </w:rPr>
        <w:t>Y</w:t>
      </w:r>
      <w:r>
        <w:rPr>
          <w:i/>
          <w:vertAlign w:val="subscript"/>
        </w:rPr>
        <w:t>w</w:t>
      </w:r>
      <w:r>
        <w:rPr>
          <w:b/>
        </w:rPr>
        <w:t>D</w:t>
      </w:r>
      <w:r>
        <w:rPr>
          <w:i/>
          <w:vertAlign w:val="subscript"/>
        </w:rPr>
        <w:t>y</w:t>
      </w:r>
      <w:r>
        <w:t xml:space="preserve">) into a </w:t>
      </w:r>
      <w:r>
        <w:rPr>
          <w:b/>
        </w:rPr>
        <w:t xml:space="preserve">diagonal </w:t>
      </w:r>
      <w:r>
        <w:t>matrix.</w:t>
      </w:r>
    </w:p>
    <w:p w:rsidR="00D951D1" w:rsidRDefault="007259C7">
      <w:pPr>
        <w:spacing w:after="62"/>
        <w:ind w:left="508" w:right="7"/>
      </w:pPr>
      <w:r>
        <w:t xml:space="preserve">Recall that our ultimate goal is to understand the underlying latent structure behind </w:t>
      </w:r>
      <w:r>
        <w:rPr>
          <w:b/>
        </w:rPr>
        <w:t>X</w:t>
      </w:r>
      <w:r>
        <w:rPr>
          <w:vertAlign w:val="subscript"/>
        </w:rPr>
        <w:t xml:space="preserve">rv </w:t>
      </w:r>
      <w:r>
        <w:t xml:space="preserve">and </w:t>
      </w:r>
      <w:r>
        <w:rPr>
          <w:b/>
        </w:rPr>
        <w:t>Y</w:t>
      </w:r>
      <w:r>
        <w:rPr>
          <w:vertAlign w:val="subscript"/>
        </w:rPr>
        <w:t>rv</w:t>
      </w:r>
      <w:r>
        <w:t xml:space="preserve">. The whitening was a normalizing change of coordinates. The decorrelation is there so that we can pick out independent underlying components of </w:t>
      </w:r>
      <w:r>
        <w:rPr>
          <w:b/>
        </w:rPr>
        <w:t>Z</w:t>
      </w:r>
      <w:r>
        <w:rPr>
          <w:i/>
          <w:vertAlign w:val="subscript"/>
        </w:rPr>
        <w:t>J</w:t>
      </w:r>
      <w:r>
        <w:t>. (Since joi</w:t>
      </w:r>
      <w:r>
        <w:t>ntly Gaussian random variables are independent if they are uncorrelated.) Alternatively, you can consider decorrelation as reducing the problem to a sequence of scalar problems.</w:t>
      </w:r>
    </w:p>
    <w:p w:rsidR="00D951D1" w:rsidRDefault="007259C7">
      <w:pPr>
        <w:spacing w:after="110"/>
        <w:ind w:left="508" w:right="7"/>
      </w:pPr>
      <w:r>
        <w:t>To do this, we’ll make use of the SVD:</w:t>
      </w:r>
    </w:p>
    <w:p w:rsidR="00D951D1" w:rsidRDefault="007259C7">
      <w:pPr>
        <w:spacing w:after="231" w:line="265" w:lineRule="auto"/>
        <w:ind w:left="1175" w:right="649"/>
        <w:jc w:val="center"/>
      </w:pPr>
      <w:r>
        <w:rPr>
          <w:b/>
        </w:rPr>
        <w:t>X</w:t>
      </w:r>
      <w:r>
        <w:rPr>
          <w:noProof/>
        </w:rPr>
        <w:drawing>
          <wp:inline distT="0" distB="0" distL="0" distR="0">
            <wp:extent cx="490728" cy="155449"/>
            <wp:effectExtent l="0" t="0" r="0" b="0"/>
            <wp:docPr id="704452" name="Picture 704452"/>
            <wp:cNvGraphicFramePr/>
            <a:graphic xmlns:a="http://schemas.openxmlformats.org/drawingml/2006/main">
              <a:graphicData uri="http://schemas.openxmlformats.org/drawingml/2006/picture">
                <pic:pic xmlns:pic="http://schemas.openxmlformats.org/drawingml/2006/picture">
                  <pic:nvPicPr>
                    <pic:cNvPr id="704452" name="Picture 704452"/>
                    <pic:cNvPicPr/>
                  </pic:nvPicPr>
                  <pic:blipFill>
                    <a:blip r:embed="rId464"/>
                    <a:stretch>
                      <a:fillRect/>
                    </a:stretch>
                  </pic:blipFill>
                  <pic:spPr>
                    <a:xfrm>
                      <a:off x="0" y="0"/>
                      <a:ext cx="490728" cy="155449"/>
                    </a:xfrm>
                    <a:prstGeom prst="rect">
                      <a:avLst/>
                    </a:prstGeom>
                  </pic:spPr>
                </pic:pic>
              </a:graphicData>
            </a:graphic>
          </wp:inline>
        </w:drawing>
      </w:r>
      <w:r>
        <w:rPr>
          <w:b/>
        </w:rPr>
        <w:t xml:space="preserve"> USV</w:t>
      </w:r>
      <w:r>
        <w:rPr>
          <w:vertAlign w:val="superscript"/>
        </w:rPr>
        <w:t>&gt;</w:t>
      </w:r>
    </w:p>
    <w:p w:rsidR="00D951D1" w:rsidRDefault="007259C7">
      <w:pPr>
        <w:spacing w:after="172"/>
        <w:ind w:left="508" w:right="7"/>
      </w:pPr>
      <w:r>
        <w:t xml:space="preserve">The choice of </w:t>
      </w:r>
      <w:r>
        <w:rPr>
          <w:b/>
        </w:rPr>
        <w:t xml:space="preserve">U </w:t>
      </w:r>
      <w:r>
        <w:t xml:space="preserve">for </w:t>
      </w:r>
      <w:r>
        <w:rPr>
          <w:b/>
        </w:rPr>
        <w:t>D</w:t>
      </w:r>
      <w:r>
        <w:rPr>
          <w:i/>
          <w:vertAlign w:val="subscript"/>
        </w:rPr>
        <w:t xml:space="preserve">x </w:t>
      </w:r>
      <w:r>
        <w:t xml:space="preserve">and </w:t>
      </w:r>
      <w:r>
        <w:rPr>
          <w:b/>
        </w:rPr>
        <w:t xml:space="preserve">V </w:t>
      </w:r>
      <w:r>
        <w:t xml:space="preserve">for </w:t>
      </w:r>
      <w:r>
        <w:rPr>
          <w:b/>
        </w:rPr>
        <w:t>D</w:t>
      </w:r>
      <w:r>
        <w:rPr>
          <w:i/>
          <w:vertAlign w:val="subscript"/>
        </w:rPr>
        <w:t xml:space="preserve">y </w:t>
      </w:r>
      <w:r>
        <w:t>accomplishes our goal, since</w:t>
      </w:r>
    </w:p>
    <w:p w:rsidR="00D951D1" w:rsidRDefault="007259C7">
      <w:pPr>
        <w:spacing w:after="305" w:line="265" w:lineRule="auto"/>
        <w:ind w:left="1175" w:right="667"/>
        <w:jc w:val="center"/>
      </w:pPr>
      <w:r>
        <w:rPr>
          <w:noProof/>
        </w:rPr>
        <w:drawing>
          <wp:inline distT="0" distB="0" distL="0" distR="0">
            <wp:extent cx="2249424" cy="167640"/>
            <wp:effectExtent l="0" t="0" r="0" b="0"/>
            <wp:docPr id="704453" name="Picture 704453"/>
            <wp:cNvGraphicFramePr/>
            <a:graphic xmlns:a="http://schemas.openxmlformats.org/drawingml/2006/main">
              <a:graphicData uri="http://schemas.openxmlformats.org/drawingml/2006/picture">
                <pic:pic xmlns:pic="http://schemas.openxmlformats.org/drawingml/2006/picture">
                  <pic:nvPicPr>
                    <pic:cNvPr id="704453" name="Picture 704453"/>
                    <pic:cNvPicPr/>
                  </pic:nvPicPr>
                  <pic:blipFill>
                    <a:blip r:embed="rId465"/>
                    <a:stretch>
                      <a:fillRect/>
                    </a:stretch>
                  </pic:blipFill>
                  <pic:spPr>
                    <a:xfrm>
                      <a:off x="0" y="0"/>
                      <a:ext cx="2249424" cy="167640"/>
                    </a:xfrm>
                    <a:prstGeom prst="rect">
                      <a:avLst/>
                    </a:prstGeom>
                  </pic:spPr>
                </pic:pic>
              </a:graphicData>
            </a:graphic>
          </wp:inline>
        </w:drawing>
      </w:r>
      <w:r>
        <w:t>(</w:t>
      </w:r>
      <w:r>
        <w:rPr>
          <w:b/>
        </w:rPr>
        <w:t>USV</w:t>
      </w:r>
      <w:r>
        <w:rPr>
          <w:vertAlign w:val="superscript"/>
        </w:rPr>
        <w:t>&gt;</w:t>
      </w:r>
      <w:r>
        <w:t>)</w:t>
      </w:r>
      <w:r>
        <w:rPr>
          <w:b/>
        </w:rPr>
        <w:t xml:space="preserve">V </w:t>
      </w:r>
      <w:r>
        <w:t xml:space="preserve">= </w:t>
      </w:r>
      <w:r>
        <w:rPr>
          <w:b/>
        </w:rPr>
        <w:t>S</w:t>
      </w:r>
    </w:p>
    <w:p w:rsidR="00D951D1" w:rsidRDefault="007259C7">
      <w:pPr>
        <w:spacing w:line="316" w:lineRule="auto"/>
        <w:ind w:left="-5" w:right="7"/>
      </w:pPr>
      <w:r>
        <w:t xml:space="preserve">Let’s denote the decorrelated data </w:t>
      </w:r>
      <w:r>
        <w:rPr>
          <w:b/>
        </w:rPr>
        <w:t>X</w:t>
      </w:r>
      <w:r>
        <w:rPr>
          <w:i/>
          <w:vertAlign w:val="subscript"/>
        </w:rPr>
        <w:t xml:space="preserve">d </w:t>
      </w:r>
      <w:r>
        <w:t xml:space="preserve">= </w:t>
      </w:r>
      <w:r>
        <w:rPr>
          <w:b/>
        </w:rPr>
        <w:t>X</w:t>
      </w:r>
      <w:r>
        <w:rPr>
          <w:i/>
          <w:vertAlign w:val="subscript"/>
        </w:rPr>
        <w:t>w</w:t>
      </w:r>
      <w:r>
        <w:rPr>
          <w:b/>
        </w:rPr>
        <w:t>D</w:t>
      </w:r>
      <w:r>
        <w:rPr>
          <w:i/>
          <w:vertAlign w:val="subscript"/>
        </w:rPr>
        <w:t xml:space="preserve">x </w:t>
      </w:r>
      <w:r>
        <w:t xml:space="preserve">and </w:t>
      </w:r>
      <w:r>
        <w:rPr>
          <w:b/>
        </w:rPr>
        <w:t>Y</w:t>
      </w:r>
      <w:r>
        <w:rPr>
          <w:i/>
          <w:vertAlign w:val="subscript"/>
        </w:rPr>
        <w:t xml:space="preserve">d </w:t>
      </w:r>
      <w:r>
        <w:t xml:space="preserve">= </w:t>
      </w:r>
      <w:r>
        <w:rPr>
          <w:b/>
        </w:rPr>
        <w:t>Y</w:t>
      </w:r>
      <w:r>
        <w:rPr>
          <w:i/>
          <w:vertAlign w:val="subscript"/>
        </w:rPr>
        <w:t>w</w:t>
      </w:r>
      <w:r>
        <w:rPr>
          <w:b/>
        </w:rPr>
        <w:t>D</w:t>
      </w:r>
      <w:r>
        <w:rPr>
          <w:i/>
          <w:vertAlign w:val="subscript"/>
        </w:rPr>
        <w:t>y</w:t>
      </w:r>
      <w:r>
        <w:t xml:space="preserve">. Then by the change of variables </w:t>
      </w:r>
      <w:r>
        <w:rPr>
          <w:b/>
        </w:rPr>
        <w:t>u</w:t>
      </w:r>
      <w:r>
        <w:rPr>
          <w:i/>
          <w:sz w:val="16"/>
        </w:rPr>
        <w:t xml:space="preserve">d </w:t>
      </w:r>
      <w:r>
        <w:t xml:space="preserve">= </w:t>
      </w:r>
      <w:r>
        <w:rPr>
          <w:b/>
        </w:rPr>
        <w:t>D</w:t>
      </w:r>
      <w:r>
        <w:rPr>
          <w:sz w:val="16"/>
        </w:rPr>
        <w:t>−</w:t>
      </w:r>
      <w:r>
        <w:rPr>
          <w:i/>
          <w:sz w:val="16"/>
        </w:rPr>
        <w:t xml:space="preserve">x </w:t>
      </w:r>
      <w:r>
        <w:rPr>
          <w:sz w:val="16"/>
        </w:rPr>
        <w:t>1</w:t>
      </w:r>
      <w:r>
        <w:rPr>
          <w:b/>
        </w:rPr>
        <w:t>u</w:t>
      </w:r>
      <w:r>
        <w:rPr>
          <w:i/>
          <w:sz w:val="16"/>
        </w:rPr>
        <w:t xml:space="preserve">w </w:t>
      </w:r>
      <w:r>
        <w:t xml:space="preserve">= </w:t>
      </w:r>
      <w:r>
        <w:rPr>
          <w:b/>
        </w:rPr>
        <w:t>D</w:t>
      </w:r>
      <w:r>
        <w:rPr>
          <w:i/>
          <w:sz w:val="16"/>
        </w:rPr>
        <w:t>x</w:t>
      </w:r>
      <w:r>
        <w:rPr>
          <w:sz w:val="16"/>
        </w:rPr>
        <w:t>&gt;</w:t>
      </w:r>
      <w:r>
        <w:rPr>
          <w:b/>
        </w:rPr>
        <w:t>u</w:t>
      </w:r>
      <w:r>
        <w:rPr>
          <w:i/>
          <w:sz w:val="16"/>
        </w:rPr>
        <w:t>w</w:t>
      </w:r>
      <w:r>
        <w:rPr>
          <w:i/>
        </w:rPr>
        <w:t>,</w:t>
      </w:r>
      <w:r>
        <w:rPr>
          <w:b/>
        </w:rPr>
        <w:t>v</w:t>
      </w:r>
      <w:r>
        <w:rPr>
          <w:i/>
          <w:sz w:val="16"/>
        </w:rPr>
        <w:t xml:space="preserve">d </w:t>
      </w:r>
      <w:r>
        <w:t xml:space="preserve">= </w:t>
      </w:r>
      <w:r>
        <w:rPr>
          <w:b/>
        </w:rPr>
        <w:t>D</w:t>
      </w:r>
      <w:r>
        <w:rPr>
          <w:i/>
          <w:sz w:val="16"/>
        </w:rPr>
        <w:t>y</w:t>
      </w:r>
      <w:r>
        <w:rPr>
          <w:sz w:val="16"/>
        </w:rPr>
        <w:t>−</w:t>
      </w:r>
      <w:r>
        <w:rPr>
          <w:i/>
          <w:sz w:val="16"/>
        </w:rPr>
        <w:t xml:space="preserve"> </w:t>
      </w:r>
      <w:r>
        <w:rPr>
          <w:sz w:val="16"/>
        </w:rPr>
        <w:t>1</w:t>
      </w:r>
      <w:r>
        <w:rPr>
          <w:b/>
        </w:rPr>
        <w:t>v</w:t>
      </w:r>
      <w:r>
        <w:rPr>
          <w:i/>
          <w:sz w:val="16"/>
        </w:rPr>
        <w:t xml:space="preserve">w </w:t>
      </w:r>
      <w:r>
        <w:t xml:space="preserve">= </w:t>
      </w:r>
      <w:r>
        <w:rPr>
          <w:b/>
        </w:rPr>
        <w:t>D</w:t>
      </w:r>
      <w:r>
        <w:rPr>
          <w:i/>
          <w:sz w:val="16"/>
        </w:rPr>
        <w:t>y</w:t>
      </w:r>
      <w:r>
        <w:rPr>
          <w:sz w:val="16"/>
        </w:rPr>
        <w:t>&gt;</w:t>
      </w:r>
      <w:r>
        <w:rPr>
          <w:b/>
        </w:rPr>
        <w:t>v</w:t>
      </w:r>
      <w:r>
        <w:rPr>
          <w:i/>
          <w:sz w:val="16"/>
        </w:rPr>
        <w:t>w</w:t>
      </w:r>
      <w:r>
        <w:t>,</w:t>
      </w:r>
    </w:p>
    <w:p w:rsidR="00D951D1" w:rsidRDefault="007259C7">
      <w:pPr>
        <w:spacing w:after="0" w:line="259" w:lineRule="auto"/>
        <w:ind w:left="1615" w:right="0" w:firstLine="0"/>
        <w:jc w:val="left"/>
      </w:pPr>
      <w:r>
        <w:rPr>
          <w:rFonts w:ascii="Calibri" w:eastAsia="Calibri" w:hAnsi="Calibri" w:cs="Calibri"/>
          <w:noProof/>
        </w:rPr>
        <mc:AlternateContent>
          <mc:Choice Requires="wpg">
            <w:drawing>
              <wp:inline distT="0" distB="0" distL="0" distR="0">
                <wp:extent cx="3901997" cy="1335982"/>
                <wp:effectExtent l="0" t="0" r="0" b="0"/>
                <wp:docPr id="524755" name="Group 524755"/>
                <wp:cNvGraphicFramePr/>
                <a:graphic xmlns:a="http://schemas.openxmlformats.org/drawingml/2006/main">
                  <a:graphicData uri="http://schemas.microsoft.com/office/word/2010/wordprocessingGroup">
                    <wpg:wgp>
                      <wpg:cNvGrpSpPr/>
                      <wpg:grpSpPr>
                        <a:xfrm>
                          <a:off x="0" y="0"/>
                          <a:ext cx="3901997" cy="1335982"/>
                          <a:chOff x="0" y="0"/>
                          <a:chExt cx="3901997" cy="1335982"/>
                        </a:xfrm>
                      </wpg:grpSpPr>
                      <wps:wsp>
                        <wps:cNvPr id="20567" name="Rectangle 20567"/>
                        <wps:cNvSpPr/>
                        <wps:spPr>
                          <a:xfrm>
                            <a:off x="25895" y="123770"/>
                            <a:ext cx="342937" cy="163627"/>
                          </a:xfrm>
                          <a:prstGeom prst="rect">
                            <a:avLst/>
                          </a:prstGeom>
                          <a:ln>
                            <a:noFill/>
                          </a:ln>
                        </wps:spPr>
                        <wps:txbx>
                          <w:txbxContent>
                            <w:p w:rsidR="00D951D1" w:rsidRDefault="007259C7">
                              <w:pPr>
                                <w:spacing w:after="160" w:line="259" w:lineRule="auto"/>
                                <w:ind w:left="0" w:right="0" w:firstLine="0"/>
                                <w:jc w:val="left"/>
                              </w:pPr>
                              <w:r>
                                <w:t>max</w:t>
                              </w:r>
                            </w:p>
                          </w:txbxContent>
                        </wps:txbx>
                        <wps:bodyPr horzOverflow="overflow" vert="horz" lIns="0" tIns="0" rIns="0" bIns="0" rtlCol="0">
                          <a:noAutofit/>
                        </wps:bodyPr>
                      </wps:wsp>
                      <wps:wsp>
                        <wps:cNvPr id="20568" name="Rectangle 20568"/>
                        <wps:cNvSpPr/>
                        <wps:spPr>
                          <a:xfrm>
                            <a:off x="0" y="233176"/>
                            <a:ext cx="91624" cy="119545"/>
                          </a:xfrm>
                          <a:prstGeom prst="rect">
                            <a:avLst/>
                          </a:prstGeom>
                          <a:ln>
                            <a:noFill/>
                          </a:ln>
                        </wps:spPr>
                        <wps:txbx>
                          <w:txbxContent>
                            <w:p w:rsidR="00D951D1" w:rsidRDefault="007259C7">
                              <w:pPr>
                                <w:spacing w:after="160" w:line="259" w:lineRule="auto"/>
                                <w:ind w:left="0" w:right="0" w:firstLine="0"/>
                                <w:jc w:val="left"/>
                              </w:pPr>
                              <w:r>
                                <w:rPr>
                                  <w:b/>
                                  <w:sz w:val="16"/>
                                </w:rPr>
                                <w:t>u</w:t>
                              </w:r>
                            </w:p>
                          </w:txbxContent>
                        </wps:txbx>
                        <wps:bodyPr horzOverflow="overflow" vert="horz" lIns="0" tIns="0" rIns="0" bIns="0" rtlCol="0">
                          <a:noAutofit/>
                        </wps:bodyPr>
                      </wps:wsp>
                      <wps:wsp>
                        <wps:cNvPr id="20569" name="Rectangle 20569"/>
                        <wps:cNvSpPr/>
                        <wps:spPr>
                          <a:xfrm>
                            <a:off x="68885" y="272168"/>
                            <a:ext cx="84897"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570" name="Rectangle 20570"/>
                        <wps:cNvSpPr/>
                        <wps:spPr>
                          <a:xfrm>
                            <a:off x="140741" y="233176"/>
                            <a:ext cx="39727" cy="119545"/>
                          </a:xfrm>
                          <a:prstGeom prst="rect">
                            <a:avLst/>
                          </a:prstGeom>
                          <a:ln>
                            <a:noFill/>
                          </a:ln>
                        </wps:spPr>
                        <wps:txbx>
                          <w:txbxContent>
                            <w:p w:rsidR="00D951D1" w:rsidRDefault="007259C7">
                              <w:pPr>
                                <w:spacing w:after="160" w:line="259" w:lineRule="auto"/>
                                <w:ind w:left="0" w:right="0" w:firstLine="0"/>
                                <w:jc w:val="left"/>
                              </w:pPr>
                              <w:r>
                                <w:rPr>
                                  <w:i/>
                                  <w:sz w:val="16"/>
                                </w:rPr>
                                <w:t>,</w:t>
                              </w:r>
                            </w:p>
                          </w:txbxContent>
                        </wps:txbx>
                        <wps:bodyPr horzOverflow="overflow" vert="horz" lIns="0" tIns="0" rIns="0" bIns="0" rtlCol="0">
                          <a:noAutofit/>
                        </wps:bodyPr>
                      </wps:wsp>
                      <wps:wsp>
                        <wps:cNvPr id="20571" name="Rectangle 20571"/>
                        <wps:cNvSpPr/>
                        <wps:spPr>
                          <a:xfrm>
                            <a:off x="170624" y="233176"/>
                            <a:ext cx="87034" cy="119545"/>
                          </a:xfrm>
                          <a:prstGeom prst="rect">
                            <a:avLst/>
                          </a:prstGeom>
                          <a:ln>
                            <a:noFill/>
                          </a:ln>
                        </wps:spPr>
                        <wps:txbx>
                          <w:txbxContent>
                            <w:p w:rsidR="00D951D1" w:rsidRDefault="007259C7">
                              <w:pPr>
                                <w:spacing w:after="160" w:line="259" w:lineRule="auto"/>
                                <w:ind w:left="0" w:right="0" w:firstLine="0"/>
                                <w:jc w:val="left"/>
                              </w:pPr>
                              <w:r>
                                <w:rPr>
                                  <w:b/>
                                  <w:sz w:val="16"/>
                                </w:rPr>
                                <w:t>v</w:t>
                              </w:r>
                            </w:p>
                          </w:txbxContent>
                        </wps:txbx>
                        <wps:bodyPr horzOverflow="overflow" vert="horz" lIns="0" tIns="0" rIns="0" bIns="0" rtlCol="0">
                          <a:noAutofit/>
                        </wps:bodyPr>
                      </wps:wsp>
                      <wps:wsp>
                        <wps:cNvPr id="20572" name="Rectangle 20572"/>
                        <wps:cNvSpPr/>
                        <wps:spPr>
                          <a:xfrm>
                            <a:off x="237782" y="272168"/>
                            <a:ext cx="84897"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573" name="Rectangle 20573"/>
                        <wps:cNvSpPr/>
                        <wps:spPr>
                          <a:xfrm>
                            <a:off x="345453" y="123770"/>
                            <a:ext cx="92133" cy="163627"/>
                          </a:xfrm>
                          <a:prstGeom prst="rect">
                            <a:avLst/>
                          </a:prstGeom>
                          <a:ln>
                            <a:noFill/>
                          </a:ln>
                        </wps:spPr>
                        <wps:txbx>
                          <w:txbxContent>
                            <w:p w:rsidR="00D951D1" w:rsidRDefault="007259C7">
                              <w:pPr>
                                <w:spacing w:after="160" w:line="259" w:lineRule="auto"/>
                                <w:ind w:left="0" w:right="0" w:firstLine="0"/>
                                <w:jc w:val="left"/>
                              </w:pPr>
                              <w:r>
                                <w:t>ˆ</w:t>
                              </w:r>
                            </w:p>
                          </w:txbxContent>
                        </wps:txbx>
                        <wps:bodyPr horzOverflow="overflow" vert="horz" lIns="0" tIns="0" rIns="0" bIns="0" rtlCol="0">
                          <a:noAutofit/>
                        </wps:bodyPr>
                      </wps:wsp>
                      <wps:wsp>
                        <wps:cNvPr id="20574" name="Rectangle 20574"/>
                        <wps:cNvSpPr/>
                        <wps:spPr>
                          <a:xfrm>
                            <a:off x="332740" y="123770"/>
                            <a:ext cx="95265" cy="163627"/>
                          </a:xfrm>
                          <a:prstGeom prst="rect">
                            <a:avLst/>
                          </a:prstGeom>
                          <a:ln>
                            <a:noFill/>
                          </a:ln>
                        </wps:spPr>
                        <wps:txbx>
                          <w:txbxContent>
                            <w:p w:rsidR="00D951D1" w:rsidRDefault="007259C7">
                              <w:pPr>
                                <w:spacing w:after="160" w:line="259" w:lineRule="auto"/>
                                <w:ind w:left="0" w:right="0" w:firstLine="0"/>
                                <w:jc w:val="left"/>
                              </w:pPr>
                              <w:r>
                                <w:rPr>
                                  <w:i/>
                                </w:rPr>
                                <w:t>ρ</w:t>
                              </w:r>
                            </w:p>
                          </w:txbxContent>
                        </wps:txbx>
                        <wps:bodyPr horzOverflow="overflow" vert="horz" lIns="0" tIns="0" rIns="0" bIns="0" rtlCol="0">
                          <a:noAutofit/>
                        </wps:bodyPr>
                      </wps:wsp>
                      <wps:wsp>
                        <wps:cNvPr id="20575" name="Rectangle 20575"/>
                        <wps:cNvSpPr/>
                        <wps:spPr>
                          <a:xfrm>
                            <a:off x="404368" y="123770"/>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576" name="Rectangle 20576"/>
                        <wps:cNvSpPr/>
                        <wps:spPr>
                          <a:xfrm>
                            <a:off x="458241" y="123770"/>
                            <a:ext cx="160201" cy="163627"/>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20577" name="Rectangle 20577"/>
                        <wps:cNvSpPr/>
                        <wps:spPr>
                          <a:xfrm>
                            <a:off x="578701" y="170451"/>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578" name="Rectangle 20578"/>
                        <wps:cNvSpPr/>
                        <wps:spPr>
                          <a:xfrm>
                            <a:off x="664921" y="123770"/>
                            <a:ext cx="117727" cy="163627"/>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579" name="Rectangle 20579"/>
                        <wps:cNvSpPr/>
                        <wps:spPr>
                          <a:xfrm>
                            <a:off x="753440" y="170451"/>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580" name="Rectangle 20580"/>
                        <wps:cNvSpPr/>
                        <wps:spPr>
                          <a:xfrm>
                            <a:off x="839660" y="123770"/>
                            <a:ext cx="51189" cy="163627"/>
                          </a:xfrm>
                          <a:prstGeom prst="rect">
                            <a:avLst/>
                          </a:prstGeom>
                          <a:ln>
                            <a:noFill/>
                          </a:ln>
                        </wps:spPr>
                        <wps:txbx>
                          <w:txbxContent>
                            <w:p w:rsidR="00D951D1" w:rsidRDefault="007259C7">
                              <w:pPr>
                                <w:spacing w:after="160" w:line="259" w:lineRule="auto"/>
                                <w:ind w:left="0" w:right="0" w:firstLine="0"/>
                                <w:jc w:val="left"/>
                              </w:pPr>
                              <w:r>
                                <w:rPr>
                                  <w:i/>
                                </w:rPr>
                                <w:t>,</w:t>
                              </w:r>
                            </w:p>
                          </w:txbxContent>
                        </wps:txbx>
                        <wps:bodyPr horzOverflow="overflow" vert="horz" lIns="0" tIns="0" rIns="0" bIns="0" rtlCol="0">
                          <a:noAutofit/>
                        </wps:bodyPr>
                      </wps:wsp>
                      <wps:wsp>
                        <wps:cNvPr id="20581" name="Rectangle 20581"/>
                        <wps:cNvSpPr/>
                        <wps:spPr>
                          <a:xfrm>
                            <a:off x="901243" y="123770"/>
                            <a:ext cx="160201" cy="163627"/>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20582" name="Rectangle 20582"/>
                        <wps:cNvSpPr/>
                        <wps:spPr>
                          <a:xfrm>
                            <a:off x="1025677" y="170451"/>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583" name="Rectangle 20583"/>
                        <wps:cNvSpPr/>
                        <wps:spPr>
                          <a:xfrm>
                            <a:off x="1111910" y="123770"/>
                            <a:ext cx="111831" cy="163627"/>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584" name="Rectangle 20584"/>
                        <wps:cNvSpPr/>
                        <wps:spPr>
                          <a:xfrm>
                            <a:off x="1198207" y="170451"/>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516150" name="Rectangle 516150"/>
                        <wps:cNvSpPr/>
                        <wps:spPr>
                          <a:xfrm>
                            <a:off x="1284440" y="123770"/>
                            <a:ext cx="266208"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6151" name="Rectangle 516151"/>
                        <wps:cNvSpPr/>
                        <wps:spPr>
                          <a:xfrm>
                            <a:off x="1548881" y="123770"/>
                            <a:ext cx="342937" cy="163627"/>
                          </a:xfrm>
                          <a:prstGeom prst="rect">
                            <a:avLst/>
                          </a:prstGeom>
                          <a:ln>
                            <a:noFill/>
                          </a:ln>
                        </wps:spPr>
                        <wps:txbx>
                          <w:txbxContent>
                            <w:p w:rsidR="00D951D1" w:rsidRDefault="007259C7">
                              <w:pPr>
                                <w:spacing w:after="160" w:line="259" w:lineRule="auto"/>
                                <w:ind w:left="0" w:right="0" w:firstLine="0"/>
                                <w:jc w:val="left"/>
                              </w:pPr>
                              <w:r>
                                <w:t>max</w:t>
                              </w:r>
                            </w:p>
                          </w:txbxContent>
                        </wps:txbx>
                        <wps:bodyPr horzOverflow="overflow" vert="horz" lIns="0" tIns="0" rIns="0" bIns="0" rtlCol="0">
                          <a:noAutofit/>
                        </wps:bodyPr>
                      </wps:wsp>
                      <wps:wsp>
                        <wps:cNvPr id="20586" name="Rectangle 20586"/>
                        <wps:cNvSpPr/>
                        <wps:spPr>
                          <a:xfrm>
                            <a:off x="1523035" y="233176"/>
                            <a:ext cx="91624" cy="119545"/>
                          </a:xfrm>
                          <a:prstGeom prst="rect">
                            <a:avLst/>
                          </a:prstGeom>
                          <a:ln>
                            <a:noFill/>
                          </a:ln>
                        </wps:spPr>
                        <wps:txbx>
                          <w:txbxContent>
                            <w:p w:rsidR="00D951D1" w:rsidRDefault="007259C7">
                              <w:pPr>
                                <w:spacing w:after="160" w:line="259" w:lineRule="auto"/>
                                <w:ind w:left="0" w:right="0" w:firstLine="0"/>
                                <w:jc w:val="left"/>
                              </w:pPr>
                              <w:r>
                                <w:rPr>
                                  <w:b/>
                                  <w:sz w:val="16"/>
                                </w:rPr>
                                <w:t>u</w:t>
                              </w:r>
                            </w:p>
                          </w:txbxContent>
                        </wps:txbx>
                        <wps:bodyPr horzOverflow="overflow" vert="horz" lIns="0" tIns="0" rIns="0" bIns="0" rtlCol="0">
                          <a:noAutofit/>
                        </wps:bodyPr>
                      </wps:wsp>
                      <wps:wsp>
                        <wps:cNvPr id="20587" name="Rectangle 20587"/>
                        <wps:cNvSpPr/>
                        <wps:spPr>
                          <a:xfrm>
                            <a:off x="1591932" y="272168"/>
                            <a:ext cx="84896"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588" name="Rectangle 20588"/>
                        <wps:cNvSpPr/>
                        <wps:spPr>
                          <a:xfrm>
                            <a:off x="1663788" y="233176"/>
                            <a:ext cx="39727" cy="119545"/>
                          </a:xfrm>
                          <a:prstGeom prst="rect">
                            <a:avLst/>
                          </a:prstGeom>
                          <a:ln>
                            <a:noFill/>
                          </a:ln>
                        </wps:spPr>
                        <wps:txbx>
                          <w:txbxContent>
                            <w:p w:rsidR="00D951D1" w:rsidRDefault="007259C7">
                              <w:pPr>
                                <w:spacing w:after="160" w:line="259" w:lineRule="auto"/>
                                <w:ind w:left="0" w:right="0" w:firstLine="0"/>
                                <w:jc w:val="left"/>
                              </w:pPr>
                              <w:r>
                                <w:rPr>
                                  <w:i/>
                                  <w:sz w:val="16"/>
                                </w:rPr>
                                <w:t>,</w:t>
                              </w:r>
                            </w:p>
                          </w:txbxContent>
                        </wps:txbx>
                        <wps:bodyPr horzOverflow="overflow" vert="horz" lIns="0" tIns="0" rIns="0" bIns="0" rtlCol="0">
                          <a:noAutofit/>
                        </wps:bodyPr>
                      </wps:wsp>
                      <wps:wsp>
                        <wps:cNvPr id="20589" name="Rectangle 20589"/>
                        <wps:cNvSpPr/>
                        <wps:spPr>
                          <a:xfrm>
                            <a:off x="1693659" y="233176"/>
                            <a:ext cx="87034" cy="119545"/>
                          </a:xfrm>
                          <a:prstGeom prst="rect">
                            <a:avLst/>
                          </a:prstGeom>
                          <a:ln>
                            <a:noFill/>
                          </a:ln>
                        </wps:spPr>
                        <wps:txbx>
                          <w:txbxContent>
                            <w:p w:rsidR="00D951D1" w:rsidRDefault="007259C7">
                              <w:pPr>
                                <w:spacing w:after="160" w:line="259" w:lineRule="auto"/>
                                <w:ind w:left="0" w:right="0" w:firstLine="0"/>
                                <w:jc w:val="left"/>
                              </w:pPr>
                              <w:r>
                                <w:rPr>
                                  <w:b/>
                                  <w:sz w:val="16"/>
                                </w:rPr>
                                <w:t>v</w:t>
                              </w:r>
                            </w:p>
                          </w:txbxContent>
                        </wps:txbx>
                        <wps:bodyPr horzOverflow="overflow" vert="horz" lIns="0" tIns="0" rIns="0" bIns="0" rtlCol="0">
                          <a:noAutofit/>
                        </wps:bodyPr>
                      </wps:wsp>
                      <wps:wsp>
                        <wps:cNvPr id="20590" name="Rectangle 20590"/>
                        <wps:cNvSpPr/>
                        <wps:spPr>
                          <a:xfrm>
                            <a:off x="1760829" y="272168"/>
                            <a:ext cx="84896"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591" name="Rectangle 20591"/>
                        <wps:cNvSpPr/>
                        <wps:spPr>
                          <a:xfrm>
                            <a:off x="1928723" y="30044"/>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592" name="Rectangle 20592"/>
                        <wps:cNvSpPr/>
                        <wps:spPr>
                          <a:xfrm>
                            <a:off x="1982596" y="30044"/>
                            <a:ext cx="160201" cy="163627"/>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20593" name="Rectangle 20593"/>
                        <wps:cNvSpPr/>
                        <wps:spPr>
                          <a:xfrm>
                            <a:off x="2103056" y="76725"/>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594" name="Rectangle 20594"/>
                        <wps:cNvSpPr/>
                        <wps:spPr>
                          <a:xfrm>
                            <a:off x="2189289" y="30044"/>
                            <a:ext cx="117727" cy="163627"/>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595" name="Rectangle 20595"/>
                        <wps:cNvSpPr/>
                        <wps:spPr>
                          <a:xfrm>
                            <a:off x="2277795" y="76725"/>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596" name="Rectangle 20596"/>
                        <wps:cNvSpPr/>
                        <wps:spPr>
                          <a:xfrm>
                            <a:off x="2364028" y="30044"/>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597" name="Rectangle 20597"/>
                        <wps:cNvSpPr/>
                        <wps:spPr>
                          <a:xfrm>
                            <a:off x="2399982" y="0"/>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598" name="Rectangle 20598"/>
                        <wps:cNvSpPr/>
                        <wps:spPr>
                          <a:xfrm>
                            <a:off x="2472029" y="30044"/>
                            <a:ext cx="160201" cy="163627"/>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20599" name="Rectangle 20599"/>
                        <wps:cNvSpPr/>
                        <wps:spPr>
                          <a:xfrm>
                            <a:off x="2596464" y="76725"/>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00" name="Rectangle 20600"/>
                        <wps:cNvSpPr/>
                        <wps:spPr>
                          <a:xfrm>
                            <a:off x="2682697" y="30044"/>
                            <a:ext cx="111831" cy="163627"/>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601" name="Rectangle 20601"/>
                        <wps:cNvSpPr/>
                        <wps:spPr>
                          <a:xfrm>
                            <a:off x="2768994" y="76725"/>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02" name="Shape 20602"/>
                        <wps:cNvSpPr/>
                        <wps:spPr>
                          <a:xfrm>
                            <a:off x="1870949" y="185276"/>
                            <a:ext cx="1042022" cy="0"/>
                          </a:xfrm>
                          <a:custGeom>
                            <a:avLst/>
                            <a:gdLst/>
                            <a:ahLst/>
                            <a:cxnLst/>
                            <a:rect l="0" t="0" r="0" b="0"/>
                            <a:pathLst>
                              <a:path w="1042022">
                                <a:moveTo>
                                  <a:pt x="0" y="0"/>
                                </a:moveTo>
                                <a:lnTo>
                                  <a:pt x="1042022"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603" name="Rectangle 20603"/>
                        <wps:cNvSpPr/>
                        <wps:spPr>
                          <a:xfrm>
                            <a:off x="1870949" y="210329"/>
                            <a:ext cx="185107" cy="118469"/>
                          </a:xfrm>
                          <a:prstGeom prst="rect">
                            <a:avLst/>
                          </a:prstGeom>
                          <a:ln>
                            <a:noFill/>
                          </a:ln>
                        </wps:spPr>
                        <wps:txbx>
                          <w:txbxContent>
                            <w:p w:rsidR="00D951D1" w:rsidRDefault="007259C7">
                              <w:pPr>
                                <w:spacing w:after="160" w:line="259" w:lineRule="auto"/>
                                <w:ind w:left="0" w:right="0" w:firstLine="0"/>
                                <w:jc w:val="left"/>
                              </w:pPr>
                              <w:r>
                                <w:t>p</w:t>
                              </w:r>
                            </w:p>
                          </w:txbxContent>
                        </wps:txbx>
                        <wps:bodyPr horzOverflow="overflow" vert="horz" lIns="0" tIns="0" rIns="0" bIns="0" rtlCol="0">
                          <a:noAutofit/>
                        </wps:bodyPr>
                      </wps:wsp>
                      <wps:wsp>
                        <wps:cNvPr id="20604" name="Shape 20604"/>
                        <wps:cNvSpPr/>
                        <wps:spPr>
                          <a:xfrm>
                            <a:off x="2010129" y="213115"/>
                            <a:ext cx="902843" cy="0"/>
                          </a:xfrm>
                          <a:custGeom>
                            <a:avLst/>
                            <a:gdLst/>
                            <a:ahLst/>
                            <a:cxnLst/>
                            <a:rect l="0" t="0" r="0" b="0"/>
                            <a:pathLst>
                              <a:path w="902843">
                                <a:moveTo>
                                  <a:pt x="0" y="0"/>
                                </a:moveTo>
                                <a:lnTo>
                                  <a:pt x="90284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605" name="Rectangle 20605"/>
                        <wps:cNvSpPr/>
                        <wps:spPr>
                          <a:xfrm>
                            <a:off x="2010129" y="248714"/>
                            <a:ext cx="117727" cy="163627"/>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606" name="Rectangle 20606"/>
                        <wps:cNvSpPr/>
                        <wps:spPr>
                          <a:xfrm>
                            <a:off x="2098648" y="295408"/>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07" name="Rectangle 20607"/>
                        <wps:cNvSpPr/>
                        <wps:spPr>
                          <a:xfrm>
                            <a:off x="2166948" y="228932"/>
                            <a:ext cx="111252" cy="127085"/>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608" name="Rectangle 20608"/>
                        <wps:cNvSpPr/>
                        <wps:spPr>
                          <a:xfrm>
                            <a:off x="2238995" y="248714"/>
                            <a:ext cx="117727" cy="163627"/>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609" name="Rectangle 20609"/>
                        <wps:cNvSpPr/>
                        <wps:spPr>
                          <a:xfrm>
                            <a:off x="2327514" y="295408"/>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10" name="Rectangle 20610"/>
                        <wps:cNvSpPr/>
                        <wps:spPr>
                          <a:xfrm>
                            <a:off x="2444532" y="237492"/>
                            <a:ext cx="51189"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11" name="Rectangle 20611"/>
                        <wps:cNvSpPr/>
                        <wps:spPr>
                          <a:xfrm>
                            <a:off x="2513798" y="248714"/>
                            <a:ext cx="111831" cy="163627"/>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612" name="Rectangle 20612"/>
                        <wps:cNvSpPr/>
                        <wps:spPr>
                          <a:xfrm>
                            <a:off x="2600107" y="295408"/>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13" name="Rectangle 20613"/>
                        <wps:cNvSpPr/>
                        <wps:spPr>
                          <a:xfrm>
                            <a:off x="2668407" y="228932"/>
                            <a:ext cx="111252" cy="127085"/>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614" name="Rectangle 20614"/>
                        <wps:cNvSpPr/>
                        <wps:spPr>
                          <a:xfrm>
                            <a:off x="2740455" y="248714"/>
                            <a:ext cx="111831" cy="163627"/>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615" name="Rectangle 20615"/>
                        <wps:cNvSpPr/>
                        <wps:spPr>
                          <a:xfrm>
                            <a:off x="2826751" y="295408"/>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516152" name="Rectangle 516152"/>
                        <wps:cNvSpPr/>
                        <wps:spPr>
                          <a:xfrm>
                            <a:off x="1376792" y="560423"/>
                            <a:ext cx="143322"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6153" name="Rectangle 516153"/>
                        <wps:cNvSpPr/>
                        <wps:spPr>
                          <a:xfrm>
                            <a:off x="1548976" y="560423"/>
                            <a:ext cx="342937" cy="163627"/>
                          </a:xfrm>
                          <a:prstGeom prst="rect">
                            <a:avLst/>
                          </a:prstGeom>
                          <a:ln>
                            <a:noFill/>
                          </a:ln>
                        </wps:spPr>
                        <wps:txbx>
                          <w:txbxContent>
                            <w:p w:rsidR="00D951D1" w:rsidRDefault="007259C7">
                              <w:pPr>
                                <w:spacing w:after="160" w:line="259" w:lineRule="auto"/>
                                <w:ind w:left="0" w:right="0" w:firstLine="0"/>
                                <w:jc w:val="left"/>
                              </w:pPr>
                              <w:r>
                                <w:t>max</w:t>
                              </w:r>
                            </w:p>
                          </w:txbxContent>
                        </wps:txbx>
                        <wps:bodyPr horzOverflow="overflow" vert="horz" lIns="0" tIns="0" rIns="0" bIns="0" rtlCol="0">
                          <a:noAutofit/>
                        </wps:bodyPr>
                      </wps:wsp>
                      <wps:wsp>
                        <wps:cNvPr id="20617" name="Rectangle 20617"/>
                        <wps:cNvSpPr/>
                        <wps:spPr>
                          <a:xfrm>
                            <a:off x="1523033" y="669842"/>
                            <a:ext cx="91624" cy="119545"/>
                          </a:xfrm>
                          <a:prstGeom prst="rect">
                            <a:avLst/>
                          </a:prstGeom>
                          <a:ln>
                            <a:noFill/>
                          </a:ln>
                        </wps:spPr>
                        <wps:txbx>
                          <w:txbxContent>
                            <w:p w:rsidR="00D951D1" w:rsidRDefault="007259C7">
                              <w:pPr>
                                <w:spacing w:after="160" w:line="259" w:lineRule="auto"/>
                                <w:ind w:left="0" w:right="0" w:firstLine="0"/>
                                <w:jc w:val="left"/>
                              </w:pPr>
                              <w:r>
                                <w:rPr>
                                  <w:b/>
                                  <w:sz w:val="16"/>
                                </w:rPr>
                                <w:t>u</w:t>
                              </w:r>
                            </w:p>
                          </w:txbxContent>
                        </wps:txbx>
                        <wps:bodyPr horzOverflow="overflow" vert="horz" lIns="0" tIns="0" rIns="0" bIns="0" rtlCol="0">
                          <a:noAutofit/>
                        </wps:bodyPr>
                      </wps:wsp>
                      <wps:wsp>
                        <wps:cNvPr id="20618" name="Rectangle 20618"/>
                        <wps:cNvSpPr/>
                        <wps:spPr>
                          <a:xfrm>
                            <a:off x="1591918" y="708834"/>
                            <a:ext cx="84896"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619" name="Rectangle 20619"/>
                        <wps:cNvSpPr/>
                        <wps:spPr>
                          <a:xfrm>
                            <a:off x="1663787" y="669842"/>
                            <a:ext cx="39727" cy="119545"/>
                          </a:xfrm>
                          <a:prstGeom prst="rect">
                            <a:avLst/>
                          </a:prstGeom>
                          <a:ln>
                            <a:noFill/>
                          </a:ln>
                        </wps:spPr>
                        <wps:txbx>
                          <w:txbxContent>
                            <w:p w:rsidR="00D951D1" w:rsidRDefault="007259C7">
                              <w:pPr>
                                <w:spacing w:after="160" w:line="259" w:lineRule="auto"/>
                                <w:ind w:left="0" w:right="0" w:firstLine="0"/>
                                <w:jc w:val="left"/>
                              </w:pPr>
                              <w:r>
                                <w:rPr>
                                  <w:i/>
                                  <w:sz w:val="16"/>
                                </w:rPr>
                                <w:t>,</w:t>
                              </w:r>
                            </w:p>
                          </w:txbxContent>
                        </wps:txbx>
                        <wps:bodyPr horzOverflow="overflow" vert="horz" lIns="0" tIns="0" rIns="0" bIns="0" rtlCol="0">
                          <a:noAutofit/>
                        </wps:bodyPr>
                      </wps:wsp>
                      <wps:wsp>
                        <wps:cNvPr id="20620" name="Rectangle 20620"/>
                        <wps:cNvSpPr/>
                        <wps:spPr>
                          <a:xfrm>
                            <a:off x="1693657" y="669842"/>
                            <a:ext cx="87034" cy="119545"/>
                          </a:xfrm>
                          <a:prstGeom prst="rect">
                            <a:avLst/>
                          </a:prstGeom>
                          <a:ln>
                            <a:noFill/>
                          </a:ln>
                        </wps:spPr>
                        <wps:txbx>
                          <w:txbxContent>
                            <w:p w:rsidR="00D951D1" w:rsidRDefault="007259C7">
                              <w:pPr>
                                <w:spacing w:after="160" w:line="259" w:lineRule="auto"/>
                                <w:ind w:left="0" w:right="0" w:firstLine="0"/>
                                <w:jc w:val="left"/>
                              </w:pPr>
                              <w:r>
                                <w:rPr>
                                  <w:b/>
                                  <w:sz w:val="16"/>
                                </w:rPr>
                                <w:t>v</w:t>
                              </w:r>
                            </w:p>
                          </w:txbxContent>
                        </wps:txbx>
                        <wps:bodyPr horzOverflow="overflow" vert="horz" lIns="0" tIns="0" rIns="0" bIns="0" rtlCol="0">
                          <a:noAutofit/>
                        </wps:bodyPr>
                      </wps:wsp>
                      <wps:wsp>
                        <wps:cNvPr id="20621" name="Rectangle 20621"/>
                        <wps:cNvSpPr/>
                        <wps:spPr>
                          <a:xfrm>
                            <a:off x="1760827" y="708834"/>
                            <a:ext cx="84896" cy="74716"/>
                          </a:xfrm>
                          <a:prstGeom prst="rect">
                            <a:avLst/>
                          </a:prstGeom>
                          <a:ln>
                            <a:noFill/>
                          </a:ln>
                        </wps:spPr>
                        <wps:txbx>
                          <w:txbxContent>
                            <w:p w:rsidR="00D951D1" w:rsidRDefault="007259C7">
                              <w:pPr>
                                <w:spacing w:after="160" w:line="259" w:lineRule="auto"/>
                                <w:ind w:left="0" w:right="0" w:firstLine="0"/>
                                <w:jc w:val="left"/>
                              </w:pPr>
                              <w:r>
                                <w:rPr>
                                  <w:i/>
                                  <w:sz w:val="10"/>
                                </w:rPr>
                                <w:t>w</w:t>
                              </w:r>
                            </w:p>
                          </w:txbxContent>
                        </wps:txbx>
                        <wps:bodyPr horzOverflow="overflow" vert="horz" lIns="0" tIns="0" rIns="0" bIns="0" rtlCol="0">
                          <a:noAutofit/>
                        </wps:bodyPr>
                      </wps:wsp>
                      <wps:wsp>
                        <wps:cNvPr id="20622" name="Rectangle 20622"/>
                        <wps:cNvSpPr/>
                        <wps:spPr>
                          <a:xfrm>
                            <a:off x="1957715" y="452372"/>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23" name="Rectangle 20623"/>
                        <wps:cNvSpPr/>
                        <wps:spPr>
                          <a:xfrm>
                            <a:off x="2011602" y="452372"/>
                            <a:ext cx="160201" cy="163627"/>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20624" name="Rectangle 20624"/>
                        <wps:cNvSpPr/>
                        <wps:spPr>
                          <a:xfrm>
                            <a:off x="2132049" y="499065"/>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25" name="Rectangle 20625"/>
                        <wps:cNvSpPr/>
                        <wps:spPr>
                          <a:xfrm>
                            <a:off x="2218282" y="452372"/>
                            <a:ext cx="162504" cy="163627"/>
                          </a:xfrm>
                          <a:prstGeom prst="rect">
                            <a:avLst/>
                          </a:prstGeom>
                          <a:ln>
                            <a:noFill/>
                          </a:ln>
                        </wps:spPr>
                        <wps:txbx>
                          <w:txbxContent>
                            <w:p w:rsidR="00D951D1" w:rsidRDefault="007259C7">
                              <w:pPr>
                                <w:spacing w:after="160" w:line="259" w:lineRule="auto"/>
                                <w:ind w:left="0" w:right="0" w:firstLine="0"/>
                                <w:jc w:val="left"/>
                              </w:pPr>
                              <w:r>
                                <w:rPr>
                                  <w:b/>
                                </w:rPr>
                                <w:t>D</w:t>
                              </w:r>
                            </w:p>
                          </w:txbxContent>
                        </wps:txbx>
                        <wps:bodyPr horzOverflow="overflow" vert="horz" lIns="0" tIns="0" rIns="0" bIns="0" rtlCol="0">
                          <a:noAutofit/>
                        </wps:bodyPr>
                      </wps:wsp>
                      <wps:wsp>
                        <wps:cNvPr id="20626" name="Rectangle 20626"/>
                        <wps:cNvSpPr/>
                        <wps:spPr>
                          <a:xfrm>
                            <a:off x="2340469" y="499065"/>
                            <a:ext cx="80518" cy="119545"/>
                          </a:xfrm>
                          <a:prstGeom prst="rect">
                            <a:avLst/>
                          </a:prstGeom>
                          <a:ln>
                            <a:noFill/>
                          </a:ln>
                        </wps:spPr>
                        <wps:txbx>
                          <w:txbxContent>
                            <w:p w:rsidR="00D951D1" w:rsidRDefault="007259C7">
                              <w:pPr>
                                <w:spacing w:after="160" w:line="259" w:lineRule="auto"/>
                                <w:ind w:left="0" w:right="0" w:firstLine="0"/>
                                <w:jc w:val="left"/>
                              </w:pPr>
                              <w:r>
                                <w:rPr>
                                  <w:i/>
                                  <w:sz w:val="16"/>
                                </w:rPr>
                                <w:t>x</w:t>
                              </w:r>
                            </w:p>
                          </w:txbxContent>
                        </wps:txbx>
                        <wps:bodyPr horzOverflow="overflow" vert="horz" lIns="0" tIns="0" rIns="0" bIns="0" rtlCol="0">
                          <a:noAutofit/>
                        </wps:bodyPr>
                      </wps:wsp>
                      <wps:wsp>
                        <wps:cNvPr id="20627" name="Rectangle 20627"/>
                        <wps:cNvSpPr/>
                        <wps:spPr>
                          <a:xfrm>
                            <a:off x="2407334" y="452372"/>
                            <a:ext cx="162504" cy="163627"/>
                          </a:xfrm>
                          <a:prstGeom prst="rect">
                            <a:avLst/>
                          </a:prstGeom>
                          <a:ln>
                            <a:noFill/>
                          </a:ln>
                        </wps:spPr>
                        <wps:txbx>
                          <w:txbxContent>
                            <w:p w:rsidR="00D951D1" w:rsidRDefault="007259C7">
                              <w:pPr>
                                <w:spacing w:after="160" w:line="259" w:lineRule="auto"/>
                                <w:ind w:left="0" w:right="0" w:firstLine="0"/>
                                <w:jc w:val="left"/>
                              </w:pPr>
                              <w:r>
                                <w:rPr>
                                  <w:b/>
                                </w:rPr>
                                <w:t>D</w:t>
                              </w:r>
                            </w:p>
                          </w:txbxContent>
                        </wps:txbx>
                        <wps:bodyPr horzOverflow="overflow" vert="horz" lIns="0" tIns="0" rIns="0" bIns="0" rtlCol="0">
                          <a:noAutofit/>
                        </wps:bodyPr>
                      </wps:wsp>
                      <wps:wsp>
                        <wps:cNvPr id="20628" name="Rectangle 20628"/>
                        <wps:cNvSpPr/>
                        <wps:spPr>
                          <a:xfrm>
                            <a:off x="2529521" y="422328"/>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0629" name="Rectangle 20629"/>
                        <wps:cNvSpPr/>
                        <wps:spPr>
                          <a:xfrm>
                            <a:off x="2613176" y="427996"/>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20630" name="Rectangle 20630"/>
                        <wps:cNvSpPr/>
                        <wps:spPr>
                          <a:xfrm>
                            <a:off x="2529521" y="512527"/>
                            <a:ext cx="80518" cy="119545"/>
                          </a:xfrm>
                          <a:prstGeom prst="rect">
                            <a:avLst/>
                          </a:prstGeom>
                          <a:ln>
                            <a:noFill/>
                          </a:ln>
                        </wps:spPr>
                        <wps:txbx>
                          <w:txbxContent>
                            <w:p w:rsidR="00D951D1" w:rsidRDefault="007259C7">
                              <w:pPr>
                                <w:spacing w:after="160" w:line="259" w:lineRule="auto"/>
                                <w:ind w:left="0" w:right="0" w:firstLine="0"/>
                                <w:jc w:val="left"/>
                              </w:pPr>
                              <w:r>
                                <w:rPr>
                                  <w:i/>
                                  <w:sz w:val="16"/>
                                </w:rPr>
                                <w:t>x</w:t>
                              </w:r>
                            </w:p>
                          </w:txbxContent>
                        </wps:txbx>
                        <wps:bodyPr horzOverflow="overflow" vert="horz" lIns="0" tIns="0" rIns="0" bIns="0" rtlCol="0">
                          <a:noAutofit/>
                        </wps:bodyPr>
                      </wps:wsp>
                      <wps:wsp>
                        <wps:cNvPr id="20631" name="Rectangle 20631"/>
                        <wps:cNvSpPr/>
                        <wps:spPr>
                          <a:xfrm>
                            <a:off x="2673272" y="452372"/>
                            <a:ext cx="117727" cy="163627"/>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632" name="Rectangle 20632"/>
                        <wps:cNvSpPr/>
                        <wps:spPr>
                          <a:xfrm>
                            <a:off x="2761791" y="499065"/>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33" name="Rectangle 20633"/>
                        <wps:cNvSpPr/>
                        <wps:spPr>
                          <a:xfrm>
                            <a:off x="2848012" y="452372"/>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34" name="Rectangle 20634"/>
                        <wps:cNvSpPr/>
                        <wps:spPr>
                          <a:xfrm>
                            <a:off x="2883965" y="422328"/>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635" name="Rectangle 20635"/>
                        <wps:cNvSpPr/>
                        <wps:spPr>
                          <a:xfrm>
                            <a:off x="2956012" y="452372"/>
                            <a:ext cx="160201" cy="163627"/>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20636" name="Rectangle 20636"/>
                        <wps:cNvSpPr/>
                        <wps:spPr>
                          <a:xfrm>
                            <a:off x="3080460" y="499065"/>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37" name="Rectangle 20637"/>
                        <wps:cNvSpPr/>
                        <wps:spPr>
                          <a:xfrm>
                            <a:off x="3166680" y="452372"/>
                            <a:ext cx="162504" cy="163627"/>
                          </a:xfrm>
                          <a:prstGeom prst="rect">
                            <a:avLst/>
                          </a:prstGeom>
                          <a:ln>
                            <a:noFill/>
                          </a:ln>
                        </wps:spPr>
                        <wps:txbx>
                          <w:txbxContent>
                            <w:p w:rsidR="00D951D1" w:rsidRDefault="007259C7">
                              <w:pPr>
                                <w:spacing w:after="160" w:line="259" w:lineRule="auto"/>
                                <w:ind w:left="0" w:right="0" w:firstLine="0"/>
                                <w:jc w:val="left"/>
                              </w:pPr>
                              <w:r>
                                <w:rPr>
                                  <w:b/>
                                </w:rPr>
                                <w:t>D</w:t>
                              </w:r>
                            </w:p>
                          </w:txbxContent>
                        </wps:txbx>
                        <wps:bodyPr horzOverflow="overflow" vert="horz" lIns="0" tIns="0" rIns="0" bIns="0" rtlCol="0">
                          <a:noAutofit/>
                        </wps:bodyPr>
                      </wps:wsp>
                      <wps:wsp>
                        <wps:cNvPr id="20638" name="Rectangle 20638"/>
                        <wps:cNvSpPr/>
                        <wps:spPr>
                          <a:xfrm>
                            <a:off x="3288867" y="499065"/>
                            <a:ext cx="70704" cy="119545"/>
                          </a:xfrm>
                          <a:prstGeom prst="rect">
                            <a:avLst/>
                          </a:prstGeom>
                          <a:ln>
                            <a:noFill/>
                          </a:ln>
                        </wps:spPr>
                        <wps:txbx>
                          <w:txbxContent>
                            <w:p w:rsidR="00D951D1" w:rsidRDefault="007259C7">
                              <w:pPr>
                                <w:spacing w:after="160" w:line="259" w:lineRule="auto"/>
                                <w:ind w:left="0" w:right="0" w:firstLine="0"/>
                                <w:jc w:val="left"/>
                              </w:pPr>
                              <w:r>
                                <w:rPr>
                                  <w:i/>
                                  <w:sz w:val="16"/>
                                </w:rPr>
                                <w:t>y</w:t>
                              </w:r>
                            </w:p>
                          </w:txbxContent>
                        </wps:txbx>
                        <wps:bodyPr horzOverflow="overflow" vert="horz" lIns="0" tIns="0" rIns="0" bIns="0" rtlCol="0">
                          <a:noAutofit/>
                        </wps:bodyPr>
                      </wps:wsp>
                      <wps:wsp>
                        <wps:cNvPr id="20639" name="Rectangle 20639"/>
                        <wps:cNvSpPr/>
                        <wps:spPr>
                          <a:xfrm>
                            <a:off x="3351986" y="452372"/>
                            <a:ext cx="162504" cy="163627"/>
                          </a:xfrm>
                          <a:prstGeom prst="rect">
                            <a:avLst/>
                          </a:prstGeom>
                          <a:ln>
                            <a:noFill/>
                          </a:ln>
                        </wps:spPr>
                        <wps:txbx>
                          <w:txbxContent>
                            <w:p w:rsidR="00D951D1" w:rsidRDefault="007259C7">
                              <w:pPr>
                                <w:spacing w:after="160" w:line="259" w:lineRule="auto"/>
                                <w:ind w:left="0" w:right="0" w:firstLine="0"/>
                                <w:jc w:val="left"/>
                              </w:pPr>
                              <w:r>
                                <w:rPr>
                                  <w:b/>
                                </w:rPr>
                                <w:t>D</w:t>
                              </w:r>
                            </w:p>
                          </w:txbxContent>
                        </wps:txbx>
                        <wps:bodyPr horzOverflow="overflow" vert="horz" lIns="0" tIns="0" rIns="0" bIns="0" rtlCol="0">
                          <a:noAutofit/>
                        </wps:bodyPr>
                      </wps:wsp>
                      <wps:wsp>
                        <wps:cNvPr id="20640" name="Rectangle 20640"/>
                        <wps:cNvSpPr/>
                        <wps:spPr>
                          <a:xfrm>
                            <a:off x="3474173" y="422328"/>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0641" name="Rectangle 20641"/>
                        <wps:cNvSpPr/>
                        <wps:spPr>
                          <a:xfrm>
                            <a:off x="3557828" y="427996"/>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20642" name="Rectangle 20642"/>
                        <wps:cNvSpPr/>
                        <wps:spPr>
                          <a:xfrm>
                            <a:off x="3474173" y="512527"/>
                            <a:ext cx="70704" cy="119545"/>
                          </a:xfrm>
                          <a:prstGeom prst="rect">
                            <a:avLst/>
                          </a:prstGeom>
                          <a:ln>
                            <a:noFill/>
                          </a:ln>
                        </wps:spPr>
                        <wps:txbx>
                          <w:txbxContent>
                            <w:p w:rsidR="00D951D1" w:rsidRDefault="007259C7">
                              <w:pPr>
                                <w:spacing w:after="160" w:line="259" w:lineRule="auto"/>
                                <w:ind w:left="0" w:right="0" w:firstLine="0"/>
                                <w:jc w:val="left"/>
                              </w:pPr>
                              <w:r>
                                <w:rPr>
                                  <w:i/>
                                  <w:sz w:val="16"/>
                                </w:rPr>
                                <w:t>y</w:t>
                              </w:r>
                            </w:p>
                          </w:txbxContent>
                        </wps:txbx>
                        <wps:bodyPr horzOverflow="overflow" vert="horz" lIns="0" tIns="0" rIns="0" bIns="0" rtlCol="0">
                          <a:noAutofit/>
                        </wps:bodyPr>
                      </wps:wsp>
                      <wps:wsp>
                        <wps:cNvPr id="20643" name="Rectangle 20643"/>
                        <wps:cNvSpPr/>
                        <wps:spPr>
                          <a:xfrm>
                            <a:off x="3617924" y="452372"/>
                            <a:ext cx="111831" cy="163627"/>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644" name="Rectangle 20644"/>
                        <wps:cNvSpPr/>
                        <wps:spPr>
                          <a:xfrm>
                            <a:off x="3704233" y="499065"/>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45" name="Shape 20645"/>
                        <wps:cNvSpPr/>
                        <wps:spPr>
                          <a:xfrm>
                            <a:off x="1870949" y="621941"/>
                            <a:ext cx="2006257" cy="0"/>
                          </a:xfrm>
                          <a:custGeom>
                            <a:avLst/>
                            <a:gdLst/>
                            <a:ahLst/>
                            <a:cxnLst/>
                            <a:rect l="0" t="0" r="0" b="0"/>
                            <a:pathLst>
                              <a:path w="2006257">
                                <a:moveTo>
                                  <a:pt x="0" y="0"/>
                                </a:moveTo>
                                <a:lnTo>
                                  <a:pt x="2006257"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646" name="Rectangle 20646"/>
                        <wps:cNvSpPr/>
                        <wps:spPr>
                          <a:xfrm>
                            <a:off x="1870949" y="646993"/>
                            <a:ext cx="185107" cy="118469"/>
                          </a:xfrm>
                          <a:prstGeom prst="rect">
                            <a:avLst/>
                          </a:prstGeom>
                          <a:ln>
                            <a:noFill/>
                          </a:ln>
                        </wps:spPr>
                        <wps:txbx>
                          <w:txbxContent>
                            <w:p w:rsidR="00D951D1" w:rsidRDefault="007259C7">
                              <w:pPr>
                                <w:spacing w:after="160" w:line="259" w:lineRule="auto"/>
                                <w:ind w:left="0" w:right="0" w:firstLine="0"/>
                                <w:jc w:val="left"/>
                              </w:pPr>
                              <w:r>
                                <w:t>p</w:t>
                              </w:r>
                            </w:p>
                          </w:txbxContent>
                        </wps:txbx>
                        <wps:bodyPr horzOverflow="overflow" vert="horz" lIns="0" tIns="0" rIns="0" bIns="0" rtlCol="0">
                          <a:noAutofit/>
                        </wps:bodyPr>
                      </wps:wsp>
                      <wps:wsp>
                        <wps:cNvPr id="20647" name="Shape 20647"/>
                        <wps:cNvSpPr/>
                        <wps:spPr>
                          <a:xfrm>
                            <a:off x="2010129" y="649779"/>
                            <a:ext cx="1867078" cy="0"/>
                          </a:xfrm>
                          <a:custGeom>
                            <a:avLst/>
                            <a:gdLst/>
                            <a:ahLst/>
                            <a:cxnLst/>
                            <a:rect l="0" t="0" r="0" b="0"/>
                            <a:pathLst>
                              <a:path w="1867078">
                                <a:moveTo>
                                  <a:pt x="0" y="0"/>
                                </a:moveTo>
                                <a:lnTo>
                                  <a:pt x="18670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648" name="Rectangle 20648"/>
                        <wps:cNvSpPr/>
                        <wps:spPr>
                          <a:xfrm>
                            <a:off x="2010129" y="67553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49" name="Rectangle 20649"/>
                        <wps:cNvSpPr/>
                        <wps:spPr>
                          <a:xfrm>
                            <a:off x="2064015" y="675536"/>
                            <a:ext cx="162504" cy="163628"/>
                          </a:xfrm>
                          <a:prstGeom prst="rect">
                            <a:avLst/>
                          </a:prstGeom>
                          <a:ln>
                            <a:noFill/>
                          </a:ln>
                        </wps:spPr>
                        <wps:txbx>
                          <w:txbxContent>
                            <w:p w:rsidR="00D951D1" w:rsidRDefault="007259C7">
                              <w:pPr>
                                <w:spacing w:after="160" w:line="259" w:lineRule="auto"/>
                                <w:ind w:left="0" w:right="0" w:firstLine="0"/>
                                <w:jc w:val="left"/>
                              </w:pPr>
                              <w:r>
                                <w:rPr>
                                  <w:b/>
                                </w:rPr>
                                <w:t>D</w:t>
                              </w:r>
                            </w:p>
                          </w:txbxContent>
                        </wps:txbx>
                        <wps:bodyPr horzOverflow="overflow" vert="horz" lIns="0" tIns="0" rIns="0" bIns="0" rtlCol="0">
                          <a:noAutofit/>
                        </wps:bodyPr>
                      </wps:wsp>
                      <wps:wsp>
                        <wps:cNvPr id="20650" name="Rectangle 20650"/>
                        <wps:cNvSpPr/>
                        <wps:spPr>
                          <a:xfrm>
                            <a:off x="2186202" y="722230"/>
                            <a:ext cx="80518" cy="119545"/>
                          </a:xfrm>
                          <a:prstGeom prst="rect">
                            <a:avLst/>
                          </a:prstGeom>
                          <a:ln>
                            <a:noFill/>
                          </a:ln>
                        </wps:spPr>
                        <wps:txbx>
                          <w:txbxContent>
                            <w:p w:rsidR="00D951D1" w:rsidRDefault="007259C7">
                              <w:pPr>
                                <w:spacing w:after="160" w:line="259" w:lineRule="auto"/>
                                <w:ind w:left="0" w:right="0" w:firstLine="0"/>
                                <w:jc w:val="left"/>
                              </w:pPr>
                              <w:r>
                                <w:rPr>
                                  <w:i/>
                                  <w:sz w:val="16"/>
                                </w:rPr>
                                <w:t>x</w:t>
                              </w:r>
                            </w:p>
                          </w:txbxContent>
                        </wps:txbx>
                        <wps:bodyPr horzOverflow="overflow" vert="horz" lIns="0" tIns="0" rIns="0" bIns="0" rtlCol="0">
                          <a:noAutofit/>
                        </wps:bodyPr>
                      </wps:wsp>
                      <wps:wsp>
                        <wps:cNvPr id="20651" name="Rectangle 20651"/>
                        <wps:cNvSpPr/>
                        <wps:spPr>
                          <a:xfrm>
                            <a:off x="2253067" y="675536"/>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652" name="Rectangle 20652"/>
                        <wps:cNvSpPr/>
                        <wps:spPr>
                          <a:xfrm>
                            <a:off x="2341586" y="722230"/>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53" name="Rectangle 20653"/>
                        <wps:cNvSpPr/>
                        <wps:spPr>
                          <a:xfrm>
                            <a:off x="2427807" y="67553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54" name="Rectangle 20654"/>
                        <wps:cNvSpPr/>
                        <wps:spPr>
                          <a:xfrm>
                            <a:off x="2463760" y="655754"/>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655" name="Rectangle 20655"/>
                        <wps:cNvSpPr/>
                        <wps:spPr>
                          <a:xfrm>
                            <a:off x="2535807" y="675536"/>
                            <a:ext cx="162504" cy="163628"/>
                          </a:xfrm>
                          <a:prstGeom prst="rect">
                            <a:avLst/>
                          </a:prstGeom>
                          <a:ln>
                            <a:noFill/>
                          </a:ln>
                        </wps:spPr>
                        <wps:txbx>
                          <w:txbxContent>
                            <w:p w:rsidR="00D951D1" w:rsidRDefault="007259C7">
                              <w:pPr>
                                <w:spacing w:after="160" w:line="259" w:lineRule="auto"/>
                                <w:ind w:left="0" w:right="0" w:firstLine="0"/>
                                <w:jc w:val="left"/>
                              </w:pPr>
                              <w:r>
                                <w:rPr>
                                  <w:b/>
                                </w:rPr>
                                <w:t>D</w:t>
                              </w:r>
                            </w:p>
                          </w:txbxContent>
                        </wps:txbx>
                        <wps:bodyPr horzOverflow="overflow" vert="horz" lIns="0" tIns="0" rIns="0" bIns="0" rtlCol="0">
                          <a:noAutofit/>
                        </wps:bodyPr>
                      </wps:wsp>
                      <wps:wsp>
                        <wps:cNvPr id="20656" name="Rectangle 20656"/>
                        <wps:cNvSpPr/>
                        <wps:spPr>
                          <a:xfrm>
                            <a:off x="2658007" y="722230"/>
                            <a:ext cx="80518" cy="119545"/>
                          </a:xfrm>
                          <a:prstGeom prst="rect">
                            <a:avLst/>
                          </a:prstGeom>
                          <a:ln>
                            <a:noFill/>
                          </a:ln>
                        </wps:spPr>
                        <wps:txbx>
                          <w:txbxContent>
                            <w:p w:rsidR="00D951D1" w:rsidRDefault="007259C7">
                              <w:pPr>
                                <w:spacing w:after="160" w:line="259" w:lineRule="auto"/>
                                <w:ind w:left="0" w:right="0" w:firstLine="0"/>
                                <w:jc w:val="left"/>
                              </w:pPr>
                              <w:r>
                                <w:rPr>
                                  <w:i/>
                                  <w:sz w:val="16"/>
                                </w:rPr>
                                <w:t>x</w:t>
                              </w:r>
                            </w:p>
                          </w:txbxContent>
                        </wps:txbx>
                        <wps:bodyPr horzOverflow="overflow" vert="horz" lIns="0" tIns="0" rIns="0" bIns="0" rtlCol="0">
                          <a:noAutofit/>
                        </wps:bodyPr>
                      </wps:wsp>
                      <wps:wsp>
                        <wps:cNvPr id="20657" name="Rectangle 20657"/>
                        <wps:cNvSpPr/>
                        <wps:spPr>
                          <a:xfrm>
                            <a:off x="2724873" y="675536"/>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658" name="Rectangle 20658"/>
                        <wps:cNvSpPr/>
                        <wps:spPr>
                          <a:xfrm>
                            <a:off x="2813379" y="722230"/>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59" name="Rectangle 20659"/>
                        <wps:cNvSpPr/>
                        <wps:spPr>
                          <a:xfrm>
                            <a:off x="2930396" y="664314"/>
                            <a:ext cx="51189"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60" name="Rectangle 20660"/>
                        <wps:cNvSpPr/>
                        <wps:spPr>
                          <a:xfrm>
                            <a:off x="2999662" y="67553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61" name="Rectangle 20661"/>
                        <wps:cNvSpPr/>
                        <wps:spPr>
                          <a:xfrm>
                            <a:off x="3053549" y="675536"/>
                            <a:ext cx="162504" cy="163628"/>
                          </a:xfrm>
                          <a:prstGeom prst="rect">
                            <a:avLst/>
                          </a:prstGeom>
                          <a:ln>
                            <a:noFill/>
                          </a:ln>
                        </wps:spPr>
                        <wps:txbx>
                          <w:txbxContent>
                            <w:p w:rsidR="00D951D1" w:rsidRDefault="007259C7">
                              <w:pPr>
                                <w:spacing w:after="160" w:line="259" w:lineRule="auto"/>
                                <w:ind w:left="0" w:right="0" w:firstLine="0"/>
                                <w:jc w:val="left"/>
                              </w:pPr>
                              <w:r>
                                <w:rPr>
                                  <w:b/>
                                </w:rPr>
                                <w:t>D</w:t>
                              </w:r>
                            </w:p>
                          </w:txbxContent>
                        </wps:txbx>
                        <wps:bodyPr horzOverflow="overflow" vert="horz" lIns="0" tIns="0" rIns="0" bIns="0" rtlCol="0">
                          <a:noAutofit/>
                        </wps:bodyPr>
                      </wps:wsp>
                      <wps:wsp>
                        <wps:cNvPr id="20662" name="Rectangle 20662"/>
                        <wps:cNvSpPr/>
                        <wps:spPr>
                          <a:xfrm>
                            <a:off x="3175735" y="722230"/>
                            <a:ext cx="70704" cy="119545"/>
                          </a:xfrm>
                          <a:prstGeom prst="rect">
                            <a:avLst/>
                          </a:prstGeom>
                          <a:ln>
                            <a:noFill/>
                          </a:ln>
                        </wps:spPr>
                        <wps:txbx>
                          <w:txbxContent>
                            <w:p w:rsidR="00D951D1" w:rsidRDefault="007259C7">
                              <w:pPr>
                                <w:spacing w:after="160" w:line="259" w:lineRule="auto"/>
                                <w:ind w:left="0" w:right="0" w:firstLine="0"/>
                                <w:jc w:val="left"/>
                              </w:pPr>
                              <w:r>
                                <w:rPr>
                                  <w:i/>
                                  <w:sz w:val="16"/>
                                </w:rPr>
                                <w:t>y</w:t>
                              </w:r>
                            </w:p>
                          </w:txbxContent>
                        </wps:txbx>
                        <wps:bodyPr horzOverflow="overflow" vert="horz" lIns="0" tIns="0" rIns="0" bIns="0" rtlCol="0">
                          <a:noAutofit/>
                        </wps:bodyPr>
                      </wps:wsp>
                      <wps:wsp>
                        <wps:cNvPr id="20663" name="Rectangle 20663"/>
                        <wps:cNvSpPr/>
                        <wps:spPr>
                          <a:xfrm>
                            <a:off x="3238854" y="675536"/>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664" name="Rectangle 20664"/>
                        <wps:cNvSpPr/>
                        <wps:spPr>
                          <a:xfrm>
                            <a:off x="3325151" y="722230"/>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20665" name="Rectangle 20665"/>
                        <wps:cNvSpPr/>
                        <wps:spPr>
                          <a:xfrm>
                            <a:off x="3411384" y="67553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66" name="Rectangle 20666"/>
                        <wps:cNvSpPr/>
                        <wps:spPr>
                          <a:xfrm>
                            <a:off x="3447338" y="655754"/>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667" name="Rectangle 20667"/>
                        <wps:cNvSpPr/>
                        <wps:spPr>
                          <a:xfrm>
                            <a:off x="3519385" y="675536"/>
                            <a:ext cx="162504" cy="163628"/>
                          </a:xfrm>
                          <a:prstGeom prst="rect">
                            <a:avLst/>
                          </a:prstGeom>
                          <a:ln>
                            <a:noFill/>
                          </a:ln>
                        </wps:spPr>
                        <wps:txbx>
                          <w:txbxContent>
                            <w:p w:rsidR="00D951D1" w:rsidRDefault="007259C7">
                              <w:pPr>
                                <w:spacing w:after="160" w:line="259" w:lineRule="auto"/>
                                <w:ind w:left="0" w:right="0" w:firstLine="0"/>
                                <w:jc w:val="left"/>
                              </w:pPr>
                              <w:r>
                                <w:rPr>
                                  <w:b/>
                                </w:rPr>
                                <w:t>D</w:t>
                              </w:r>
                            </w:p>
                          </w:txbxContent>
                        </wps:txbx>
                        <wps:bodyPr horzOverflow="overflow" vert="horz" lIns="0" tIns="0" rIns="0" bIns="0" rtlCol="0">
                          <a:noAutofit/>
                        </wps:bodyPr>
                      </wps:wsp>
                      <wps:wsp>
                        <wps:cNvPr id="20668" name="Rectangle 20668"/>
                        <wps:cNvSpPr/>
                        <wps:spPr>
                          <a:xfrm>
                            <a:off x="3641572" y="722230"/>
                            <a:ext cx="70704" cy="119545"/>
                          </a:xfrm>
                          <a:prstGeom prst="rect">
                            <a:avLst/>
                          </a:prstGeom>
                          <a:ln>
                            <a:noFill/>
                          </a:ln>
                        </wps:spPr>
                        <wps:txbx>
                          <w:txbxContent>
                            <w:p w:rsidR="00D951D1" w:rsidRDefault="007259C7">
                              <w:pPr>
                                <w:spacing w:after="160" w:line="259" w:lineRule="auto"/>
                                <w:ind w:left="0" w:right="0" w:firstLine="0"/>
                                <w:jc w:val="left"/>
                              </w:pPr>
                              <w:r>
                                <w:rPr>
                                  <w:i/>
                                  <w:sz w:val="16"/>
                                </w:rPr>
                                <w:t>y</w:t>
                              </w:r>
                            </w:p>
                          </w:txbxContent>
                        </wps:txbx>
                        <wps:bodyPr horzOverflow="overflow" vert="horz" lIns="0" tIns="0" rIns="0" bIns="0" rtlCol="0">
                          <a:noAutofit/>
                        </wps:bodyPr>
                      </wps:wsp>
                      <wps:wsp>
                        <wps:cNvPr id="20669" name="Rectangle 20669"/>
                        <wps:cNvSpPr/>
                        <wps:spPr>
                          <a:xfrm>
                            <a:off x="3704691" y="675536"/>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670" name="Rectangle 20670"/>
                        <wps:cNvSpPr/>
                        <wps:spPr>
                          <a:xfrm>
                            <a:off x="3790987" y="722230"/>
                            <a:ext cx="102650" cy="119545"/>
                          </a:xfrm>
                          <a:prstGeom prst="rect">
                            <a:avLst/>
                          </a:prstGeom>
                          <a:ln>
                            <a:noFill/>
                          </a:ln>
                        </wps:spPr>
                        <wps:txbx>
                          <w:txbxContent>
                            <w:p w:rsidR="00D951D1" w:rsidRDefault="007259C7">
                              <w:pPr>
                                <w:spacing w:after="160" w:line="259" w:lineRule="auto"/>
                                <w:ind w:left="0" w:right="0" w:firstLine="0"/>
                                <w:jc w:val="left"/>
                              </w:pPr>
                              <w:r>
                                <w:rPr>
                                  <w:i/>
                                  <w:sz w:val="16"/>
                                </w:rPr>
                                <w:t>w</w:t>
                              </w:r>
                            </w:p>
                          </w:txbxContent>
                        </wps:txbx>
                        <wps:bodyPr horzOverflow="overflow" vert="horz" lIns="0" tIns="0" rIns="0" bIns="0" rtlCol="0">
                          <a:noAutofit/>
                        </wps:bodyPr>
                      </wps:wsp>
                      <wps:wsp>
                        <wps:cNvPr id="516155" name="Rectangle 516155"/>
                        <wps:cNvSpPr/>
                        <wps:spPr>
                          <a:xfrm>
                            <a:off x="1530136" y="982762"/>
                            <a:ext cx="342937" cy="163627"/>
                          </a:xfrm>
                          <a:prstGeom prst="rect">
                            <a:avLst/>
                          </a:prstGeom>
                          <a:ln>
                            <a:noFill/>
                          </a:ln>
                        </wps:spPr>
                        <wps:txbx>
                          <w:txbxContent>
                            <w:p w:rsidR="00D951D1" w:rsidRDefault="007259C7">
                              <w:pPr>
                                <w:spacing w:after="160" w:line="259" w:lineRule="auto"/>
                                <w:ind w:left="0" w:right="0" w:firstLine="0"/>
                                <w:jc w:val="left"/>
                              </w:pPr>
                              <w:r>
                                <w:t>max</w:t>
                              </w:r>
                            </w:p>
                          </w:txbxContent>
                        </wps:txbx>
                        <wps:bodyPr horzOverflow="overflow" vert="horz" lIns="0" tIns="0" rIns="0" bIns="0" rtlCol="0">
                          <a:noAutofit/>
                        </wps:bodyPr>
                      </wps:wsp>
                      <wps:wsp>
                        <wps:cNvPr id="516154" name="Rectangle 516154"/>
                        <wps:cNvSpPr/>
                        <wps:spPr>
                          <a:xfrm>
                            <a:off x="1376794" y="982762"/>
                            <a:ext cx="143322"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72" name="Rectangle 20672"/>
                        <wps:cNvSpPr/>
                        <wps:spPr>
                          <a:xfrm>
                            <a:off x="1523034" y="1092181"/>
                            <a:ext cx="91624" cy="119545"/>
                          </a:xfrm>
                          <a:prstGeom prst="rect">
                            <a:avLst/>
                          </a:prstGeom>
                          <a:ln>
                            <a:noFill/>
                          </a:ln>
                        </wps:spPr>
                        <wps:txbx>
                          <w:txbxContent>
                            <w:p w:rsidR="00D951D1" w:rsidRDefault="007259C7">
                              <w:pPr>
                                <w:spacing w:after="160" w:line="259" w:lineRule="auto"/>
                                <w:ind w:left="0" w:right="0" w:firstLine="0"/>
                                <w:jc w:val="left"/>
                              </w:pPr>
                              <w:r>
                                <w:rPr>
                                  <w:b/>
                                  <w:sz w:val="16"/>
                                </w:rPr>
                                <w:t>u</w:t>
                              </w:r>
                            </w:p>
                          </w:txbxContent>
                        </wps:txbx>
                        <wps:bodyPr horzOverflow="overflow" vert="horz" lIns="0" tIns="0" rIns="0" bIns="0" rtlCol="0">
                          <a:noAutofit/>
                        </wps:bodyPr>
                      </wps:wsp>
                      <wps:wsp>
                        <wps:cNvPr id="20673" name="Rectangle 20673"/>
                        <wps:cNvSpPr/>
                        <wps:spPr>
                          <a:xfrm>
                            <a:off x="1591919" y="1131172"/>
                            <a:ext cx="62238" cy="74716"/>
                          </a:xfrm>
                          <a:prstGeom prst="rect">
                            <a:avLst/>
                          </a:prstGeom>
                          <a:ln>
                            <a:noFill/>
                          </a:ln>
                        </wps:spPr>
                        <wps:txbx>
                          <w:txbxContent>
                            <w:p w:rsidR="00D951D1" w:rsidRDefault="007259C7">
                              <w:pPr>
                                <w:spacing w:after="160" w:line="259" w:lineRule="auto"/>
                                <w:ind w:left="0" w:right="0" w:firstLine="0"/>
                                <w:jc w:val="left"/>
                              </w:pPr>
                              <w:r>
                                <w:rPr>
                                  <w:i/>
                                  <w:sz w:val="10"/>
                                </w:rPr>
                                <w:t>d</w:t>
                              </w:r>
                            </w:p>
                          </w:txbxContent>
                        </wps:txbx>
                        <wps:bodyPr horzOverflow="overflow" vert="horz" lIns="0" tIns="0" rIns="0" bIns="0" rtlCol="0">
                          <a:noAutofit/>
                        </wps:bodyPr>
                      </wps:wsp>
                      <wps:wsp>
                        <wps:cNvPr id="20674" name="Rectangle 20674"/>
                        <wps:cNvSpPr/>
                        <wps:spPr>
                          <a:xfrm>
                            <a:off x="1645043" y="1092181"/>
                            <a:ext cx="39727" cy="119545"/>
                          </a:xfrm>
                          <a:prstGeom prst="rect">
                            <a:avLst/>
                          </a:prstGeom>
                          <a:ln>
                            <a:noFill/>
                          </a:ln>
                        </wps:spPr>
                        <wps:txbx>
                          <w:txbxContent>
                            <w:p w:rsidR="00D951D1" w:rsidRDefault="007259C7">
                              <w:pPr>
                                <w:spacing w:after="160" w:line="259" w:lineRule="auto"/>
                                <w:ind w:left="0" w:right="0" w:firstLine="0"/>
                                <w:jc w:val="left"/>
                              </w:pPr>
                              <w:r>
                                <w:rPr>
                                  <w:i/>
                                  <w:sz w:val="16"/>
                                </w:rPr>
                                <w:t>,</w:t>
                              </w:r>
                            </w:p>
                          </w:txbxContent>
                        </wps:txbx>
                        <wps:bodyPr horzOverflow="overflow" vert="horz" lIns="0" tIns="0" rIns="0" bIns="0" rtlCol="0">
                          <a:noAutofit/>
                        </wps:bodyPr>
                      </wps:wsp>
                      <wps:wsp>
                        <wps:cNvPr id="20675" name="Rectangle 20675"/>
                        <wps:cNvSpPr/>
                        <wps:spPr>
                          <a:xfrm>
                            <a:off x="1674927" y="1092181"/>
                            <a:ext cx="87034" cy="119545"/>
                          </a:xfrm>
                          <a:prstGeom prst="rect">
                            <a:avLst/>
                          </a:prstGeom>
                          <a:ln>
                            <a:noFill/>
                          </a:ln>
                        </wps:spPr>
                        <wps:txbx>
                          <w:txbxContent>
                            <w:p w:rsidR="00D951D1" w:rsidRDefault="007259C7">
                              <w:pPr>
                                <w:spacing w:after="160" w:line="259" w:lineRule="auto"/>
                                <w:ind w:left="0" w:right="0" w:firstLine="0"/>
                                <w:jc w:val="left"/>
                              </w:pPr>
                              <w:r>
                                <w:rPr>
                                  <w:b/>
                                  <w:sz w:val="16"/>
                                </w:rPr>
                                <w:t>v</w:t>
                              </w:r>
                            </w:p>
                          </w:txbxContent>
                        </wps:txbx>
                        <wps:bodyPr horzOverflow="overflow" vert="horz" lIns="0" tIns="0" rIns="0" bIns="0" rtlCol="0">
                          <a:noAutofit/>
                        </wps:bodyPr>
                      </wps:wsp>
                      <wps:wsp>
                        <wps:cNvPr id="20676" name="Rectangle 20676"/>
                        <wps:cNvSpPr/>
                        <wps:spPr>
                          <a:xfrm>
                            <a:off x="1742084" y="1131172"/>
                            <a:ext cx="62238" cy="74716"/>
                          </a:xfrm>
                          <a:prstGeom prst="rect">
                            <a:avLst/>
                          </a:prstGeom>
                          <a:ln>
                            <a:noFill/>
                          </a:ln>
                        </wps:spPr>
                        <wps:txbx>
                          <w:txbxContent>
                            <w:p w:rsidR="00D951D1" w:rsidRDefault="007259C7">
                              <w:pPr>
                                <w:spacing w:after="160" w:line="259" w:lineRule="auto"/>
                                <w:ind w:left="0" w:right="0" w:firstLine="0"/>
                                <w:jc w:val="left"/>
                              </w:pPr>
                              <w:r>
                                <w:rPr>
                                  <w:i/>
                                  <w:sz w:val="10"/>
                                </w:rPr>
                                <w:t>d</w:t>
                              </w:r>
                            </w:p>
                          </w:txbxContent>
                        </wps:txbx>
                        <wps:bodyPr horzOverflow="overflow" vert="horz" lIns="0" tIns="0" rIns="0" bIns="0" rtlCol="0">
                          <a:noAutofit/>
                        </wps:bodyPr>
                      </wps:wsp>
                      <wps:wsp>
                        <wps:cNvPr id="20677" name="Rectangle 20677"/>
                        <wps:cNvSpPr/>
                        <wps:spPr>
                          <a:xfrm>
                            <a:off x="1891245" y="889036"/>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78" name="Rectangle 20678"/>
                        <wps:cNvSpPr/>
                        <wps:spPr>
                          <a:xfrm>
                            <a:off x="1945119" y="889036"/>
                            <a:ext cx="160201" cy="163627"/>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20679" name="Rectangle 20679"/>
                        <wps:cNvSpPr/>
                        <wps:spPr>
                          <a:xfrm>
                            <a:off x="2065578" y="937507"/>
                            <a:ext cx="73598" cy="119545"/>
                          </a:xfrm>
                          <a:prstGeom prst="rect">
                            <a:avLst/>
                          </a:prstGeom>
                          <a:ln>
                            <a:noFill/>
                          </a:ln>
                        </wps:spPr>
                        <wps:txbx>
                          <w:txbxContent>
                            <w:p w:rsidR="00D951D1" w:rsidRDefault="007259C7">
                              <w:pPr>
                                <w:spacing w:after="160" w:line="259" w:lineRule="auto"/>
                                <w:ind w:left="0" w:right="0" w:firstLine="0"/>
                                <w:jc w:val="left"/>
                              </w:pPr>
                              <w:r>
                                <w:rPr>
                                  <w:i/>
                                  <w:sz w:val="16"/>
                                </w:rPr>
                                <w:t>d</w:t>
                              </w:r>
                            </w:p>
                          </w:txbxContent>
                        </wps:txbx>
                        <wps:bodyPr horzOverflow="overflow" vert="horz" lIns="0" tIns="0" rIns="0" bIns="0" rtlCol="0">
                          <a:noAutofit/>
                        </wps:bodyPr>
                      </wps:wsp>
                      <wps:wsp>
                        <wps:cNvPr id="20680" name="Rectangle 20680"/>
                        <wps:cNvSpPr/>
                        <wps:spPr>
                          <a:xfrm>
                            <a:off x="2127237" y="889036"/>
                            <a:ext cx="117727" cy="163627"/>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681" name="Rectangle 20681"/>
                        <wps:cNvSpPr/>
                        <wps:spPr>
                          <a:xfrm>
                            <a:off x="2215756" y="937507"/>
                            <a:ext cx="73598" cy="119545"/>
                          </a:xfrm>
                          <a:prstGeom prst="rect">
                            <a:avLst/>
                          </a:prstGeom>
                          <a:ln>
                            <a:noFill/>
                          </a:ln>
                        </wps:spPr>
                        <wps:txbx>
                          <w:txbxContent>
                            <w:p w:rsidR="00D951D1" w:rsidRDefault="007259C7">
                              <w:pPr>
                                <w:spacing w:after="160" w:line="259" w:lineRule="auto"/>
                                <w:ind w:left="0" w:right="0" w:firstLine="0"/>
                                <w:jc w:val="left"/>
                              </w:pPr>
                              <w:r>
                                <w:rPr>
                                  <w:i/>
                                  <w:sz w:val="16"/>
                                </w:rPr>
                                <w:t>d</w:t>
                              </w:r>
                            </w:p>
                          </w:txbxContent>
                        </wps:txbx>
                        <wps:bodyPr horzOverflow="overflow" vert="horz" lIns="0" tIns="0" rIns="0" bIns="0" rtlCol="0">
                          <a:noAutofit/>
                        </wps:bodyPr>
                      </wps:wsp>
                      <wps:wsp>
                        <wps:cNvPr id="20682" name="Rectangle 20682"/>
                        <wps:cNvSpPr/>
                        <wps:spPr>
                          <a:xfrm>
                            <a:off x="2277427" y="889036"/>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83" name="Rectangle 20683"/>
                        <wps:cNvSpPr/>
                        <wps:spPr>
                          <a:xfrm>
                            <a:off x="2313381" y="858992"/>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684" name="Rectangle 20684"/>
                        <wps:cNvSpPr/>
                        <wps:spPr>
                          <a:xfrm>
                            <a:off x="2385428" y="889036"/>
                            <a:ext cx="160201" cy="163627"/>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20685" name="Rectangle 20685"/>
                        <wps:cNvSpPr/>
                        <wps:spPr>
                          <a:xfrm>
                            <a:off x="2509862" y="937507"/>
                            <a:ext cx="73598" cy="119545"/>
                          </a:xfrm>
                          <a:prstGeom prst="rect">
                            <a:avLst/>
                          </a:prstGeom>
                          <a:ln>
                            <a:noFill/>
                          </a:ln>
                        </wps:spPr>
                        <wps:txbx>
                          <w:txbxContent>
                            <w:p w:rsidR="00D951D1" w:rsidRDefault="007259C7">
                              <w:pPr>
                                <w:spacing w:after="160" w:line="259" w:lineRule="auto"/>
                                <w:ind w:left="0" w:right="0" w:firstLine="0"/>
                                <w:jc w:val="left"/>
                              </w:pPr>
                              <w:r>
                                <w:rPr>
                                  <w:i/>
                                  <w:sz w:val="16"/>
                                </w:rPr>
                                <w:t>d</w:t>
                              </w:r>
                            </w:p>
                          </w:txbxContent>
                        </wps:txbx>
                        <wps:bodyPr horzOverflow="overflow" vert="horz" lIns="0" tIns="0" rIns="0" bIns="0" rtlCol="0">
                          <a:noAutofit/>
                        </wps:bodyPr>
                      </wps:wsp>
                      <wps:wsp>
                        <wps:cNvPr id="20686" name="Rectangle 20686"/>
                        <wps:cNvSpPr/>
                        <wps:spPr>
                          <a:xfrm>
                            <a:off x="2571533" y="889036"/>
                            <a:ext cx="111831" cy="163627"/>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687" name="Rectangle 20687"/>
                        <wps:cNvSpPr/>
                        <wps:spPr>
                          <a:xfrm>
                            <a:off x="2657830" y="937507"/>
                            <a:ext cx="73598" cy="119545"/>
                          </a:xfrm>
                          <a:prstGeom prst="rect">
                            <a:avLst/>
                          </a:prstGeom>
                          <a:ln>
                            <a:noFill/>
                          </a:ln>
                        </wps:spPr>
                        <wps:txbx>
                          <w:txbxContent>
                            <w:p w:rsidR="00D951D1" w:rsidRDefault="007259C7">
                              <w:pPr>
                                <w:spacing w:after="160" w:line="259" w:lineRule="auto"/>
                                <w:ind w:left="0" w:right="0" w:firstLine="0"/>
                                <w:jc w:val="left"/>
                              </w:pPr>
                              <w:r>
                                <w:rPr>
                                  <w:i/>
                                  <w:sz w:val="16"/>
                                </w:rPr>
                                <w:t>d</w:t>
                              </w:r>
                            </w:p>
                          </w:txbxContent>
                        </wps:txbx>
                        <wps:bodyPr horzOverflow="overflow" vert="horz" lIns="0" tIns="0" rIns="0" bIns="0" rtlCol="0">
                          <a:noAutofit/>
                        </wps:bodyPr>
                      </wps:wsp>
                      <wps:wsp>
                        <wps:cNvPr id="20688" name="Shape 20688"/>
                        <wps:cNvSpPr/>
                        <wps:spPr>
                          <a:xfrm>
                            <a:off x="1833484" y="1044280"/>
                            <a:ext cx="943775" cy="0"/>
                          </a:xfrm>
                          <a:custGeom>
                            <a:avLst/>
                            <a:gdLst/>
                            <a:ahLst/>
                            <a:cxnLst/>
                            <a:rect l="0" t="0" r="0" b="0"/>
                            <a:pathLst>
                              <a:path w="943775">
                                <a:moveTo>
                                  <a:pt x="0" y="0"/>
                                </a:moveTo>
                                <a:lnTo>
                                  <a:pt x="943775"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689" name="Rectangle 20689"/>
                        <wps:cNvSpPr/>
                        <wps:spPr>
                          <a:xfrm>
                            <a:off x="1833484" y="1069332"/>
                            <a:ext cx="185107" cy="118469"/>
                          </a:xfrm>
                          <a:prstGeom prst="rect">
                            <a:avLst/>
                          </a:prstGeom>
                          <a:ln>
                            <a:noFill/>
                          </a:ln>
                        </wps:spPr>
                        <wps:txbx>
                          <w:txbxContent>
                            <w:p w:rsidR="00D951D1" w:rsidRDefault="007259C7">
                              <w:pPr>
                                <w:spacing w:after="160" w:line="259" w:lineRule="auto"/>
                                <w:ind w:left="0" w:right="0" w:firstLine="0"/>
                                <w:jc w:val="left"/>
                              </w:pPr>
                              <w:r>
                                <w:t>p</w:t>
                              </w:r>
                            </w:p>
                          </w:txbxContent>
                        </wps:txbx>
                        <wps:bodyPr horzOverflow="overflow" vert="horz" lIns="0" tIns="0" rIns="0" bIns="0" rtlCol="0">
                          <a:noAutofit/>
                        </wps:bodyPr>
                      </wps:wsp>
                      <wps:wsp>
                        <wps:cNvPr id="20690" name="Shape 20690"/>
                        <wps:cNvSpPr/>
                        <wps:spPr>
                          <a:xfrm>
                            <a:off x="1972664" y="1072118"/>
                            <a:ext cx="804596" cy="0"/>
                          </a:xfrm>
                          <a:custGeom>
                            <a:avLst/>
                            <a:gdLst/>
                            <a:ahLst/>
                            <a:cxnLst/>
                            <a:rect l="0" t="0" r="0" b="0"/>
                            <a:pathLst>
                              <a:path w="804596">
                                <a:moveTo>
                                  <a:pt x="0" y="0"/>
                                </a:moveTo>
                                <a:lnTo>
                                  <a:pt x="80459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691" name="Rectangle 20691"/>
                        <wps:cNvSpPr/>
                        <wps:spPr>
                          <a:xfrm>
                            <a:off x="1972664" y="1106828"/>
                            <a:ext cx="117727" cy="163627"/>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692" name="Rectangle 20692"/>
                        <wps:cNvSpPr/>
                        <wps:spPr>
                          <a:xfrm>
                            <a:off x="2061170" y="1155299"/>
                            <a:ext cx="73598" cy="119545"/>
                          </a:xfrm>
                          <a:prstGeom prst="rect">
                            <a:avLst/>
                          </a:prstGeom>
                          <a:ln>
                            <a:noFill/>
                          </a:ln>
                        </wps:spPr>
                        <wps:txbx>
                          <w:txbxContent>
                            <w:p w:rsidR="00D951D1" w:rsidRDefault="007259C7">
                              <w:pPr>
                                <w:spacing w:after="160" w:line="259" w:lineRule="auto"/>
                                <w:ind w:left="0" w:right="0" w:firstLine="0"/>
                                <w:jc w:val="left"/>
                              </w:pPr>
                              <w:r>
                                <w:rPr>
                                  <w:i/>
                                  <w:sz w:val="16"/>
                                </w:rPr>
                                <w:t>d</w:t>
                              </w:r>
                            </w:p>
                          </w:txbxContent>
                        </wps:txbx>
                        <wps:bodyPr horzOverflow="overflow" vert="horz" lIns="0" tIns="0" rIns="0" bIns="0" rtlCol="0">
                          <a:noAutofit/>
                        </wps:bodyPr>
                      </wps:wsp>
                      <wps:wsp>
                        <wps:cNvPr id="20693" name="Rectangle 20693"/>
                        <wps:cNvSpPr/>
                        <wps:spPr>
                          <a:xfrm>
                            <a:off x="2104909" y="1087033"/>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694" name="Rectangle 20694"/>
                        <wps:cNvSpPr/>
                        <wps:spPr>
                          <a:xfrm>
                            <a:off x="2176956" y="1106828"/>
                            <a:ext cx="117727" cy="163627"/>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0695" name="Rectangle 20695"/>
                        <wps:cNvSpPr/>
                        <wps:spPr>
                          <a:xfrm>
                            <a:off x="2265475" y="1155299"/>
                            <a:ext cx="73598" cy="119545"/>
                          </a:xfrm>
                          <a:prstGeom prst="rect">
                            <a:avLst/>
                          </a:prstGeom>
                          <a:ln>
                            <a:noFill/>
                          </a:ln>
                        </wps:spPr>
                        <wps:txbx>
                          <w:txbxContent>
                            <w:p w:rsidR="00D951D1" w:rsidRDefault="007259C7">
                              <w:pPr>
                                <w:spacing w:after="160" w:line="259" w:lineRule="auto"/>
                                <w:ind w:left="0" w:right="0" w:firstLine="0"/>
                                <w:jc w:val="left"/>
                              </w:pPr>
                              <w:r>
                                <w:rPr>
                                  <w:i/>
                                  <w:sz w:val="16"/>
                                </w:rPr>
                                <w:t>d</w:t>
                              </w:r>
                            </w:p>
                          </w:txbxContent>
                        </wps:txbx>
                        <wps:bodyPr horzOverflow="overflow" vert="horz" lIns="0" tIns="0" rIns="0" bIns="0" rtlCol="0">
                          <a:noAutofit/>
                        </wps:bodyPr>
                      </wps:wsp>
                      <wps:wsp>
                        <wps:cNvPr id="20696" name="Rectangle 20696"/>
                        <wps:cNvSpPr/>
                        <wps:spPr>
                          <a:xfrm>
                            <a:off x="2357931" y="1095605"/>
                            <a:ext cx="51189"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0697" name="Rectangle 20697"/>
                        <wps:cNvSpPr/>
                        <wps:spPr>
                          <a:xfrm>
                            <a:off x="2427197" y="1106828"/>
                            <a:ext cx="111831" cy="163627"/>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698" name="Rectangle 20698"/>
                        <wps:cNvSpPr/>
                        <wps:spPr>
                          <a:xfrm>
                            <a:off x="2513506" y="1155299"/>
                            <a:ext cx="73598" cy="119545"/>
                          </a:xfrm>
                          <a:prstGeom prst="rect">
                            <a:avLst/>
                          </a:prstGeom>
                          <a:ln>
                            <a:noFill/>
                          </a:ln>
                        </wps:spPr>
                        <wps:txbx>
                          <w:txbxContent>
                            <w:p w:rsidR="00D951D1" w:rsidRDefault="007259C7">
                              <w:pPr>
                                <w:spacing w:after="160" w:line="259" w:lineRule="auto"/>
                                <w:ind w:left="0" w:right="0" w:firstLine="0"/>
                                <w:jc w:val="left"/>
                              </w:pPr>
                              <w:r>
                                <w:rPr>
                                  <w:i/>
                                  <w:sz w:val="16"/>
                                </w:rPr>
                                <w:t>d</w:t>
                              </w:r>
                            </w:p>
                          </w:txbxContent>
                        </wps:txbx>
                        <wps:bodyPr horzOverflow="overflow" vert="horz" lIns="0" tIns="0" rIns="0" bIns="0" rtlCol="0">
                          <a:noAutofit/>
                        </wps:bodyPr>
                      </wps:wsp>
                      <wps:wsp>
                        <wps:cNvPr id="20699" name="Rectangle 20699"/>
                        <wps:cNvSpPr/>
                        <wps:spPr>
                          <a:xfrm>
                            <a:off x="2557245" y="1087033"/>
                            <a:ext cx="111252" cy="127084"/>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20700" name="Rectangle 20700"/>
                        <wps:cNvSpPr/>
                        <wps:spPr>
                          <a:xfrm>
                            <a:off x="2629292" y="1106828"/>
                            <a:ext cx="111831" cy="163627"/>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0701" name="Rectangle 20701"/>
                        <wps:cNvSpPr/>
                        <wps:spPr>
                          <a:xfrm>
                            <a:off x="2715589" y="1155299"/>
                            <a:ext cx="73598" cy="119545"/>
                          </a:xfrm>
                          <a:prstGeom prst="rect">
                            <a:avLst/>
                          </a:prstGeom>
                          <a:ln>
                            <a:noFill/>
                          </a:ln>
                        </wps:spPr>
                        <wps:txbx>
                          <w:txbxContent>
                            <w:p w:rsidR="00D951D1" w:rsidRDefault="007259C7">
                              <w:pPr>
                                <w:spacing w:after="160" w:line="259" w:lineRule="auto"/>
                                <w:ind w:left="0" w:right="0" w:firstLine="0"/>
                                <w:jc w:val="left"/>
                              </w:pPr>
                              <w:r>
                                <w:rPr>
                                  <w:i/>
                                  <w:sz w:val="16"/>
                                </w:rPr>
                                <w:t>d</w:t>
                              </w:r>
                            </w:p>
                          </w:txbxContent>
                        </wps:txbx>
                        <wps:bodyPr horzOverflow="overflow" vert="horz" lIns="0" tIns="0" rIns="0" bIns="0" rtlCol="0">
                          <a:noAutofit/>
                        </wps:bodyPr>
                      </wps:wsp>
                    </wpg:wgp>
                  </a:graphicData>
                </a:graphic>
              </wp:inline>
            </w:drawing>
          </mc:Choice>
          <mc:Fallback xmlns:a="http://schemas.openxmlformats.org/drawingml/2006/main">
            <w:pict>
              <v:group id="Group 524755" style="width:307.244pt;height:105.195pt;mso-position-horizontal-relative:char;mso-position-vertical-relative:line" coordsize="39019,13359">
                <v:rect id="Rectangle 20567" style="position:absolute;width:3429;height:1636;left:258;top:1237;" filled="f" stroked="f">
                  <v:textbox inset="0,0,0,0">
                    <w:txbxContent>
                      <w:p>
                        <w:pPr>
                          <w:spacing w:before="0" w:after="160" w:line="259" w:lineRule="auto"/>
                          <w:ind w:left="0" w:right="0" w:firstLine="0"/>
                          <w:jc w:val="left"/>
                        </w:pPr>
                        <w:r>
                          <w:rPr/>
                          <w:t xml:space="preserve">max</w:t>
                        </w:r>
                      </w:p>
                    </w:txbxContent>
                  </v:textbox>
                </v:rect>
                <v:rect id="Rectangle 20568" style="position:absolute;width:916;height:1195;left:0;top:2331;" filled="f" stroked="f">
                  <v:textbox inset="0,0,0,0">
                    <w:txbxContent>
                      <w:p>
                        <w:pPr>
                          <w:spacing w:before="0" w:after="160" w:line="259" w:lineRule="auto"/>
                          <w:ind w:left="0" w:right="0" w:firstLine="0"/>
                          <w:jc w:val="left"/>
                        </w:pPr>
                        <w:r>
                          <w:rPr>
                            <w:rFonts w:cs="Cambria" w:hAnsi="Cambria" w:eastAsia="Cambria" w:ascii="Cambria"/>
                            <w:b w:val="1"/>
                            <w:sz w:val="16"/>
                          </w:rPr>
                          <w:t xml:space="preserve">u</w:t>
                        </w:r>
                      </w:p>
                    </w:txbxContent>
                  </v:textbox>
                </v:rect>
                <v:rect id="Rectangle 20569" style="position:absolute;width:848;height:747;left:688;top:2721;"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570" style="position:absolute;width:397;height:1195;left:1407;top:2331;" filled="f" stroked="f">
                  <v:textbox inset="0,0,0,0">
                    <w:txbxContent>
                      <w:p>
                        <w:pPr>
                          <w:spacing w:before="0" w:after="160" w:line="259" w:lineRule="auto"/>
                          <w:ind w:left="0" w:right="0" w:firstLine="0"/>
                          <w:jc w:val="left"/>
                        </w:pPr>
                        <w:r>
                          <w:rPr>
                            <w:rFonts w:cs="Cambria" w:hAnsi="Cambria" w:eastAsia="Cambria" w:ascii="Cambria"/>
                            <w:i w:val="1"/>
                            <w:sz w:val="16"/>
                          </w:rPr>
                          <w:t xml:space="preserve">,</w:t>
                        </w:r>
                      </w:p>
                    </w:txbxContent>
                  </v:textbox>
                </v:rect>
                <v:rect id="Rectangle 20571" style="position:absolute;width:870;height:1195;left:1706;top:2331;" filled="f" stroked="f">
                  <v:textbox inset="0,0,0,0">
                    <w:txbxContent>
                      <w:p>
                        <w:pPr>
                          <w:spacing w:before="0" w:after="160" w:line="259" w:lineRule="auto"/>
                          <w:ind w:left="0" w:right="0" w:firstLine="0"/>
                          <w:jc w:val="left"/>
                        </w:pPr>
                        <w:r>
                          <w:rPr>
                            <w:rFonts w:cs="Cambria" w:hAnsi="Cambria" w:eastAsia="Cambria" w:ascii="Cambria"/>
                            <w:b w:val="1"/>
                            <w:sz w:val="16"/>
                          </w:rPr>
                          <w:t xml:space="preserve">v</w:t>
                        </w:r>
                      </w:p>
                    </w:txbxContent>
                  </v:textbox>
                </v:rect>
                <v:rect id="Rectangle 20572" style="position:absolute;width:848;height:747;left:2377;top:2721;"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573" style="position:absolute;width:921;height:1636;left:3454;top:1237;" filled="f" stroked="f">
                  <v:textbox inset="0,0,0,0">
                    <w:txbxContent>
                      <w:p>
                        <w:pPr>
                          <w:spacing w:before="0" w:after="160" w:line="259" w:lineRule="auto"/>
                          <w:ind w:left="0" w:right="0" w:firstLine="0"/>
                          <w:jc w:val="left"/>
                        </w:pPr>
                        <w:r>
                          <w:rPr/>
                          <w:t xml:space="preserve">ˆ</w:t>
                        </w:r>
                      </w:p>
                    </w:txbxContent>
                  </v:textbox>
                </v:rect>
                <v:rect id="Rectangle 20574" style="position:absolute;width:952;height:1636;left:3327;top:1237;" filled="f" stroked="f">
                  <v:textbox inset="0,0,0,0">
                    <w:txbxContent>
                      <w:p>
                        <w:pPr>
                          <w:spacing w:before="0" w:after="160" w:line="259" w:lineRule="auto"/>
                          <w:ind w:left="0" w:right="0" w:firstLine="0"/>
                          <w:jc w:val="left"/>
                        </w:pPr>
                        <w:r>
                          <w:rPr>
                            <w:rFonts w:cs="Cambria" w:hAnsi="Cambria" w:eastAsia="Cambria" w:ascii="Cambria"/>
                            <w:i w:val="1"/>
                          </w:rPr>
                          <w:t xml:space="preserve">ρ</w:t>
                        </w:r>
                      </w:p>
                    </w:txbxContent>
                  </v:textbox>
                </v:rect>
                <v:rect id="Rectangle 20575" style="position:absolute;width:716;height:1636;left:4043;top:1237;" filled="f" stroked="f">
                  <v:textbox inset="0,0,0,0">
                    <w:txbxContent>
                      <w:p>
                        <w:pPr>
                          <w:spacing w:before="0" w:after="160" w:line="259" w:lineRule="auto"/>
                          <w:ind w:left="0" w:right="0" w:firstLine="0"/>
                          <w:jc w:val="left"/>
                        </w:pPr>
                        <w:r>
                          <w:rPr/>
                          <w:t xml:space="preserve">(</w:t>
                        </w:r>
                      </w:p>
                    </w:txbxContent>
                  </v:textbox>
                </v:rect>
                <v:rect id="Rectangle 20576" style="position:absolute;width:1602;height:1636;left:4582;top:123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20577" style="position:absolute;width:1026;height:1195;left:5787;top:1704;"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578" style="position:absolute;width:1177;height:1636;left:6649;top:1237;"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579" style="position:absolute;width:1026;height:1195;left:7534;top:1704;"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580" style="position:absolute;width:511;height:1636;left:8396;top:1237;"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20581" style="position:absolute;width:1602;height:1636;left:9012;top:1237;"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20582" style="position:absolute;width:1026;height:1195;left:10256;top:1704;"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583" style="position:absolute;width:1118;height:1636;left:11119;top:1237;"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584" style="position:absolute;width:1026;height:1195;left:11982;top:1704;"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516150" style="position:absolute;width:2662;height:1636;left:12844;top:1237;" filled="f" stroked="f">
                  <v:textbox inset="0,0,0,0">
                    <w:txbxContent>
                      <w:p>
                        <w:pPr>
                          <w:spacing w:before="0" w:after="160" w:line="259" w:lineRule="auto"/>
                          <w:ind w:left="0" w:right="0" w:firstLine="0"/>
                          <w:jc w:val="left"/>
                        </w:pPr>
                        <w:r>
                          <w:rPr/>
                          <w:t xml:space="preserve">)=</w:t>
                        </w:r>
                      </w:p>
                    </w:txbxContent>
                  </v:textbox>
                </v:rect>
                <v:rect id="Rectangle 516151" style="position:absolute;width:3429;height:1636;left:15488;top:1237;" filled="f" stroked="f">
                  <v:textbox inset="0,0,0,0">
                    <w:txbxContent>
                      <w:p>
                        <w:pPr>
                          <w:spacing w:before="0" w:after="160" w:line="259" w:lineRule="auto"/>
                          <w:ind w:left="0" w:right="0" w:firstLine="0"/>
                          <w:jc w:val="left"/>
                        </w:pPr>
                        <w:r>
                          <w:rPr/>
                          <w:t xml:space="preserve">max</w:t>
                        </w:r>
                      </w:p>
                    </w:txbxContent>
                  </v:textbox>
                </v:rect>
                <v:rect id="Rectangle 20586" style="position:absolute;width:916;height:1195;left:15230;top:2331;" filled="f" stroked="f">
                  <v:textbox inset="0,0,0,0">
                    <w:txbxContent>
                      <w:p>
                        <w:pPr>
                          <w:spacing w:before="0" w:after="160" w:line="259" w:lineRule="auto"/>
                          <w:ind w:left="0" w:right="0" w:firstLine="0"/>
                          <w:jc w:val="left"/>
                        </w:pPr>
                        <w:r>
                          <w:rPr>
                            <w:rFonts w:cs="Cambria" w:hAnsi="Cambria" w:eastAsia="Cambria" w:ascii="Cambria"/>
                            <w:b w:val="1"/>
                            <w:sz w:val="16"/>
                          </w:rPr>
                          <w:t xml:space="preserve">u</w:t>
                        </w:r>
                      </w:p>
                    </w:txbxContent>
                  </v:textbox>
                </v:rect>
                <v:rect id="Rectangle 20587" style="position:absolute;width:848;height:747;left:15919;top:2721;"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588" style="position:absolute;width:397;height:1195;left:16637;top:2331;" filled="f" stroked="f">
                  <v:textbox inset="0,0,0,0">
                    <w:txbxContent>
                      <w:p>
                        <w:pPr>
                          <w:spacing w:before="0" w:after="160" w:line="259" w:lineRule="auto"/>
                          <w:ind w:left="0" w:right="0" w:firstLine="0"/>
                          <w:jc w:val="left"/>
                        </w:pPr>
                        <w:r>
                          <w:rPr>
                            <w:rFonts w:cs="Cambria" w:hAnsi="Cambria" w:eastAsia="Cambria" w:ascii="Cambria"/>
                            <w:i w:val="1"/>
                            <w:sz w:val="16"/>
                          </w:rPr>
                          <w:t xml:space="preserve">,</w:t>
                        </w:r>
                      </w:p>
                    </w:txbxContent>
                  </v:textbox>
                </v:rect>
                <v:rect id="Rectangle 20589" style="position:absolute;width:870;height:1195;left:16936;top:2331;" filled="f" stroked="f">
                  <v:textbox inset="0,0,0,0">
                    <w:txbxContent>
                      <w:p>
                        <w:pPr>
                          <w:spacing w:before="0" w:after="160" w:line="259" w:lineRule="auto"/>
                          <w:ind w:left="0" w:right="0" w:firstLine="0"/>
                          <w:jc w:val="left"/>
                        </w:pPr>
                        <w:r>
                          <w:rPr>
                            <w:rFonts w:cs="Cambria" w:hAnsi="Cambria" w:eastAsia="Cambria" w:ascii="Cambria"/>
                            <w:b w:val="1"/>
                            <w:sz w:val="16"/>
                          </w:rPr>
                          <w:t xml:space="preserve">v</w:t>
                        </w:r>
                      </w:p>
                    </w:txbxContent>
                  </v:textbox>
                </v:rect>
                <v:rect id="Rectangle 20590" style="position:absolute;width:848;height:747;left:17608;top:2721;"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591" style="position:absolute;width:716;height:1636;left:19287;top:300;" filled="f" stroked="f">
                  <v:textbox inset="0,0,0,0">
                    <w:txbxContent>
                      <w:p>
                        <w:pPr>
                          <w:spacing w:before="0" w:after="160" w:line="259" w:lineRule="auto"/>
                          <w:ind w:left="0" w:right="0" w:firstLine="0"/>
                          <w:jc w:val="left"/>
                        </w:pPr>
                        <w:r>
                          <w:rPr/>
                          <w:t xml:space="preserve">(</w:t>
                        </w:r>
                      </w:p>
                    </w:txbxContent>
                  </v:textbox>
                </v:rect>
                <v:rect id="Rectangle 20592" style="position:absolute;width:1602;height:1636;left:19825;top:30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20593" style="position:absolute;width:1026;height:1195;left:21030;top:76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594" style="position:absolute;width:1177;height:1636;left:21892;top:300;"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595" style="position:absolute;width:1026;height:1195;left:22777;top:76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596" style="position:absolute;width:716;height:1636;left:23640;top:300;" filled="f" stroked="f">
                  <v:textbox inset="0,0,0,0">
                    <w:txbxContent>
                      <w:p>
                        <w:pPr>
                          <w:spacing w:before="0" w:after="160" w:line="259" w:lineRule="auto"/>
                          <w:ind w:left="0" w:right="0" w:firstLine="0"/>
                          <w:jc w:val="left"/>
                        </w:pPr>
                        <w:r>
                          <w:rPr/>
                          <w:t xml:space="preserve">)</w:t>
                        </w:r>
                      </w:p>
                    </w:txbxContent>
                  </v:textbox>
                </v:rect>
                <v:rect id="Rectangle 20597" style="position:absolute;width:1112;height:1270;left:23999;top:0;"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598" style="position:absolute;width:1602;height:1636;left:24720;top:300;"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20599" style="position:absolute;width:1026;height:1195;left:25964;top:76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600" style="position:absolute;width:1118;height:1636;left:26826;top:300;"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601" style="position:absolute;width:1026;height:1195;left:27689;top:767;"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shape id="Shape 20602" style="position:absolute;width:10420;height:0;left:18709;top:1852;" coordsize="1042022,0" path="m0,0l1042022,0">
                  <v:stroke weight="0.438pt" endcap="flat" joinstyle="miter" miterlimit="10" on="true" color="#000000"/>
                  <v:fill on="false" color="#000000" opacity="0"/>
                </v:shape>
                <v:rect id="Rectangle 20603" style="position:absolute;width:1851;height:1184;left:18709;top:2103;" filled="f" stroked="f">
                  <v:textbox inset="0,0,0,0">
                    <w:txbxContent>
                      <w:p>
                        <w:pPr>
                          <w:spacing w:before="0" w:after="160" w:line="259" w:lineRule="auto"/>
                          <w:ind w:left="0" w:right="0" w:firstLine="0"/>
                          <w:jc w:val="left"/>
                        </w:pPr>
                        <w:r>
                          <w:rPr>
                            <w:rFonts w:cs="Cambria" w:hAnsi="Cambria" w:eastAsia="Cambria" w:ascii="Cambria"/>
                            <w:sz w:val="22"/>
                          </w:rPr>
                          <w:t xml:space="preserve">p</w:t>
                        </w:r>
                      </w:p>
                    </w:txbxContent>
                  </v:textbox>
                </v:rect>
                <v:shape id="Shape 20604" style="position:absolute;width:9028;height:0;left:20101;top:2131;" coordsize="902843,0" path="m0,0l902843,0">
                  <v:stroke weight="0.438pt" endcap="flat" joinstyle="miter" miterlimit="10" on="true" color="#000000"/>
                  <v:fill on="false" color="#000000" opacity="0"/>
                </v:shape>
                <v:rect id="Rectangle 20605" style="position:absolute;width:1177;height:1636;left:20101;top:2487;"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606" style="position:absolute;width:1026;height:1195;left:20986;top:2954;"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607" style="position:absolute;width:1112;height:1270;left:21669;top:2289;"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608" style="position:absolute;width:1177;height:1636;left:22389;top:2487;"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609" style="position:absolute;width:1026;height:1195;left:23275;top:2954;"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610" style="position:absolute;width:511;height:3197;left:24445;top:2374;"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0611" style="position:absolute;width:1118;height:1636;left:25137;top:2487;"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612" style="position:absolute;width:1026;height:1195;left:26001;top:2954;"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613" style="position:absolute;width:1112;height:1270;left:26684;top:2289;"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614" style="position:absolute;width:1118;height:1636;left:27404;top:2487;"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615" style="position:absolute;width:1026;height:1195;left:28267;top:2954;"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516152" style="position:absolute;width:1433;height:1636;left:13767;top:5604;" filled="f" stroked="f">
                  <v:textbox inset="0,0,0,0">
                    <w:txbxContent>
                      <w:p>
                        <w:pPr>
                          <w:spacing w:before="0" w:after="160" w:line="259" w:lineRule="auto"/>
                          <w:ind w:left="0" w:right="0" w:firstLine="0"/>
                          <w:jc w:val="left"/>
                        </w:pPr>
                        <w:r>
                          <w:rPr/>
                          <w:t xml:space="preserve">=</w:t>
                        </w:r>
                      </w:p>
                    </w:txbxContent>
                  </v:textbox>
                </v:rect>
                <v:rect id="Rectangle 516153" style="position:absolute;width:3429;height:1636;left:15489;top:5604;" filled="f" stroked="f">
                  <v:textbox inset="0,0,0,0">
                    <w:txbxContent>
                      <w:p>
                        <w:pPr>
                          <w:spacing w:before="0" w:after="160" w:line="259" w:lineRule="auto"/>
                          <w:ind w:left="0" w:right="0" w:firstLine="0"/>
                          <w:jc w:val="left"/>
                        </w:pPr>
                        <w:r>
                          <w:rPr/>
                          <w:t xml:space="preserve">max</w:t>
                        </w:r>
                      </w:p>
                    </w:txbxContent>
                  </v:textbox>
                </v:rect>
                <v:rect id="Rectangle 20617" style="position:absolute;width:916;height:1195;left:15230;top:6698;" filled="f" stroked="f">
                  <v:textbox inset="0,0,0,0">
                    <w:txbxContent>
                      <w:p>
                        <w:pPr>
                          <w:spacing w:before="0" w:after="160" w:line="259" w:lineRule="auto"/>
                          <w:ind w:left="0" w:right="0" w:firstLine="0"/>
                          <w:jc w:val="left"/>
                        </w:pPr>
                        <w:r>
                          <w:rPr>
                            <w:rFonts w:cs="Cambria" w:hAnsi="Cambria" w:eastAsia="Cambria" w:ascii="Cambria"/>
                            <w:b w:val="1"/>
                            <w:sz w:val="16"/>
                          </w:rPr>
                          <w:t xml:space="preserve">u</w:t>
                        </w:r>
                      </w:p>
                    </w:txbxContent>
                  </v:textbox>
                </v:rect>
                <v:rect id="Rectangle 20618" style="position:absolute;width:848;height:747;left:15919;top:7088;"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619" style="position:absolute;width:397;height:1195;left:16637;top:6698;" filled="f" stroked="f">
                  <v:textbox inset="0,0,0,0">
                    <w:txbxContent>
                      <w:p>
                        <w:pPr>
                          <w:spacing w:before="0" w:after="160" w:line="259" w:lineRule="auto"/>
                          <w:ind w:left="0" w:right="0" w:firstLine="0"/>
                          <w:jc w:val="left"/>
                        </w:pPr>
                        <w:r>
                          <w:rPr>
                            <w:rFonts w:cs="Cambria" w:hAnsi="Cambria" w:eastAsia="Cambria" w:ascii="Cambria"/>
                            <w:i w:val="1"/>
                            <w:sz w:val="16"/>
                          </w:rPr>
                          <w:t xml:space="preserve">,</w:t>
                        </w:r>
                      </w:p>
                    </w:txbxContent>
                  </v:textbox>
                </v:rect>
                <v:rect id="Rectangle 20620" style="position:absolute;width:870;height:1195;left:16936;top:6698;" filled="f" stroked="f">
                  <v:textbox inset="0,0,0,0">
                    <w:txbxContent>
                      <w:p>
                        <w:pPr>
                          <w:spacing w:before="0" w:after="160" w:line="259" w:lineRule="auto"/>
                          <w:ind w:left="0" w:right="0" w:firstLine="0"/>
                          <w:jc w:val="left"/>
                        </w:pPr>
                        <w:r>
                          <w:rPr>
                            <w:rFonts w:cs="Cambria" w:hAnsi="Cambria" w:eastAsia="Cambria" w:ascii="Cambria"/>
                            <w:b w:val="1"/>
                            <w:sz w:val="16"/>
                          </w:rPr>
                          <w:t xml:space="preserve">v</w:t>
                        </w:r>
                      </w:p>
                    </w:txbxContent>
                  </v:textbox>
                </v:rect>
                <v:rect id="Rectangle 20621" style="position:absolute;width:848;height:747;left:17608;top:7088;" filled="f" stroked="f">
                  <v:textbox inset="0,0,0,0">
                    <w:txbxContent>
                      <w:p>
                        <w:pPr>
                          <w:spacing w:before="0" w:after="160" w:line="259" w:lineRule="auto"/>
                          <w:ind w:left="0" w:right="0" w:firstLine="0"/>
                          <w:jc w:val="left"/>
                        </w:pPr>
                        <w:r>
                          <w:rPr>
                            <w:rFonts w:cs="Cambria" w:hAnsi="Cambria" w:eastAsia="Cambria" w:ascii="Cambria"/>
                            <w:i w:val="1"/>
                            <w:sz w:val="10"/>
                          </w:rPr>
                          <w:t xml:space="preserve">w</w:t>
                        </w:r>
                      </w:p>
                    </w:txbxContent>
                  </v:textbox>
                </v:rect>
                <v:rect id="Rectangle 20622" style="position:absolute;width:716;height:1636;left:19577;top:4523;" filled="f" stroked="f">
                  <v:textbox inset="0,0,0,0">
                    <w:txbxContent>
                      <w:p>
                        <w:pPr>
                          <w:spacing w:before="0" w:after="160" w:line="259" w:lineRule="auto"/>
                          <w:ind w:left="0" w:right="0" w:firstLine="0"/>
                          <w:jc w:val="left"/>
                        </w:pPr>
                        <w:r>
                          <w:rPr/>
                          <w:t xml:space="preserve">(</w:t>
                        </w:r>
                      </w:p>
                    </w:txbxContent>
                  </v:textbox>
                </v:rect>
                <v:rect id="Rectangle 20623" style="position:absolute;width:1602;height:1636;left:20116;top:4523;"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20624" style="position:absolute;width:1026;height:1195;left:21320;top:4990;"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625" style="position:absolute;width:1625;height:1636;left:22182;top:4523;" filled="f" stroked="f">
                  <v:textbox inset="0,0,0,0">
                    <w:txbxContent>
                      <w:p>
                        <w:pPr>
                          <w:spacing w:before="0" w:after="160" w:line="259" w:lineRule="auto"/>
                          <w:ind w:left="0" w:right="0" w:firstLine="0"/>
                          <w:jc w:val="left"/>
                        </w:pPr>
                        <w:r>
                          <w:rPr>
                            <w:rFonts w:cs="Cambria" w:hAnsi="Cambria" w:eastAsia="Cambria" w:ascii="Cambria"/>
                            <w:b w:val="1"/>
                          </w:rPr>
                          <w:t xml:space="preserve">D</w:t>
                        </w:r>
                      </w:p>
                    </w:txbxContent>
                  </v:textbox>
                </v:rect>
                <v:rect id="Rectangle 20626" style="position:absolute;width:805;height:1195;left:23404;top:4990;" filled="f" stroked="f">
                  <v:textbox inset="0,0,0,0">
                    <w:txbxContent>
                      <w:p>
                        <w:pPr>
                          <w:spacing w:before="0" w:after="160" w:line="259" w:lineRule="auto"/>
                          <w:ind w:left="0" w:right="0" w:firstLine="0"/>
                          <w:jc w:val="left"/>
                        </w:pPr>
                        <w:r>
                          <w:rPr>
                            <w:rFonts w:cs="Cambria" w:hAnsi="Cambria" w:eastAsia="Cambria" w:ascii="Cambria"/>
                            <w:i w:val="1"/>
                            <w:sz w:val="16"/>
                          </w:rPr>
                          <w:t xml:space="preserve">x</w:t>
                        </w:r>
                      </w:p>
                    </w:txbxContent>
                  </v:textbox>
                </v:rect>
                <v:rect id="Rectangle 20627" style="position:absolute;width:1625;height:1636;left:24073;top:4523;" filled="f" stroked="f">
                  <v:textbox inset="0,0,0,0">
                    <w:txbxContent>
                      <w:p>
                        <w:pPr>
                          <w:spacing w:before="0" w:after="160" w:line="259" w:lineRule="auto"/>
                          <w:ind w:left="0" w:right="0" w:firstLine="0"/>
                          <w:jc w:val="left"/>
                        </w:pPr>
                        <w:r>
                          <w:rPr>
                            <w:rFonts w:cs="Cambria" w:hAnsi="Cambria" w:eastAsia="Cambria" w:ascii="Cambria"/>
                            <w:b w:val="1"/>
                          </w:rPr>
                          <w:t xml:space="preserve">D</w:t>
                        </w:r>
                      </w:p>
                    </w:txbxContent>
                  </v:textbox>
                </v:rect>
                <v:rect id="Rectangle 20628" style="position:absolute;width:1112;height:1270;left:25295;top:422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0629" style="position:absolute;width:715;height:1195;left:26131;top:4279;"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20630" style="position:absolute;width:805;height:1195;left:25295;top:5125;" filled="f" stroked="f">
                  <v:textbox inset="0,0,0,0">
                    <w:txbxContent>
                      <w:p>
                        <w:pPr>
                          <w:spacing w:before="0" w:after="160" w:line="259" w:lineRule="auto"/>
                          <w:ind w:left="0" w:right="0" w:firstLine="0"/>
                          <w:jc w:val="left"/>
                        </w:pPr>
                        <w:r>
                          <w:rPr>
                            <w:rFonts w:cs="Cambria" w:hAnsi="Cambria" w:eastAsia="Cambria" w:ascii="Cambria"/>
                            <w:i w:val="1"/>
                            <w:sz w:val="16"/>
                          </w:rPr>
                          <w:t xml:space="preserve">x</w:t>
                        </w:r>
                      </w:p>
                    </w:txbxContent>
                  </v:textbox>
                </v:rect>
                <v:rect id="Rectangle 20631" style="position:absolute;width:1177;height:1636;left:26732;top:4523;"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632" style="position:absolute;width:1026;height:1195;left:27617;top:4990;"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633" style="position:absolute;width:716;height:1636;left:28480;top:4523;" filled="f" stroked="f">
                  <v:textbox inset="0,0,0,0">
                    <w:txbxContent>
                      <w:p>
                        <w:pPr>
                          <w:spacing w:before="0" w:after="160" w:line="259" w:lineRule="auto"/>
                          <w:ind w:left="0" w:right="0" w:firstLine="0"/>
                          <w:jc w:val="left"/>
                        </w:pPr>
                        <w:r>
                          <w:rPr/>
                          <w:t xml:space="preserve">)</w:t>
                        </w:r>
                      </w:p>
                    </w:txbxContent>
                  </v:textbox>
                </v:rect>
                <v:rect id="Rectangle 20634" style="position:absolute;width:1112;height:1270;left:28839;top:4223;"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635" style="position:absolute;width:1602;height:1636;left:29560;top:4523;"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20636" style="position:absolute;width:1026;height:1195;left:30804;top:4990;"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637" style="position:absolute;width:1625;height:1636;left:31666;top:4523;" filled="f" stroked="f">
                  <v:textbox inset="0,0,0,0">
                    <w:txbxContent>
                      <w:p>
                        <w:pPr>
                          <w:spacing w:before="0" w:after="160" w:line="259" w:lineRule="auto"/>
                          <w:ind w:left="0" w:right="0" w:firstLine="0"/>
                          <w:jc w:val="left"/>
                        </w:pPr>
                        <w:r>
                          <w:rPr>
                            <w:rFonts w:cs="Cambria" w:hAnsi="Cambria" w:eastAsia="Cambria" w:ascii="Cambria"/>
                            <w:b w:val="1"/>
                          </w:rPr>
                          <w:t xml:space="preserve">D</w:t>
                        </w:r>
                      </w:p>
                    </w:txbxContent>
                  </v:textbox>
                </v:rect>
                <v:rect id="Rectangle 20638" style="position:absolute;width:707;height:1195;left:32888;top:4990;" filled="f" stroked="f">
                  <v:textbox inset="0,0,0,0">
                    <w:txbxContent>
                      <w:p>
                        <w:pPr>
                          <w:spacing w:before="0" w:after="160" w:line="259" w:lineRule="auto"/>
                          <w:ind w:left="0" w:right="0" w:firstLine="0"/>
                          <w:jc w:val="left"/>
                        </w:pPr>
                        <w:r>
                          <w:rPr>
                            <w:rFonts w:cs="Cambria" w:hAnsi="Cambria" w:eastAsia="Cambria" w:ascii="Cambria"/>
                            <w:i w:val="1"/>
                            <w:sz w:val="16"/>
                          </w:rPr>
                          <w:t xml:space="preserve">y</w:t>
                        </w:r>
                      </w:p>
                    </w:txbxContent>
                  </v:textbox>
                </v:rect>
                <v:rect id="Rectangle 20639" style="position:absolute;width:1625;height:1636;left:33519;top:4523;" filled="f" stroked="f">
                  <v:textbox inset="0,0,0,0">
                    <w:txbxContent>
                      <w:p>
                        <w:pPr>
                          <w:spacing w:before="0" w:after="160" w:line="259" w:lineRule="auto"/>
                          <w:ind w:left="0" w:right="0" w:firstLine="0"/>
                          <w:jc w:val="left"/>
                        </w:pPr>
                        <w:r>
                          <w:rPr>
                            <w:rFonts w:cs="Cambria" w:hAnsi="Cambria" w:eastAsia="Cambria" w:ascii="Cambria"/>
                            <w:b w:val="1"/>
                          </w:rPr>
                          <w:t xml:space="preserve">D</w:t>
                        </w:r>
                      </w:p>
                    </w:txbxContent>
                  </v:textbox>
                </v:rect>
                <v:rect id="Rectangle 20640" style="position:absolute;width:1112;height:1270;left:34741;top:422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0641" style="position:absolute;width:715;height:1195;left:35578;top:4279;"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20642" style="position:absolute;width:707;height:1195;left:34741;top:5125;" filled="f" stroked="f">
                  <v:textbox inset="0,0,0,0">
                    <w:txbxContent>
                      <w:p>
                        <w:pPr>
                          <w:spacing w:before="0" w:after="160" w:line="259" w:lineRule="auto"/>
                          <w:ind w:left="0" w:right="0" w:firstLine="0"/>
                          <w:jc w:val="left"/>
                        </w:pPr>
                        <w:r>
                          <w:rPr>
                            <w:rFonts w:cs="Cambria" w:hAnsi="Cambria" w:eastAsia="Cambria" w:ascii="Cambria"/>
                            <w:i w:val="1"/>
                            <w:sz w:val="16"/>
                          </w:rPr>
                          <w:t xml:space="preserve">y</w:t>
                        </w:r>
                      </w:p>
                    </w:txbxContent>
                  </v:textbox>
                </v:rect>
                <v:rect id="Rectangle 20643" style="position:absolute;width:1118;height:1636;left:36179;top:4523;"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644" style="position:absolute;width:1026;height:1195;left:37042;top:4990;"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shape id="Shape 20645" style="position:absolute;width:20062;height:0;left:18709;top:6219;" coordsize="2006257,0" path="m0,0l2006257,0">
                  <v:stroke weight="0.438pt" endcap="flat" joinstyle="miter" miterlimit="10" on="true" color="#000000"/>
                  <v:fill on="false" color="#000000" opacity="0"/>
                </v:shape>
                <v:rect id="Rectangle 20646" style="position:absolute;width:1851;height:1184;left:18709;top:6469;" filled="f" stroked="f">
                  <v:textbox inset="0,0,0,0">
                    <w:txbxContent>
                      <w:p>
                        <w:pPr>
                          <w:spacing w:before="0" w:after="160" w:line="259" w:lineRule="auto"/>
                          <w:ind w:left="0" w:right="0" w:firstLine="0"/>
                          <w:jc w:val="left"/>
                        </w:pPr>
                        <w:r>
                          <w:rPr>
                            <w:rFonts w:cs="Cambria" w:hAnsi="Cambria" w:eastAsia="Cambria" w:ascii="Cambria"/>
                            <w:sz w:val="22"/>
                          </w:rPr>
                          <w:t xml:space="preserve">p</w:t>
                        </w:r>
                      </w:p>
                    </w:txbxContent>
                  </v:textbox>
                </v:rect>
                <v:shape id="Shape 20647" style="position:absolute;width:18670;height:0;left:20101;top:6497;" coordsize="1867078,0" path="m0,0l1867078,0">
                  <v:stroke weight="0.438pt" endcap="flat" joinstyle="miter" miterlimit="10" on="true" color="#000000"/>
                  <v:fill on="false" color="#000000" opacity="0"/>
                </v:shape>
                <v:rect id="Rectangle 20648" style="position:absolute;width:716;height:1636;left:20101;top:6755;" filled="f" stroked="f">
                  <v:textbox inset="0,0,0,0">
                    <w:txbxContent>
                      <w:p>
                        <w:pPr>
                          <w:spacing w:before="0" w:after="160" w:line="259" w:lineRule="auto"/>
                          <w:ind w:left="0" w:right="0" w:firstLine="0"/>
                          <w:jc w:val="left"/>
                        </w:pPr>
                        <w:r>
                          <w:rPr/>
                          <w:t xml:space="preserve">(</w:t>
                        </w:r>
                      </w:p>
                    </w:txbxContent>
                  </v:textbox>
                </v:rect>
                <v:rect id="Rectangle 20649" style="position:absolute;width:1625;height:1636;left:20640;top:6755;" filled="f" stroked="f">
                  <v:textbox inset="0,0,0,0">
                    <w:txbxContent>
                      <w:p>
                        <w:pPr>
                          <w:spacing w:before="0" w:after="160" w:line="259" w:lineRule="auto"/>
                          <w:ind w:left="0" w:right="0" w:firstLine="0"/>
                          <w:jc w:val="left"/>
                        </w:pPr>
                        <w:r>
                          <w:rPr>
                            <w:rFonts w:cs="Cambria" w:hAnsi="Cambria" w:eastAsia="Cambria" w:ascii="Cambria"/>
                            <w:b w:val="1"/>
                          </w:rPr>
                          <w:t xml:space="preserve">D</w:t>
                        </w:r>
                      </w:p>
                    </w:txbxContent>
                  </v:textbox>
                </v:rect>
                <v:rect id="Rectangle 20650" style="position:absolute;width:805;height:1195;left:21862;top:7222;" filled="f" stroked="f">
                  <v:textbox inset="0,0,0,0">
                    <w:txbxContent>
                      <w:p>
                        <w:pPr>
                          <w:spacing w:before="0" w:after="160" w:line="259" w:lineRule="auto"/>
                          <w:ind w:left="0" w:right="0" w:firstLine="0"/>
                          <w:jc w:val="left"/>
                        </w:pPr>
                        <w:r>
                          <w:rPr>
                            <w:rFonts w:cs="Cambria" w:hAnsi="Cambria" w:eastAsia="Cambria" w:ascii="Cambria"/>
                            <w:i w:val="1"/>
                            <w:sz w:val="16"/>
                          </w:rPr>
                          <w:t xml:space="preserve">x</w:t>
                        </w:r>
                      </w:p>
                    </w:txbxContent>
                  </v:textbox>
                </v:rect>
                <v:rect id="Rectangle 20651" style="position:absolute;width:1177;height:1636;left:22530;top:6755;"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652" style="position:absolute;width:1026;height:1195;left:23415;top:7222;"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653" style="position:absolute;width:716;height:1636;left:24278;top:6755;" filled="f" stroked="f">
                  <v:textbox inset="0,0,0,0">
                    <w:txbxContent>
                      <w:p>
                        <w:pPr>
                          <w:spacing w:before="0" w:after="160" w:line="259" w:lineRule="auto"/>
                          <w:ind w:left="0" w:right="0" w:firstLine="0"/>
                          <w:jc w:val="left"/>
                        </w:pPr>
                        <w:r>
                          <w:rPr/>
                          <w:t xml:space="preserve">)</w:t>
                        </w:r>
                      </w:p>
                    </w:txbxContent>
                  </v:textbox>
                </v:rect>
                <v:rect id="Rectangle 20654" style="position:absolute;width:1112;height:1270;left:24637;top:6557;"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655" style="position:absolute;width:1625;height:1636;left:25358;top:6755;" filled="f" stroked="f">
                  <v:textbox inset="0,0,0,0">
                    <w:txbxContent>
                      <w:p>
                        <w:pPr>
                          <w:spacing w:before="0" w:after="160" w:line="259" w:lineRule="auto"/>
                          <w:ind w:left="0" w:right="0" w:firstLine="0"/>
                          <w:jc w:val="left"/>
                        </w:pPr>
                        <w:r>
                          <w:rPr>
                            <w:rFonts w:cs="Cambria" w:hAnsi="Cambria" w:eastAsia="Cambria" w:ascii="Cambria"/>
                            <w:b w:val="1"/>
                          </w:rPr>
                          <w:t xml:space="preserve">D</w:t>
                        </w:r>
                      </w:p>
                    </w:txbxContent>
                  </v:textbox>
                </v:rect>
                <v:rect id="Rectangle 20656" style="position:absolute;width:805;height:1195;left:26580;top:7222;" filled="f" stroked="f">
                  <v:textbox inset="0,0,0,0">
                    <w:txbxContent>
                      <w:p>
                        <w:pPr>
                          <w:spacing w:before="0" w:after="160" w:line="259" w:lineRule="auto"/>
                          <w:ind w:left="0" w:right="0" w:firstLine="0"/>
                          <w:jc w:val="left"/>
                        </w:pPr>
                        <w:r>
                          <w:rPr>
                            <w:rFonts w:cs="Cambria" w:hAnsi="Cambria" w:eastAsia="Cambria" w:ascii="Cambria"/>
                            <w:i w:val="1"/>
                            <w:sz w:val="16"/>
                          </w:rPr>
                          <w:t xml:space="preserve">x</w:t>
                        </w:r>
                      </w:p>
                    </w:txbxContent>
                  </v:textbox>
                </v:rect>
                <v:rect id="Rectangle 20657" style="position:absolute;width:1177;height:1636;left:27248;top:6755;"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658" style="position:absolute;width:1026;height:1195;left:28133;top:7222;"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659" style="position:absolute;width:511;height:3197;left:29303;top:6643;"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0660" style="position:absolute;width:716;height:1636;left:29996;top:6755;" filled="f" stroked="f">
                  <v:textbox inset="0,0,0,0">
                    <w:txbxContent>
                      <w:p>
                        <w:pPr>
                          <w:spacing w:before="0" w:after="160" w:line="259" w:lineRule="auto"/>
                          <w:ind w:left="0" w:right="0" w:firstLine="0"/>
                          <w:jc w:val="left"/>
                        </w:pPr>
                        <w:r>
                          <w:rPr/>
                          <w:t xml:space="preserve">(</w:t>
                        </w:r>
                      </w:p>
                    </w:txbxContent>
                  </v:textbox>
                </v:rect>
                <v:rect id="Rectangle 20661" style="position:absolute;width:1625;height:1636;left:30535;top:6755;" filled="f" stroked="f">
                  <v:textbox inset="0,0,0,0">
                    <w:txbxContent>
                      <w:p>
                        <w:pPr>
                          <w:spacing w:before="0" w:after="160" w:line="259" w:lineRule="auto"/>
                          <w:ind w:left="0" w:right="0" w:firstLine="0"/>
                          <w:jc w:val="left"/>
                        </w:pPr>
                        <w:r>
                          <w:rPr>
                            <w:rFonts w:cs="Cambria" w:hAnsi="Cambria" w:eastAsia="Cambria" w:ascii="Cambria"/>
                            <w:b w:val="1"/>
                          </w:rPr>
                          <w:t xml:space="preserve">D</w:t>
                        </w:r>
                      </w:p>
                    </w:txbxContent>
                  </v:textbox>
                </v:rect>
                <v:rect id="Rectangle 20662" style="position:absolute;width:707;height:1195;left:31757;top:7222;" filled="f" stroked="f">
                  <v:textbox inset="0,0,0,0">
                    <w:txbxContent>
                      <w:p>
                        <w:pPr>
                          <w:spacing w:before="0" w:after="160" w:line="259" w:lineRule="auto"/>
                          <w:ind w:left="0" w:right="0" w:firstLine="0"/>
                          <w:jc w:val="left"/>
                        </w:pPr>
                        <w:r>
                          <w:rPr>
                            <w:rFonts w:cs="Cambria" w:hAnsi="Cambria" w:eastAsia="Cambria" w:ascii="Cambria"/>
                            <w:i w:val="1"/>
                            <w:sz w:val="16"/>
                          </w:rPr>
                          <w:t xml:space="preserve">y</w:t>
                        </w:r>
                      </w:p>
                    </w:txbxContent>
                  </v:textbox>
                </v:rect>
                <v:rect id="Rectangle 20663" style="position:absolute;width:1118;height:1636;left:32388;top:6755;"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664" style="position:absolute;width:1026;height:1195;left:33251;top:7222;"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20665" style="position:absolute;width:716;height:1636;left:34113;top:6755;" filled="f" stroked="f">
                  <v:textbox inset="0,0,0,0">
                    <w:txbxContent>
                      <w:p>
                        <w:pPr>
                          <w:spacing w:before="0" w:after="160" w:line="259" w:lineRule="auto"/>
                          <w:ind w:left="0" w:right="0" w:firstLine="0"/>
                          <w:jc w:val="left"/>
                        </w:pPr>
                        <w:r>
                          <w:rPr/>
                          <w:t xml:space="preserve">)</w:t>
                        </w:r>
                      </w:p>
                    </w:txbxContent>
                  </v:textbox>
                </v:rect>
                <v:rect id="Rectangle 20666" style="position:absolute;width:1112;height:1270;left:34473;top:6557;"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667" style="position:absolute;width:1625;height:1636;left:35193;top:6755;" filled="f" stroked="f">
                  <v:textbox inset="0,0,0,0">
                    <w:txbxContent>
                      <w:p>
                        <w:pPr>
                          <w:spacing w:before="0" w:after="160" w:line="259" w:lineRule="auto"/>
                          <w:ind w:left="0" w:right="0" w:firstLine="0"/>
                          <w:jc w:val="left"/>
                        </w:pPr>
                        <w:r>
                          <w:rPr>
                            <w:rFonts w:cs="Cambria" w:hAnsi="Cambria" w:eastAsia="Cambria" w:ascii="Cambria"/>
                            <w:b w:val="1"/>
                          </w:rPr>
                          <w:t xml:space="preserve">D</w:t>
                        </w:r>
                      </w:p>
                    </w:txbxContent>
                  </v:textbox>
                </v:rect>
                <v:rect id="Rectangle 20668" style="position:absolute;width:707;height:1195;left:36415;top:7222;" filled="f" stroked="f">
                  <v:textbox inset="0,0,0,0">
                    <w:txbxContent>
                      <w:p>
                        <w:pPr>
                          <w:spacing w:before="0" w:after="160" w:line="259" w:lineRule="auto"/>
                          <w:ind w:left="0" w:right="0" w:firstLine="0"/>
                          <w:jc w:val="left"/>
                        </w:pPr>
                        <w:r>
                          <w:rPr>
                            <w:rFonts w:cs="Cambria" w:hAnsi="Cambria" w:eastAsia="Cambria" w:ascii="Cambria"/>
                            <w:i w:val="1"/>
                            <w:sz w:val="16"/>
                          </w:rPr>
                          <w:t xml:space="preserve">y</w:t>
                        </w:r>
                      </w:p>
                    </w:txbxContent>
                  </v:textbox>
                </v:rect>
                <v:rect id="Rectangle 20669" style="position:absolute;width:1118;height:1636;left:37046;top:6755;"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670" style="position:absolute;width:1026;height:1195;left:37909;top:7222;" filled="f" stroked="f">
                  <v:textbox inset="0,0,0,0">
                    <w:txbxContent>
                      <w:p>
                        <w:pPr>
                          <w:spacing w:before="0" w:after="160" w:line="259" w:lineRule="auto"/>
                          <w:ind w:left="0" w:right="0" w:firstLine="0"/>
                          <w:jc w:val="left"/>
                        </w:pPr>
                        <w:r>
                          <w:rPr>
                            <w:rFonts w:cs="Cambria" w:hAnsi="Cambria" w:eastAsia="Cambria" w:ascii="Cambria"/>
                            <w:i w:val="1"/>
                            <w:sz w:val="16"/>
                          </w:rPr>
                          <w:t xml:space="preserve">w</w:t>
                        </w:r>
                      </w:p>
                    </w:txbxContent>
                  </v:textbox>
                </v:rect>
                <v:rect id="Rectangle 516155" style="position:absolute;width:3429;height:1636;left:15301;top:9827;" filled="f" stroked="f">
                  <v:textbox inset="0,0,0,0">
                    <w:txbxContent>
                      <w:p>
                        <w:pPr>
                          <w:spacing w:before="0" w:after="160" w:line="259" w:lineRule="auto"/>
                          <w:ind w:left="0" w:right="0" w:firstLine="0"/>
                          <w:jc w:val="left"/>
                        </w:pPr>
                        <w:r>
                          <w:rPr/>
                          <w:t xml:space="preserve">max</w:t>
                        </w:r>
                      </w:p>
                    </w:txbxContent>
                  </v:textbox>
                </v:rect>
                <v:rect id="Rectangle 516154" style="position:absolute;width:1433;height:1636;left:13767;top:9827;" filled="f" stroked="f">
                  <v:textbox inset="0,0,0,0">
                    <w:txbxContent>
                      <w:p>
                        <w:pPr>
                          <w:spacing w:before="0" w:after="160" w:line="259" w:lineRule="auto"/>
                          <w:ind w:left="0" w:right="0" w:firstLine="0"/>
                          <w:jc w:val="left"/>
                        </w:pPr>
                        <w:r>
                          <w:rPr/>
                          <w:t xml:space="preserve">=</w:t>
                        </w:r>
                      </w:p>
                    </w:txbxContent>
                  </v:textbox>
                </v:rect>
                <v:rect id="Rectangle 20672" style="position:absolute;width:916;height:1195;left:15230;top:10921;" filled="f" stroked="f">
                  <v:textbox inset="0,0,0,0">
                    <w:txbxContent>
                      <w:p>
                        <w:pPr>
                          <w:spacing w:before="0" w:after="160" w:line="259" w:lineRule="auto"/>
                          <w:ind w:left="0" w:right="0" w:firstLine="0"/>
                          <w:jc w:val="left"/>
                        </w:pPr>
                        <w:r>
                          <w:rPr>
                            <w:rFonts w:cs="Cambria" w:hAnsi="Cambria" w:eastAsia="Cambria" w:ascii="Cambria"/>
                            <w:b w:val="1"/>
                            <w:sz w:val="16"/>
                          </w:rPr>
                          <w:t xml:space="preserve">u</w:t>
                        </w:r>
                      </w:p>
                    </w:txbxContent>
                  </v:textbox>
                </v:rect>
                <v:rect id="Rectangle 20673" style="position:absolute;width:622;height:747;left:15919;top:11311;" filled="f" stroked="f">
                  <v:textbox inset="0,0,0,0">
                    <w:txbxContent>
                      <w:p>
                        <w:pPr>
                          <w:spacing w:before="0" w:after="160" w:line="259" w:lineRule="auto"/>
                          <w:ind w:left="0" w:right="0" w:firstLine="0"/>
                          <w:jc w:val="left"/>
                        </w:pPr>
                        <w:r>
                          <w:rPr>
                            <w:rFonts w:cs="Cambria" w:hAnsi="Cambria" w:eastAsia="Cambria" w:ascii="Cambria"/>
                            <w:i w:val="1"/>
                            <w:sz w:val="10"/>
                          </w:rPr>
                          <w:t xml:space="preserve">d</w:t>
                        </w:r>
                      </w:p>
                    </w:txbxContent>
                  </v:textbox>
                </v:rect>
                <v:rect id="Rectangle 20674" style="position:absolute;width:397;height:1195;left:16450;top:10921;" filled="f" stroked="f">
                  <v:textbox inset="0,0,0,0">
                    <w:txbxContent>
                      <w:p>
                        <w:pPr>
                          <w:spacing w:before="0" w:after="160" w:line="259" w:lineRule="auto"/>
                          <w:ind w:left="0" w:right="0" w:firstLine="0"/>
                          <w:jc w:val="left"/>
                        </w:pPr>
                        <w:r>
                          <w:rPr>
                            <w:rFonts w:cs="Cambria" w:hAnsi="Cambria" w:eastAsia="Cambria" w:ascii="Cambria"/>
                            <w:i w:val="1"/>
                            <w:sz w:val="16"/>
                          </w:rPr>
                          <w:t xml:space="preserve">,</w:t>
                        </w:r>
                      </w:p>
                    </w:txbxContent>
                  </v:textbox>
                </v:rect>
                <v:rect id="Rectangle 20675" style="position:absolute;width:870;height:1195;left:16749;top:10921;" filled="f" stroked="f">
                  <v:textbox inset="0,0,0,0">
                    <w:txbxContent>
                      <w:p>
                        <w:pPr>
                          <w:spacing w:before="0" w:after="160" w:line="259" w:lineRule="auto"/>
                          <w:ind w:left="0" w:right="0" w:firstLine="0"/>
                          <w:jc w:val="left"/>
                        </w:pPr>
                        <w:r>
                          <w:rPr>
                            <w:rFonts w:cs="Cambria" w:hAnsi="Cambria" w:eastAsia="Cambria" w:ascii="Cambria"/>
                            <w:b w:val="1"/>
                            <w:sz w:val="16"/>
                          </w:rPr>
                          <w:t xml:space="preserve">v</w:t>
                        </w:r>
                      </w:p>
                    </w:txbxContent>
                  </v:textbox>
                </v:rect>
                <v:rect id="Rectangle 20676" style="position:absolute;width:622;height:747;left:17420;top:11311;" filled="f" stroked="f">
                  <v:textbox inset="0,0,0,0">
                    <w:txbxContent>
                      <w:p>
                        <w:pPr>
                          <w:spacing w:before="0" w:after="160" w:line="259" w:lineRule="auto"/>
                          <w:ind w:left="0" w:right="0" w:firstLine="0"/>
                          <w:jc w:val="left"/>
                        </w:pPr>
                        <w:r>
                          <w:rPr>
                            <w:rFonts w:cs="Cambria" w:hAnsi="Cambria" w:eastAsia="Cambria" w:ascii="Cambria"/>
                            <w:i w:val="1"/>
                            <w:sz w:val="10"/>
                          </w:rPr>
                          <w:t xml:space="preserve">d</w:t>
                        </w:r>
                      </w:p>
                    </w:txbxContent>
                  </v:textbox>
                </v:rect>
                <v:rect id="Rectangle 20677" style="position:absolute;width:716;height:1636;left:18912;top:8890;" filled="f" stroked="f">
                  <v:textbox inset="0,0,0,0">
                    <w:txbxContent>
                      <w:p>
                        <w:pPr>
                          <w:spacing w:before="0" w:after="160" w:line="259" w:lineRule="auto"/>
                          <w:ind w:left="0" w:right="0" w:firstLine="0"/>
                          <w:jc w:val="left"/>
                        </w:pPr>
                        <w:r>
                          <w:rPr/>
                          <w:t xml:space="preserve">(</w:t>
                        </w:r>
                      </w:p>
                    </w:txbxContent>
                  </v:textbox>
                </v:rect>
                <v:rect id="Rectangle 20678" style="position:absolute;width:1602;height:1636;left:19451;top:889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20679" style="position:absolute;width:735;height:1195;left:20655;top:9375;" filled="f" stroked="f">
                  <v:textbox inset="0,0,0,0">
                    <w:txbxContent>
                      <w:p>
                        <w:pPr>
                          <w:spacing w:before="0" w:after="160" w:line="259" w:lineRule="auto"/>
                          <w:ind w:left="0" w:right="0" w:firstLine="0"/>
                          <w:jc w:val="left"/>
                        </w:pPr>
                        <w:r>
                          <w:rPr>
                            <w:rFonts w:cs="Cambria" w:hAnsi="Cambria" w:eastAsia="Cambria" w:ascii="Cambria"/>
                            <w:i w:val="1"/>
                            <w:sz w:val="16"/>
                          </w:rPr>
                          <w:t xml:space="preserve">d</w:t>
                        </w:r>
                      </w:p>
                    </w:txbxContent>
                  </v:textbox>
                </v:rect>
                <v:rect id="Rectangle 20680" style="position:absolute;width:1177;height:1636;left:21272;top:8890;"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681" style="position:absolute;width:735;height:1195;left:22157;top:9375;" filled="f" stroked="f">
                  <v:textbox inset="0,0,0,0">
                    <w:txbxContent>
                      <w:p>
                        <w:pPr>
                          <w:spacing w:before="0" w:after="160" w:line="259" w:lineRule="auto"/>
                          <w:ind w:left="0" w:right="0" w:firstLine="0"/>
                          <w:jc w:val="left"/>
                        </w:pPr>
                        <w:r>
                          <w:rPr>
                            <w:rFonts w:cs="Cambria" w:hAnsi="Cambria" w:eastAsia="Cambria" w:ascii="Cambria"/>
                            <w:i w:val="1"/>
                            <w:sz w:val="16"/>
                          </w:rPr>
                          <w:t xml:space="preserve">d</w:t>
                        </w:r>
                      </w:p>
                    </w:txbxContent>
                  </v:textbox>
                </v:rect>
                <v:rect id="Rectangle 20682" style="position:absolute;width:716;height:1636;left:22774;top:8890;" filled="f" stroked="f">
                  <v:textbox inset="0,0,0,0">
                    <w:txbxContent>
                      <w:p>
                        <w:pPr>
                          <w:spacing w:before="0" w:after="160" w:line="259" w:lineRule="auto"/>
                          <w:ind w:left="0" w:right="0" w:firstLine="0"/>
                          <w:jc w:val="left"/>
                        </w:pPr>
                        <w:r>
                          <w:rPr/>
                          <w:t xml:space="preserve">)</w:t>
                        </w:r>
                      </w:p>
                    </w:txbxContent>
                  </v:textbox>
                </v:rect>
                <v:rect id="Rectangle 20683" style="position:absolute;width:1112;height:1270;left:23133;top:8589;"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684" style="position:absolute;width:1602;height:1636;left:23854;top:8890;"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20685" style="position:absolute;width:735;height:1195;left:25098;top:9375;" filled="f" stroked="f">
                  <v:textbox inset="0,0,0,0">
                    <w:txbxContent>
                      <w:p>
                        <w:pPr>
                          <w:spacing w:before="0" w:after="160" w:line="259" w:lineRule="auto"/>
                          <w:ind w:left="0" w:right="0" w:firstLine="0"/>
                          <w:jc w:val="left"/>
                        </w:pPr>
                        <w:r>
                          <w:rPr>
                            <w:rFonts w:cs="Cambria" w:hAnsi="Cambria" w:eastAsia="Cambria" w:ascii="Cambria"/>
                            <w:i w:val="1"/>
                            <w:sz w:val="16"/>
                          </w:rPr>
                          <w:t xml:space="preserve">d</w:t>
                        </w:r>
                      </w:p>
                    </w:txbxContent>
                  </v:textbox>
                </v:rect>
                <v:rect id="Rectangle 20686" style="position:absolute;width:1118;height:1636;left:25715;top:8890;"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687" style="position:absolute;width:735;height:1195;left:26578;top:9375;" filled="f" stroked="f">
                  <v:textbox inset="0,0,0,0">
                    <w:txbxContent>
                      <w:p>
                        <w:pPr>
                          <w:spacing w:before="0" w:after="160" w:line="259" w:lineRule="auto"/>
                          <w:ind w:left="0" w:right="0" w:firstLine="0"/>
                          <w:jc w:val="left"/>
                        </w:pPr>
                        <w:r>
                          <w:rPr>
                            <w:rFonts w:cs="Cambria" w:hAnsi="Cambria" w:eastAsia="Cambria" w:ascii="Cambria"/>
                            <w:i w:val="1"/>
                            <w:sz w:val="16"/>
                          </w:rPr>
                          <w:t xml:space="preserve">d</w:t>
                        </w:r>
                      </w:p>
                    </w:txbxContent>
                  </v:textbox>
                </v:rect>
                <v:shape id="Shape 20688" style="position:absolute;width:9437;height:0;left:18334;top:10442;" coordsize="943775,0" path="m0,0l943775,0">
                  <v:stroke weight="0.438pt" endcap="flat" joinstyle="miter" miterlimit="10" on="true" color="#000000"/>
                  <v:fill on="false" color="#000000" opacity="0"/>
                </v:shape>
                <v:rect id="Rectangle 20689" style="position:absolute;width:1851;height:1184;left:18334;top:10693;" filled="f" stroked="f">
                  <v:textbox inset="0,0,0,0">
                    <w:txbxContent>
                      <w:p>
                        <w:pPr>
                          <w:spacing w:before="0" w:after="160" w:line="259" w:lineRule="auto"/>
                          <w:ind w:left="0" w:right="0" w:firstLine="0"/>
                          <w:jc w:val="left"/>
                        </w:pPr>
                        <w:r>
                          <w:rPr>
                            <w:rFonts w:cs="Cambria" w:hAnsi="Cambria" w:eastAsia="Cambria" w:ascii="Cambria"/>
                            <w:sz w:val="22"/>
                          </w:rPr>
                          <w:t xml:space="preserve">p</w:t>
                        </w:r>
                      </w:p>
                    </w:txbxContent>
                  </v:textbox>
                </v:rect>
                <v:shape id="Shape 20690" style="position:absolute;width:8045;height:0;left:19726;top:10721;" coordsize="804596,0" path="m0,0l804596,0">
                  <v:stroke weight="0.438pt" endcap="flat" joinstyle="miter" miterlimit="10" on="true" color="#000000"/>
                  <v:fill on="false" color="#000000" opacity="0"/>
                </v:shape>
                <v:rect id="Rectangle 20691" style="position:absolute;width:1177;height:1636;left:19726;top:11068;"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692" style="position:absolute;width:735;height:1195;left:20611;top:11552;" filled="f" stroked="f">
                  <v:textbox inset="0,0,0,0">
                    <w:txbxContent>
                      <w:p>
                        <w:pPr>
                          <w:spacing w:before="0" w:after="160" w:line="259" w:lineRule="auto"/>
                          <w:ind w:left="0" w:right="0" w:firstLine="0"/>
                          <w:jc w:val="left"/>
                        </w:pPr>
                        <w:r>
                          <w:rPr>
                            <w:rFonts w:cs="Cambria" w:hAnsi="Cambria" w:eastAsia="Cambria" w:ascii="Cambria"/>
                            <w:i w:val="1"/>
                            <w:sz w:val="16"/>
                          </w:rPr>
                          <w:t xml:space="preserve">d</w:t>
                        </w:r>
                      </w:p>
                    </w:txbxContent>
                  </v:textbox>
                </v:rect>
                <v:rect id="Rectangle 20693" style="position:absolute;width:1112;height:1270;left:21049;top:10870;"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694" style="position:absolute;width:1177;height:1636;left:21769;top:11068;"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0695" style="position:absolute;width:735;height:1195;left:22654;top:11552;" filled="f" stroked="f">
                  <v:textbox inset="0,0,0,0">
                    <w:txbxContent>
                      <w:p>
                        <w:pPr>
                          <w:spacing w:before="0" w:after="160" w:line="259" w:lineRule="auto"/>
                          <w:ind w:left="0" w:right="0" w:firstLine="0"/>
                          <w:jc w:val="left"/>
                        </w:pPr>
                        <w:r>
                          <w:rPr>
                            <w:rFonts w:cs="Cambria" w:hAnsi="Cambria" w:eastAsia="Cambria" w:ascii="Cambria"/>
                            <w:i w:val="1"/>
                            <w:sz w:val="16"/>
                          </w:rPr>
                          <w:t xml:space="preserve">d</w:t>
                        </w:r>
                      </w:p>
                    </w:txbxContent>
                  </v:textbox>
                </v:rect>
                <v:rect id="Rectangle 20696" style="position:absolute;width:511;height:3197;left:23579;top:10956;"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0697" style="position:absolute;width:1118;height:1636;left:24271;top:11068;"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698" style="position:absolute;width:735;height:1195;left:25135;top:11552;" filled="f" stroked="f">
                  <v:textbox inset="0,0,0,0">
                    <w:txbxContent>
                      <w:p>
                        <w:pPr>
                          <w:spacing w:before="0" w:after="160" w:line="259" w:lineRule="auto"/>
                          <w:ind w:left="0" w:right="0" w:firstLine="0"/>
                          <w:jc w:val="left"/>
                        </w:pPr>
                        <w:r>
                          <w:rPr>
                            <w:rFonts w:cs="Cambria" w:hAnsi="Cambria" w:eastAsia="Cambria" w:ascii="Cambria"/>
                            <w:i w:val="1"/>
                            <w:sz w:val="16"/>
                          </w:rPr>
                          <w:t xml:space="preserve">d</w:t>
                        </w:r>
                      </w:p>
                    </w:txbxContent>
                  </v:textbox>
                </v:rect>
                <v:rect id="Rectangle 20699" style="position:absolute;width:1112;height:1270;left:25572;top:10870;"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20700" style="position:absolute;width:1118;height:1636;left:26292;top:11068;"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0701" style="position:absolute;width:735;height:1195;left:27155;top:11552;" filled="f" stroked="f">
                  <v:textbox inset="0,0,0,0">
                    <w:txbxContent>
                      <w:p>
                        <w:pPr>
                          <w:spacing w:before="0" w:after="160" w:line="259" w:lineRule="auto"/>
                          <w:ind w:left="0" w:right="0" w:firstLine="0"/>
                          <w:jc w:val="left"/>
                        </w:pPr>
                        <w:r>
                          <w:rPr>
                            <w:rFonts w:cs="Cambria" w:hAnsi="Cambria" w:eastAsia="Cambria" w:ascii="Cambria"/>
                            <w:i w:val="1"/>
                            <w:sz w:val="16"/>
                          </w:rPr>
                          <w:t xml:space="preserve">d</w:t>
                        </w:r>
                      </w:p>
                    </w:txbxContent>
                  </v:textbox>
                </v:rect>
              </v:group>
            </w:pict>
          </mc:Fallback>
        </mc:AlternateContent>
      </w:r>
    </w:p>
    <w:p w:rsidR="00D951D1" w:rsidRDefault="007259C7">
      <w:pPr>
        <w:spacing w:after="12" w:line="216" w:lineRule="auto"/>
        <w:ind w:left="3783" w:right="3387" w:firstLine="895"/>
        <w:jc w:val="left"/>
      </w:pPr>
      <w:r>
        <w:rPr>
          <w:b/>
        </w:rPr>
        <w:t>u</w:t>
      </w:r>
      <w:r>
        <w:rPr>
          <w:i/>
          <w:sz w:val="16"/>
        </w:rPr>
        <w:t>d</w:t>
      </w:r>
      <w:r>
        <w:rPr>
          <w:sz w:val="16"/>
        </w:rPr>
        <w:t>&gt;</w:t>
      </w:r>
      <w:r>
        <w:rPr>
          <w:b/>
        </w:rPr>
        <w:t>X</w:t>
      </w:r>
      <w:r>
        <w:rPr>
          <w:i/>
          <w:sz w:val="16"/>
        </w:rPr>
        <w:t>d</w:t>
      </w:r>
      <w:r>
        <w:rPr>
          <w:b/>
        </w:rPr>
        <w:t>Y</w:t>
      </w:r>
      <w:r>
        <w:rPr>
          <w:i/>
          <w:sz w:val="16"/>
        </w:rPr>
        <w:t>d</w:t>
      </w:r>
      <w:r>
        <w:rPr>
          <w:b/>
        </w:rPr>
        <w:t>v</w:t>
      </w:r>
      <w:r>
        <w:rPr>
          <w:i/>
          <w:sz w:val="16"/>
        </w:rPr>
        <w:t xml:space="preserve">d </w:t>
      </w:r>
      <w:r>
        <w:t>= max</w:t>
      </w:r>
    </w:p>
    <w:p w:rsidR="00D951D1" w:rsidRDefault="007259C7">
      <w:pPr>
        <w:spacing w:after="252" w:line="265" w:lineRule="auto"/>
        <w:ind w:left="2120" w:right="1478"/>
        <w:jc w:val="center"/>
      </w:pPr>
      <w:r>
        <w:rPr>
          <w:rFonts w:ascii="Calibri" w:eastAsia="Calibri" w:hAnsi="Calibri" w:cs="Calibri"/>
          <w:noProof/>
        </w:rPr>
        <mc:AlternateContent>
          <mc:Choice Requires="wpg">
            <w:drawing>
              <wp:anchor distT="0" distB="0" distL="114300" distR="114300" simplePos="0" relativeHeight="251759616" behindDoc="1" locked="0" layoutInCell="1" allowOverlap="1">
                <wp:simplePos x="0" y="0"/>
                <wp:positionH relativeFrom="column">
                  <wp:posOffset>2859089</wp:posOffset>
                </wp:positionH>
                <wp:positionV relativeFrom="paragraph">
                  <wp:posOffset>-63951</wp:posOffset>
                </wp:positionV>
                <wp:extent cx="943775" cy="250533"/>
                <wp:effectExtent l="0" t="0" r="0" b="0"/>
                <wp:wrapNone/>
                <wp:docPr id="519091" name="Group 519091"/>
                <wp:cNvGraphicFramePr/>
                <a:graphic xmlns:a="http://schemas.openxmlformats.org/drawingml/2006/main">
                  <a:graphicData uri="http://schemas.microsoft.com/office/word/2010/wordprocessingGroup">
                    <wpg:wgp>
                      <wpg:cNvGrpSpPr/>
                      <wpg:grpSpPr>
                        <a:xfrm>
                          <a:off x="0" y="0"/>
                          <a:ext cx="943775" cy="250533"/>
                          <a:chOff x="0" y="0"/>
                          <a:chExt cx="943775" cy="250533"/>
                        </a:xfrm>
                      </wpg:grpSpPr>
                      <wps:wsp>
                        <wps:cNvPr id="20745" name="Shape 20745"/>
                        <wps:cNvSpPr/>
                        <wps:spPr>
                          <a:xfrm>
                            <a:off x="0" y="0"/>
                            <a:ext cx="943775" cy="0"/>
                          </a:xfrm>
                          <a:custGeom>
                            <a:avLst/>
                            <a:gdLst/>
                            <a:ahLst/>
                            <a:cxnLst/>
                            <a:rect l="0" t="0" r="0" b="0"/>
                            <a:pathLst>
                              <a:path w="943775">
                                <a:moveTo>
                                  <a:pt x="0" y="0"/>
                                </a:moveTo>
                                <a:lnTo>
                                  <a:pt x="943775"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747" name="Shape 20747"/>
                        <wps:cNvSpPr/>
                        <wps:spPr>
                          <a:xfrm>
                            <a:off x="139179" y="27839"/>
                            <a:ext cx="804596" cy="0"/>
                          </a:xfrm>
                          <a:custGeom>
                            <a:avLst/>
                            <a:gdLst/>
                            <a:ahLst/>
                            <a:cxnLst/>
                            <a:rect l="0" t="0" r="0" b="0"/>
                            <a:pathLst>
                              <a:path w="804596">
                                <a:moveTo>
                                  <a:pt x="0" y="0"/>
                                </a:moveTo>
                                <a:lnTo>
                                  <a:pt x="80459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712862" name="Shape 712862"/>
                        <wps:cNvSpPr/>
                        <wps:spPr>
                          <a:xfrm>
                            <a:off x="47447" y="233832"/>
                            <a:ext cx="361810" cy="16701"/>
                          </a:xfrm>
                          <a:custGeom>
                            <a:avLst/>
                            <a:gdLst/>
                            <a:ahLst/>
                            <a:cxnLst/>
                            <a:rect l="0" t="0" r="0" b="0"/>
                            <a:pathLst>
                              <a:path w="361810" h="16701">
                                <a:moveTo>
                                  <a:pt x="0" y="0"/>
                                </a:moveTo>
                                <a:lnTo>
                                  <a:pt x="361810" y="0"/>
                                </a:lnTo>
                                <a:lnTo>
                                  <a:pt x="361810"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2863" name="Shape 712863"/>
                        <wps:cNvSpPr/>
                        <wps:spPr>
                          <a:xfrm>
                            <a:off x="534518" y="233832"/>
                            <a:ext cx="361810" cy="16701"/>
                          </a:xfrm>
                          <a:custGeom>
                            <a:avLst/>
                            <a:gdLst/>
                            <a:ahLst/>
                            <a:cxnLst/>
                            <a:rect l="0" t="0" r="0" b="0"/>
                            <a:pathLst>
                              <a:path w="361810" h="16701">
                                <a:moveTo>
                                  <a:pt x="0" y="0"/>
                                </a:moveTo>
                                <a:lnTo>
                                  <a:pt x="361810" y="0"/>
                                </a:lnTo>
                                <a:lnTo>
                                  <a:pt x="361810"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19091" style="width:74.313pt;height:19.727pt;position:absolute;z-index:-2147483623;mso-position-horizontal-relative:text;mso-position-horizontal:absolute;margin-left:225.125pt;mso-position-vertical-relative:text;margin-top:-5.03561pt;" coordsize="9437,2505">
                <v:shape id="Shape 20745" style="position:absolute;width:9437;height:0;left:0;top:0;" coordsize="943775,0" path="m0,0l943775,0">
                  <v:stroke weight="0.438pt" endcap="flat" joinstyle="miter" miterlimit="10" on="true" color="#000000"/>
                  <v:fill on="false" color="#000000" opacity="0"/>
                </v:shape>
                <v:shape id="Shape 20747" style="position:absolute;width:8045;height:0;left:1391;top:278;" coordsize="804596,0" path="m0,0l804596,0">
                  <v:stroke weight="0.438pt" endcap="flat" joinstyle="miter" miterlimit="10" on="true" color="#000000"/>
                  <v:fill on="false" color="#000000" opacity="0"/>
                </v:shape>
                <v:shape id="Shape 712864" style="position:absolute;width:3618;height:167;left:474;top:2338;" coordsize="361810,16701" path="m0,0l361810,0l361810,16701l0,16701l0,0">
                  <v:stroke weight="0pt" endcap="flat" joinstyle="miter" miterlimit="10" on="false" color="#000000" opacity="0"/>
                  <v:fill on="true" color="#000000"/>
                </v:shape>
                <v:shape id="Shape 712865" style="position:absolute;width:3618;height:167;left:5345;top:2338;" coordsize="361810,16701" path="m0,0l361810,0l361810,16701l0,16701l0,0">
                  <v:stroke weight="0pt" endcap="flat" joinstyle="miter" miterlimit="10" on="false" color="#000000" opacity="0"/>
                  <v:fill on="true" color="#000000"/>
                </v:shape>
              </v:group>
            </w:pict>
          </mc:Fallback>
        </mc:AlternateContent>
      </w:r>
      <w:r>
        <w:rPr>
          <w:b/>
          <w:sz w:val="16"/>
        </w:rPr>
        <w:t>u</w:t>
      </w:r>
      <w:r>
        <w:rPr>
          <w:i/>
          <w:sz w:val="10"/>
        </w:rPr>
        <w:t>d</w:t>
      </w:r>
      <w:r>
        <w:rPr>
          <w:i/>
          <w:sz w:val="16"/>
        </w:rPr>
        <w:t>,</w:t>
      </w:r>
      <w:r>
        <w:rPr>
          <w:b/>
          <w:sz w:val="16"/>
        </w:rPr>
        <w:t>v</w:t>
      </w:r>
      <w:r>
        <w:rPr>
          <w:i/>
          <w:sz w:val="10"/>
        </w:rPr>
        <w:t xml:space="preserve">d </w:t>
      </w:r>
      <w:r>
        <w:t>p</w:t>
      </w:r>
      <w:r>
        <w:rPr>
          <w:b/>
        </w:rPr>
        <w:t>u</w:t>
      </w:r>
      <w:r>
        <w:rPr>
          <w:i/>
          <w:sz w:val="16"/>
        </w:rPr>
        <w:t>d</w:t>
      </w:r>
      <w:r>
        <w:rPr>
          <w:sz w:val="16"/>
        </w:rPr>
        <w:t>&gt;</w:t>
      </w:r>
      <w:r>
        <w:rPr>
          <w:b/>
        </w:rPr>
        <w:t>u</w:t>
      </w:r>
      <w:r>
        <w:rPr>
          <w:i/>
          <w:sz w:val="16"/>
        </w:rPr>
        <w:t xml:space="preserve">d </w:t>
      </w:r>
      <w:r>
        <w:t xml:space="preserve">· </w:t>
      </w:r>
      <w:r>
        <w:rPr>
          <w:b/>
        </w:rPr>
        <w:t>v</w:t>
      </w:r>
      <w:r>
        <w:rPr>
          <w:i/>
          <w:sz w:val="16"/>
        </w:rPr>
        <w:t>d</w:t>
      </w:r>
      <w:r>
        <w:rPr>
          <w:sz w:val="16"/>
        </w:rPr>
        <w:t>&gt;</w:t>
      </w:r>
      <w:r>
        <w:rPr>
          <w:b/>
        </w:rPr>
        <w:t>v</w:t>
      </w:r>
      <w:r>
        <w:rPr>
          <w:i/>
          <w:sz w:val="16"/>
        </w:rPr>
        <w:t>d</w:t>
      </w:r>
    </w:p>
    <w:p w:rsidR="00D951D1" w:rsidRDefault="007259C7">
      <w:pPr>
        <w:spacing w:after="0" w:line="324" w:lineRule="auto"/>
        <w:ind w:left="4357" w:right="3216"/>
        <w:jc w:val="center"/>
      </w:pPr>
      <w:r>
        <w:t>|</w:t>
      </w:r>
      <w:r>
        <w:tab/>
        <w:t>{z</w:t>
      </w:r>
      <w:r>
        <w:tab/>
        <w:t xml:space="preserve">} </w:t>
      </w:r>
      <w:r>
        <w:rPr>
          <w:i/>
          <w:sz w:val="16"/>
        </w:rPr>
        <w:t>ρ</w:t>
      </w:r>
      <w:r>
        <w:rPr>
          <w:sz w:val="16"/>
        </w:rPr>
        <w:t>ˆ(</w:t>
      </w:r>
      <w:r>
        <w:rPr>
          <w:b/>
          <w:sz w:val="16"/>
        </w:rPr>
        <w:t>X</w:t>
      </w:r>
      <w:r>
        <w:rPr>
          <w:i/>
          <w:sz w:val="16"/>
          <w:vertAlign w:val="subscript"/>
        </w:rPr>
        <w:t>d</w:t>
      </w:r>
      <w:r>
        <w:rPr>
          <w:b/>
          <w:sz w:val="16"/>
        </w:rPr>
        <w:t>u</w:t>
      </w:r>
      <w:r>
        <w:rPr>
          <w:i/>
          <w:sz w:val="16"/>
          <w:vertAlign w:val="subscript"/>
        </w:rPr>
        <w:t>d</w:t>
      </w:r>
      <w:r>
        <w:rPr>
          <w:i/>
          <w:sz w:val="16"/>
        </w:rPr>
        <w:t>,</w:t>
      </w:r>
      <w:r>
        <w:rPr>
          <w:b/>
          <w:sz w:val="16"/>
        </w:rPr>
        <w:t>Y</w:t>
      </w:r>
      <w:r>
        <w:rPr>
          <w:i/>
          <w:sz w:val="16"/>
          <w:vertAlign w:val="subscript"/>
        </w:rPr>
        <w:t>d</w:t>
      </w:r>
      <w:r>
        <w:rPr>
          <w:b/>
          <w:sz w:val="16"/>
        </w:rPr>
        <w:t>v</w:t>
      </w:r>
      <w:r>
        <w:rPr>
          <w:i/>
          <w:sz w:val="16"/>
          <w:vertAlign w:val="subscript"/>
        </w:rPr>
        <w:t>d</w:t>
      </w:r>
      <w:r>
        <w:rPr>
          <w:sz w:val="16"/>
        </w:rPr>
        <w:t xml:space="preserve">) </w:t>
      </w:r>
      <w:r>
        <w:rPr>
          <w:b/>
        </w:rPr>
        <w:t>u</w:t>
      </w:r>
      <w:r>
        <w:rPr>
          <w:i/>
          <w:sz w:val="16"/>
        </w:rPr>
        <w:t>d</w:t>
      </w:r>
      <w:r>
        <w:rPr>
          <w:sz w:val="16"/>
        </w:rPr>
        <w:t>&gt;</w:t>
      </w:r>
      <w:r>
        <w:rPr>
          <w:b/>
        </w:rPr>
        <w:t>Sv</w:t>
      </w:r>
      <w:r>
        <w:rPr>
          <w:i/>
          <w:sz w:val="16"/>
        </w:rPr>
        <w:t>d</w:t>
      </w:r>
    </w:p>
    <w:p w:rsidR="00D951D1" w:rsidRDefault="007259C7">
      <w:pPr>
        <w:ind w:left="3793" w:right="7"/>
      </w:pPr>
      <w:r>
        <w:t xml:space="preserve">= max </w:t>
      </w:r>
      <w:r>
        <w:rPr>
          <w:rFonts w:ascii="Calibri" w:eastAsia="Calibri" w:hAnsi="Calibri" w:cs="Calibri"/>
          <w:noProof/>
        </w:rPr>
        <mc:AlternateContent>
          <mc:Choice Requires="wpg">
            <w:drawing>
              <wp:inline distT="0" distB="0" distL="0" distR="0">
                <wp:extent cx="943775" cy="27839"/>
                <wp:effectExtent l="0" t="0" r="0" b="0"/>
                <wp:docPr id="519092" name="Group 519092"/>
                <wp:cNvGraphicFramePr/>
                <a:graphic xmlns:a="http://schemas.openxmlformats.org/drawingml/2006/main">
                  <a:graphicData uri="http://schemas.microsoft.com/office/word/2010/wordprocessingGroup">
                    <wpg:wgp>
                      <wpg:cNvGrpSpPr/>
                      <wpg:grpSpPr>
                        <a:xfrm>
                          <a:off x="0" y="0"/>
                          <a:ext cx="943775" cy="27839"/>
                          <a:chOff x="0" y="0"/>
                          <a:chExt cx="943775" cy="27839"/>
                        </a:xfrm>
                      </wpg:grpSpPr>
                      <wps:wsp>
                        <wps:cNvPr id="20788" name="Shape 20788"/>
                        <wps:cNvSpPr/>
                        <wps:spPr>
                          <a:xfrm>
                            <a:off x="0" y="0"/>
                            <a:ext cx="943775" cy="0"/>
                          </a:xfrm>
                          <a:custGeom>
                            <a:avLst/>
                            <a:gdLst/>
                            <a:ahLst/>
                            <a:cxnLst/>
                            <a:rect l="0" t="0" r="0" b="0"/>
                            <a:pathLst>
                              <a:path w="943775">
                                <a:moveTo>
                                  <a:pt x="0" y="0"/>
                                </a:moveTo>
                                <a:lnTo>
                                  <a:pt x="943775"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20790" name="Shape 20790"/>
                        <wps:cNvSpPr/>
                        <wps:spPr>
                          <a:xfrm>
                            <a:off x="139179" y="27839"/>
                            <a:ext cx="804596" cy="0"/>
                          </a:xfrm>
                          <a:custGeom>
                            <a:avLst/>
                            <a:gdLst/>
                            <a:ahLst/>
                            <a:cxnLst/>
                            <a:rect l="0" t="0" r="0" b="0"/>
                            <a:pathLst>
                              <a:path w="804596">
                                <a:moveTo>
                                  <a:pt x="0" y="0"/>
                                </a:moveTo>
                                <a:lnTo>
                                  <a:pt x="80459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19092" style="width:74.313pt;height:2.19202pt;mso-position-horizontal-relative:char;mso-position-vertical-relative:line" coordsize="9437,278">
                <v:shape id="Shape 20788" style="position:absolute;width:9437;height:0;left:0;top:0;" coordsize="943775,0" path="m0,0l943775,0">
                  <v:stroke weight="0.438pt" endcap="flat" joinstyle="miter" miterlimit="10" on="true" color="#000000"/>
                  <v:fill on="false" color="#000000" opacity="0"/>
                </v:shape>
                <v:shape id="Shape 20790" style="position:absolute;width:8045;height:0;left:1391;top:278;" coordsize="804596,0" path="m0,0l804596,0">
                  <v:stroke weight="0.438pt" endcap="flat" joinstyle="miter" miterlimit="10" on="true" color="#000000"/>
                  <v:fill on="false" color="#000000" opacity="0"/>
                </v:shape>
              </v:group>
            </w:pict>
          </mc:Fallback>
        </mc:AlternateContent>
      </w:r>
    </w:p>
    <w:p w:rsidR="00D951D1" w:rsidRDefault="007259C7">
      <w:pPr>
        <w:spacing w:after="437" w:line="265" w:lineRule="auto"/>
        <w:ind w:left="2120" w:right="1478"/>
        <w:jc w:val="center"/>
      </w:pPr>
      <w:r>
        <w:rPr>
          <w:b/>
          <w:sz w:val="16"/>
        </w:rPr>
        <w:t>u</w:t>
      </w:r>
      <w:r>
        <w:rPr>
          <w:i/>
          <w:sz w:val="10"/>
        </w:rPr>
        <w:t>d</w:t>
      </w:r>
      <w:r>
        <w:rPr>
          <w:i/>
          <w:sz w:val="16"/>
        </w:rPr>
        <w:t>,</w:t>
      </w:r>
      <w:r>
        <w:rPr>
          <w:b/>
          <w:sz w:val="16"/>
        </w:rPr>
        <w:t>v</w:t>
      </w:r>
      <w:r>
        <w:rPr>
          <w:i/>
          <w:sz w:val="10"/>
        </w:rPr>
        <w:t xml:space="preserve">d </w:t>
      </w:r>
      <w:r>
        <w:t>p</w:t>
      </w:r>
      <w:r>
        <w:rPr>
          <w:b/>
        </w:rPr>
        <w:t>u</w:t>
      </w:r>
      <w:r>
        <w:rPr>
          <w:i/>
          <w:sz w:val="16"/>
        </w:rPr>
        <w:t>d</w:t>
      </w:r>
      <w:r>
        <w:rPr>
          <w:sz w:val="16"/>
        </w:rPr>
        <w:t>&gt;</w:t>
      </w:r>
      <w:r>
        <w:rPr>
          <w:b/>
        </w:rPr>
        <w:t>u</w:t>
      </w:r>
      <w:r>
        <w:rPr>
          <w:i/>
          <w:sz w:val="16"/>
        </w:rPr>
        <w:t xml:space="preserve">d </w:t>
      </w:r>
      <w:r>
        <w:t xml:space="preserve">· </w:t>
      </w:r>
      <w:r>
        <w:rPr>
          <w:b/>
        </w:rPr>
        <w:t>v</w:t>
      </w:r>
      <w:r>
        <w:rPr>
          <w:i/>
          <w:sz w:val="16"/>
        </w:rPr>
        <w:t>d</w:t>
      </w:r>
      <w:r>
        <w:rPr>
          <w:sz w:val="16"/>
        </w:rPr>
        <w:t>&gt;</w:t>
      </w:r>
      <w:r>
        <w:rPr>
          <w:b/>
        </w:rPr>
        <w:t>v</w:t>
      </w:r>
      <w:r>
        <w:rPr>
          <w:i/>
          <w:sz w:val="16"/>
        </w:rPr>
        <w:t>d</w:t>
      </w:r>
    </w:p>
    <w:p w:rsidR="00D951D1" w:rsidRDefault="007259C7">
      <w:pPr>
        <w:spacing w:after="237"/>
        <w:ind w:left="-5" w:right="7"/>
      </w:pPr>
      <w:r>
        <w:lastRenderedPageBreak/>
        <w:t xml:space="preserve">Without loss of generality, suppose </w:t>
      </w:r>
      <w:r>
        <w:rPr>
          <w:b/>
        </w:rPr>
        <w:t>u</w:t>
      </w:r>
      <w:r>
        <w:rPr>
          <w:i/>
          <w:vertAlign w:val="subscript"/>
        </w:rPr>
        <w:t xml:space="preserve">d </w:t>
      </w:r>
      <w:r>
        <w:t xml:space="preserve">and </w:t>
      </w:r>
      <w:r>
        <w:rPr>
          <w:b/>
        </w:rPr>
        <w:t>v</w:t>
      </w:r>
      <w:r>
        <w:rPr>
          <w:i/>
          <w:vertAlign w:val="subscript"/>
        </w:rPr>
        <w:t xml:space="preserve">d </w:t>
      </w:r>
      <w:r>
        <w:t>are unit vectors</w:t>
      </w:r>
      <w:r>
        <w:rPr>
          <w:vertAlign w:val="superscript"/>
        </w:rPr>
        <w:footnoteReference w:id="8"/>
      </w:r>
      <w:r>
        <w:rPr>
          <w:vertAlign w:val="superscript"/>
        </w:rPr>
        <w:t xml:space="preserve"> </w:t>
      </w:r>
      <w:r>
        <w:t>so that the denominator becomes 1, and we can ignore it:</w:t>
      </w:r>
    </w:p>
    <w:p w:rsidR="00D951D1" w:rsidRDefault="007259C7">
      <w:pPr>
        <w:tabs>
          <w:tab w:val="center" w:pos="3178"/>
          <w:tab w:val="center" w:pos="5327"/>
          <w:tab w:val="center" w:pos="6989"/>
        </w:tabs>
        <w:spacing w:after="4" w:line="265" w:lineRule="auto"/>
        <w:ind w:left="0" w:right="0" w:firstLine="0"/>
        <w:jc w:val="left"/>
      </w:pPr>
      <w:r>
        <w:rPr>
          <w:rFonts w:ascii="Calibri" w:eastAsia="Calibri" w:hAnsi="Calibri" w:cs="Calibri"/>
        </w:rPr>
        <w:tab/>
      </w:r>
      <w:r>
        <w:rPr>
          <w:b/>
        </w:rPr>
        <w:t>u</w:t>
      </w:r>
      <w:r>
        <w:rPr>
          <w:i/>
          <w:sz w:val="16"/>
        </w:rPr>
        <w:t>d</w:t>
      </w:r>
      <w:r>
        <w:rPr>
          <w:sz w:val="16"/>
        </w:rPr>
        <w:t>&gt;</w:t>
      </w:r>
      <w:r>
        <w:rPr>
          <w:i/>
        </w:rPr>
        <w:t>S</w:t>
      </w:r>
      <w:r>
        <w:rPr>
          <w:b/>
        </w:rPr>
        <w:t>v</w:t>
      </w:r>
      <w:r>
        <w:rPr>
          <w:i/>
          <w:sz w:val="16"/>
        </w:rPr>
        <w:t>d</w:t>
      </w:r>
      <w:r>
        <w:rPr>
          <w:i/>
          <w:sz w:val="16"/>
        </w:rPr>
        <w:tab/>
      </w:r>
      <w:r>
        <w:rPr>
          <w:b/>
        </w:rPr>
        <w:t>u</w:t>
      </w:r>
      <w:r>
        <w:rPr>
          <w:i/>
          <w:sz w:val="16"/>
        </w:rPr>
        <w:t>d</w:t>
      </w:r>
      <w:r>
        <w:rPr>
          <w:sz w:val="16"/>
        </w:rPr>
        <w:t>&gt;</w:t>
      </w:r>
      <w:r>
        <w:rPr>
          <w:b/>
        </w:rPr>
        <w:t>Sv</w:t>
      </w:r>
      <w:r>
        <w:rPr>
          <w:i/>
          <w:sz w:val="16"/>
        </w:rPr>
        <w:t>d</w:t>
      </w:r>
      <w:r>
        <w:rPr>
          <w:i/>
          <w:sz w:val="16"/>
        </w:rPr>
        <w:tab/>
      </w:r>
      <w:r>
        <w:rPr>
          <w:sz w:val="16"/>
        </w:rPr>
        <w:t>&gt;</w:t>
      </w:r>
    </w:p>
    <w:p w:rsidR="00D951D1" w:rsidRDefault="007259C7">
      <w:pPr>
        <w:spacing w:after="153" w:line="265" w:lineRule="auto"/>
        <w:ind w:left="1175" w:right="1175"/>
        <w:jc w:val="center"/>
      </w:pPr>
      <w:r>
        <w:rPr>
          <w:noProof/>
        </w:rPr>
        <w:drawing>
          <wp:inline distT="0" distB="0" distL="0" distR="0">
            <wp:extent cx="2993136" cy="307848"/>
            <wp:effectExtent l="0" t="0" r="0" b="0"/>
            <wp:docPr id="704454" name="Picture 704454"/>
            <wp:cNvGraphicFramePr/>
            <a:graphic xmlns:a="http://schemas.openxmlformats.org/drawingml/2006/main">
              <a:graphicData uri="http://schemas.openxmlformats.org/drawingml/2006/picture">
                <pic:pic xmlns:pic="http://schemas.openxmlformats.org/drawingml/2006/picture">
                  <pic:nvPicPr>
                    <pic:cNvPr id="704454" name="Picture 704454"/>
                    <pic:cNvPicPr/>
                  </pic:nvPicPr>
                  <pic:blipFill>
                    <a:blip r:embed="rId466"/>
                    <a:stretch>
                      <a:fillRect/>
                    </a:stretch>
                  </pic:blipFill>
                  <pic:spPr>
                    <a:xfrm>
                      <a:off x="0" y="0"/>
                      <a:ext cx="2993136" cy="307848"/>
                    </a:xfrm>
                    <a:prstGeom prst="rect">
                      <a:avLst/>
                    </a:prstGeom>
                  </pic:spPr>
                </pic:pic>
              </a:graphicData>
            </a:graphic>
          </wp:inline>
        </w:drawing>
      </w:r>
      <w:r>
        <w:rPr>
          <w:b/>
        </w:rPr>
        <w:t>u</w:t>
      </w:r>
      <w:r>
        <w:rPr>
          <w:i/>
          <w:sz w:val="16"/>
        </w:rPr>
        <w:t xml:space="preserve">d </w:t>
      </w:r>
      <w:r>
        <w:rPr>
          <w:b/>
        </w:rPr>
        <w:t>Sv</w:t>
      </w:r>
      <w:r>
        <w:rPr>
          <w:i/>
          <w:sz w:val="16"/>
        </w:rPr>
        <w:t>d</w:t>
      </w:r>
    </w:p>
    <w:p w:rsidR="00D951D1" w:rsidRDefault="007259C7">
      <w:pPr>
        <w:tabs>
          <w:tab w:val="center" w:pos="6586"/>
        </w:tabs>
        <w:spacing w:after="452"/>
        <w:ind w:left="-15" w:right="0" w:firstLine="0"/>
        <w:jc w:val="left"/>
      </w:pPr>
      <w:r>
        <w:t xml:space="preserve">The diagonal nature of </w:t>
      </w:r>
      <w:r>
        <w:rPr>
          <w:b/>
        </w:rPr>
        <w:t xml:space="preserve">S </w:t>
      </w:r>
      <w:r>
        <w:t xml:space="preserve">implies </w:t>
      </w:r>
      <w:r>
        <w:rPr>
          <w:i/>
        </w:rPr>
        <w:t>S</w:t>
      </w:r>
      <w:r>
        <w:rPr>
          <w:i/>
          <w:vertAlign w:val="subscript"/>
        </w:rPr>
        <w:t xml:space="preserve">ij </w:t>
      </w:r>
      <w:r>
        <w:t xml:space="preserve">= 0 for </w:t>
      </w:r>
      <w:r>
        <w:rPr>
          <w:i/>
        </w:rPr>
        <w:t xml:space="preserve">i </w:t>
      </w:r>
      <w:r>
        <w:t>=</w:t>
      </w:r>
      <w:r>
        <w:t>6</w:t>
      </w:r>
      <w:r>
        <w:tab/>
      </w:r>
      <w:r>
        <w:rPr>
          <w:i/>
        </w:rPr>
        <w:t>j</w:t>
      </w:r>
      <w:r>
        <w:t>, so our simplified objective expands as</w:t>
      </w:r>
    </w:p>
    <w:p w:rsidR="00D951D1" w:rsidRDefault="007259C7">
      <w:pPr>
        <w:spacing w:after="61" w:line="265" w:lineRule="auto"/>
        <w:ind w:left="2120" w:right="2120"/>
        <w:jc w:val="center"/>
      </w:pPr>
      <w:r>
        <w:rPr>
          <w:b/>
        </w:rPr>
        <w:t>u</w:t>
      </w:r>
      <w:r>
        <w:rPr>
          <w:i/>
          <w:sz w:val="16"/>
        </w:rPr>
        <w:t>d</w:t>
      </w:r>
      <w:r>
        <w:rPr>
          <w:sz w:val="16"/>
        </w:rPr>
        <w:t>&gt;</w:t>
      </w:r>
      <w:r>
        <w:rPr>
          <w:b/>
        </w:rPr>
        <w:t>Sv</w:t>
      </w:r>
      <w:r>
        <w:rPr>
          <w:i/>
          <w:sz w:val="16"/>
        </w:rPr>
        <w:t xml:space="preserve">d </w:t>
      </w:r>
      <w:r>
        <w:t xml:space="preserve">= </w:t>
      </w:r>
      <w:r>
        <w:t>XX</w:t>
      </w:r>
      <w:r>
        <w:t>(</w:t>
      </w:r>
      <w:r>
        <w:rPr>
          <w:b/>
        </w:rPr>
        <w:t>u</w:t>
      </w:r>
      <w:r>
        <w:rPr>
          <w:i/>
          <w:sz w:val="16"/>
        </w:rPr>
        <w:t>d</w:t>
      </w:r>
      <w:r>
        <w:t>)</w:t>
      </w:r>
      <w:r>
        <w:rPr>
          <w:i/>
          <w:sz w:val="16"/>
        </w:rPr>
        <w:t>i</w:t>
      </w:r>
      <w:r>
        <w:rPr>
          <w:i/>
        </w:rPr>
        <w:t>S</w:t>
      </w:r>
      <w:r>
        <w:rPr>
          <w:i/>
          <w:sz w:val="16"/>
        </w:rPr>
        <w:t>ij</w:t>
      </w:r>
      <w:r>
        <w:t>(</w:t>
      </w:r>
      <w:r>
        <w:rPr>
          <w:b/>
        </w:rPr>
        <w:t>v</w:t>
      </w:r>
      <w:r>
        <w:rPr>
          <w:i/>
          <w:sz w:val="16"/>
        </w:rPr>
        <w:t>d</w:t>
      </w:r>
      <w:r>
        <w:t>)</w:t>
      </w:r>
      <w:r>
        <w:rPr>
          <w:i/>
          <w:sz w:val="16"/>
        </w:rPr>
        <w:t xml:space="preserve">j </w:t>
      </w:r>
      <w:r>
        <w:t xml:space="preserve">= </w:t>
      </w:r>
      <w:r>
        <w:t>X</w:t>
      </w:r>
      <w:r>
        <w:rPr>
          <w:i/>
        </w:rPr>
        <w:t>S</w:t>
      </w:r>
      <w:r>
        <w:rPr>
          <w:i/>
          <w:sz w:val="16"/>
        </w:rPr>
        <w:t>ii</w:t>
      </w:r>
      <w:r>
        <w:t>(</w:t>
      </w:r>
      <w:r>
        <w:rPr>
          <w:b/>
        </w:rPr>
        <w:t>u</w:t>
      </w:r>
      <w:r>
        <w:rPr>
          <w:i/>
          <w:sz w:val="16"/>
        </w:rPr>
        <w:t>d</w:t>
      </w:r>
      <w:r>
        <w:t>)</w:t>
      </w:r>
      <w:r>
        <w:rPr>
          <w:i/>
          <w:sz w:val="16"/>
        </w:rPr>
        <w:t>i</w:t>
      </w:r>
      <w:r>
        <w:t>(</w:t>
      </w:r>
      <w:r>
        <w:rPr>
          <w:b/>
        </w:rPr>
        <w:t>v</w:t>
      </w:r>
      <w:r>
        <w:rPr>
          <w:i/>
          <w:sz w:val="16"/>
        </w:rPr>
        <w:t>d</w:t>
      </w:r>
      <w:r>
        <w:t>)</w:t>
      </w:r>
      <w:r>
        <w:rPr>
          <w:i/>
          <w:sz w:val="16"/>
        </w:rPr>
        <w:t>i</w:t>
      </w:r>
    </w:p>
    <w:p w:rsidR="00D951D1" w:rsidRDefault="007259C7">
      <w:pPr>
        <w:tabs>
          <w:tab w:val="center" w:pos="3451"/>
          <w:tab w:val="center" w:pos="3799"/>
          <w:tab w:val="center" w:pos="5655"/>
        </w:tabs>
        <w:spacing w:after="302" w:line="265" w:lineRule="auto"/>
        <w:ind w:left="0" w:right="0" w:firstLine="0"/>
        <w:jc w:val="left"/>
      </w:pPr>
      <w:r>
        <w:rPr>
          <w:rFonts w:ascii="Calibri" w:eastAsia="Calibri" w:hAnsi="Calibri" w:cs="Calibri"/>
        </w:rPr>
        <w:tab/>
      </w:r>
      <w:r>
        <w:rPr>
          <w:i/>
          <w:sz w:val="16"/>
        </w:rPr>
        <w:t>i</w:t>
      </w:r>
      <w:r>
        <w:rPr>
          <w:i/>
          <w:sz w:val="16"/>
        </w:rPr>
        <w:tab/>
        <w:t>j</w:t>
      </w:r>
      <w:r>
        <w:rPr>
          <w:i/>
          <w:sz w:val="16"/>
        </w:rPr>
        <w:tab/>
        <w:t>i</w:t>
      </w:r>
    </w:p>
    <w:p w:rsidR="00D951D1" w:rsidRDefault="007259C7">
      <w:pPr>
        <w:spacing w:after="235"/>
        <w:ind w:left="-5" w:right="7"/>
      </w:pPr>
      <w:r>
        <w:t xml:space="preserve">where </w:t>
      </w:r>
      <w:r>
        <w:rPr>
          <w:i/>
        </w:rPr>
        <w:t>S</w:t>
      </w:r>
      <w:r>
        <w:rPr>
          <w:i/>
          <w:vertAlign w:val="subscript"/>
        </w:rPr>
        <w:t>ii</w:t>
      </w:r>
      <w:r>
        <w:t xml:space="preserve">, the singular values of </w:t>
      </w:r>
      <w:r>
        <w:rPr>
          <w:b/>
        </w:rPr>
        <w:t>X</w:t>
      </w:r>
      <w:r>
        <w:rPr>
          <w:i/>
          <w:vertAlign w:val="subscript"/>
        </w:rPr>
        <w:t>w</w:t>
      </w:r>
      <w:r>
        <w:rPr>
          <w:vertAlign w:val="superscript"/>
        </w:rPr>
        <w:t>&gt;</w:t>
      </w:r>
      <w:r>
        <w:rPr>
          <w:b/>
        </w:rPr>
        <w:t>Y</w:t>
      </w:r>
      <w:r>
        <w:rPr>
          <w:i/>
          <w:vertAlign w:val="subscript"/>
        </w:rPr>
        <w:t>w</w:t>
      </w:r>
      <w:r>
        <w:t xml:space="preserve">, are arranged in descending order. Thus we have a weighted sum of these singular values, where the weights are given by the entries of </w:t>
      </w:r>
      <w:r>
        <w:rPr>
          <w:b/>
        </w:rPr>
        <w:t>u</w:t>
      </w:r>
      <w:r>
        <w:rPr>
          <w:i/>
          <w:vertAlign w:val="subscript"/>
        </w:rPr>
        <w:t xml:space="preserve">d </w:t>
      </w:r>
      <w:r>
        <w:t xml:space="preserve">and </w:t>
      </w:r>
      <w:r>
        <w:rPr>
          <w:b/>
        </w:rPr>
        <w:t>v</w:t>
      </w:r>
      <w:r>
        <w:rPr>
          <w:i/>
          <w:vertAlign w:val="subscript"/>
        </w:rPr>
        <w:t>d</w:t>
      </w:r>
      <w:r>
        <w:t>, which are constrained to have unit norm. To maximize the sum, we “put all our eggs in one basket” and extract</w:t>
      </w:r>
      <w:r>
        <w:t xml:space="preserve"> </w:t>
      </w:r>
      <w:r>
        <w:rPr>
          <w:i/>
        </w:rPr>
        <w:t>S</w:t>
      </w:r>
      <w:r>
        <w:rPr>
          <w:vertAlign w:val="subscript"/>
        </w:rPr>
        <w:t xml:space="preserve">11 </w:t>
      </w:r>
      <w:r>
        <w:t xml:space="preserve">by setting the first components of </w:t>
      </w:r>
      <w:r>
        <w:rPr>
          <w:b/>
        </w:rPr>
        <w:t>u</w:t>
      </w:r>
      <w:r>
        <w:rPr>
          <w:i/>
          <w:vertAlign w:val="subscript"/>
        </w:rPr>
        <w:t xml:space="preserve">d </w:t>
      </w:r>
      <w:r>
        <w:t xml:space="preserve">and </w:t>
      </w:r>
      <w:r>
        <w:rPr>
          <w:b/>
        </w:rPr>
        <w:t>v</w:t>
      </w:r>
      <w:r>
        <w:rPr>
          <w:i/>
          <w:vertAlign w:val="subscript"/>
        </w:rPr>
        <w:t xml:space="preserve">d </w:t>
      </w:r>
      <w:r>
        <w:t>to 1, and the rest to 0:</w:t>
      </w:r>
    </w:p>
    <w:p w:rsidR="00D951D1" w:rsidRDefault="007259C7">
      <w:pPr>
        <w:tabs>
          <w:tab w:val="center" w:pos="2885"/>
          <w:tab w:val="center" w:pos="6487"/>
        </w:tabs>
        <w:spacing w:after="375" w:line="259" w:lineRule="auto"/>
        <w:ind w:left="0" w:right="0" w:firstLine="0"/>
        <w:jc w:val="left"/>
      </w:pPr>
      <w:r>
        <w:rPr>
          <w:rFonts w:ascii="Calibri" w:eastAsia="Calibri" w:hAnsi="Calibri" w:cs="Calibri"/>
        </w:rPr>
        <w:tab/>
      </w:r>
      <w:r>
        <w:t></w:t>
      </w:r>
      <w:r>
        <w:t>1</w:t>
      </w:r>
      <w:r>
        <w:t></w:t>
      </w:r>
      <w:r>
        <w:tab/>
        <w:t></w:t>
      </w:r>
      <w:r>
        <w:t>1</w:t>
      </w:r>
      <w:r>
        <w:t></w:t>
      </w:r>
    </w:p>
    <w:p w:rsidR="00D951D1" w:rsidRDefault="007259C7">
      <w:pPr>
        <w:spacing w:after="38" w:line="265" w:lineRule="auto"/>
        <w:ind w:left="2167" w:right="347"/>
        <w:jc w:val="left"/>
      </w:pPr>
      <w:r>
        <w:rPr>
          <w:noProof/>
        </w:rPr>
        <w:drawing>
          <wp:anchor distT="0" distB="0" distL="114300" distR="114300" simplePos="0" relativeHeight="251760640" behindDoc="0" locked="0" layoutInCell="1" allowOverlap="0">
            <wp:simplePos x="0" y="0"/>
            <wp:positionH relativeFrom="column">
              <wp:posOffset>3708402</wp:posOffset>
            </wp:positionH>
            <wp:positionV relativeFrom="paragraph">
              <wp:posOffset>-122300</wp:posOffset>
            </wp:positionV>
            <wp:extent cx="819912" cy="338328"/>
            <wp:effectExtent l="0" t="0" r="0" b="0"/>
            <wp:wrapSquare wrapText="bothSides"/>
            <wp:docPr id="704455" name="Picture 704455"/>
            <wp:cNvGraphicFramePr/>
            <a:graphic xmlns:a="http://schemas.openxmlformats.org/drawingml/2006/main">
              <a:graphicData uri="http://schemas.openxmlformats.org/drawingml/2006/picture">
                <pic:pic xmlns:pic="http://schemas.openxmlformats.org/drawingml/2006/picture">
                  <pic:nvPicPr>
                    <pic:cNvPr id="704455" name="Picture 704455"/>
                    <pic:cNvPicPr/>
                  </pic:nvPicPr>
                  <pic:blipFill>
                    <a:blip r:embed="rId467"/>
                    <a:stretch>
                      <a:fillRect/>
                    </a:stretch>
                  </pic:blipFill>
                  <pic:spPr>
                    <a:xfrm>
                      <a:off x="0" y="0"/>
                      <a:ext cx="819912" cy="338328"/>
                    </a:xfrm>
                    <a:prstGeom prst="rect">
                      <a:avLst/>
                    </a:prstGeom>
                  </pic:spPr>
                </pic:pic>
              </a:graphicData>
            </a:graphic>
          </wp:anchor>
        </w:drawing>
      </w:r>
      <w:r>
        <w:rPr>
          <w:noProof/>
        </w:rPr>
        <w:drawing>
          <wp:anchor distT="0" distB="0" distL="114300" distR="114300" simplePos="0" relativeHeight="251761664" behindDoc="0" locked="0" layoutInCell="1" allowOverlap="0">
            <wp:simplePos x="0" y="0"/>
            <wp:positionH relativeFrom="column">
              <wp:posOffset>1422402</wp:posOffset>
            </wp:positionH>
            <wp:positionV relativeFrom="paragraph">
              <wp:posOffset>-122300</wp:posOffset>
            </wp:positionV>
            <wp:extent cx="822960" cy="338328"/>
            <wp:effectExtent l="0" t="0" r="0" b="0"/>
            <wp:wrapSquare wrapText="bothSides"/>
            <wp:docPr id="704456" name="Picture 704456"/>
            <wp:cNvGraphicFramePr/>
            <a:graphic xmlns:a="http://schemas.openxmlformats.org/drawingml/2006/main">
              <a:graphicData uri="http://schemas.openxmlformats.org/drawingml/2006/picture">
                <pic:pic xmlns:pic="http://schemas.openxmlformats.org/drawingml/2006/picture">
                  <pic:nvPicPr>
                    <pic:cNvPr id="704456" name="Picture 704456"/>
                    <pic:cNvPicPr/>
                  </pic:nvPicPr>
                  <pic:blipFill>
                    <a:blip r:embed="rId468"/>
                    <a:stretch>
                      <a:fillRect/>
                    </a:stretch>
                  </pic:blipFill>
                  <pic:spPr>
                    <a:xfrm>
                      <a:off x="0" y="0"/>
                      <a:ext cx="822960" cy="338328"/>
                    </a:xfrm>
                    <a:prstGeom prst="rect">
                      <a:avLst/>
                    </a:prstGeom>
                  </pic:spPr>
                </pic:pic>
              </a:graphicData>
            </a:graphic>
          </wp:anchor>
        </w:drawing>
      </w:r>
      <w:r>
        <w:rPr>
          <w:b/>
        </w:rPr>
        <w:t>uv</w:t>
      </w:r>
    </w:p>
    <w:p w:rsidR="00D951D1" w:rsidRDefault="007259C7">
      <w:pPr>
        <w:tabs>
          <w:tab w:val="center" w:pos="2885"/>
          <w:tab w:val="center" w:pos="6487"/>
        </w:tabs>
        <w:spacing w:after="42" w:line="259" w:lineRule="auto"/>
        <w:ind w:left="0" w:right="0" w:firstLine="0"/>
        <w:jc w:val="left"/>
      </w:pPr>
      <w:r>
        <w:rPr>
          <w:rFonts w:ascii="Calibri" w:eastAsia="Calibri" w:hAnsi="Calibri" w:cs="Calibri"/>
        </w:rPr>
        <w:tab/>
      </w:r>
      <w:r>
        <w:t></w:t>
      </w:r>
      <w:r>
        <w:tab/>
        <w:t></w:t>
      </w:r>
    </w:p>
    <w:p w:rsidR="00D951D1" w:rsidRDefault="007259C7">
      <w:pPr>
        <w:tabs>
          <w:tab w:val="center" w:pos="2885"/>
          <w:tab w:val="center" w:pos="6487"/>
        </w:tabs>
        <w:spacing w:after="216" w:line="265" w:lineRule="auto"/>
        <w:ind w:left="0" w:right="0" w:firstLine="0"/>
        <w:jc w:val="left"/>
      </w:pPr>
      <w:r>
        <w:rPr>
          <w:rFonts w:ascii="Calibri" w:eastAsia="Calibri" w:hAnsi="Calibri" w:cs="Calibri"/>
        </w:rPr>
        <w:tab/>
      </w:r>
      <w:r>
        <w:t>0</w:t>
      </w:r>
      <w:r>
        <w:tab/>
        <w:t>0</w:t>
      </w:r>
    </w:p>
    <w:p w:rsidR="00D951D1" w:rsidRDefault="007259C7">
      <w:pPr>
        <w:spacing w:after="94"/>
        <w:ind w:left="-5" w:right="7"/>
      </w:pPr>
      <w:r>
        <w:t xml:space="preserve">Any other arrangement would put weight on </w:t>
      </w:r>
      <w:r>
        <w:rPr>
          <w:i/>
        </w:rPr>
        <w:t>S</w:t>
      </w:r>
      <w:r>
        <w:rPr>
          <w:i/>
          <w:vertAlign w:val="subscript"/>
        </w:rPr>
        <w:t xml:space="preserve">ii </w:t>
      </w:r>
      <w:r>
        <w:t xml:space="preserve">at the expense of taking that weight away from </w:t>
      </w:r>
      <w:r>
        <w:rPr>
          <w:i/>
        </w:rPr>
        <w:t>S</w:t>
      </w:r>
      <w:r>
        <w:rPr>
          <w:vertAlign w:val="subscript"/>
        </w:rPr>
        <w:t>11</w:t>
      </w:r>
      <w:r>
        <w:t>, which is the largest, thus reducing the value of the sum.</w:t>
      </w:r>
    </w:p>
    <w:p w:rsidR="00D951D1" w:rsidRDefault="007259C7">
      <w:pPr>
        <w:spacing w:after="240"/>
        <w:ind w:left="-5" w:right="7"/>
      </w:pPr>
      <w:r>
        <w:t xml:space="preserve">Finally we have an analytical solution, but it is in a different coordinate system than our original problem! In particular, </w:t>
      </w:r>
      <w:r>
        <w:rPr>
          <w:b/>
        </w:rPr>
        <w:t>u</w:t>
      </w:r>
      <w:r>
        <w:rPr>
          <w:i/>
          <w:vertAlign w:val="subscript"/>
        </w:rPr>
        <w:t xml:space="preserve">d </w:t>
      </w:r>
      <w:r>
        <w:t xml:space="preserve">and </w:t>
      </w:r>
      <w:r>
        <w:rPr>
          <w:b/>
        </w:rPr>
        <w:t>v</w:t>
      </w:r>
      <w:r>
        <w:rPr>
          <w:i/>
          <w:vertAlign w:val="subscript"/>
        </w:rPr>
        <w:t xml:space="preserve">d </w:t>
      </w:r>
      <w:r>
        <w:t>are the best weights in a coordinate system where the data has been whitened and decorrelated. To bring it back to our o</w:t>
      </w:r>
      <w:r>
        <w:t>riginal coordinate system and find the vectors we actually care about (</w:t>
      </w:r>
      <w:r>
        <w:rPr>
          <w:b/>
        </w:rPr>
        <w:t xml:space="preserve">u </w:t>
      </w:r>
      <w:r>
        <w:t xml:space="preserve">and </w:t>
      </w:r>
      <w:r>
        <w:rPr>
          <w:b/>
        </w:rPr>
        <w:t>v</w:t>
      </w:r>
      <w:r>
        <w:t>), we must invert the changes of variables we made:</w:t>
      </w:r>
    </w:p>
    <w:p w:rsidR="00D951D1" w:rsidRDefault="007259C7">
      <w:pPr>
        <w:tabs>
          <w:tab w:val="center" w:pos="2748"/>
          <w:tab w:val="center" w:pos="6616"/>
        </w:tabs>
        <w:spacing w:after="204" w:line="265" w:lineRule="auto"/>
        <w:ind w:left="0" w:right="0" w:firstLine="0"/>
        <w:jc w:val="left"/>
      </w:pPr>
      <w:r>
        <w:rPr>
          <w:rFonts w:ascii="Calibri" w:eastAsia="Calibri" w:hAnsi="Calibri" w:cs="Calibri"/>
        </w:rPr>
        <w:tab/>
      </w:r>
      <w:r>
        <w:rPr>
          <w:b/>
        </w:rPr>
        <w:t xml:space="preserve">u </w:t>
      </w:r>
      <w:r>
        <w:t xml:space="preserve">= </w:t>
      </w:r>
      <w:r>
        <w:rPr>
          <w:b/>
        </w:rPr>
        <w:t>W</w:t>
      </w:r>
      <w:r>
        <w:rPr>
          <w:i/>
          <w:sz w:val="16"/>
        </w:rPr>
        <w:t>x</w:t>
      </w:r>
      <w:r>
        <w:rPr>
          <w:b/>
        </w:rPr>
        <w:t>u</w:t>
      </w:r>
      <w:r>
        <w:rPr>
          <w:i/>
          <w:sz w:val="16"/>
        </w:rPr>
        <w:t xml:space="preserve">w </w:t>
      </w:r>
      <w:r>
        <w:t xml:space="preserve">= </w:t>
      </w:r>
      <w:r>
        <w:rPr>
          <w:b/>
        </w:rPr>
        <w:t>W</w:t>
      </w:r>
      <w:r>
        <w:rPr>
          <w:i/>
          <w:sz w:val="16"/>
        </w:rPr>
        <w:t>x</w:t>
      </w:r>
      <w:r>
        <w:rPr>
          <w:b/>
        </w:rPr>
        <w:t>D</w:t>
      </w:r>
      <w:r>
        <w:rPr>
          <w:i/>
          <w:sz w:val="16"/>
        </w:rPr>
        <w:t>x</w:t>
      </w:r>
      <w:r>
        <w:rPr>
          <w:b/>
        </w:rPr>
        <w:t>u</w:t>
      </w:r>
      <w:r>
        <w:rPr>
          <w:i/>
          <w:sz w:val="16"/>
        </w:rPr>
        <w:t>d</w:t>
      </w:r>
      <w:r>
        <w:rPr>
          <w:i/>
          <w:sz w:val="16"/>
        </w:rPr>
        <w:tab/>
      </w:r>
      <w:r>
        <w:rPr>
          <w:b/>
        </w:rPr>
        <w:t xml:space="preserve">v </w:t>
      </w:r>
      <w:r>
        <w:t xml:space="preserve">= </w:t>
      </w:r>
      <w:r>
        <w:rPr>
          <w:b/>
        </w:rPr>
        <w:t>W</w:t>
      </w:r>
      <w:r>
        <w:rPr>
          <w:i/>
          <w:sz w:val="16"/>
        </w:rPr>
        <w:t>y</w:t>
      </w:r>
      <w:r>
        <w:rPr>
          <w:b/>
        </w:rPr>
        <w:t>v</w:t>
      </w:r>
      <w:r>
        <w:rPr>
          <w:i/>
          <w:sz w:val="16"/>
        </w:rPr>
        <w:t xml:space="preserve">w </w:t>
      </w:r>
      <w:r>
        <w:t xml:space="preserve">= </w:t>
      </w:r>
      <w:r>
        <w:rPr>
          <w:b/>
        </w:rPr>
        <w:t>W</w:t>
      </w:r>
      <w:r>
        <w:rPr>
          <w:i/>
          <w:sz w:val="16"/>
        </w:rPr>
        <w:t>y</w:t>
      </w:r>
      <w:r>
        <w:rPr>
          <w:b/>
        </w:rPr>
        <w:t>D</w:t>
      </w:r>
      <w:r>
        <w:rPr>
          <w:i/>
          <w:sz w:val="16"/>
        </w:rPr>
        <w:t>y</w:t>
      </w:r>
      <w:r>
        <w:rPr>
          <w:b/>
        </w:rPr>
        <w:t>v</w:t>
      </w:r>
      <w:r>
        <w:rPr>
          <w:i/>
          <w:sz w:val="16"/>
        </w:rPr>
        <w:t>d</w:t>
      </w:r>
    </w:p>
    <w:p w:rsidR="00D951D1" w:rsidRDefault="007259C7">
      <w:pPr>
        <w:spacing w:after="144"/>
        <w:ind w:left="-5" w:right="7"/>
      </w:pPr>
      <w:r>
        <w:t xml:space="preserve">More generally, to get the best </w:t>
      </w:r>
      <w:r>
        <w:rPr>
          <w:i/>
        </w:rPr>
        <w:t xml:space="preserve">k </w:t>
      </w:r>
      <w:r>
        <w:t>directions, we choose</w:t>
      </w:r>
    </w:p>
    <w:p w:rsidR="00D951D1" w:rsidRDefault="007259C7">
      <w:pPr>
        <w:tabs>
          <w:tab w:val="center" w:pos="2839"/>
          <w:tab w:val="center" w:pos="6607"/>
        </w:tabs>
        <w:spacing w:after="170" w:line="271" w:lineRule="auto"/>
        <w:ind w:left="0" w:right="0" w:firstLine="0"/>
        <w:jc w:val="left"/>
      </w:pPr>
      <w:r>
        <w:rPr>
          <w:rFonts w:ascii="Calibri" w:eastAsia="Calibri" w:hAnsi="Calibri" w:cs="Calibri"/>
        </w:rPr>
        <w:tab/>
      </w:r>
      <w:r>
        <w:rPr>
          <w:b/>
        </w:rPr>
        <w:t>U</w:t>
      </w:r>
      <w:r>
        <w:rPr>
          <w:i/>
          <w:sz w:val="16"/>
        </w:rPr>
        <w:t xml:space="preserve">d </w:t>
      </w:r>
      <w:r>
        <w:rPr>
          <w:noProof/>
        </w:rPr>
        <w:drawing>
          <wp:inline distT="0" distB="0" distL="0" distR="0">
            <wp:extent cx="1121664" cy="341376"/>
            <wp:effectExtent l="0" t="0" r="0" b="0"/>
            <wp:docPr id="704457" name="Picture 704457"/>
            <wp:cNvGraphicFramePr/>
            <a:graphic xmlns:a="http://schemas.openxmlformats.org/drawingml/2006/main">
              <a:graphicData uri="http://schemas.openxmlformats.org/drawingml/2006/picture">
                <pic:pic xmlns:pic="http://schemas.openxmlformats.org/drawingml/2006/picture">
                  <pic:nvPicPr>
                    <pic:cNvPr id="704457" name="Picture 704457"/>
                    <pic:cNvPicPr/>
                  </pic:nvPicPr>
                  <pic:blipFill>
                    <a:blip r:embed="rId469"/>
                    <a:stretch>
                      <a:fillRect/>
                    </a:stretch>
                  </pic:blipFill>
                  <pic:spPr>
                    <a:xfrm>
                      <a:off x="0" y="0"/>
                      <a:ext cx="1121664" cy="341376"/>
                    </a:xfrm>
                    <a:prstGeom prst="rect">
                      <a:avLst/>
                    </a:prstGeom>
                  </pic:spPr>
                </pic:pic>
              </a:graphicData>
            </a:graphic>
          </wp:inline>
        </w:drawing>
      </w:r>
      <w:r>
        <w:rPr>
          <w:b/>
        </w:rPr>
        <w:tab/>
        <w:t>V</w:t>
      </w:r>
      <w:r>
        <w:rPr>
          <w:i/>
          <w:sz w:val="16"/>
        </w:rPr>
        <w:t xml:space="preserve">d </w:t>
      </w:r>
      <w:r>
        <w:rPr>
          <w:noProof/>
        </w:rPr>
        <w:drawing>
          <wp:inline distT="0" distB="0" distL="0" distR="0">
            <wp:extent cx="1118616" cy="341376"/>
            <wp:effectExtent l="0" t="0" r="0" b="0"/>
            <wp:docPr id="704458" name="Picture 704458"/>
            <wp:cNvGraphicFramePr/>
            <a:graphic xmlns:a="http://schemas.openxmlformats.org/drawingml/2006/main">
              <a:graphicData uri="http://schemas.openxmlformats.org/drawingml/2006/picture">
                <pic:pic xmlns:pic="http://schemas.openxmlformats.org/drawingml/2006/picture">
                  <pic:nvPicPr>
                    <pic:cNvPr id="704458" name="Picture 704458"/>
                    <pic:cNvPicPr/>
                  </pic:nvPicPr>
                  <pic:blipFill>
                    <a:blip r:embed="rId470"/>
                    <a:stretch>
                      <a:fillRect/>
                    </a:stretch>
                  </pic:blipFill>
                  <pic:spPr>
                    <a:xfrm>
                      <a:off x="0" y="0"/>
                      <a:ext cx="1118616" cy="341376"/>
                    </a:xfrm>
                    <a:prstGeom prst="rect">
                      <a:avLst/>
                    </a:prstGeom>
                  </pic:spPr>
                </pic:pic>
              </a:graphicData>
            </a:graphic>
          </wp:inline>
        </w:drawing>
      </w:r>
    </w:p>
    <w:p w:rsidR="00D951D1" w:rsidRDefault="007259C7">
      <w:pPr>
        <w:spacing w:after="252"/>
        <w:ind w:left="-5" w:right="7"/>
      </w:pPr>
      <w:r>
        <w:t xml:space="preserve">where </w:t>
      </w:r>
      <w:r>
        <w:rPr>
          <w:i/>
        </w:rPr>
        <w:t>I</w:t>
      </w:r>
      <w:r>
        <w:rPr>
          <w:i/>
          <w:vertAlign w:val="subscript"/>
        </w:rPr>
        <w:t xml:space="preserve">k </w:t>
      </w:r>
      <w:r>
        <w:t xml:space="preserve">denotes the </w:t>
      </w:r>
      <w:r>
        <w:rPr>
          <w:i/>
        </w:rPr>
        <w:t>k</w:t>
      </w:r>
      <w:r>
        <w:t>-dimensional identity matrix. Then</w:t>
      </w:r>
    </w:p>
    <w:p w:rsidR="00D951D1" w:rsidRDefault="007259C7">
      <w:pPr>
        <w:tabs>
          <w:tab w:val="center" w:pos="2881"/>
          <w:tab w:val="center" w:pos="6477"/>
        </w:tabs>
        <w:spacing w:after="215" w:line="265" w:lineRule="auto"/>
        <w:ind w:left="0" w:right="0" w:firstLine="0"/>
        <w:jc w:val="left"/>
      </w:pPr>
      <w:r>
        <w:rPr>
          <w:rFonts w:ascii="Calibri" w:eastAsia="Calibri" w:hAnsi="Calibri" w:cs="Calibri"/>
        </w:rPr>
        <w:tab/>
      </w:r>
      <w:r>
        <w:rPr>
          <w:b/>
        </w:rPr>
        <w:t xml:space="preserve">U </w:t>
      </w:r>
      <w:r>
        <w:t xml:space="preserve">= </w:t>
      </w:r>
      <w:r>
        <w:rPr>
          <w:b/>
        </w:rPr>
        <w:t>W</w:t>
      </w:r>
      <w:r>
        <w:rPr>
          <w:i/>
          <w:sz w:val="16"/>
        </w:rPr>
        <w:t>x</w:t>
      </w:r>
      <w:r>
        <w:rPr>
          <w:b/>
        </w:rPr>
        <w:t>D</w:t>
      </w:r>
      <w:r>
        <w:rPr>
          <w:i/>
          <w:sz w:val="16"/>
        </w:rPr>
        <w:t>x</w:t>
      </w:r>
      <w:r>
        <w:rPr>
          <w:b/>
        </w:rPr>
        <w:t>U</w:t>
      </w:r>
      <w:r>
        <w:rPr>
          <w:i/>
          <w:sz w:val="16"/>
        </w:rPr>
        <w:t>d</w:t>
      </w:r>
      <w:r>
        <w:rPr>
          <w:i/>
          <w:sz w:val="16"/>
        </w:rPr>
        <w:tab/>
      </w:r>
      <w:r>
        <w:rPr>
          <w:b/>
        </w:rPr>
        <w:t xml:space="preserve">V </w:t>
      </w:r>
      <w:r>
        <w:t xml:space="preserve">= </w:t>
      </w:r>
      <w:r>
        <w:rPr>
          <w:b/>
        </w:rPr>
        <w:t>W</w:t>
      </w:r>
      <w:r>
        <w:rPr>
          <w:i/>
          <w:sz w:val="16"/>
        </w:rPr>
        <w:t>y</w:t>
      </w:r>
      <w:r>
        <w:rPr>
          <w:b/>
        </w:rPr>
        <w:t>D</w:t>
      </w:r>
      <w:r>
        <w:rPr>
          <w:i/>
          <w:sz w:val="16"/>
        </w:rPr>
        <w:t>y</w:t>
      </w:r>
      <w:r>
        <w:rPr>
          <w:b/>
        </w:rPr>
        <w:t>V</w:t>
      </w:r>
      <w:r>
        <w:rPr>
          <w:i/>
          <w:sz w:val="16"/>
        </w:rPr>
        <w:t>d</w:t>
      </w:r>
    </w:p>
    <w:p w:rsidR="00D951D1" w:rsidRDefault="007259C7">
      <w:pPr>
        <w:ind w:left="-5" w:right="7"/>
      </w:pPr>
      <w:r>
        <w:t xml:space="preserve">Note that </w:t>
      </w:r>
      <w:r>
        <w:rPr>
          <w:b/>
        </w:rPr>
        <w:t>U</w:t>
      </w:r>
      <w:r>
        <w:rPr>
          <w:i/>
          <w:vertAlign w:val="subscript"/>
        </w:rPr>
        <w:t xml:space="preserve">d </w:t>
      </w:r>
      <w:r>
        <w:t xml:space="preserve">and </w:t>
      </w:r>
      <w:r>
        <w:rPr>
          <w:b/>
        </w:rPr>
        <w:t>V</w:t>
      </w:r>
      <w:r>
        <w:rPr>
          <w:i/>
          <w:vertAlign w:val="subscript"/>
        </w:rPr>
        <w:t xml:space="preserve">d </w:t>
      </w:r>
      <w:r>
        <w:t xml:space="preserve">have orthogonal columns. The columns of </w:t>
      </w:r>
      <w:r>
        <w:rPr>
          <w:b/>
        </w:rPr>
        <w:t xml:space="preserve">U </w:t>
      </w:r>
      <w:r>
        <w:t xml:space="preserve">and </w:t>
      </w:r>
      <w:r>
        <w:rPr>
          <w:b/>
        </w:rPr>
        <w:t>V</w:t>
      </w:r>
      <w:r>
        <w:t>, which are the projection directions we seek, will in general not be orthogonal, but they will be linearly independent (since they</w:t>
      </w:r>
      <w:r>
        <w:t xml:space="preserve"> come from the application of invertible matrices to the columns of </w:t>
      </w:r>
      <w:r>
        <w:rPr>
          <w:b/>
        </w:rPr>
        <w:t>U</w:t>
      </w:r>
      <w:r>
        <w:rPr>
          <w:i/>
          <w:vertAlign w:val="subscript"/>
        </w:rPr>
        <w:t>d</w:t>
      </w:r>
      <w:r>
        <w:rPr>
          <w:i/>
        </w:rPr>
        <w:t>,</w:t>
      </w:r>
      <w:r>
        <w:rPr>
          <w:b/>
        </w:rPr>
        <w:t>V</w:t>
      </w:r>
      <w:r>
        <w:rPr>
          <w:i/>
          <w:vertAlign w:val="subscript"/>
        </w:rPr>
        <w:t>d</w:t>
      </w:r>
      <w:r>
        <w:t>).</w:t>
      </w:r>
    </w:p>
    <w:p w:rsidR="00D951D1" w:rsidRDefault="007259C7">
      <w:pPr>
        <w:spacing w:after="85"/>
        <w:ind w:left="-5" w:right="7"/>
      </w:pPr>
      <w:r>
        <w:lastRenderedPageBreak/>
        <w:t xml:space="preserve">Following (3.2), (3.3), (3.4), and (3.5), it is also possible to use what we have calculated to give an explicit learned latent-space realization for the </w:t>
      </w:r>
      <w:r>
        <w:rPr>
          <w:b/>
        </w:rPr>
        <w:t>X</w:t>
      </w:r>
      <w:r>
        <w:rPr>
          <w:vertAlign w:val="subscript"/>
        </w:rPr>
        <w:t>rv</w:t>
      </w:r>
      <w:r>
        <w:rPr>
          <w:i/>
        </w:rPr>
        <w:t>,</w:t>
      </w:r>
      <w:r>
        <w:rPr>
          <w:b/>
        </w:rPr>
        <w:t>Y</w:t>
      </w:r>
      <w:r>
        <w:rPr>
          <w:vertAlign w:val="subscript"/>
        </w:rPr>
        <w:t xml:space="preserve">rv </w:t>
      </w:r>
      <w:r>
        <w:t>in terms of standa</w:t>
      </w:r>
      <w:r>
        <w:t xml:space="preserve">rd Gaussian random variables </w:t>
      </w:r>
      <w:r>
        <w:rPr>
          <w:b/>
        </w:rPr>
        <w:t>Z</w:t>
      </w:r>
      <w:r>
        <w:rPr>
          <w:i/>
          <w:vertAlign w:val="subscript"/>
        </w:rPr>
        <w:t>X</w:t>
      </w:r>
      <w:r>
        <w:t xml:space="preserve">, </w:t>
      </w:r>
      <w:r>
        <w:rPr>
          <w:b/>
        </w:rPr>
        <w:t>Z</w:t>
      </w:r>
      <w:r>
        <w:rPr>
          <w:i/>
          <w:vertAlign w:val="subscript"/>
        </w:rPr>
        <w:t>J</w:t>
      </w:r>
      <w:r>
        <w:t xml:space="preserve">, </w:t>
      </w:r>
      <w:r>
        <w:rPr>
          <w:b/>
        </w:rPr>
        <w:t>Z</w:t>
      </w:r>
      <w:r>
        <w:rPr>
          <w:i/>
          <w:vertAlign w:val="subscript"/>
        </w:rPr>
        <w:t xml:space="preserve">Y </w:t>
      </w:r>
      <w:r>
        <w:t xml:space="preserve">. In particular, matrices </w:t>
      </w:r>
      <w:r>
        <w:rPr>
          <w:b/>
        </w:rPr>
        <w:t>A</w:t>
      </w:r>
      <w:r>
        <w:rPr>
          <w:i/>
        </w:rPr>
        <w:t>,</w:t>
      </w:r>
      <w:r>
        <w:rPr>
          <w:b/>
        </w:rPr>
        <w:t>B</w:t>
      </w:r>
      <w:r>
        <w:rPr>
          <w:i/>
        </w:rPr>
        <w:t>,</w:t>
      </w:r>
      <w:r>
        <w:rPr>
          <w:b/>
        </w:rPr>
        <w:t>C</w:t>
      </w:r>
      <w:r>
        <w:rPr>
          <w:i/>
        </w:rPr>
        <w:t>,</w:t>
      </w:r>
      <w:r>
        <w:rPr>
          <w:b/>
        </w:rPr>
        <w:t xml:space="preserve">D </w:t>
      </w:r>
      <w:r>
        <w:t>of the appropriate sizes. This is left as an exercise to the reader once you realize that after whitening and decorrelating (both invertible transformations), we are left with a collection of scalar problems that would represent independent random variable</w:t>
      </w:r>
      <w:r>
        <w:t>s if all the variables were indeed jointly Gaussian.</w:t>
      </w:r>
    </w:p>
    <w:p w:rsidR="00D951D1" w:rsidRDefault="007259C7">
      <w:pPr>
        <w:spacing w:after="89"/>
        <w:ind w:left="-5" w:right="7"/>
      </w:pPr>
      <w:r>
        <w:t>CCA thus illustrates how it is possible to learn a latent representation for common (linear) structure given paired data. This is a powerful idea not limited to the specific case of CCA. In effect, CCA s</w:t>
      </w:r>
      <w:r>
        <w:t>hows how we can discover (synthesize) features that distill what aspects of input data is relevant for understanding output data.</w:t>
      </w:r>
    </w:p>
    <w:p w:rsidR="00D951D1" w:rsidRDefault="007259C7">
      <w:pPr>
        <w:spacing w:after="427"/>
        <w:ind w:left="-5" w:right="7"/>
      </w:pPr>
      <w:r>
        <w:t>This is subtly different from what happens in ordinary least squares because in ordinary least squares, each individual elemen</w:t>
      </w:r>
      <w:r>
        <w:t xml:space="preserve">t of </w:t>
      </w:r>
      <w:r>
        <w:rPr>
          <w:b/>
        </w:rPr>
        <w:t xml:space="preserve">y </w:t>
      </w:r>
      <w:r>
        <w:t>is predicted independently. In OLS, the different output variables are not used collectively to distill the most relevant dimensions of the input. By contrast, in CCA, the different output variables do vote collectively to determine relevant dimensi</w:t>
      </w:r>
      <w:r>
        <w:t>ons in the input.</w:t>
      </w:r>
    </w:p>
    <w:p w:rsidR="00D951D1" w:rsidRDefault="007259C7">
      <w:pPr>
        <w:pStyle w:val="Heading4"/>
        <w:spacing w:after="218"/>
        <w:ind w:left="-5"/>
      </w:pPr>
      <w:r>
        <w:t>Comparison with PCA</w:t>
      </w:r>
    </w:p>
    <w:p w:rsidR="00D951D1" w:rsidRDefault="007259C7">
      <w:pPr>
        <w:ind w:left="-5" w:right="7"/>
      </w:pPr>
      <w:r>
        <w:t xml:space="preserve">An advantage of CCA over PCA is that it is invariant to scalings and affine transformations of </w:t>
      </w:r>
      <w:r>
        <w:rPr>
          <w:b/>
        </w:rPr>
        <w:t xml:space="preserve">X </w:t>
      </w:r>
      <w:r>
        <w:t xml:space="preserve">and </w:t>
      </w:r>
      <w:r>
        <w:rPr>
          <w:b/>
        </w:rPr>
        <w:t>Y</w:t>
      </w:r>
      <w:r>
        <w:t xml:space="preserve">. Consider a simplified scenario in which two matrix-valued random variables </w:t>
      </w:r>
      <w:r>
        <w:rPr>
          <w:b/>
        </w:rPr>
        <w:t>X</w:t>
      </w:r>
      <w:r>
        <w:rPr>
          <w:i/>
        </w:rPr>
        <w:t>,</w:t>
      </w:r>
      <w:r>
        <w:rPr>
          <w:b/>
        </w:rPr>
        <w:t xml:space="preserve">Y </w:t>
      </w:r>
      <w:r>
        <w:t xml:space="preserve">satisfy </w:t>
      </w:r>
      <w:r>
        <w:rPr>
          <w:b/>
        </w:rPr>
        <w:t xml:space="preserve">Y </w:t>
      </w:r>
      <w:r>
        <w:rPr>
          <w:noProof/>
        </w:rPr>
        <w:drawing>
          <wp:inline distT="0" distB="0" distL="0" distR="0">
            <wp:extent cx="502920" cy="109728"/>
            <wp:effectExtent l="0" t="0" r="0" b="0"/>
            <wp:docPr id="704459" name="Picture 704459"/>
            <wp:cNvGraphicFramePr/>
            <a:graphic xmlns:a="http://schemas.openxmlformats.org/drawingml/2006/main">
              <a:graphicData uri="http://schemas.openxmlformats.org/drawingml/2006/picture">
                <pic:pic xmlns:pic="http://schemas.openxmlformats.org/drawingml/2006/picture">
                  <pic:nvPicPr>
                    <pic:cNvPr id="704459" name="Picture 704459"/>
                    <pic:cNvPicPr/>
                  </pic:nvPicPr>
                  <pic:blipFill>
                    <a:blip r:embed="rId471"/>
                    <a:stretch>
                      <a:fillRect/>
                    </a:stretch>
                  </pic:blipFill>
                  <pic:spPr>
                    <a:xfrm>
                      <a:off x="0" y="0"/>
                      <a:ext cx="502920" cy="109728"/>
                    </a:xfrm>
                    <a:prstGeom prst="rect">
                      <a:avLst/>
                    </a:prstGeom>
                  </pic:spPr>
                </pic:pic>
              </a:graphicData>
            </a:graphic>
          </wp:inline>
        </w:drawing>
      </w:r>
      <w:r>
        <w:t xml:space="preserve"> where the noise </w:t>
      </w:r>
      <w:r>
        <w:rPr>
          <w:i/>
        </w:rPr>
        <w:t xml:space="preserve"> </w:t>
      </w:r>
      <w:r>
        <w:t>has hu</w:t>
      </w:r>
      <w:r>
        <w:t xml:space="preserve">ge variance. What happens when we run PCA on </w:t>
      </w:r>
      <w:r>
        <w:rPr>
          <w:b/>
        </w:rPr>
        <w:t>Y</w:t>
      </w:r>
      <w:r>
        <w:t>? Since</w:t>
      </w:r>
    </w:p>
    <w:p w:rsidR="00D951D1" w:rsidRDefault="007259C7">
      <w:pPr>
        <w:spacing w:after="424"/>
        <w:ind w:left="-5" w:right="7"/>
      </w:pPr>
      <w:r>
        <w:t xml:space="preserve">PCA maximizes variance, it will actually project </w:t>
      </w:r>
      <w:r>
        <w:rPr>
          <w:b/>
        </w:rPr>
        <w:t xml:space="preserve">Y </w:t>
      </w:r>
      <w:r>
        <w:t xml:space="preserve">(largely) into the column space of ! However, we’re interested in </w:t>
      </w:r>
      <w:r>
        <w:rPr>
          <w:b/>
        </w:rPr>
        <w:t>Y</w:t>
      </w:r>
      <w:r>
        <w:t xml:space="preserve">’s relationship to </w:t>
      </w:r>
      <w:r>
        <w:rPr>
          <w:b/>
        </w:rPr>
        <w:t>X</w:t>
      </w:r>
      <w:r>
        <w:t xml:space="preserve">, not its dependence on noise. How can we fix this? As it turns out, CCA solves this issue. Instead of maximizing variance of </w:t>
      </w:r>
      <w:r>
        <w:rPr>
          <w:b/>
        </w:rPr>
        <w:t>Y</w:t>
      </w:r>
      <w:r>
        <w:t xml:space="preserve">, we maximize correlation between </w:t>
      </w:r>
      <w:r>
        <w:rPr>
          <w:b/>
        </w:rPr>
        <w:t xml:space="preserve">X </w:t>
      </w:r>
      <w:r>
        <w:t xml:space="preserve">and </w:t>
      </w:r>
      <w:r>
        <w:rPr>
          <w:b/>
        </w:rPr>
        <w:t>Y</w:t>
      </w:r>
      <w:r>
        <w:t>. In some sense, we want the maximize “predictive power” of information we have.</w:t>
      </w:r>
    </w:p>
    <w:p w:rsidR="00D951D1" w:rsidRDefault="007259C7">
      <w:pPr>
        <w:pStyle w:val="Heading4"/>
        <w:ind w:left="-5"/>
      </w:pPr>
      <w:r>
        <w:t>CCA reg</w:t>
      </w:r>
      <w:r>
        <w:t>ression</w:t>
      </w:r>
    </w:p>
    <w:p w:rsidR="00D951D1" w:rsidRDefault="007259C7">
      <w:pPr>
        <w:spacing w:after="64" w:line="320" w:lineRule="auto"/>
        <w:ind w:left="-5" w:right="7"/>
      </w:pPr>
      <w:r>
        <w:t xml:space="preserve">Once we’ve computed the CCA coefficients, one application is to use them for regression tasks, predicting </w:t>
      </w:r>
      <w:r>
        <w:rPr>
          <w:b/>
        </w:rPr>
        <w:t xml:space="preserve">Y </w:t>
      </w:r>
      <w:r>
        <w:t xml:space="preserve">from </w:t>
      </w:r>
      <w:r>
        <w:rPr>
          <w:b/>
        </w:rPr>
        <w:t xml:space="preserve">X </w:t>
      </w:r>
      <w:r>
        <w:t xml:space="preserve">(or vice-versa). Recall that the correlation coefficient attains a greater value when the two sets of data are </w:t>
      </w:r>
      <w:r>
        <w:rPr>
          <w:i/>
        </w:rPr>
        <w:t>more linearly correlat</w:t>
      </w:r>
      <w:r>
        <w:rPr>
          <w:i/>
        </w:rPr>
        <w:t>ed</w:t>
      </w:r>
      <w:r>
        <w:t xml:space="preserve">. Thus, it makes sense to find the </w:t>
      </w:r>
      <w:r>
        <w:rPr>
          <w:i/>
        </w:rPr>
        <w:t>k</w:t>
      </w:r>
      <w:r>
        <w:t>×</w:t>
      </w:r>
      <w:r>
        <w:rPr>
          <w:i/>
        </w:rPr>
        <w:t xml:space="preserve">k </w:t>
      </w:r>
      <w:r>
        <w:t xml:space="preserve">weight matrix </w:t>
      </w:r>
      <w:r>
        <w:rPr>
          <w:b/>
        </w:rPr>
        <w:t xml:space="preserve">A </w:t>
      </w:r>
      <w:r>
        <w:t xml:space="preserve">that linearly relates </w:t>
      </w:r>
      <w:r>
        <w:rPr>
          <w:b/>
        </w:rPr>
        <w:t xml:space="preserve">XU </w:t>
      </w:r>
      <w:r>
        <w:t xml:space="preserve">and </w:t>
      </w:r>
      <w:r>
        <w:rPr>
          <w:b/>
        </w:rPr>
        <w:t>YV</w:t>
      </w:r>
      <w:r>
        <w:t>. We can accomplish this with ordinary least squares.</w:t>
      </w:r>
    </w:p>
    <w:p w:rsidR="00D951D1" w:rsidRDefault="007259C7">
      <w:pPr>
        <w:spacing w:after="42"/>
        <w:ind w:left="-5" w:right="7"/>
      </w:pPr>
      <w:r>
        <w:t xml:space="preserve">Denote the projected data matrices by </w:t>
      </w:r>
      <w:r>
        <w:rPr>
          <w:b/>
        </w:rPr>
        <w:t>X</w:t>
      </w:r>
      <w:r>
        <w:rPr>
          <w:i/>
          <w:vertAlign w:val="subscript"/>
        </w:rPr>
        <w:t xml:space="preserve">c </w:t>
      </w:r>
      <w:r>
        <w:t xml:space="preserve">= </w:t>
      </w:r>
      <w:r>
        <w:rPr>
          <w:b/>
        </w:rPr>
        <w:t xml:space="preserve">XU </w:t>
      </w:r>
      <w:r>
        <w:t xml:space="preserve">and </w:t>
      </w:r>
      <w:r>
        <w:rPr>
          <w:b/>
        </w:rPr>
        <w:t>Y</w:t>
      </w:r>
      <w:r>
        <w:rPr>
          <w:i/>
          <w:vertAlign w:val="subscript"/>
        </w:rPr>
        <w:t xml:space="preserve">c </w:t>
      </w:r>
      <w:r>
        <w:t xml:space="preserve">= </w:t>
      </w:r>
      <w:r>
        <w:rPr>
          <w:b/>
        </w:rPr>
        <w:t>YV</w:t>
      </w:r>
      <w:r>
        <w:t xml:space="preserve">. Observe that </w:t>
      </w:r>
      <w:r>
        <w:rPr>
          <w:b/>
        </w:rPr>
        <w:t>X</w:t>
      </w:r>
      <w:r>
        <w:rPr>
          <w:i/>
          <w:vertAlign w:val="subscript"/>
        </w:rPr>
        <w:t xml:space="preserve">c </w:t>
      </w:r>
      <w:r>
        <w:t xml:space="preserve">and </w:t>
      </w:r>
      <w:r>
        <w:rPr>
          <w:b/>
        </w:rPr>
        <w:t>Y</w:t>
      </w:r>
      <w:r>
        <w:rPr>
          <w:i/>
          <w:vertAlign w:val="subscript"/>
        </w:rPr>
        <w:t xml:space="preserve">c </w:t>
      </w:r>
      <w:r>
        <w:t xml:space="preserve">are zero-mean because they are linear transformations of </w:t>
      </w:r>
      <w:r>
        <w:rPr>
          <w:b/>
        </w:rPr>
        <w:t xml:space="preserve">X </w:t>
      </w:r>
      <w:r>
        <w:t xml:space="preserve">and </w:t>
      </w:r>
      <w:r>
        <w:rPr>
          <w:b/>
        </w:rPr>
        <w:t>Y</w:t>
      </w:r>
      <w:r>
        <w:t>, which are zero-mean. Thus we can fit a linear model relating the two:</w:t>
      </w:r>
    </w:p>
    <w:p w:rsidR="00D951D1" w:rsidRDefault="007259C7">
      <w:pPr>
        <w:spacing w:after="224" w:line="265" w:lineRule="auto"/>
        <w:ind w:left="1175" w:right="1165"/>
        <w:jc w:val="center"/>
      </w:pPr>
      <w:r>
        <w:rPr>
          <w:b/>
        </w:rPr>
        <w:t>Y</w:t>
      </w:r>
      <w:r>
        <w:rPr>
          <w:i/>
          <w:vertAlign w:val="subscript"/>
        </w:rPr>
        <w:t xml:space="preserve">c </w:t>
      </w:r>
      <w:r>
        <w:t xml:space="preserve">≈ </w:t>
      </w:r>
      <w:r>
        <w:rPr>
          <w:b/>
        </w:rPr>
        <w:t>X</w:t>
      </w:r>
      <w:r>
        <w:rPr>
          <w:i/>
          <w:vertAlign w:val="subscript"/>
        </w:rPr>
        <w:t>c</w:t>
      </w:r>
      <w:r>
        <w:rPr>
          <w:b/>
        </w:rPr>
        <w:t>A</w:t>
      </w:r>
    </w:p>
    <w:p w:rsidR="00D951D1" w:rsidRDefault="007259C7">
      <w:pPr>
        <w:spacing w:after="115"/>
        <w:ind w:left="-5" w:right="7"/>
      </w:pPr>
      <w:r>
        <w:t>The least-squares solution is given by</w:t>
      </w:r>
    </w:p>
    <w:p w:rsidR="00D951D1" w:rsidRDefault="007259C7">
      <w:pPr>
        <w:spacing w:after="66" w:line="265" w:lineRule="auto"/>
        <w:ind w:left="3313" w:right="347"/>
        <w:jc w:val="left"/>
      </w:pPr>
      <w:r>
        <w:rPr>
          <w:b/>
        </w:rPr>
        <w:t xml:space="preserve">A </w:t>
      </w:r>
      <w:r>
        <w:rPr>
          <w:noProof/>
        </w:rPr>
        <w:drawing>
          <wp:inline distT="0" distB="0" distL="0" distR="0">
            <wp:extent cx="1194816" cy="167639"/>
            <wp:effectExtent l="0" t="0" r="0" b="0"/>
            <wp:docPr id="704460" name="Picture 704460"/>
            <wp:cNvGraphicFramePr/>
            <a:graphic xmlns:a="http://schemas.openxmlformats.org/drawingml/2006/main">
              <a:graphicData uri="http://schemas.openxmlformats.org/drawingml/2006/picture">
                <pic:pic xmlns:pic="http://schemas.openxmlformats.org/drawingml/2006/picture">
                  <pic:nvPicPr>
                    <pic:cNvPr id="704460" name="Picture 704460"/>
                    <pic:cNvPicPr/>
                  </pic:nvPicPr>
                  <pic:blipFill>
                    <a:blip r:embed="rId472"/>
                    <a:stretch>
                      <a:fillRect/>
                    </a:stretch>
                  </pic:blipFill>
                  <pic:spPr>
                    <a:xfrm>
                      <a:off x="0" y="0"/>
                      <a:ext cx="1194816" cy="167639"/>
                    </a:xfrm>
                    <a:prstGeom prst="rect">
                      <a:avLst/>
                    </a:prstGeom>
                  </pic:spPr>
                </pic:pic>
              </a:graphicData>
            </a:graphic>
          </wp:inline>
        </w:drawing>
      </w:r>
    </w:p>
    <w:p w:rsidR="00D951D1" w:rsidRDefault="007259C7">
      <w:pPr>
        <w:spacing w:after="438" w:line="265" w:lineRule="auto"/>
        <w:ind w:left="1175" w:right="918"/>
        <w:jc w:val="center"/>
      </w:pPr>
      <w:r>
        <w:t>= (</w:t>
      </w:r>
      <w:r>
        <w:rPr>
          <w:b/>
        </w:rPr>
        <w:t>U</w:t>
      </w:r>
      <w:r>
        <w:rPr>
          <w:sz w:val="16"/>
        </w:rPr>
        <w:t>&gt;</w:t>
      </w:r>
      <w:r>
        <w:rPr>
          <w:b/>
        </w:rPr>
        <w:t>X</w:t>
      </w:r>
      <w:r>
        <w:rPr>
          <w:sz w:val="16"/>
        </w:rPr>
        <w:t>&gt;</w:t>
      </w:r>
      <w:r>
        <w:rPr>
          <w:b/>
        </w:rPr>
        <w:t>XU</w:t>
      </w:r>
      <w:r>
        <w:t>)</w:t>
      </w:r>
      <w:r>
        <w:rPr>
          <w:sz w:val="16"/>
        </w:rPr>
        <w:t>−</w:t>
      </w:r>
      <w:r>
        <w:rPr>
          <w:sz w:val="16"/>
        </w:rPr>
        <w:t>1</w:t>
      </w:r>
      <w:r>
        <w:rPr>
          <w:b/>
        </w:rPr>
        <w:t>U</w:t>
      </w:r>
      <w:r>
        <w:rPr>
          <w:sz w:val="16"/>
        </w:rPr>
        <w:t>&gt;</w:t>
      </w:r>
      <w:r>
        <w:rPr>
          <w:b/>
        </w:rPr>
        <w:t>X</w:t>
      </w:r>
      <w:r>
        <w:rPr>
          <w:sz w:val="16"/>
        </w:rPr>
        <w:t>&gt;</w:t>
      </w:r>
      <w:r>
        <w:rPr>
          <w:b/>
        </w:rPr>
        <w:t>YV</w:t>
      </w:r>
    </w:p>
    <w:p w:rsidR="00D951D1" w:rsidRDefault="007259C7">
      <w:pPr>
        <w:spacing w:after="240"/>
        <w:ind w:left="-5" w:right="7"/>
      </w:pPr>
      <w:r>
        <w:t xml:space="preserve">However, since what we </w:t>
      </w:r>
      <w:r>
        <w:rPr>
          <w:i/>
        </w:rPr>
        <w:t xml:space="preserve">really </w:t>
      </w:r>
      <w:r>
        <w:t>want is an estimate</w:t>
      </w:r>
      <w:r>
        <w:t xml:space="preserve"> of </w:t>
      </w:r>
      <w:r>
        <w:rPr>
          <w:b/>
        </w:rPr>
        <w:t xml:space="preserve">Y </w:t>
      </w:r>
      <w:r>
        <w:t xml:space="preserve">given new (zero-mean) observations </w:t>
      </w:r>
      <w:r>
        <w:rPr>
          <w:b/>
        </w:rPr>
        <w:t>X</w:t>
      </w:r>
      <w:r>
        <w:rPr>
          <w:sz w:val="34"/>
          <w:vertAlign w:val="superscript"/>
        </w:rPr>
        <w:t xml:space="preserve">˜ </w:t>
      </w:r>
      <w:r>
        <w:t>(or vice-versa), it’s useful to have the entire series of transformations that relates the two. The predicted canonical variables are given by</w:t>
      </w:r>
    </w:p>
    <w:p w:rsidR="00D951D1" w:rsidRDefault="007259C7">
      <w:pPr>
        <w:tabs>
          <w:tab w:val="center" w:pos="3543"/>
          <w:tab w:val="center" w:pos="5532"/>
        </w:tabs>
        <w:spacing w:after="4" w:line="265" w:lineRule="auto"/>
        <w:ind w:left="0" w:right="0" w:firstLine="0"/>
        <w:jc w:val="left"/>
      </w:pPr>
      <w:r>
        <w:rPr>
          <w:rFonts w:ascii="Calibri" w:eastAsia="Calibri" w:hAnsi="Calibri" w:cs="Calibri"/>
        </w:rPr>
        <w:lastRenderedPageBreak/>
        <w:tab/>
      </w:r>
      <w:r>
        <w:rPr>
          <w:b/>
        </w:rPr>
        <w:t>Y</w:t>
      </w:r>
      <w:r>
        <w:t xml:space="preserve">ˆ </w:t>
      </w:r>
      <w:r>
        <w:rPr>
          <w:i/>
          <w:sz w:val="16"/>
        </w:rPr>
        <w:t xml:space="preserve">c </w:t>
      </w:r>
      <w:r>
        <w:t xml:space="preserve">= </w:t>
      </w:r>
      <w:r>
        <w:rPr>
          <w:b/>
        </w:rPr>
        <w:t>X</w:t>
      </w:r>
      <w:r>
        <w:t xml:space="preserve">˜ </w:t>
      </w:r>
      <w:r>
        <w:rPr>
          <w:i/>
          <w:sz w:val="16"/>
        </w:rPr>
        <w:t>c</w:t>
      </w:r>
      <w:r>
        <w:rPr>
          <w:b/>
        </w:rPr>
        <w:t xml:space="preserve">A </w:t>
      </w:r>
      <w:r>
        <w:t xml:space="preserve">= </w:t>
      </w:r>
      <w:r>
        <w:rPr>
          <w:b/>
        </w:rPr>
        <w:t>XU</w:t>
      </w:r>
      <w:r>
        <w:t>˜</w:t>
      </w:r>
      <w:r>
        <w:tab/>
        <w:t>(</w:t>
      </w:r>
      <w:r>
        <w:rPr>
          <w:b/>
        </w:rPr>
        <w:t>U</w:t>
      </w:r>
      <w:r>
        <w:rPr>
          <w:sz w:val="16"/>
        </w:rPr>
        <w:t>&gt;</w:t>
      </w:r>
      <w:r>
        <w:rPr>
          <w:b/>
        </w:rPr>
        <w:t>X</w:t>
      </w:r>
      <w:r>
        <w:rPr>
          <w:sz w:val="16"/>
        </w:rPr>
        <w:t>&gt;</w:t>
      </w:r>
      <w:r>
        <w:rPr>
          <w:b/>
        </w:rPr>
        <w:t>XU</w:t>
      </w:r>
      <w:r>
        <w:t>)</w:t>
      </w:r>
      <w:r>
        <w:rPr>
          <w:sz w:val="16"/>
        </w:rPr>
        <w:t>−</w:t>
      </w:r>
      <w:r>
        <w:rPr>
          <w:sz w:val="16"/>
        </w:rPr>
        <w:t>1</w:t>
      </w:r>
      <w:r>
        <w:rPr>
          <w:b/>
        </w:rPr>
        <w:t>U</w:t>
      </w:r>
      <w:r>
        <w:rPr>
          <w:sz w:val="16"/>
        </w:rPr>
        <w:t>&gt;</w:t>
      </w:r>
      <w:r>
        <w:rPr>
          <w:b/>
        </w:rPr>
        <w:t>X</w:t>
      </w:r>
      <w:r>
        <w:rPr>
          <w:sz w:val="16"/>
        </w:rPr>
        <w:t>&gt;</w:t>
      </w:r>
      <w:r>
        <w:rPr>
          <w:b/>
        </w:rPr>
        <w:t>YV</w:t>
      </w:r>
    </w:p>
    <w:p w:rsidR="00D951D1" w:rsidRDefault="007259C7">
      <w:pPr>
        <w:spacing w:after="221"/>
        <w:ind w:left="-5" w:right="7"/>
      </w:pPr>
      <w:r>
        <w:t>Then we use the canonical variables to compute the actual values:</w:t>
      </w:r>
    </w:p>
    <w:p w:rsidR="00D951D1" w:rsidRDefault="007259C7">
      <w:pPr>
        <w:spacing w:after="197"/>
        <w:ind w:left="2460" w:right="7"/>
      </w:pPr>
      <w:r>
        <w:rPr>
          <w:b/>
        </w:rPr>
        <w:t>Y</w:t>
      </w:r>
      <w:r>
        <w:t xml:space="preserve">ˆ = </w:t>
      </w:r>
      <w:r>
        <w:rPr>
          <w:b/>
        </w:rPr>
        <w:t>Y</w:t>
      </w:r>
      <w:r>
        <w:t xml:space="preserve">ˆ </w:t>
      </w:r>
      <w:r>
        <w:rPr>
          <w:i/>
          <w:sz w:val="16"/>
        </w:rPr>
        <w:t>c</w:t>
      </w:r>
      <w:r>
        <w:t>(</w:t>
      </w:r>
      <w:r>
        <w:rPr>
          <w:b/>
        </w:rPr>
        <w:t>V</w:t>
      </w:r>
      <w:r>
        <w:rPr>
          <w:sz w:val="16"/>
        </w:rPr>
        <w:t>&gt;</w:t>
      </w:r>
      <w:r>
        <w:rPr>
          <w:b/>
        </w:rPr>
        <w:t>V</w:t>
      </w:r>
      <w:r>
        <w:t>)</w:t>
      </w:r>
      <w:r>
        <w:rPr>
          <w:sz w:val="16"/>
        </w:rPr>
        <w:t>−</w:t>
      </w:r>
      <w:r>
        <w:rPr>
          <w:sz w:val="16"/>
        </w:rPr>
        <w:t>1</w:t>
      </w:r>
      <w:r>
        <w:rPr>
          <w:b/>
        </w:rPr>
        <w:t>V</w:t>
      </w:r>
      <w:r>
        <w:rPr>
          <w:sz w:val="16"/>
        </w:rPr>
        <w:t>&gt;</w:t>
      </w:r>
    </w:p>
    <w:p w:rsidR="00D951D1" w:rsidRDefault="007259C7">
      <w:pPr>
        <w:tabs>
          <w:tab w:val="center" w:pos="3013"/>
          <w:tab w:val="center" w:pos="5124"/>
        </w:tabs>
        <w:spacing w:after="371" w:line="265" w:lineRule="auto"/>
        <w:ind w:left="0" w:right="0" w:firstLine="0"/>
        <w:jc w:val="left"/>
      </w:pPr>
      <w:r>
        <w:rPr>
          <w:rFonts w:ascii="Calibri" w:eastAsia="Calibri" w:hAnsi="Calibri" w:cs="Calibri"/>
        </w:rPr>
        <w:tab/>
      </w:r>
      <w:r>
        <w:t xml:space="preserve">= </w:t>
      </w:r>
      <w:r>
        <w:rPr>
          <w:b/>
        </w:rPr>
        <w:t>XU</w:t>
      </w:r>
      <w:r>
        <w:t>˜</w:t>
      </w:r>
      <w:r>
        <w:tab/>
        <w:t>(</w:t>
      </w:r>
      <w:r>
        <w:rPr>
          <w:b/>
        </w:rPr>
        <w:t>U</w:t>
      </w:r>
      <w:r>
        <w:rPr>
          <w:sz w:val="16"/>
        </w:rPr>
        <w:t>&gt;</w:t>
      </w:r>
      <w:r>
        <w:rPr>
          <w:b/>
        </w:rPr>
        <w:t>X</w:t>
      </w:r>
      <w:r>
        <w:rPr>
          <w:sz w:val="16"/>
        </w:rPr>
        <w:t>&gt;</w:t>
      </w:r>
      <w:r>
        <w:rPr>
          <w:b/>
        </w:rPr>
        <w:t>XU</w:t>
      </w:r>
      <w:r>
        <w:t>)</w:t>
      </w:r>
      <w:r>
        <w:rPr>
          <w:sz w:val="16"/>
        </w:rPr>
        <w:t>−</w:t>
      </w:r>
      <w:r>
        <w:rPr>
          <w:sz w:val="16"/>
        </w:rPr>
        <w:t>1</w:t>
      </w:r>
      <w:r>
        <w:t>(</w:t>
      </w:r>
      <w:r>
        <w:rPr>
          <w:b/>
        </w:rPr>
        <w:t>U</w:t>
      </w:r>
      <w:r>
        <w:rPr>
          <w:sz w:val="16"/>
        </w:rPr>
        <w:t>&gt;</w:t>
      </w:r>
      <w:r>
        <w:rPr>
          <w:b/>
        </w:rPr>
        <w:t>X</w:t>
      </w:r>
      <w:r>
        <w:rPr>
          <w:sz w:val="16"/>
        </w:rPr>
        <w:t>&gt;</w:t>
      </w:r>
      <w:r>
        <w:rPr>
          <w:b/>
        </w:rPr>
        <w:t>YV</w:t>
      </w:r>
      <w:r>
        <w:t>)(</w:t>
      </w:r>
      <w:r>
        <w:rPr>
          <w:b/>
        </w:rPr>
        <w:t>V</w:t>
      </w:r>
      <w:r>
        <w:rPr>
          <w:sz w:val="16"/>
        </w:rPr>
        <w:t>&gt;</w:t>
      </w:r>
      <w:r>
        <w:rPr>
          <w:b/>
        </w:rPr>
        <w:t>V</w:t>
      </w:r>
      <w:r>
        <w:t>)</w:t>
      </w:r>
      <w:r>
        <w:rPr>
          <w:sz w:val="16"/>
        </w:rPr>
        <w:t>−</w:t>
      </w:r>
      <w:r>
        <w:rPr>
          <w:sz w:val="16"/>
        </w:rPr>
        <w:t>1</w:t>
      </w:r>
      <w:r>
        <w:rPr>
          <w:b/>
        </w:rPr>
        <w:t>V</w:t>
      </w:r>
      <w:r>
        <w:rPr>
          <w:sz w:val="16"/>
        </w:rPr>
        <w:t>&gt;</w:t>
      </w:r>
    </w:p>
    <w:p w:rsidR="00D951D1" w:rsidRDefault="007259C7">
      <w:pPr>
        <w:spacing w:after="27"/>
        <w:ind w:left="-5" w:right="7"/>
      </w:pPr>
      <w:r>
        <w:t xml:space="preserve">We can collapse all these terms into a single matrix </w:t>
      </w:r>
      <w:r>
        <w:rPr>
          <w:b/>
        </w:rPr>
        <w:t>A</w:t>
      </w:r>
      <w:r>
        <w:rPr>
          <w:vertAlign w:val="subscript"/>
        </w:rPr>
        <w:t xml:space="preserve">eq </w:t>
      </w:r>
      <w:r>
        <w:t xml:space="preserve">that gives the prediction </w:t>
      </w:r>
      <w:r>
        <w:rPr>
          <w:b/>
        </w:rPr>
        <w:t>Y</w:t>
      </w:r>
      <w:r>
        <w:rPr>
          <w:sz w:val="34"/>
          <w:vertAlign w:val="superscript"/>
        </w:rPr>
        <w:t xml:space="preserve">ˆ </w:t>
      </w:r>
      <w:r>
        <w:t xml:space="preserve">from </w:t>
      </w:r>
      <w:r>
        <w:rPr>
          <w:b/>
        </w:rPr>
        <w:t>X</w:t>
      </w:r>
      <w:r>
        <w:rPr>
          <w:sz w:val="34"/>
          <w:vertAlign w:val="superscript"/>
        </w:rPr>
        <w:t>˜</w:t>
      </w:r>
      <w:r>
        <w:t>:</w:t>
      </w:r>
    </w:p>
    <w:p w:rsidR="00D951D1" w:rsidRDefault="007259C7">
      <w:pPr>
        <w:spacing w:after="3" w:line="265" w:lineRule="auto"/>
        <w:ind w:left="2139" w:right="0"/>
      </w:pPr>
      <w:r>
        <w:rPr>
          <w:b/>
        </w:rPr>
        <w:t>A</w:t>
      </w:r>
      <w:r>
        <w:rPr>
          <w:sz w:val="16"/>
        </w:rPr>
        <w:t xml:space="preserve">eq </w:t>
      </w:r>
      <w:r>
        <w:rPr>
          <w:noProof/>
        </w:rPr>
        <w:drawing>
          <wp:inline distT="0" distB="0" distL="0" distR="0">
            <wp:extent cx="2974848" cy="256032"/>
            <wp:effectExtent l="0" t="0" r="0" b="0"/>
            <wp:docPr id="704461" name="Picture 704461"/>
            <wp:cNvGraphicFramePr/>
            <a:graphic xmlns:a="http://schemas.openxmlformats.org/drawingml/2006/main">
              <a:graphicData uri="http://schemas.openxmlformats.org/drawingml/2006/picture">
                <pic:pic xmlns:pic="http://schemas.openxmlformats.org/drawingml/2006/picture">
                  <pic:nvPicPr>
                    <pic:cNvPr id="704461" name="Picture 704461"/>
                    <pic:cNvPicPr/>
                  </pic:nvPicPr>
                  <pic:blipFill>
                    <a:blip r:embed="rId473"/>
                    <a:stretch>
                      <a:fillRect/>
                    </a:stretch>
                  </pic:blipFill>
                  <pic:spPr>
                    <a:xfrm>
                      <a:off x="0" y="0"/>
                      <a:ext cx="2974848" cy="256032"/>
                    </a:xfrm>
                    <a:prstGeom prst="rect">
                      <a:avLst/>
                    </a:prstGeom>
                  </pic:spPr>
                </pic:pic>
              </a:graphicData>
            </a:graphic>
          </wp:inline>
        </w:drawing>
      </w:r>
    </w:p>
    <w:p w:rsidR="00D951D1" w:rsidRDefault="007259C7">
      <w:pPr>
        <w:tabs>
          <w:tab w:val="center" w:pos="3158"/>
          <w:tab w:val="center" w:pos="4234"/>
          <w:tab w:val="center" w:pos="6121"/>
        </w:tabs>
        <w:spacing w:after="3" w:line="265" w:lineRule="auto"/>
        <w:ind w:left="0" w:right="0" w:firstLine="0"/>
        <w:jc w:val="left"/>
      </w:pPr>
      <w:r>
        <w:rPr>
          <w:rFonts w:ascii="Calibri" w:eastAsia="Calibri" w:hAnsi="Calibri" w:cs="Calibri"/>
        </w:rPr>
        <w:tab/>
      </w:r>
      <w:r>
        <w:rPr>
          <w:sz w:val="25"/>
          <w:vertAlign w:val="superscript"/>
        </w:rPr>
        <w:t>projection</w:t>
      </w:r>
      <w:r>
        <w:rPr>
          <w:sz w:val="25"/>
          <w:vertAlign w:val="superscript"/>
        </w:rPr>
        <w:tab/>
      </w:r>
      <w:r>
        <w:rPr>
          <w:sz w:val="16"/>
        </w:rPr>
        <w:t>whitening</w:t>
      </w:r>
      <w:r>
        <w:rPr>
          <w:sz w:val="16"/>
        </w:rPr>
        <w:tab/>
        <w:t>decorrelation</w:t>
      </w:r>
      <w:r>
        <w:rPr>
          <w:sz w:val="16"/>
        </w:rPr>
        <w:t xml:space="preserve"> projection back</w:t>
      </w:r>
    </w:p>
    <w:p w:rsidR="00D951D1" w:rsidRDefault="00D951D1">
      <w:pPr>
        <w:sectPr w:rsidR="00D951D1">
          <w:headerReference w:type="even" r:id="rId474"/>
          <w:headerReference w:type="default" r:id="rId475"/>
          <w:headerReference w:type="first" r:id="rId476"/>
          <w:pgSz w:w="12240" w:h="15840"/>
          <w:pgMar w:top="1400" w:right="1440" w:bottom="1183" w:left="1440" w:header="942" w:footer="720" w:gutter="0"/>
          <w:cols w:space="720"/>
        </w:sectPr>
      </w:pPr>
    </w:p>
    <w:p w:rsidR="00D951D1" w:rsidRDefault="007259C7">
      <w:pPr>
        <w:spacing w:after="569" w:line="259" w:lineRule="auto"/>
        <w:ind w:left="-5" w:right="0"/>
        <w:jc w:val="left"/>
      </w:pPr>
      <w:r>
        <w:rPr>
          <w:b/>
          <w:sz w:val="41"/>
        </w:rPr>
        <w:lastRenderedPageBreak/>
        <w:t>Chapter 4</w:t>
      </w:r>
    </w:p>
    <w:p w:rsidR="00D951D1" w:rsidRDefault="007259C7">
      <w:pPr>
        <w:pStyle w:val="Heading1"/>
        <w:ind w:left="-5"/>
      </w:pPr>
      <w:bookmarkStart w:id="17" w:name="_Toc710329"/>
      <w:r>
        <w:t>Beyond Least Squares: Optimization and Neural Networks</w:t>
      </w:r>
      <w:bookmarkEnd w:id="17"/>
    </w:p>
    <w:p w:rsidR="00D951D1" w:rsidRDefault="007259C7">
      <w:pPr>
        <w:pStyle w:val="Heading2"/>
        <w:tabs>
          <w:tab w:val="center" w:pos="2458"/>
        </w:tabs>
        <w:spacing w:after="289"/>
        <w:ind w:left="-15" w:firstLine="0"/>
      </w:pPr>
      <w:bookmarkStart w:id="18" w:name="_Toc710330"/>
      <w:r>
        <w:t>4.1</w:t>
      </w:r>
      <w:r>
        <w:tab/>
        <w:t>Nonlinear Least Squares</w:t>
      </w:r>
      <w:bookmarkEnd w:id="18"/>
    </w:p>
    <w:p w:rsidR="00D951D1" w:rsidRDefault="007259C7">
      <w:pPr>
        <w:spacing w:after="93"/>
        <w:ind w:left="-5" w:right="7"/>
      </w:pPr>
      <w:r>
        <w:t xml:space="preserve">Up to this point, we’ve restricted ourselves to </w:t>
      </w:r>
      <w:r>
        <w:rPr>
          <w:i/>
        </w:rPr>
        <w:t xml:space="preserve">linear </w:t>
      </w:r>
      <w:r>
        <w:t xml:space="preserve">regression models. That is, our prediction </w:t>
      </w:r>
      <w:r>
        <w:rPr>
          <w:i/>
        </w:rPr>
        <w:t>y</w:t>
      </w:r>
      <w:r>
        <w:t xml:space="preserve">ˆ = </w:t>
      </w:r>
      <w:r>
        <w:rPr>
          <w:b/>
        </w:rPr>
        <w:t>w</w:t>
      </w:r>
      <w:r>
        <w:rPr>
          <w:vertAlign w:val="superscript"/>
        </w:rPr>
        <w:t>&gt;</w:t>
      </w:r>
      <w:r>
        <w:rPr>
          <w:b/>
        </w:rPr>
        <w:t xml:space="preserve">x </w:t>
      </w:r>
      <w:r>
        <w:t xml:space="preserve">is a linear function of the input </w:t>
      </w:r>
      <w:r>
        <w:rPr>
          <w:b/>
        </w:rPr>
        <w:t>x</w:t>
      </w:r>
      <w:r>
        <w:t>. This holds even in the case o</w:t>
      </w:r>
      <w:r>
        <w:t xml:space="preserve">f least-squares polynomial regression — while the predicted value is not a linear function of the raw input </w:t>
      </w:r>
      <w:r>
        <w:rPr>
          <w:b/>
        </w:rPr>
        <w:t>x</w:t>
      </w:r>
      <w:r>
        <w:t xml:space="preserve">, it is still a linear function of the augmented polynomial feature input </w:t>
      </w:r>
      <w:r>
        <w:rPr>
          <w:i/>
        </w:rPr>
        <w:t>φ</w:t>
      </w:r>
      <w:r>
        <w:t>(</w:t>
      </w:r>
      <w:r>
        <w:rPr>
          <w:b/>
        </w:rPr>
        <w:t>x</w:t>
      </w:r>
      <w:r>
        <w:t>).</w:t>
      </w:r>
    </w:p>
    <w:p w:rsidR="00D951D1" w:rsidRDefault="007259C7">
      <w:pPr>
        <w:spacing w:after="79"/>
        <w:ind w:left="-5" w:right="7"/>
      </w:pPr>
      <w:r>
        <w:t>Effectively, we have been able to form nonlinear models by manually</w:t>
      </w:r>
      <w:r>
        <w:t xml:space="preserve"> augmenting features to the input. Now what if instead of using a linear function of the augmented input, we could use an arbitrary nonlinear function </w:t>
      </w:r>
      <w:r>
        <w:rPr>
          <w:i/>
        </w:rPr>
        <w:t>f</w:t>
      </w:r>
      <w:r>
        <w:t>(</w:t>
      </w:r>
      <w:r>
        <w:rPr>
          <w:b/>
        </w:rPr>
        <w:t>x</w:t>
      </w:r>
      <w:r>
        <w:t>;</w:t>
      </w:r>
      <w:r>
        <w:rPr>
          <w:b/>
        </w:rPr>
        <w:t>w</w:t>
      </w:r>
      <w:r>
        <w:t xml:space="preserve">) </w:t>
      </w:r>
      <w:r>
        <w:rPr>
          <w:i/>
        </w:rPr>
        <w:t xml:space="preserve">directly </w:t>
      </w:r>
      <w:r>
        <w:t xml:space="preserve">of the raw input </w:t>
      </w:r>
      <w:r>
        <w:rPr>
          <w:b/>
        </w:rPr>
        <w:t>x</w:t>
      </w:r>
      <w:r>
        <w:t>? This approach is often more expressive and robust, because it removes</w:t>
      </w:r>
      <w:r>
        <w:t xml:space="preserve"> the burden of augmenting expressive features to the input. As a motivating example, consider the problem of estimating the 2D position </w:t>
      </w:r>
      <w:r>
        <w:rPr>
          <w:b/>
        </w:rPr>
        <w:t xml:space="preserve">w </w:t>
      </w:r>
      <w:r>
        <w:t>= (</w:t>
      </w:r>
      <w:r>
        <w:rPr>
          <w:i/>
        </w:rPr>
        <w:t>w</w:t>
      </w:r>
      <w:r>
        <w:rPr>
          <w:vertAlign w:val="subscript"/>
        </w:rPr>
        <w:t>1</w:t>
      </w:r>
      <w:r>
        <w:rPr>
          <w:i/>
        </w:rPr>
        <w:t>,w</w:t>
      </w:r>
      <w:r>
        <w:rPr>
          <w:vertAlign w:val="subscript"/>
        </w:rPr>
        <w:t>2</w:t>
      </w:r>
      <w:r>
        <w:t xml:space="preserve">) of a robot. We are given noisy distance estimates </w:t>
      </w:r>
      <w:r>
        <w:rPr>
          <w:i/>
        </w:rPr>
        <w:t>Y</w:t>
      </w:r>
      <w:r>
        <w:rPr>
          <w:i/>
          <w:vertAlign w:val="subscript"/>
        </w:rPr>
        <w:t xml:space="preserve">i </w:t>
      </w:r>
      <w:r>
        <w:t xml:space="preserve">∈ </w:t>
      </w:r>
      <w:r>
        <w:rPr>
          <w:rFonts w:ascii="Calibri" w:eastAsia="Calibri" w:hAnsi="Calibri" w:cs="Calibri"/>
        </w:rPr>
        <w:t xml:space="preserve">R </w:t>
      </w:r>
      <w:r>
        <w:t xml:space="preserve">from </w:t>
      </w:r>
      <w:r>
        <w:rPr>
          <w:i/>
        </w:rPr>
        <w:t xml:space="preserve">n </w:t>
      </w:r>
      <w:r>
        <w:t xml:space="preserve">sensors whose positions </w:t>
      </w:r>
      <w:r>
        <w:rPr>
          <w:b/>
        </w:rPr>
        <w:t>x</w:t>
      </w:r>
      <w:r>
        <w:rPr>
          <w:i/>
          <w:vertAlign w:val="subscript"/>
        </w:rPr>
        <w:t xml:space="preserve">i </w:t>
      </w:r>
      <w:r>
        <w:t xml:space="preserve">∈ </w:t>
      </w:r>
      <w:r>
        <w:rPr>
          <w:rFonts w:ascii="Calibri" w:eastAsia="Calibri" w:hAnsi="Calibri" w:cs="Calibri"/>
        </w:rPr>
        <w:t>R</w:t>
      </w:r>
      <w:r>
        <w:rPr>
          <w:vertAlign w:val="superscript"/>
        </w:rPr>
        <w:t xml:space="preserve">2 </w:t>
      </w:r>
      <w:r>
        <w:t xml:space="preserve">are fixed and known. Since we are predicting </w:t>
      </w:r>
      <w:r>
        <w:rPr>
          <w:i/>
        </w:rPr>
        <w:t>distance</w:t>
      </w:r>
      <w:r>
        <w:t xml:space="preserve">, it is reasonable to use the model </w:t>
      </w:r>
      <w:r>
        <w:rPr>
          <w:i/>
        </w:rPr>
        <w:t>f</w:t>
      </w:r>
      <w:r>
        <w:t>(</w:t>
      </w:r>
      <w:r>
        <w:rPr>
          <w:b/>
        </w:rPr>
        <w:t>x</w:t>
      </w:r>
      <w:r>
        <w:t>;</w:t>
      </w:r>
      <w:r>
        <w:rPr>
          <w:b/>
        </w:rPr>
        <w:t>w</w:t>
      </w:r>
      <w:r>
        <w:t xml:space="preserve">) = </w:t>
      </w:r>
      <w:r>
        <w:t>k</w:t>
      </w:r>
      <w:r>
        <w:rPr>
          <w:b/>
        </w:rPr>
        <w:t>x</w:t>
      </w:r>
      <w:r>
        <w:t>−</w:t>
      </w:r>
      <w:r>
        <w:rPr>
          <w:b/>
        </w:rPr>
        <w:t>w</w:t>
      </w:r>
      <w:r>
        <w:t>k</w:t>
      </w:r>
      <w:r>
        <w:rPr>
          <w:sz w:val="16"/>
        </w:rPr>
        <w:t>2</w:t>
      </w:r>
      <w:r>
        <w:t>. This model is clearly more appropriate than restricting ourselves to a linear model with augmented features — in that case, what exactly would the aug</w:t>
      </w:r>
      <w:r>
        <w:t>mented features be?</w:t>
      </w:r>
    </w:p>
    <w:p w:rsidR="00D951D1" w:rsidRDefault="007259C7">
      <w:pPr>
        <w:spacing w:after="123"/>
        <w:ind w:left="-5" w:right="7"/>
      </w:pPr>
      <w:r>
        <w:t>Note however that for most problems, we are not given the form or structure of the model. Consider the following example: we are trying to predict a user’s income based on their occupation, age, education, etc... It is not exactly clear</w:t>
      </w:r>
      <w:r>
        <w:t xml:space="preserve"> what model we should use. Rather than specifying a specific family of nonlinear functions, we are instead interested in a universal function appropriator </w:t>
      </w:r>
      <w:r>
        <w:rPr>
          <w:i/>
        </w:rPr>
        <w:t>f</w:t>
      </w:r>
      <w:r>
        <w:t>(</w:t>
      </w:r>
      <w:r>
        <w:rPr>
          <w:b/>
        </w:rPr>
        <w:t>x</w:t>
      </w:r>
      <w:r>
        <w:t>;</w:t>
      </w:r>
      <w:r>
        <w:rPr>
          <w:b/>
        </w:rPr>
        <w:t>w</w:t>
      </w:r>
      <w:r>
        <w:t xml:space="preserve">) which can approximate any function </w:t>
      </w:r>
      <w:r>
        <w:rPr>
          <w:i/>
        </w:rPr>
        <w:t>f</w:t>
      </w:r>
      <w:r>
        <w:t>(</w:t>
      </w:r>
      <w:r>
        <w:rPr>
          <w:b/>
        </w:rPr>
        <w:t>x</w:t>
      </w:r>
      <w:r>
        <w:t xml:space="preserve">) with appropriate parameters </w:t>
      </w:r>
      <w:r>
        <w:rPr>
          <w:b/>
        </w:rPr>
        <w:t>w</w:t>
      </w:r>
      <w:r>
        <w:t xml:space="preserve">. This will be the basis </w:t>
      </w:r>
      <w:r>
        <w:t xml:space="preserve">for </w:t>
      </w:r>
      <w:r>
        <w:rPr>
          <w:b/>
        </w:rPr>
        <w:t>neural networks</w:t>
      </w:r>
      <w:r>
        <w:t>, which we will study in detail later.</w:t>
      </w:r>
    </w:p>
    <w:p w:rsidR="00D951D1" w:rsidRDefault="007259C7">
      <w:pPr>
        <w:spacing w:after="281"/>
        <w:ind w:left="-5" w:right="7"/>
      </w:pPr>
      <w:r>
        <w:t xml:space="preserve">For the purposes of our discussion, let us assume that we are given a model </w:t>
      </w:r>
      <w:r>
        <w:rPr>
          <w:i/>
        </w:rPr>
        <w:t>f</w:t>
      </w:r>
      <w:r>
        <w:t xml:space="preserve">, an arbitrary (nonlinear) differentiable function parameterized by </w:t>
      </w:r>
      <w:r>
        <w:rPr>
          <w:b/>
        </w:rPr>
        <w:t>w</w:t>
      </w:r>
      <w:r>
        <w:t>:</w:t>
      </w:r>
    </w:p>
    <w:p w:rsidR="00D951D1" w:rsidRDefault="007259C7">
      <w:pPr>
        <w:tabs>
          <w:tab w:val="center" w:pos="4711"/>
          <w:tab w:val="center" w:pos="5542"/>
        </w:tabs>
        <w:spacing w:after="3" w:line="265" w:lineRule="auto"/>
        <w:ind w:left="0" w:right="0" w:firstLine="0"/>
        <w:jc w:val="left"/>
      </w:pPr>
      <w:r>
        <w:rPr>
          <w:rFonts w:ascii="Calibri" w:eastAsia="Calibri" w:hAnsi="Calibri" w:cs="Calibri"/>
        </w:rPr>
        <w:tab/>
      </w:r>
      <w:r>
        <w:rPr>
          <w:sz w:val="16"/>
        </w:rPr>
        <w:t>iid</w:t>
      </w:r>
      <w:r>
        <w:rPr>
          <w:sz w:val="16"/>
        </w:rPr>
        <w:tab/>
      </w:r>
      <w:r>
        <w:rPr>
          <w:vertAlign w:val="superscript"/>
        </w:rPr>
        <w:t>2</w:t>
      </w:r>
    </w:p>
    <w:p w:rsidR="00D951D1" w:rsidRDefault="007259C7">
      <w:pPr>
        <w:tabs>
          <w:tab w:val="center" w:pos="3199"/>
          <w:tab w:val="center" w:pos="5040"/>
          <w:tab w:val="center" w:pos="6521"/>
        </w:tabs>
        <w:spacing w:after="476" w:line="265" w:lineRule="auto"/>
        <w:ind w:left="0" w:right="0" w:firstLine="0"/>
        <w:jc w:val="left"/>
      </w:pPr>
      <w:r>
        <w:rPr>
          <w:rFonts w:ascii="Calibri" w:eastAsia="Calibri" w:hAnsi="Calibri" w:cs="Calibri"/>
        </w:rPr>
        <w:tab/>
      </w:r>
      <w:r>
        <w:rPr>
          <w:i/>
        </w:rPr>
        <w:t>Y</w:t>
      </w:r>
      <w:r>
        <w:rPr>
          <w:i/>
          <w:vertAlign w:val="subscript"/>
        </w:rPr>
        <w:t xml:space="preserve">i </w:t>
      </w:r>
      <w:r>
        <w:t xml:space="preserve">= </w:t>
      </w:r>
      <w:r>
        <w:rPr>
          <w:i/>
        </w:rPr>
        <w:t>f</w:t>
      </w:r>
      <w:r>
        <w:t>(</w:t>
      </w:r>
      <w:r>
        <w:rPr>
          <w:b/>
        </w:rPr>
        <w:t>x</w:t>
      </w:r>
      <w:r>
        <w:rPr>
          <w:i/>
          <w:vertAlign w:val="subscript"/>
        </w:rPr>
        <w:t>i</w:t>
      </w:r>
      <w:r>
        <w:t>;</w:t>
      </w:r>
      <w:r>
        <w:rPr>
          <w:b/>
        </w:rPr>
        <w:t>w</w:t>
      </w:r>
      <w:r>
        <w:t xml:space="preserve">) + </w:t>
      </w:r>
      <w:r>
        <w:rPr>
          <w:i/>
        </w:rPr>
        <w:t>Z</w:t>
      </w:r>
      <w:r>
        <w:rPr>
          <w:i/>
          <w:vertAlign w:val="subscript"/>
        </w:rPr>
        <w:t>i</w:t>
      </w:r>
      <w:r>
        <w:rPr>
          <w:i/>
        </w:rPr>
        <w:t>,</w:t>
      </w:r>
      <w:r>
        <w:rPr>
          <w:i/>
        </w:rPr>
        <w:tab/>
        <w:t>Z</w:t>
      </w:r>
      <w:r>
        <w:rPr>
          <w:i/>
          <w:vertAlign w:val="subscript"/>
        </w:rPr>
        <w:t xml:space="preserve">i </w:t>
      </w:r>
      <w:r>
        <w:t>∼ N</w:t>
      </w:r>
      <w:r>
        <w:t>(0</w:t>
      </w:r>
      <w:r>
        <w:rPr>
          <w:i/>
        </w:rPr>
        <w:t xml:space="preserve">,σ </w:t>
      </w:r>
      <w:r>
        <w:t>)</w:t>
      </w:r>
      <w:r>
        <w:rPr>
          <w:i/>
        </w:rPr>
        <w:t>,</w:t>
      </w:r>
      <w:r>
        <w:rPr>
          <w:i/>
        </w:rPr>
        <w:tab/>
        <w:t xml:space="preserve">i </w:t>
      </w:r>
      <w:r>
        <w:t>= 1</w:t>
      </w:r>
      <w:r>
        <w:rPr>
          <w:i/>
        </w:rPr>
        <w:t>,...,n</w:t>
      </w:r>
    </w:p>
    <w:p w:rsidR="00D951D1" w:rsidRDefault="007259C7">
      <w:pPr>
        <w:spacing w:after="164" w:line="423" w:lineRule="auto"/>
        <w:ind w:left="-5" w:right="7"/>
      </w:pPr>
      <w:r>
        <w:t xml:space="preserve">which can equivalently be expressed as </w:t>
      </w:r>
      <w:r>
        <w:rPr>
          <w:i/>
        </w:rPr>
        <w:t>Y</w:t>
      </w:r>
      <w:r>
        <w:rPr>
          <w:i/>
          <w:vertAlign w:val="subscript"/>
        </w:rPr>
        <w:t xml:space="preserve">i </w:t>
      </w:r>
      <w:r>
        <w:t xml:space="preserve">| </w:t>
      </w:r>
      <w:r>
        <w:rPr>
          <w:b/>
        </w:rPr>
        <w:t>x</w:t>
      </w:r>
      <w:r>
        <w:rPr>
          <w:i/>
          <w:vertAlign w:val="subscript"/>
        </w:rPr>
        <w:t xml:space="preserve">i </w:t>
      </w:r>
      <w:r>
        <w:t>∼ N</w:t>
      </w:r>
      <w:r>
        <w:t>(</w:t>
      </w:r>
      <w:r>
        <w:rPr>
          <w:i/>
        </w:rPr>
        <w:t>f</w:t>
      </w:r>
      <w:r>
        <w:t>(</w:t>
      </w:r>
      <w:r>
        <w:rPr>
          <w:b/>
        </w:rPr>
        <w:t>x</w:t>
      </w:r>
      <w:r>
        <w:rPr>
          <w:i/>
          <w:vertAlign w:val="subscript"/>
        </w:rPr>
        <w:t>i</w:t>
      </w:r>
      <w:r>
        <w:t>;</w:t>
      </w:r>
      <w:r>
        <w:rPr>
          <w:b/>
        </w:rPr>
        <w:t>w</w:t>
      </w:r>
      <w:r>
        <w:t>)</w:t>
      </w:r>
      <w:r>
        <w:rPr>
          <w:i/>
        </w:rPr>
        <w:t>,σ</w:t>
      </w:r>
      <w:r>
        <w:rPr>
          <w:vertAlign w:val="superscript"/>
        </w:rPr>
        <w:t>2</w:t>
      </w:r>
      <w:r>
        <w:t xml:space="preserve">). We are interested in finding the parameters </w:t>
      </w:r>
      <w:r>
        <w:rPr>
          <w:b/>
        </w:rPr>
        <w:t>w</w:t>
      </w:r>
      <w:r>
        <w:t xml:space="preserve">ˆ </w:t>
      </w:r>
      <w:r>
        <w:rPr>
          <w:rFonts w:ascii="Calibri" w:eastAsia="Calibri" w:hAnsi="Calibri" w:cs="Calibri"/>
          <w:sz w:val="16"/>
        </w:rPr>
        <w:t xml:space="preserve">mle </w:t>
      </w:r>
      <w:r>
        <w:t>that maximize the likelihood of the data:</w:t>
      </w:r>
    </w:p>
    <w:p w:rsidR="00D951D1" w:rsidRDefault="007259C7">
      <w:pPr>
        <w:spacing w:after="227"/>
        <w:ind w:left="2929" w:right="4824" w:hanging="1096"/>
      </w:pPr>
      <w:r>
        <w:rPr>
          <w:b/>
        </w:rPr>
        <w:t>w</w:t>
      </w:r>
      <w:r>
        <w:t xml:space="preserve">ˆ </w:t>
      </w:r>
      <w:r>
        <w:rPr>
          <w:rFonts w:ascii="Calibri" w:eastAsia="Calibri" w:hAnsi="Calibri" w:cs="Calibri"/>
          <w:sz w:val="16"/>
        </w:rPr>
        <w:t xml:space="preserve">mle </w:t>
      </w:r>
      <w:r>
        <w:t xml:space="preserve">= argmax </w:t>
      </w:r>
      <w:r>
        <w:rPr>
          <w:i/>
        </w:rPr>
        <w:t>`</w:t>
      </w:r>
      <w:r>
        <w:t>(</w:t>
      </w:r>
      <w:r>
        <w:rPr>
          <w:b/>
        </w:rPr>
        <w:t>w</w:t>
      </w:r>
      <w:r>
        <w:t>;</w:t>
      </w:r>
      <w:r>
        <w:rPr>
          <w:b/>
        </w:rPr>
        <w:t>X</w:t>
      </w:r>
      <w:r>
        <w:rPr>
          <w:i/>
        </w:rPr>
        <w:t>,</w:t>
      </w:r>
      <w:r>
        <w:rPr>
          <w:b/>
        </w:rPr>
        <w:t>y</w:t>
      </w:r>
      <w:r>
        <w:t xml:space="preserve">) </w:t>
      </w:r>
      <w:r>
        <w:rPr>
          <w:b/>
          <w:sz w:val="16"/>
        </w:rPr>
        <w:t>w</w:t>
      </w:r>
    </w:p>
    <w:p w:rsidR="00D951D1" w:rsidRDefault="007259C7">
      <w:pPr>
        <w:spacing w:after="396" w:line="265" w:lineRule="auto"/>
        <w:ind w:right="0"/>
        <w:jc w:val="center"/>
      </w:pPr>
      <w:r>
        <w:rPr>
          <w:sz w:val="20"/>
        </w:rPr>
        <w:t>79</w:t>
      </w:r>
    </w:p>
    <w:p w:rsidR="00D951D1" w:rsidRDefault="007259C7">
      <w:pPr>
        <w:spacing w:after="118" w:line="271" w:lineRule="auto"/>
        <w:ind w:left="3547" w:right="2438"/>
        <w:jc w:val="left"/>
      </w:pPr>
      <w:r>
        <w:rPr>
          <w:i/>
          <w:sz w:val="16"/>
        </w:rPr>
        <w:t>n</w:t>
      </w:r>
    </w:p>
    <w:p w:rsidR="00D951D1" w:rsidRDefault="007259C7">
      <w:pPr>
        <w:spacing w:line="456" w:lineRule="auto"/>
        <w:ind w:left="2929" w:right="4000" w:hanging="551"/>
      </w:pPr>
      <w:r>
        <w:lastRenderedPageBreak/>
        <w:t xml:space="preserve">= argmax </w:t>
      </w:r>
      <w:r>
        <w:rPr>
          <w:sz w:val="34"/>
          <w:vertAlign w:val="superscript"/>
        </w:rPr>
        <w:t>X</w:t>
      </w:r>
      <w:r>
        <w:t>log</w:t>
      </w:r>
      <w:r>
        <w:rPr>
          <w:i/>
        </w:rPr>
        <w:t>p</w:t>
      </w:r>
      <w:r>
        <w:t>(</w:t>
      </w:r>
      <w:r>
        <w:rPr>
          <w:i/>
        </w:rPr>
        <w:t>y</w:t>
      </w:r>
      <w:r>
        <w:rPr>
          <w:i/>
          <w:vertAlign w:val="subscript"/>
        </w:rPr>
        <w:t xml:space="preserve">i </w:t>
      </w:r>
      <w:r>
        <w:t xml:space="preserve">| </w:t>
      </w:r>
      <w:r>
        <w:rPr>
          <w:b/>
        </w:rPr>
        <w:t>x</w:t>
      </w:r>
      <w:r>
        <w:rPr>
          <w:i/>
          <w:vertAlign w:val="subscript"/>
        </w:rPr>
        <w:t>i</w:t>
      </w:r>
      <w:r>
        <w:rPr>
          <w:i/>
        </w:rPr>
        <w:t>,</w:t>
      </w:r>
      <w:r>
        <w:rPr>
          <w:b/>
        </w:rPr>
        <w:t>w</w:t>
      </w:r>
      <w:r>
        <w:t xml:space="preserve">) </w:t>
      </w:r>
      <w:r>
        <w:rPr>
          <w:b/>
          <w:sz w:val="16"/>
        </w:rPr>
        <w:t>w</w:t>
      </w:r>
    </w:p>
    <w:p w:rsidR="00D951D1" w:rsidRDefault="007259C7">
      <w:pPr>
        <w:spacing w:after="122" w:line="259" w:lineRule="auto"/>
        <w:ind w:left="3735" w:right="325"/>
        <w:jc w:val="center"/>
      </w:pPr>
      <w:r>
        <w:rPr>
          <w:noProof/>
        </w:rPr>
        <w:drawing>
          <wp:anchor distT="0" distB="0" distL="114300" distR="114300" simplePos="0" relativeHeight="251762688" behindDoc="0" locked="0" layoutInCell="1" allowOverlap="0">
            <wp:simplePos x="0" y="0"/>
            <wp:positionH relativeFrom="column">
              <wp:posOffset>2159002</wp:posOffset>
            </wp:positionH>
            <wp:positionV relativeFrom="paragraph">
              <wp:posOffset>-157855</wp:posOffset>
            </wp:positionV>
            <wp:extent cx="2304288" cy="557784"/>
            <wp:effectExtent l="0" t="0" r="0" b="0"/>
            <wp:wrapSquare wrapText="bothSides"/>
            <wp:docPr id="704462" name="Picture 704462"/>
            <wp:cNvGraphicFramePr/>
            <a:graphic xmlns:a="http://schemas.openxmlformats.org/drawingml/2006/main">
              <a:graphicData uri="http://schemas.openxmlformats.org/drawingml/2006/picture">
                <pic:pic xmlns:pic="http://schemas.openxmlformats.org/drawingml/2006/picture">
                  <pic:nvPicPr>
                    <pic:cNvPr id="704462" name="Picture 704462"/>
                    <pic:cNvPicPr/>
                  </pic:nvPicPr>
                  <pic:blipFill>
                    <a:blip r:embed="rId477"/>
                    <a:stretch>
                      <a:fillRect/>
                    </a:stretch>
                  </pic:blipFill>
                  <pic:spPr>
                    <a:xfrm>
                      <a:off x="0" y="0"/>
                      <a:ext cx="2304288" cy="557784"/>
                    </a:xfrm>
                    <a:prstGeom prst="rect">
                      <a:avLst/>
                    </a:prstGeom>
                  </pic:spPr>
                </pic:pic>
              </a:graphicData>
            </a:graphic>
          </wp:anchor>
        </w:drawing>
      </w:r>
      <w:r>
        <w:t>!</w:t>
      </w:r>
    </w:p>
    <w:p w:rsidR="00D951D1" w:rsidRDefault="007259C7">
      <w:pPr>
        <w:spacing w:after="277" w:line="358" w:lineRule="auto"/>
        <w:ind w:left="2381" w:right="4179" w:hanging="3"/>
        <w:jc w:val="left"/>
      </w:pPr>
      <w:r>
        <w:rPr>
          <w:noProof/>
        </w:rPr>
        <w:drawing>
          <wp:anchor distT="0" distB="0" distL="114300" distR="114300" simplePos="0" relativeHeight="251763712" behindDoc="0" locked="0" layoutInCell="1" allowOverlap="0">
            <wp:simplePos x="0" y="0"/>
            <wp:positionH relativeFrom="column">
              <wp:posOffset>2159002</wp:posOffset>
            </wp:positionH>
            <wp:positionV relativeFrom="paragraph">
              <wp:posOffset>304481</wp:posOffset>
            </wp:positionV>
            <wp:extent cx="2566416" cy="512064"/>
            <wp:effectExtent l="0" t="0" r="0" b="0"/>
            <wp:wrapSquare wrapText="bothSides"/>
            <wp:docPr id="704463" name="Picture 704463"/>
            <wp:cNvGraphicFramePr/>
            <a:graphic xmlns:a="http://schemas.openxmlformats.org/drawingml/2006/main">
              <a:graphicData uri="http://schemas.openxmlformats.org/drawingml/2006/picture">
                <pic:pic xmlns:pic="http://schemas.openxmlformats.org/drawingml/2006/picture">
                  <pic:nvPicPr>
                    <pic:cNvPr id="704463" name="Picture 704463"/>
                    <pic:cNvPicPr/>
                  </pic:nvPicPr>
                  <pic:blipFill>
                    <a:blip r:embed="rId478"/>
                    <a:stretch>
                      <a:fillRect/>
                    </a:stretch>
                  </pic:blipFill>
                  <pic:spPr>
                    <a:xfrm>
                      <a:off x="0" y="0"/>
                      <a:ext cx="2566416" cy="512064"/>
                    </a:xfrm>
                    <a:prstGeom prst="rect">
                      <a:avLst/>
                    </a:prstGeom>
                  </pic:spPr>
                </pic:pic>
              </a:graphicData>
            </a:graphic>
          </wp:anchor>
        </w:drawing>
      </w:r>
      <w:r>
        <w:rPr>
          <w:noProof/>
        </w:rPr>
        <w:drawing>
          <wp:anchor distT="0" distB="0" distL="114300" distR="114300" simplePos="0" relativeHeight="251764736" behindDoc="0" locked="0" layoutInCell="1" allowOverlap="0">
            <wp:simplePos x="0" y="0"/>
            <wp:positionH relativeFrom="column">
              <wp:posOffset>2133602</wp:posOffset>
            </wp:positionH>
            <wp:positionV relativeFrom="paragraph">
              <wp:posOffset>863281</wp:posOffset>
            </wp:positionV>
            <wp:extent cx="1130808" cy="304800"/>
            <wp:effectExtent l="0" t="0" r="0" b="0"/>
            <wp:wrapSquare wrapText="bothSides"/>
            <wp:docPr id="704464" name="Picture 704464"/>
            <wp:cNvGraphicFramePr/>
            <a:graphic xmlns:a="http://schemas.openxmlformats.org/drawingml/2006/main">
              <a:graphicData uri="http://schemas.openxmlformats.org/drawingml/2006/picture">
                <pic:pic xmlns:pic="http://schemas.openxmlformats.org/drawingml/2006/picture">
                  <pic:nvPicPr>
                    <pic:cNvPr id="704464" name="Picture 704464"/>
                    <pic:cNvPicPr/>
                  </pic:nvPicPr>
                  <pic:blipFill>
                    <a:blip r:embed="rId479"/>
                    <a:stretch>
                      <a:fillRect/>
                    </a:stretch>
                  </pic:blipFill>
                  <pic:spPr>
                    <a:xfrm>
                      <a:off x="0" y="0"/>
                      <a:ext cx="1130808" cy="304800"/>
                    </a:xfrm>
                    <a:prstGeom prst="rect">
                      <a:avLst/>
                    </a:prstGeom>
                  </pic:spPr>
                </pic:pic>
              </a:graphicData>
            </a:graphic>
          </wp:anchor>
        </w:drawing>
      </w:r>
      <w:r>
        <w:t xml:space="preserve">= argmax </w:t>
      </w:r>
      <w:r>
        <w:rPr>
          <w:b/>
          <w:sz w:val="16"/>
        </w:rPr>
        <w:t xml:space="preserve">w </w:t>
      </w:r>
      <w:r>
        <w:t xml:space="preserve">= argmax </w:t>
      </w:r>
      <w:r>
        <w:rPr>
          <w:b/>
          <w:sz w:val="16"/>
        </w:rPr>
        <w:t xml:space="preserve">w </w:t>
      </w:r>
      <w:r>
        <w:t xml:space="preserve">= argmin </w:t>
      </w:r>
      <w:r>
        <w:rPr>
          <w:b/>
          <w:sz w:val="16"/>
        </w:rPr>
        <w:t>w</w:t>
      </w:r>
    </w:p>
    <w:p w:rsidR="00D951D1" w:rsidRDefault="007259C7">
      <w:pPr>
        <w:spacing w:line="305" w:lineRule="auto"/>
        <w:ind w:left="-5" w:right="7"/>
      </w:pPr>
      <w:r>
        <w:t xml:space="preserve">Observe that the objective function is a sum of squared residuals as we’ve seen before, but now the function </w:t>
      </w:r>
      <w:r>
        <w:rPr>
          <w:i/>
        </w:rPr>
        <w:t xml:space="preserve">f </w:t>
      </w:r>
      <w:r>
        <w:t xml:space="preserve">is nonlinear. For this reason this method is called </w:t>
      </w:r>
      <w:r>
        <w:rPr>
          <w:b/>
        </w:rPr>
        <w:t>nonlinear least squares</w:t>
      </w:r>
      <w:r>
        <w:t>. Motivated by the MLE formulation above, our goal is to so</w:t>
      </w:r>
      <w:r>
        <w:t>lve the following optimization problem:</w:t>
      </w:r>
    </w:p>
    <w:p w:rsidR="00D951D1" w:rsidRDefault="007259C7">
      <w:pPr>
        <w:spacing w:after="4" w:line="265" w:lineRule="auto"/>
        <w:ind w:left="2120" w:right="1811"/>
        <w:jc w:val="center"/>
      </w:pPr>
      <w:r>
        <w:rPr>
          <w:i/>
          <w:sz w:val="16"/>
        </w:rPr>
        <w:t>n</w:t>
      </w:r>
    </w:p>
    <w:p w:rsidR="00D951D1" w:rsidRDefault="007259C7">
      <w:pPr>
        <w:tabs>
          <w:tab w:val="center" w:pos="4557"/>
          <w:tab w:val="center" w:pos="6423"/>
        </w:tabs>
        <w:spacing w:after="3" w:line="265" w:lineRule="auto"/>
        <w:ind w:left="0" w:right="0" w:firstLine="0"/>
        <w:jc w:val="left"/>
      </w:pPr>
      <w:r>
        <w:rPr>
          <w:noProof/>
        </w:rPr>
        <w:drawing>
          <wp:anchor distT="0" distB="0" distL="114300" distR="114300" simplePos="0" relativeHeight="251765760" behindDoc="0" locked="0" layoutInCell="1" allowOverlap="0">
            <wp:simplePos x="0" y="0"/>
            <wp:positionH relativeFrom="column">
              <wp:posOffset>1831673</wp:posOffset>
            </wp:positionH>
            <wp:positionV relativeFrom="paragraph">
              <wp:posOffset>-15955</wp:posOffset>
            </wp:positionV>
            <wp:extent cx="1630680" cy="304800"/>
            <wp:effectExtent l="0" t="0" r="0" b="0"/>
            <wp:wrapSquare wrapText="bothSides"/>
            <wp:docPr id="704465" name="Picture 704465"/>
            <wp:cNvGraphicFramePr/>
            <a:graphic xmlns:a="http://schemas.openxmlformats.org/drawingml/2006/main">
              <a:graphicData uri="http://schemas.openxmlformats.org/drawingml/2006/picture">
                <pic:pic xmlns:pic="http://schemas.openxmlformats.org/drawingml/2006/picture">
                  <pic:nvPicPr>
                    <pic:cNvPr id="704465" name="Picture 704465"/>
                    <pic:cNvPicPr/>
                  </pic:nvPicPr>
                  <pic:blipFill>
                    <a:blip r:embed="rId480"/>
                    <a:stretch>
                      <a:fillRect/>
                    </a:stretch>
                  </pic:blipFill>
                  <pic:spPr>
                    <a:xfrm>
                      <a:off x="0" y="0"/>
                      <a:ext cx="1630680" cy="304800"/>
                    </a:xfrm>
                    <a:prstGeom prst="rect">
                      <a:avLst/>
                    </a:prstGeom>
                  </pic:spPr>
                </pic:pic>
              </a:graphicData>
            </a:graphic>
          </wp:anchor>
        </w:drawing>
      </w:r>
      <w:r>
        <w:rPr>
          <w:rFonts w:ascii="Calibri" w:eastAsia="Calibri" w:hAnsi="Calibri" w:cs="Calibri"/>
        </w:rPr>
        <w:tab/>
      </w:r>
      <w:r>
        <w:t>1</w:t>
      </w:r>
      <w:r>
        <w:tab/>
      </w:r>
      <w:r>
        <w:rPr>
          <w:vertAlign w:val="subscript"/>
        </w:rPr>
        <w:t>2</w:t>
      </w:r>
    </w:p>
    <w:p w:rsidR="00D951D1" w:rsidRDefault="007259C7">
      <w:pPr>
        <w:tabs>
          <w:tab w:val="center" w:pos="3359"/>
          <w:tab w:val="center" w:pos="4610"/>
          <w:tab w:val="center" w:pos="5948"/>
        </w:tabs>
        <w:spacing w:after="365" w:line="265" w:lineRule="auto"/>
        <w:ind w:left="0" w:right="0" w:firstLine="0"/>
        <w:jc w:val="left"/>
      </w:pPr>
      <w:r>
        <w:rPr>
          <w:rFonts w:ascii="Calibri" w:eastAsia="Calibri" w:hAnsi="Calibri" w:cs="Calibri"/>
        </w:rPr>
        <w:tab/>
      </w:r>
      <w:r>
        <w:rPr>
          <w:i/>
        </w:rPr>
        <w:t>L</w:t>
      </w:r>
      <w:r>
        <w:rPr>
          <w:i/>
        </w:rPr>
        <w:tab/>
      </w:r>
      <w:r>
        <w:rPr>
          <w:rFonts w:ascii="Calibri" w:eastAsia="Calibri" w:hAnsi="Calibri" w:cs="Calibri"/>
          <w:noProof/>
        </w:rPr>
        <mc:AlternateContent>
          <mc:Choice Requires="wpg">
            <w:drawing>
              <wp:inline distT="0" distB="0" distL="0" distR="0">
                <wp:extent cx="69278" cy="5563"/>
                <wp:effectExtent l="0" t="0" r="0" b="0"/>
                <wp:docPr id="524211" name="Group 524211"/>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21812" name="Shape 21812"/>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4211" style="width:5.45499pt;height:0.438pt;mso-position-horizontal-relative:char;mso-position-vertical-relative:line" coordsize="692,55">
                <v:shape id="Shape 21812" style="position:absolute;width:692;height:0;left:0;top:0;" coordsize="69278,0" path="m0,0l69278,0">
                  <v:stroke weight="0.438pt" endcap="flat" joinstyle="miter" miterlimit="10" on="true" color="#000000"/>
                  <v:fill on="false" color="#000000" opacity="0"/>
                </v:shape>
              </v:group>
            </w:pict>
          </mc:Fallback>
        </mc:AlternateContent>
      </w:r>
      <w:r>
        <w:rPr>
          <w:i/>
        </w:rPr>
        <w:tab/>
        <w:t>f</w:t>
      </w:r>
      <w:r>
        <w:t>(</w:t>
      </w:r>
      <w:r>
        <w:rPr>
          <w:b/>
        </w:rPr>
        <w:t>x</w:t>
      </w:r>
      <w:r>
        <w:rPr>
          <w:i/>
          <w:vertAlign w:val="subscript"/>
        </w:rPr>
        <w:t>i</w:t>
      </w:r>
      <w:r>
        <w:t>;</w:t>
      </w:r>
      <w:r>
        <w:rPr>
          <w:b/>
        </w:rPr>
        <w:t>w</w:t>
      </w:r>
      <w:r>
        <w:t>))</w:t>
      </w:r>
    </w:p>
    <w:p w:rsidR="00D951D1" w:rsidRDefault="007259C7">
      <w:pPr>
        <w:ind w:left="-5" w:right="7"/>
      </w:pPr>
      <w:r>
        <w:t xml:space="preserve">One way to solve this optimization problem is to find all of its critical points and choose the point that minimizes the objective. From </w:t>
      </w:r>
      <w:r>
        <w:rPr>
          <w:b/>
        </w:rPr>
        <w:t>first-order optimality conditions</w:t>
      </w:r>
      <w:r>
        <w:t>, the gradient of the objective function at any minimum must be zero:</w:t>
      </w:r>
    </w:p>
    <w:p w:rsidR="00D951D1" w:rsidRDefault="007259C7">
      <w:pPr>
        <w:spacing w:after="185" w:line="259" w:lineRule="auto"/>
        <w:ind w:left="2440" w:right="0" w:firstLine="0"/>
        <w:jc w:val="left"/>
      </w:pPr>
      <w:r>
        <w:rPr>
          <w:noProof/>
        </w:rPr>
        <w:drawing>
          <wp:inline distT="0" distB="0" distL="0" distR="0">
            <wp:extent cx="2767584" cy="390144"/>
            <wp:effectExtent l="0" t="0" r="0" b="0"/>
            <wp:docPr id="704466" name="Picture 704466"/>
            <wp:cNvGraphicFramePr/>
            <a:graphic xmlns:a="http://schemas.openxmlformats.org/drawingml/2006/main">
              <a:graphicData uri="http://schemas.openxmlformats.org/drawingml/2006/picture">
                <pic:pic xmlns:pic="http://schemas.openxmlformats.org/drawingml/2006/picture">
                  <pic:nvPicPr>
                    <pic:cNvPr id="704466" name="Picture 704466"/>
                    <pic:cNvPicPr/>
                  </pic:nvPicPr>
                  <pic:blipFill>
                    <a:blip r:embed="rId481"/>
                    <a:stretch>
                      <a:fillRect/>
                    </a:stretch>
                  </pic:blipFill>
                  <pic:spPr>
                    <a:xfrm>
                      <a:off x="0" y="0"/>
                      <a:ext cx="2767584" cy="390144"/>
                    </a:xfrm>
                    <a:prstGeom prst="rect">
                      <a:avLst/>
                    </a:prstGeom>
                  </pic:spPr>
                </pic:pic>
              </a:graphicData>
            </a:graphic>
          </wp:inline>
        </w:drawing>
      </w:r>
    </w:p>
    <w:p w:rsidR="00D951D1" w:rsidRDefault="007259C7">
      <w:pPr>
        <w:spacing w:after="217"/>
        <w:ind w:left="-5" w:right="7"/>
      </w:pPr>
      <w:r>
        <w:t>In compact matrix notation:</w:t>
      </w:r>
    </w:p>
    <w:p w:rsidR="00D951D1" w:rsidRDefault="007259C7">
      <w:pPr>
        <w:spacing w:after="305" w:line="265" w:lineRule="auto"/>
        <w:ind w:left="1109" w:right="1099"/>
        <w:jc w:val="center"/>
      </w:pPr>
      <w:r>
        <w:t>∇</w:t>
      </w:r>
      <w:r>
        <w:rPr>
          <w:b/>
          <w:sz w:val="16"/>
        </w:rPr>
        <w:t>w</w:t>
      </w:r>
      <w:r>
        <w:rPr>
          <w:i/>
        </w:rPr>
        <w:t>L</w:t>
      </w:r>
      <w:r>
        <w:t>(</w:t>
      </w:r>
      <w:r>
        <w:rPr>
          <w:b/>
        </w:rPr>
        <w:t>w</w:t>
      </w:r>
      <w:r>
        <w:t xml:space="preserve">) = </w:t>
      </w:r>
      <w:r>
        <w:rPr>
          <w:i/>
        </w:rPr>
        <w:t>J</w:t>
      </w:r>
      <w:r>
        <w:t>(</w:t>
      </w:r>
      <w:r>
        <w:rPr>
          <w:b/>
        </w:rPr>
        <w:t>w</w:t>
      </w:r>
      <w:r>
        <w:t>)</w:t>
      </w:r>
      <w:r>
        <w:rPr>
          <w:vertAlign w:val="superscript"/>
        </w:rPr>
        <w:t>&gt;</w:t>
      </w:r>
      <w:r>
        <w:t>(</w:t>
      </w:r>
      <w:r>
        <w:rPr>
          <w:b/>
        </w:rPr>
        <w:t xml:space="preserve">y </w:t>
      </w:r>
      <w:r>
        <w:t>−</w:t>
      </w:r>
      <w:r>
        <w:t xml:space="preserve"> </w:t>
      </w:r>
      <w:r>
        <w:rPr>
          <w:i/>
        </w:rPr>
        <w:t>F</w:t>
      </w:r>
      <w:r>
        <w:t>(</w:t>
      </w:r>
      <w:r>
        <w:rPr>
          <w:b/>
        </w:rPr>
        <w:t>w</w:t>
      </w:r>
      <w:r>
        <w:t xml:space="preserve">)) = </w:t>
      </w:r>
      <w:r>
        <w:rPr>
          <w:b/>
        </w:rPr>
        <w:t>0</w:t>
      </w:r>
    </w:p>
    <w:p w:rsidR="00D951D1" w:rsidRDefault="007259C7">
      <w:pPr>
        <w:ind w:left="-5" w:right="2383"/>
      </w:pPr>
      <w:r>
        <w:t>where</w:t>
      </w:r>
    </w:p>
    <w:p w:rsidR="00D951D1" w:rsidRDefault="007259C7">
      <w:pPr>
        <w:spacing w:after="143" w:line="259" w:lineRule="auto"/>
        <w:ind w:left="2320" w:right="0" w:firstLine="0"/>
        <w:jc w:val="left"/>
      </w:pPr>
      <w:r>
        <w:rPr>
          <w:noProof/>
        </w:rPr>
        <w:drawing>
          <wp:inline distT="0" distB="0" distL="0" distR="0">
            <wp:extent cx="2874264" cy="591312"/>
            <wp:effectExtent l="0" t="0" r="0" b="0"/>
            <wp:docPr id="704467" name="Picture 704467"/>
            <wp:cNvGraphicFramePr/>
            <a:graphic xmlns:a="http://schemas.openxmlformats.org/drawingml/2006/main">
              <a:graphicData uri="http://schemas.openxmlformats.org/drawingml/2006/picture">
                <pic:pic xmlns:pic="http://schemas.openxmlformats.org/drawingml/2006/picture">
                  <pic:nvPicPr>
                    <pic:cNvPr id="704467" name="Picture 704467"/>
                    <pic:cNvPicPr/>
                  </pic:nvPicPr>
                  <pic:blipFill>
                    <a:blip r:embed="rId482"/>
                    <a:stretch>
                      <a:fillRect/>
                    </a:stretch>
                  </pic:blipFill>
                  <pic:spPr>
                    <a:xfrm>
                      <a:off x="0" y="0"/>
                      <a:ext cx="2874264" cy="591312"/>
                    </a:xfrm>
                    <a:prstGeom prst="rect">
                      <a:avLst/>
                    </a:prstGeom>
                  </pic:spPr>
                </pic:pic>
              </a:graphicData>
            </a:graphic>
          </wp:inline>
        </w:drawing>
      </w:r>
    </w:p>
    <w:p w:rsidR="00D951D1" w:rsidRDefault="007259C7">
      <w:pPr>
        <w:spacing w:after="120" w:line="363" w:lineRule="auto"/>
        <w:ind w:left="-5" w:right="7"/>
      </w:pPr>
      <w:r>
        <w:rPr>
          <w:i/>
        </w:rPr>
        <w:t xml:space="preserve">J </w:t>
      </w:r>
      <w:r>
        <w:t xml:space="preserve">is also referred to as the </w:t>
      </w:r>
      <w:r>
        <w:rPr>
          <w:b/>
        </w:rPr>
        <w:t xml:space="preserve">Jacobian </w:t>
      </w:r>
      <w:r>
        <w:t xml:space="preserve">of F. Observe that in the special case when </w:t>
      </w:r>
      <w:r>
        <w:rPr>
          <w:i/>
        </w:rPr>
        <w:t xml:space="preserve">f </w:t>
      </w:r>
      <w:r>
        <w:t xml:space="preserve">is linear in </w:t>
      </w:r>
      <w:r>
        <w:rPr>
          <w:b/>
        </w:rPr>
        <w:t xml:space="preserve">w </w:t>
      </w:r>
      <w:r>
        <w:t xml:space="preserve">(i.e. </w:t>
      </w:r>
      <w:r>
        <w:rPr>
          <w:i/>
        </w:rPr>
        <w:t>f</w:t>
      </w:r>
      <w:r>
        <w:t>(</w:t>
      </w:r>
      <w:r>
        <w:rPr>
          <w:b/>
        </w:rPr>
        <w:t>x</w:t>
      </w:r>
      <w:r>
        <w:rPr>
          <w:i/>
          <w:vertAlign w:val="subscript"/>
        </w:rPr>
        <w:t>i</w:t>
      </w:r>
      <w:r>
        <w:t>;</w:t>
      </w:r>
      <w:r>
        <w:rPr>
          <w:b/>
        </w:rPr>
        <w:t>w</w:t>
      </w:r>
      <w:r>
        <w:t xml:space="preserve">) = </w:t>
      </w:r>
      <w:r>
        <w:rPr>
          <w:b/>
        </w:rPr>
        <w:t>w</w:t>
      </w:r>
      <w:r>
        <w:rPr>
          <w:vertAlign w:val="superscript"/>
        </w:rPr>
        <w:t>&gt;</w:t>
      </w:r>
      <w:r>
        <w:rPr>
          <w:b/>
        </w:rPr>
        <w:t>x</w:t>
      </w:r>
      <w:r>
        <w:rPr>
          <w:i/>
          <w:vertAlign w:val="subscript"/>
        </w:rPr>
        <w:t>i</w:t>
      </w:r>
      <w:r>
        <w:t xml:space="preserve">), the gradient </w:t>
      </w:r>
      <w:r>
        <w:t>∇</w:t>
      </w:r>
      <w:r>
        <w:rPr>
          <w:b/>
          <w:sz w:val="16"/>
        </w:rPr>
        <w:t>w</w:t>
      </w:r>
      <w:r>
        <w:rPr>
          <w:i/>
        </w:rPr>
        <w:t>L</w:t>
      </w:r>
      <w:r>
        <w:t>(</w:t>
      </w:r>
      <w:r>
        <w:rPr>
          <w:b/>
        </w:rPr>
        <w:t>w</w:t>
      </w:r>
      <w:r>
        <w:t xml:space="preserve">) will only depend </w:t>
      </w:r>
      <w:r>
        <w:rPr>
          <w:b/>
        </w:rPr>
        <w:t xml:space="preserve">w </w:t>
      </w:r>
      <w:r>
        <w:t xml:space="preserve">in </w:t>
      </w:r>
      <w:r>
        <w:rPr>
          <w:i/>
        </w:rPr>
        <w:t>F</w:t>
      </w:r>
      <w:r>
        <w:t>(</w:t>
      </w:r>
      <w:r>
        <w:rPr>
          <w:b/>
        </w:rPr>
        <w:t>w</w:t>
      </w:r>
      <w:r>
        <w:t xml:space="preserve">) because the term </w:t>
      </w:r>
      <w:r>
        <w:t>∇</w:t>
      </w:r>
      <w:r>
        <w:rPr>
          <w:b/>
          <w:sz w:val="16"/>
        </w:rPr>
        <w:t>w</w:t>
      </w:r>
      <w:r>
        <w:rPr>
          <w:i/>
        </w:rPr>
        <w:t>f</w:t>
      </w:r>
      <w:r>
        <w:t>(</w:t>
      </w:r>
      <w:r>
        <w:rPr>
          <w:b/>
        </w:rPr>
        <w:t>x</w:t>
      </w:r>
      <w:r>
        <w:rPr>
          <w:i/>
          <w:vertAlign w:val="subscript"/>
        </w:rPr>
        <w:t>i</w:t>
      </w:r>
      <w:r>
        <w:t>;</w:t>
      </w:r>
      <w:r>
        <w:rPr>
          <w:b/>
        </w:rPr>
        <w:t>w</w:t>
      </w:r>
      <w:r>
        <w:t xml:space="preserve">) will only depend on </w:t>
      </w:r>
      <w:r>
        <w:rPr>
          <w:b/>
        </w:rPr>
        <w:t>x</w:t>
      </w:r>
      <w:r>
        <w:rPr>
          <w:i/>
          <w:vertAlign w:val="subscript"/>
        </w:rPr>
        <w:t>i</w:t>
      </w:r>
      <w:r>
        <w:t>:</w:t>
      </w:r>
    </w:p>
    <w:p w:rsidR="00D951D1" w:rsidRDefault="007259C7">
      <w:pPr>
        <w:tabs>
          <w:tab w:val="center" w:pos="2516"/>
          <w:tab w:val="center" w:pos="5180"/>
        </w:tabs>
        <w:spacing w:after="118" w:line="271" w:lineRule="auto"/>
        <w:ind w:left="0" w:right="0" w:firstLine="0"/>
        <w:jc w:val="left"/>
      </w:pPr>
      <w:r>
        <w:rPr>
          <w:rFonts w:ascii="Calibri" w:eastAsia="Calibri" w:hAnsi="Calibri" w:cs="Calibri"/>
        </w:rPr>
        <w:tab/>
      </w:r>
      <w:r>
        <w:rPr>
          <w:i/>
          <w:sz w:val="16"/>
        </w:rPr>
        <w:t>n</w:t>
      </w:r>
      <w:r>
        <w:rPr>
          <w:i/>
          <w:sz w:val="16"/>
        </w:rPr>
        <w:tab/>
        <w:t>n</w:t>
      </w:r>
    </w:p>
    <w:p w:rsidR="00D951D1" w:rsidRDefault="007259C7">
      <w:pPr>
        <w:spacing w:after="3" w:line="265" w:lineRule="auto"/>
        <w:ind w:left="1109" w:right="1099"/>
        <w:jc w:val="center"/>
      </w:pPr>
      <w:r>
        <w:t>∇</w:t>
      </w:r>
      <w:r>
        <w:rPr>
          <w:b/>
          <w:sz w:val="16"/>
        </w:rPr>
        <w:t>w</w:t>
      </w:r>
      <w:r>
        <w:rPr>
          <w:i/>
        </w:rPr>
        <w:t>L</w:t>
      </w:r>
      <w:r>
        <w:t>(</w:t>
      </w:r>
      <w:r>
        <w:rPr>
          <w:b/>
        </w:rPr>
        <w:t>w</w:t>
      </w:r>
      <w:r>
        <w:t xml:space="preserve">) = </w:t>
      </w:r>
      <w:r>
        <w:rPr>
          <w:sz w:val="34"/>
          <w:vertAlign w:val="superscript"/>
        </w:rPr>
        <w:t>X</w:t>
      </w:r>
      <w:r>
        <w:t>(</w:t>
      </w:r>
      <w:r>
        <w:rPr>
          <w:i/>
        </w:rPr>
        <w:t>y</w:t>
      </w:r>
      <w:r>
        <w:rPr>
          <w:i/>
          <w:vertAlign w:val="subscript"/>
        </w:rPr>
        <w:t xml:space="preserve">i </w:t>
      </w:r>
      <w:r>
        <w:t>−</w:t>
      </w:r>
      <w:r>
        <w:t xml:space="preserve"> </w:t>
      </w:r>
      <w:r>
        <w:rPr>
          <w:b/>
        </w:rPr>
        <w:t>w</w:t>
      </w:r>
      <w:r>
        <w:rPr>
          <w:vertAlign w:val="superscript"/>
        </w:rPr>
        <w:t>&gt;</w:t>
      </w:r>
      <w:r>
        <w:rPr>
          <w:b/>
        </w:rPr>
        <w:t>x</w:t>
      </w:r>
      <w:r>
        <w:rPr>
          <w:i/>
          <w:vertAlign w:val="subscript"/>
        </w:rPr>
        <w:t>i</w:t>
      </w:r>
      <w:r>
        <w:t>)</w:t>
      </w:r>
      <w:r>
        <w:t>∇</w:t>
      </w:r>
      <w:r>
        <w:rPr>
          <w:b/>
          <w:sz w:val="16"/>
        </w:rPr>
        <w:t>w</w:t>
      </w:r>
      <w:r>
        <w:t>(</w:t>
      </w:r>
      <w:r>
        <w:rPr>
          <w:b/>
        </w:rPr>
        <w:t>w</w:t>
      </w:r>
      <w:r>
        <w:rPr>
          <w:vertAlign w:val="superscript"/>
        </w:rPr>
        <w:t>&gt;</w:t>
      </w:r>
      <w:r>
        <w:rPr>
          <w:b/>
        </w:rPr>
        <w:t>x</w:t>
      </w:r>
      <w:r>
        <w:rPr>
          <w:i/>
          <w:vertAlign w:val="subscript"/>
        </w:rPr>
        <w:t>i</w:t>
      </w:r>
      <w:r>
        <w:t xml:space="preserve">) = </w:t>
      </w:r>
      <w:r>
        <w:rPr>
          <w:sz w:val="34"/>
          <w:vertAlign w:val="superscript"/>
        </w:rPr>
        <w:t>X</w:t>
      </w:r>
      <w:r>
        <w:t>(</w:t>
      </w:r>
      <w:r>
        <w:rPr>
          <w:i/>
        </w:rPr>
        <w:t>y</w:t>
      </w:r>
      <w:r>
        <w:rPr>
          <w:i/>
          <w:vertAlign w:val="subscript"/>
        </w:rPr>
        <w:t xml:space="preserve">i </w:t>
      </w:r>
      <w:r>
        <w:t>−</w:t>
      </w:r>
      <w:r>
        <w:t xml:space="preserve"> </w:t>
      </w:r>
      <w:r>
        <w:rPr>
          <w:b/>
        </w:rPr>
        <w:t>w</w:t>
      </w:r>
      <w:r>
        <w:rPr>
          <w:vertAlign w:val="superscript"/>
        </w:rPr>
        <w:t>&gt;</w:t>
      </w:r>
      <w:r>
        <w:rPr>
          <w:b/>
        </w:rPr>
        <w:t>x</w:t>
      </w:r>
      <w:r>
        <w:rPr>
          <w:i/>
          <w:vertAlign w:val="subscript"/>
        </w:rPr>
        <w:t>i</w:t>
      </w:r>
      <w:r>
        <w:t>)</w:t>
      </w:r>
      <w:r>
        <w:rPr>
          <w:b/>
        </w:rPr>
        <w:t>x</w:t>
      </w:r>
      <w:r>
        <w:rPr>
          <w:i/>
          <w:vertAlign w:val="subscript"/>
        </w:rPr>
        <w:t xml:space="preserve">i </w:t>
      </w:r>
      <w:r>
        <w:t xml:space="preserve">= </w:t>
      </w:r>
      <w:r>
        <w:rPr>
          <w:b/>
        </w:rPr>
        <w:t>X</w:t>
      </w:r>
      <w:r>
        <w:rPr>
          <w:vertAlign w:val="superscript"/>
        </w:rPr>
        <w:t>&gt;</w:t>
      </w:r>
      <w:r>
        <w:t>(</w:t>
      </w:r>
      <w:r>
        <w:rPr>
          <w:b/>
        </w:rPr>
        <w:t xml:space="preserve">y </w:t>
      </w:r>
      <w:r>
        <w:t>−</w:t>
      </w:r>
      <w:r>
        <w:t xml:space="preserve"> </w:t>
      </w:r>
      <w:r>
        <w:rPr>
          <w:b/>
        </w:rPr>
        <w:t>Xw</w:t>
      </w:r>
      <w:r>
        <w:t>)</w:t>
      </w:r>
    </w:p>
    <w:p w:rsidR="00D951D1" w:rsidRDefault="007259C7">
      <w:pPr>
        <w:tabs>
          <w:tab w:val="center" w:pos="2516"/>
          <w:tab w:val="center" w:pos="5180"/>
        </w:tabs>
        <w:spacing w:after="197" w:line="265" w:lineRule="auto"/>
        <w:ind w:left="0" w:right="0" w:firstLine="0"/>
        <w:jc w:val="left"/>
      </w:pPr>
      <w:r>
        <w:rPr>
          <w:rFonts w:ascii="Calibri" w:eastAsia="Calibri" w:hAnsi="Calibri" w:cs="Calibri"/>
        </w:rPr>
        <w:tab/>
      </w:r>
      <w:r>
        <w:rPr>
          <w:i/>
          <w:sz w:val="16"/>
        </w:rPr>
        <w:t>i</w:t>
      </w:r>
      <w:r>
        <w:rPr>
          <w:sz w:val="16"/>
        </w:rPr>
        <w:t>=1</w:t>
      </w:r>
      <w:r>
        <w:rPr>
          <w:sz w:val="16"/>
        </w:rPr>
        <w:tab/>
      </w:r>
      <w:r>
        <w:rPr>
          <w:i/>
          <w:sz w:val="16"/>
        </w:rPr>
        <w:t>i</w:t>
      </w:r>
      <w:r>
        <w:rPr>
          <w:sz w:val="16"/>
        </w:rPr>
        <w:t>=1</w:t>
      </w:r>
    </w:p>
    <w:p w:rsidR="00D951D1" w:rsidRDefault="007259C7">
      <w:pPr>
        <w:spacing w:after="216"/>
        <w:ind w:left="-5" w:right="7"/>
      </w:pPr>
      <w:r>
        <w:t xml:space="preserve">and we can derive a </w:t>
      </w:r>
      <w:r>
        <w:rPr>
          <w:b/>
        </w:rPr>
        <w:t xml:space="preserve">closed-form </w:t>
      </w:r>
      <w:r>
        <w:t xml:space="preserve">solution for </w:t>
      </w:r>
      <w:r>
        <w:rPr>
          <w:b/>
        </w:rPr>
        <w:t>w</w:t>
      </w:r>
      <w:r>
        <w:t>, arriving at the OLS solution:</w:t>
      </w:r>
    </w:p>
    <w:p w:rsidR="00D951D1" w:rsidRDefault="007259C7">
      <w:pPr>
        <w:spacing w:after="273" w:line="265" w:lineRule="auto"/>
        <w:ind w:left="3351" w:right="347"/>
        <w:jc w:val="left"/>
      </w:pPr>
      <w:r>
        <w:rPr>
          <w:b/>
        </w:rPr>
        <w:t>X</w:t>
      </w:r>
      <w:r>
        <w:rPr>
          <w:vertAlign w:val="superscript"/>
        </w:rPr>
        <w:t>&gt;</w:t>
      </w:r>
      <w:r>
        <w:t>(</w:t>
      </w:r>
      <w:r>
        <w:rPr>
          <w:b/>
        </w:rPr>
        <w:t xml:space="preserve">y </w:t>
      </w:r>
      <w:r>
        <w:t>−</w:t>
      </w:r>
      <w:r>
        <w:t xml:space="preserve"> </w:t>
      </w:r>
      <w:r>
        <w:rPr>
          <w:b/>
        </w:rPr>
        <w:t>Xw</w:t>
      </w:r>
      <w:r>
        <w:t xml:space="preserve">) = </w:t>
      </w:r>
      <w:r>
        <w:rPr>
          <w:b/>
        </w:rPr>
        <w:t>0</w:t>
      </w:r>
    </w:p>
    <w:p w:rsidR="00D951D1" w:rsidRDefault="007259C7">
      <w:pPr>
        <w:spacing w:after="281" w:line="265" w:lineRule="auto"/>
        <w:ind w:left="3245" w:right="347"/>
        <w:jc w:val="left"/>
      </w:pPr>
      <w:r>
        <w:rPr>
          <w:b/>
        </w:rPr>
        <w:t>X</w:t>
      </w:r>
      <w:r>
        <w:rPr>
          <w:vertAlign w:val="superscript"/>
        </w:rPr>
        <w:t>&gt;</w:t>
      </w:r>
      <w:r>
        <w:rPr>
          <w:b/>
        </w:rPr>
        <w:t xml:space="preserve">y </w:t>
      </w:r>
      <w:r>
        <w:t>−</w:t>
      </w:r>
      <w:r>
        <w:t xml:space="preserve"> </w:t>
      </w:r>
      <w:r>
        <w:rPr>
          <w:b/>
        </w:rPr>
        <w:t>X</w:t>
      </w:r>
      <w:r>
        <w:rPr>
          <w:vertAlign w:val="superscript"/>
        </w:rPr>
        <w:t>&gt;</w:t>
      </w:r>
      <w:r>
        <w:rPr>
          <w:b/>
        </w:rPr>
        <w:t xml:space="preserve">Xw </w:t>
      </w:r>
      <w:r>
        <w:t xml:space="preserve">= </w:t>
      </w:r>
      <w:r>
        <w:rPr>
          <w:b/>
        </w:rPr>
        <w:t>0</w:t>
      </w:r>
    </w:p>
    <w:p w:rsidR="00D951D1" w:rsidRDefault="007259C7">
      <w:pPr>
        <w:spacing w:after="108" w:line="393" w:lineRule="auto"/>
        <w:ind w:left="4377" w:right="3239" w:hanging="226"/>
        <w:jc w:val="left"/>
      </w:pPr>
      <w:r>
        <w:rPr>
          <w:b/>
        </w:rPr>
        <w:lastRenderedPageBreak/>
        <w:t>X</w:t>
      </w:r>
      <w:r>
        <w:rPr>
          <w:vertAlign w:val="superscript"/>
        </w:rPr>
        <w:t>&gt;</w:t>
      </w:r>
      <w:r>
        <w:rPr>
          <w:b/>
        </w:rPr>
        <w:t xml:space="preserve">y </w:t>
      </w:r>
      <w:r>
        <w:t xml:space="preserve">= </w:t>
      </w:r>
      <w:r>
        <w:rPr>
          <w:b/>
        </w:rPr>
        <w:t>X</w:t>
      </w:r>
      <w:r>
        <w:rPr>
          <w:vertAlign w:val="superscript"/>
        </w:rPr>
        <w:t>&gt;</w:t>
      </w:r>
      <w:r>
        <w:rPr>
          <w:b/>
        </w:rPr>
        <w:t xml:space="preserve">Xw w </w:t>
      </w:r>
      <w:r>
        <w:t>= (</w:t>
      </w:r>
      <w:r>
        <w:rPr>
          <w:b/>
        </w:rPr>
        <w:t>X</w:t>
      </w:r>
      <w:r>
        <w:rPr>
          <w:vertAlign w:val="superscript"/>
        </w:rPr>
        <w:t>&gt;</w:t>
      </w:r>
      <w:r>
        <w:rPr>
          <w:b/>
        </w:rPr>
        <w:t>X</w:t>
      </w:r>
      <w:r>
        <w:t>)</w:t>
      </w:r>
      <w:r>
        <w:rPr>
          <w:vertAlign w:val="superscript"/>
        </w:rPr>
        <w:t>−</w:t>
      </w:r>
      <w:r>
        <w:rPr>
          <w:vertAlign w:val="superscript"/>
        </w:rPr>
        <w:t>1</w:t>
      </w:r>
      <w:r>
        <w:rPr>
          <w:b/>
        </w:rPr>
        <w:t>X</w:t>
      </w:r>
      <w:r>
        <w:rPr>
          <w:vertAlign w:val="superscript"/>
        </w:rPr>
        <w:t>&gt;</w:t>
      </w:r>
      <w:r>
        <w:rPr>
          <w:b/>
        </w:rPr>
        <w:t>y</w:t>
      </w:r>
    </w:p>
    <w:p w:rsidR="00D951D1" w:rsidRDefault="007259C7">
      <w:pPr>
        <w:ind w:left="-5" w:right="7"/>
      </w:pPr>
      <w:r>
        <w:t xml:space="preserve">In the general case where </w:t>
      </w:r>
      <w:r>
        <w:rPr>
          <w:i/>
        </w:rPr>
        <w:t xml:space="preserve">f </w:t>
      </w:r>
      <w:r>
        <w:t xml:space="preserve">is nonlinear in </w:t>
      </w:r>
      <w:r>
        <w:rPr>
          <w:b/>
        </w:rPr>
        <w:t>w</w:t>
      </w:r>
      <w:r>
        <w:t xml:space="preserve">, it is not necessarily possible to derive a closedform solution for </w:t>
      </w:r>
      <w:r>
        <w:rPr>
          <w:b/>
        </w:rPr>
        <w:t>w</w:t>
      </w:r>
      <w:r>
        <w:t xml:space="preserve">, for a few reasons. First of all, without additional assumptions on </w:t>
      </w:r>
      <w:r>
        <w:rPr>
          <w:i/>
        </w:rPr>
        <w:t>f</w:t>
      </w:r>
      <w:r>
        <w:t>, the</w:t>
      </w:r>
    </w:p>
    <w:p w:rsidR="00D951D1" w:rsidRDefault="007259C7">
      <w:pPr>
        <w:spacing w:after="322" w:line="265" w:lineRule="auto"/>
        <w:ind w:left="-5" w:right="0"/>
        <w:jc w:val="left"/>
      </w:pPr>
      <w:r>
        <w:rPr>
          <w:rFonts w:ascii="Calibri" w:eastAsia="Calibri" w:hAnsi="Calibri" w:cs="Calibri"/>
          <w:i/>
          <w:sz w:val="20"/>
        </w:rPr>
        <w:t>4.2. OPTIMIZ</w:t>
      </w:r>
      <w:r>
        <w:rPr>
          <w:rFonts w:ascii="Calibri" w:eastAsia="Calibri" w:hAnsi="Calibri" w:cs="Calibri"/>
          <w:i/>
          <w:sz w:val="20"/>
        </w:rPr>
        <w:t>ATION</w:t>
      </w:r>
    </w:p>
    <w:p w:rsidR="00D951D1" w:rsidRDefault="007259C7">
      <w:pPr>
        <w:spacing w:after="506" w:line="318" w:lineRule="auto"/>
        <w:ind w:left="-5" w:right="7"/>
      </w:pPr>
      <w:r>
        <w:t xml:space="preserve">NLS objective may not be convex. Therefore there may exist values of </w:t>
      </w:r>
      <w:r>
        <w:rPr>
          <w:b/>
        </w:rPr>
        <w:t xml:space="preserve">w </w:t>
      </w:r>
      <w:r>
        <w:t xml:space="preserve">that are not global minima, but nonetheless </w:t>
      </w:r>
      <w:r>
        <w:t>∇</w:t>
      </w:r>
      <w:r>
        <w:rPr>
          <w:b/>
          <w:sz w:val="16"/>
        </w:rPr>
        <w:t>w</w:t>
      </w:r>
      <w:r>
        <w:rPr>
          <w:i/>
        </w:rPr>
        <w:t>L</w:t>
      </w:r>
      <w:r>
        <w:t>(</w:t>
      </w:r>
      <w:r>
        <w:rPr>
          <w:b/>
        </w:rPr>
        <w:t>w</w:t>
      </w:r>
      <w:r>
        <w:t xml:space="preserve">) = </w:t>
      </w:r>
      <w:r>
        <w:rPr>
          <w:b/>
        </w:rPr>
        <w:t xml:space="preserve">0 </w:t>
      </w:r>
      <w:r>
        <w:t xml:space="preserve">— they could be local minima, saddle points, or worse, local maxima! Second of all, even if the objective is convex, we may </w:t>
      </w:r>
      <w:r>
        <w:t xml:space="preserve">not be able to solve the equation </w:t>
      </w:r>
      <w:r>
        <w:rPr>
          <w:i/>
        </w:rPr>
        <w:t>J</w:t>
      </w:r>
      <w:r>
        <w:t>(</w:t>
      </w:r>
      <w:r>
        <w:rPr>
          <w:b/>
        </w:rPr>
        <w:t>w</w:t>
      </w:r>
      <w:r>
        <w:t>)</w:t>
      </w:r>
      <w:r>
        <w:rPr>
          <w:vertAlign w:val="superscript"/>
        </w:rPr>
        <w:t>&gt;</w:t>
      </w:r>
      <w:r>
        <w:t>(</w:t>
      </w:r>
      <w:r>
        <w:rPr>
          <w:b/>
        </w:rPr>
        <w:t xml:space="preserve">y </w:t>
      </w:r>
      <w:r>
        <w:t>−</w:t>
      </w:r>
      <w:r>
        <w:t xml:space="preserve"> </w:t>
      </w:r>
      <w:r>
        <w:rPr>
          <w:i/>
        </w:rPr>
        <w:t>F</w:t>
      </w:r>
      <w:r>
        <w:t>(</w:t>
      </w:r>
      <w:r>
        <w:rPr>
          <w:b/>
        </w:rPr>
        <w:t>w</w:t>
      </w:r>
      <w:r>
        <w:t xml:space="preserve">)) = </w:t>
      </w:r>
      <w:r>
        <w:rPr>
          <w:b/>
        </w:rPr>
        <w:t xml:space="preserve">0 </w:t>
      </w:r>
      <w:r>
        <w:t xml:space="preserve">for </w:t>
      </w:r>
      <w:r>
        <w:rPr>
          <w:b/>
        </w:rPr>
        <w:t>w</w:t>
      </w:r>
      <w:r>
        <w:t>. Given the challenges that nonlinear least squares introduces over linear least squares, we need a principled approach to solve problems that have no closed-form solution, preferably agnostic of the specific objective itself.</w:t>
      </w:r>
    </w:p>
    <w:p w:rsidR="00D951D1" w:rsidRDefault="007259C7">
      <w:pPr>
        <w:pStyle w:val="Heading2"/>
        <w:tabs>
          <w:tab w:val="center" w:pos="1661"/>
        </w:tabs>
        <w:ind w:left="-15" w:firstLine="0"/>
      </w:pPr>
      <w:bookmarkStart w:id="19" w:name="_Toc710331"/>
      <w:r>
        <w:t>4.2</w:t>
      </w:r>
      <w:r>
        <w:tab/>
        <w:t>Optimization</w:t>
      </w:r>
      <w:bookmarkEnd w:id="19"/>
    </w:p>
    <w:p w:rsidR="00D951D1" w:rsidRDefault="007259C7">
      <w:pPr>
        <w:spacing w:after="90"/>
        <w:ind w:left="-5" w:right="7"/>
      </w:pPr>
      <w:r>
        <w:t>In the speci</w:t>
      </w:r>
      <w:r>
        <w:t>fic case of nonlinear least squares the objective is</w:t>
      </w:r>
    </w:p>
    <w:p w:rsidR="00D951D1" w:rsidRDefault="007259C7">
      <w:pPr>
        <w:spacing w:after="4" w:line="265" w:lineRule="auto"/>
        <w:ind w:left="2120" w:right="3004"/>
        <w:jc w:val="center"/>
      </w:pPr>
      <w:r>
        <w:rPr>
          <w:i/>
          <w:sz w:val="16"/>
        </w:rPr>
        <w:t>n</w:t>
      </w:r>
    </w:p>
    <w:p w:rsidR="00D951D1" w:rsidRDefault="007259C7">
      <w:pPr>
        <w:tabs>
          <w:tab w:val="center" w:pos="3960"/>
          <w:tab w:val="center" w:pos="5826"/>
        </w:tabs>
        <w:spacing w:after="3" w:line="265" w:lineRule="auto"/>
        <w:ind w:left="0" w:right="0" w:firstLine="0"/>
        <w:jc w:val="left"/>
      </w:pPr>
      <w:r>
        <w:rPr>
          <w:noProof/>
        </w:rPr>
        <w:drawing>
          <wp:anchor distT="0" distB="0" distL="114300" distR="114300" simplePos="0" relativeHeight="251766784" behindDoc="0" locked="0" layoutInCell="1" allowOverlap="0">
            <wp:simplePos x="0" y="0"/>
            <wp:positionH relativeFrom="column">
              <wp:posOffset>2210691</wp:posOffset>
            </wp:positionH>
            <wp:positionV relativeFrom="paragraph">
              <wp:posOffset>8020</wp:posOffset>
            </wp:positionV>
            <wp:extent cx="868680" cy="304800"/>
            <wp:effectExtent l="0" t="0" r="0" b="0"/>
            <wp:wrapSquare wrapText="bothSides"/>
            <wp:docPr id="704468" name="Picture 704468"/>
            <wp:cNvGraphicFramePr/>
            <a:graphic xmlns:a="http://schemas.openxmlformats.org/drawingml/2006/main">
              <a:graphicData uri="http://schemas.openxmlformats.org/drawingml/2006/picture">
                <pic:pic xmlns:pic="http://schemas.openxmlformats.org/drawingml/2006/picture">
                  <pic:nvPicPr>
                    <pic:cNvPr id="704468" name="Picture 704468"/>
                    <pic:cNvPicPr/>
                  </pic:nvPicPr>
                  <pic:blipFill>
                    <a:blip r:embed="rId483"/>
                    <a:stretch>
                      <a:fillRect/>
                    </a:stretch>
                  </pic:blipFill>
                  <pic:spPr>
                    <a:xfrm>
                      <a:off x="0" y="0"/>
                      <a:ext cx="868680" cy="304800"/>
                    </a:xfrm>
                    <a:prstGeom prst="rect">
                      <a:avLst/>
                    </a:prstGeom>
                  </pic:spPr>
                </pic:pic>
              </a:graphicData>
            </a:graphic>
          </wp:anchor>
        </w:drawing>
      </w:r>
      <w:r>
        <w:rPr>
          <w:rFonts w:ascii="Calibri" w:eastAsia="Calibri" w:hAnsi="Calibri" w:cs="Calibri"/>
        </w:rPr>
        <w:tab/>
      </w:r>
      <w:r>
        <w:t>1</w:t>
      </w:r>
      <w:r>
        <w:tab/>
      </w:r>
      <w:r>
        <w:rPr>
          <w:vertAlign w:val="subscript"/>
        </w:rPr>
        <w:t>2</w:t>
      </w:r>
    </w:p>
    <w:p w:rsidR="00D951D1" w:rsidRDefault="007259C7">
      <w:pPr>
        <w:tabs>
          <w:tab w:val="center" w:pos="4012"/>
          <w:tab w:val="center" w:pos="5351"/>
        </w:tabs>
        <w:spacing w:after="398" w:line="265" w:lineRule="auto"/>
        <w:ind w:left="0" w:right="0" w:firstLine="0"/>
        <w:jc w:val="left"/>
      </w:pPr>
      <w:r>
        <w:rPr>
          <w:rFonts w:ascii="Calibri" w:eastAsia="Calibri" w:hAnsi="Calibri" w:cs="Calibri"/>
        </w:rPr>
        <w:tab/>
      </w:r>
      <w:r>
        <w:rPr>
          <w:rFonts w:ascii="Calibri" w:eastAsia="Calibri" w:hAnsi="Calibri" w:cs="Calibri"/>
          <w:noProof/>
        </w:rPr>
        <mc:AlternateContent>
          <mc:Choice Requires="wpg">
            <w:drawing>
              <wp:inline distT="0" distB="0" distL="0" distR="0">
                <wp:extent cx="69278" cy="5563"/>
                <wp:effectExtent l="0" t="0" r="0" b="0"/>
                <wp:docPr id="518483" name="Group 518483"/>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22151" name="Shape 22151"/>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18483" style="width:5.45499pt;height:0.438pt;mso-position-horizontal-relative:char;mso-position-vertical-relative:line" coordsize="692,55">
                <v:shape id="Shape 22151" style="position:absolute;width:692;height:0;left:0;top:0;" coordsize="69278,0" path="m0,0l69278,0">
                  <v:stroke weight="0.438pt" endcap="flat" joinstyle="miter" miterlimit="10" on="true" color="#000000"/>
                  <v:fill on="false" color="#000000" opacity="0"/>
                </v:shape>
              </v:group>
            </w:pict>
          </mc:Fallback>
        </mc:AlternateContent>
      </w:r>
      <w:r>
        <w:rPr>
          <w:i/>
        </w:rPr>
        <w:tab/>
        <w:t>f</w:t>
      </w:r>
      <w:r>
        <w:t>(</w:t>
      </w:r>
      <w:r>
        <w:rPr>
          <w:b/>
        </w:rPr>
        <w:t>x</w:t>
      </w:r>
      <w:r>
        <w:rPr>
          <w:i/>
          <w:vertAlign w:val="subscript"/>
        </w:rPr>
        <w:t>i</w:t>
      </w:r>
      <w:r>
        <w:t>;</w:t>
      </w:r>
      <w:r>
        <w:rPr>
          <w:b/>
        </w:rPr>
        <w:t>w</w:t>
      </w:r>
      <w:r>
        <w:t>))</w:t>
      </w:r>
    </w:p>
    <w:p w:rsidR="00D951D1" w:rsidRDefault="007259C7">
      <w:pPr>
        <w:ind w:left="-5" w:right="7"/>
      </w:pPr>
      <w:r>
        <w:t>but more generally, as we move into the realm of neural networks and beyond, we will be solving arbitrary problems of the form</w:t>
      </w:r>
    </w:p>
    <w:p w:rsidR="00D951D1" w:rsidRDefault="007259C7">
      <w:pPr>
        <w:spacing w:after="192" w:line="259" w:lineRule="auto"/>
        <w:ind w:left="4219" w:right="0" w:firstLine="0"/>
        <w:jc w:val="left"/>
      </w:pPr>
      <w:r>
        <w:rPr>
          <w:noProof/>
        </w:rPr>
        <w:drawing>
          <wp:inline distT="0" distB="0" distL="0" distR="0">
            <wp:extent cx="573024" cy="207264"/>
            <wp:effectExtent l="0" t="0" r="0" b="0"/>
            <wp:docPr id="704469" name="Picture 704469"/>
            <wp:cNvGraphicFramePr/>
            <a:graphic xmlns:a="http://schemas.openxmlformats.org/drawingml/2006/main">
              <a:graphicData uri="http://schemas.openxmlformats.org/drawingml/2006/picture">
                <pic:pic xmlns:pic="http://schemas.openxmlformats.org/drawingml/2006/picture">
                  <pic:nvPicPr>
                    <pic:cNvPr id="704469" name="Picture 704469"/>
                    <pic:cNvPicPr/>
                  </pic:nvPicPr>
                  <pic:blipFill>
                    <a:blip r:embed="rId484"/>
                    <a:stretch>
                      <a:fillRect/>
                    </a:stretch>
                  </pic:blipFill>
                  <pic:spPr>
                    <a:xfrm>
                      <a:off x="0" y="0"/>
                      <a:ext cx="573024" cy="207264"/>
                    </a:xfrm>
                    <a:prstGeom prst="rect">
                      <a:avLst/>
                    </a:prstGeom>
                  </pic:spPr>
                </pic:pic>
              </a:graphicData>
            </a:graphic>
          </wp:inline>
        </w:drawing>
      </w:r>
    </w:p>
    <w:p w:rsidR="00D951D1" w:rsidRDefault="007259C7">
      <w:pPr>
        <w:spacing w:after="58" w:line="305" w:lineRule="auto"/>
        <w:ind w:left="-5" w:right="7"/>
      </w:pPr>
      <w:r>
        <w:t xml:space="preserve">over an arbitrary </w:t>
      </w:r>
      <w:r>
        <w:rPr>
          <w:i/>
        </w:rPr>
        <w:t xml:space="preserve">continuous </w:t>
      </w:r>
      <w:r>
        <w:t xml:space="preserve">objective function </w:t>
      </w:r>
      <w:r>
        <w:rPr>
          <w:i/>
        </w:rPr>
        <w:t xml:space="preserve">f </w:t>
      </w:r>
      <w:r>
        <w:t xml:space="preserve">: </w:t>
      </w:r>
      <w:r>
        <w:rPr>
          <w:rFonts w:ascii="Calibri" w:eastAsia="Calibri" w:hAnsi="Calibri" w:cs="Calibri"/>
        </w:rPr>
        <w:t>R</w:t>
      </w:r>
      <w:r>
        <w:rPr>
          <w:i/>
          <w:vertAlign w:val="superscript"/>
        </w:rPr>
        <w:t xml:space="preserve">d </w:t>
      </w:r>
      <w:r>
        <w:t xml:space="preserve">→ </w:t>
      </w:r>
      <w:r>
        <w:rPr>
          <w:rFonts w:ascii="Calibri" w:eastAsia="Calibri" w:hAnsi="Calibri" w:cs="Calibri"/>
        </w:rPr>
        <w:t xml:space="preserve">R </w:t>
      </w:r>
      <w:r>
        <w:t xml:space="preserve">and arbitrary domain </w:t>
      </w:r>
      <w:r>
        <w:t>X</w:t>
      </w:r>
      <w:r>
        <w:t xml:space="preserve">. If we are able to solve this more general class of problems, then we can solve nonlinear least squares as a specific instance of the problem. Solving such problems is the focus of </w:t>
      </w:r>
      <w:r>
        <w:rPr>
          <w:b/>
        </w:rPr>
        <w:t>optimization</w:t>
      </w:r>
      <w:r>
        <w:t>, an extensive field that has appl</w:t>
      </w:r>
      <w:r>
        <w:t>ications in control theory, finance, and machine learning.</w:t>
      </w:r>
    </w:p>
    <w:p w:rsidR="00D951D1" w:rsidRDefault="007259C7">
      <w:pPr>
        <w:spacing w:after="282"/>
        <w:ind w:left="-5" w:right="7"/>
      </w:pPr>
      <w:r>
        <w:t xml:space="preserve">In optimization we are interested in finding the </w:t>
      </w:r>
      <w:r>
        <w:rPr>
          <w:b/>
        </w:rPr>
        <w:t xml:space="preserve">global minimum </w:t>
      </w:r>
      <w:r>
        <w:t xml:space="preserve">of a function. In the pursuit of finding the global minimum, we may encounter </w:t>
      </w:r>
      <w:r>
        <w:rPr>
          <w:b/>
        </w:rPr>
        <w:t xml:space="preserve">local minima </w:t>
      </w:r>
      <w:r>
        <w:t>along the way, which are suboptimal but ma</w:t>
      </w:r>
      <w:r>
        <w:t xml:space="preserve">y actually be close enough to the global minimum. More broadly, such points belong to the class of </w:t>
      </w:r>
      <w:r>
        <w:rPr>
          <w:b/>
        </w:rPr>
        <w:t>critical points</w:t>
      </w:r>
      <w:r>
        <w:t>, the “interesting” points of deflection that we may want to consider when finding minima:</w:t>
      </w:r>
    </w:p>
    <w:p w:rsidR="00D951D1" w:rsidRDefault="007259C7">
      <w:pPr>
        <w:numPr>
          <w:ilvl w:val="0"/>
          <w:numId w:val="19"/>
        </w:numPr>
        <w:spacing w:after="31" w:line="415" w:lineRule="auto"/>
        <w:ind w:right="7" w:hanging="451"/>
      </w:pPr>
      <w:r>
        <w:rPr>
          <w:b/>
        </w:rPr>
        <w:t>local minimum</w:t>
      </w:r>
      <w:r>
        <w:t xml:space="preserve">: a differentiable point </w:t>
      </w:r>
      <w:r>
        <w:rPr>
          <w:b/>
        </w:rPr>
        <w:t xml:space="preserve">w </w:t>
      </w:r>
      <w:r>
        <w:t xml:space="preserve">∈ X </w:t>
      </w:r>
      <w:r>
        <w:t xml:space="preserve">such that there exists a </w:t>
      </w:r>
      <w:r>
        <w:rPr>
          <w:i/>
        </w:rPr>
        <w:t xml:space="preserve">neighborhood </w:t>
      </w:r>
      <w:r>
        <w:t xml:space="preserve">around </w:t>
      </w:r>
      <w:r>
        <w:rPr>
          <w:b/>
        </w:rPr>
        <w:t xml:space="preserve">w </w:t>
      </w:r>
      <w:r>
        <w:t xml:space="preserve">where </w:t>
      </w:r>
      <w:r>
        <w:rPr>
          <w:i/>
        </w:rPr>
        <w:t>f</w:t>
      </w:r>
      <w:r>
        <w:t>(</w:t>
      </w:r>
      <w:r>
        <w:rPr>
          <w:b/>
        </w:rPr>
        <w:t>w</w:t>
      </w:r>
      <w:r>
        <w:t>) attains the minimum value</w:t>
      </w:r>
    </w:p>
    <w:p w:rsidR="00D951D1" w:rsidRDefault="007259C7">
      <w:pPr>
        <w:numPr>
          <w:ilvl w:val="0"/>
          <w:numId w:val="19"/>
        </w:numPr>
        <w:spacing w:after="31" w:line="415" w:lineRule="auto"/>
        <w:ind w:right="7" w:hanging="451"/>
      </w:pPr>
      <w:r>
        <w:rPr>
          <w:b/>
        </w:rPr>
        <w:t>local maximum</w:t>
      </w:r>
      <w:r>
        <w:t xml:space="preserve">: a differentiable point </w:t>
      </w:r>
      <w:r>
        <w:rPr>
          <w:b/>
        </w:rPr>
        <w:t xml:space="preserve">w </w:t>
      </w:r>
      <w:r>
        <w:t xml:space="preserve">∈ X </w:t>
      </w:r>
      <w:r>
        <w:t xml:space="preserve">such that there exists a </w:t>
      </w:r>
      <w:r>
        <w:rPr>
          <w:i/>
        </w:rPr>
        <w:t xml:space="preserve">neighborhood </w:t>
      </w:r>
      <w:r>
        <w:t xml:space="preserve">around </w:t>
      </w:r>
      <w:r>
        <w:rPr>
          <w:b/>
        </w:rPr>
        <w:t xml:space="preserve">w </w:t>
      </w:r>
      <w:r>
        <w:t xml:space="preserve">where </w:t>
      </w:r>
      <w:r>
        <w:rPr>
          <w:i/>
        </w:rPr>
        <w:t>f</w:t>
      </w:r>
      <w:r>
        <w:t>(</w:t>
      </w:r>
      <w:r>
        <w:rPr>
          <w:b/>
        </w:rPr>
        <w:t>w</w:t>
      </w:r>
      <w:r>
        <w:t>) attains the maximum value</w:t>
      </w:r>
    </w:p>
    <w:p w:rsidR="00D951D1" w:rsidRDefault="007259C7">
      <w:pPr>
        <w:numPr>
          <w:ilvl w:val="0"/>
          <w:numId w:val="19"/>
        </w:numPr>
        <w:spacing w:line="414" w:lineRule="auto"/>
        <w:ind w:right="7" w:hanging="451"/>
      </w:pPr>
      <w:r>
        <w:rPr>
          <w:b/>
        </w:rPr>
        <w:t>saddle point</w:t>
      </w:r>
      <w:r>
        <w:t xml:space="preserve">: a differentiable point </w:t>
      </w:r>
      <w:r>
        <w:rPr>
          <w:b/>
        </w:rPr>
        <w:t xml:space="preserve">w </w:t>
      </w:r>
      <w:r>
        <w:t xml:space="preserve">∈ X </w:t>
      </w:r>
      <w:r>
        <w:t>s</w:t>
      </w:r>
      <w:r>
        <w:t xml:space="preserve">uch that for all </w:t>
      </w:r>
      <w:r>
        <w:rPr>
          <w:i/>
        </w:rPr>
        <w:t xml:space="preserve">neighborhoods </w:t>
      </w:r>
      <w:r>
        <w:t xml:space="preserve">around </w:t>
      </w:r>
      <w:r>
        <w:rPr>
          <w:b/>
        </w:rPr>
        <w:t>w</w:t>
      </w:r>
      <w:r>
        <w:t xml:space="preserve">, there exists </w:t>
      </w:r>
      <w:r>
        <w:rPr>
          <w:b/>
        </w:rPr>
        <w:t>u</w:t>
      </w:r>
      <w:r>
        <w:rPr>
          <w:i/>
        </w:rPr>
        <w:t>,</w:t>
      </w:r>
      <w:r>
        <w:rPr>
          <w:b/>
        </w:rPr>
        <w:t xml:space="preserve">v </w:t>
      </w:r>
      <w:r>
        <w:t xml:space="preserve">such that </w:t>
      </w:r>
      <w:r>
        <w:rPr>
          <w:i/>
        </w:rPr>
        <w:t>f</w:t>
      </w:r>
      <w:r>
        <w:t>(</w:t>
      </w:r>
      <w:r>
        <w:rPr>
          <w:b/>
        </w:rPr>
        <w:t>u</w:t>
      </w:r>
      <w:r>
        <w:t xml:space="preserve">) </w:t>
      </w:r>
      <w:r>
        <w:t xml:space="preserve">≤ </w:t>
      </w:r>
      <w:r>
        <w:rPr>
          <w:i/>
        </w:rPr>
        <w:t>f</w:t>
      </w:r>
      <w:r>
        <w:t>(</w:t>
      </w:r>
      <w:r>
        <w:rPr>
          <w:b/>
        </w:rPr>
        <w:t>w</w:t>
      </w:r>
      <w:r>
        <w:t xml:space="preserve">) </w:t>
      </w:r>
      <w:r>
        <w:t xml:space="preserve">≤ </w:t>
      </w:r>
      <w:r>
        <w:rPr>
          <w:i/>
        </w:rPr>
        <w:t>f</w:t>
      </w:r>
      <w:r>
        <w:t>(</w:t>
      </w:r>
      <w:r>
        <w:rPr>
          <w:b/>
        </w:rPr>
        <w:t>v</w:t>
      </w:r>
      <w:r>
        <w:t>)</w:t>
      </w:r>
    </w:p>
    <w:p w:rsidR="00D951D1" w:rsidRDefault="007259C7">
      <w:pPr>
        <w:spacing w:after="228" w:line="259" w:lineRule="auto"/>
        <w:ind w:left="1170" w:right="0" w:firstLine="0"/>
        <w:jc w:val="left"/>
      </w:pPr>
      <w:r>
        <w:rPr>
          <w:noProof/>
        </w:rPr>
        <w:lastRenderedPageBreak/>
        <w:drawing>
          <wp:inline distT="0" distB="0" distL="0" distR="0">
            <wp:extent cx="4457720" cy="1538196"/>
            <wp:effectExtent l="0" t="0" r="0" b="0"/>
            <wp:docPr id="22264" name="Picture 22264"/>
            <wp:cNvGraphicFramePr/>
            <a:graphic xmlns:a="http://schemas.openxmlformats.org/drawingml/2006/main">
              <a:graphicData uri="http://schemas.openxmlformats.org/drawingml/2006/picture">
                <pic:pic xmlns:pic="http://schemas.openxmlformats.org/drawingml/2006/picture">
                  <pic:nvPicPr>
                    <pic:cNvPr id="22264" name="Picture 22264"/>
                    <pic:cNvPicPr/>
                  </pic:nvPicPr>
                  <pic:blipFill>
                    <a:blip r:embed="rId485"/>
                    <a:stretch>
                      <a:fillRect/>
                    </a:stretch>
                  </pic:blipFill>
                  <pic:spPr>
                    <a:xfrm>
                      <a:off x="0" y="0"/>
                      <a:ext cx="4457720" cy="1538196"/>
                    </a:xfrm>
                    <a:prstGeom prst="rect">
                      <a:avLst/>
                    </a:prstGeom>
                  </pic:spPr>
                </pic:pic>
              </a:graphicData>
            </a:graphic>
          </wp:inline>
        </w:drawing>
      </w:r>
    </w:p>
    <w:p w:rsidR="00D951D1" w:rsidRDefault="007259C7">
      <w:pPr>
        <w:spacing w:after="396" w:line="265" w:lineRule="auto"/>
        <w:ind w:right="0"/>
        <w:jc w:val="center"/>
      </w:pPr>
      <w:r>
        <w:rPr>
          <w:sz w:val="20"/>
        </w:rPr>
        <w:t xml:space="preserve">Figure 4.1: Source: </w:t>
      </w:r>
      <w:hyperlink r:id="rId486">
        <w:r>
          <w:rPr>
            <w:color w:val="0000FF"/>
            <w:sz w:val="20"/>
          </w:rPr>
          <w:t>Off the Convex Path</w:t>
        </w:r>
      </w:hyperlink>
    </w:p>
    <w:p w:rsidR="00D951D1" w:rsidRDefault="007259C7">
      <w:pPr>
        <w:spacing w:after="279"/>
        <w:ind w:left="-5" w:right="7"/>
      </w:pPr>
      <w:r>
        <w:t xml:space="preserve">Technically, local minima must exist within a </w:t>
      </w:r>
      <w:r>
        <w:rPr>
          <w:i/>
        </w:rPr>
        <w:t xml:space="preserve">neighborhood </w:t>
      </w:r>
      <w:r>
        <w:t xml:space="preserve">of the domain and be </w:t>
      </w:r>
      <w:r>
        <w:rPr>
          <w:i/>
        </w:rPr>
        <w:t>differentiable</w:t>
      </w:r>
      <w:r>
        <w:t>, and our analysis of minima isn’t complete without also considering the following as potential minima:</w:t>
      </w:r>
    </w:p>
    <w:p w:rsidR="00D951D1" w:rsidRDefault="007259C7">
      <w:pPr>
        <w:numPr>
          <w:ilvl w:val="0"/>
          <w:numId w:val="20"/>
        </w:numPr>
        <w:spacing w:after="184" w:line="408" w:lineRule="auto"/>
        <w:ind w:right="7" w:hanging="391"/>
      </w:pPr>
      <w:r>
        <w:rPr>
          <w:b/>
        </w:rPr>
        <w:t>boundary points</w:t>
      </w:r>
      <w:r>
        <w:t xml:space="preserve">: points </w:t>
      </w:r>
      <w:r>
        <w:rPr>
          <w:b/>
        </w:rPr>
        <w:t xml:space="preserve">w </w:t>
      </w:r>
      <w:r>
        <w:t xml:space="preserve">∈ X </w:t>
      </w:r>
      <w:r>
        <w:t xml:space="preserve">that can be approached from both </w:t>
      </w:r>
      <w:r>
        <w:t xml:space="preserve">X </w:t>
      </w:r>
      <w:r>
        <w:t xml:space="preserve">and outside </w:t>
      </w:r>
      <w:r>
        <w:t>X</w:t>
      </w:r>
      <w:r>
        <w:t xml:space="preserve">, or more intuitively, points that lie of the “boundary” of </w:t>
      </w:r>
      <w:r>
        <w:t>X</w:t>
      </w:r>
    </w:p>
    <w:p w:rsidR="00D951D1" w:rsidRDefault="007259C7">
      <w:pPr>
        <w:numPr>
          <w:ilvl w:val="0"/>
          <w:numId w:val="20"/>
        </w:numPr>
        <w:spacing w:after="254"/>
        <w:ind w:right="7" w:hanging="391"/>
      </w:pPr>
      <w:r>
        <w:rPr>
          <w:b/>
        </w:rPr>
        <w:t>non-differentiable points</w:t>
      </w:r>
      <w:r>
        <w:t>: points at which the derivative is undefined, such as points with “kinks”</w:t>
      </w:r>
    </w:p>
    <w:p w:rsidR="00D951D1" w:rsidRDefault="007259C7">
      <w:pPr>
        <w:spacing w:after="89"/>
        <w:ind w:left="-5" w:right="7"/>
      </w:pPr>
      <w:r>
        <w:t>For the remainder of our discussion, we will assume that we are solving unconstrained optimiza</w:t>
      </w:r>
      <w:r>
        <w:t>tion problems with differentiable functions, so that we will only have to consider critical points in our analysis.</w:t>
      </w:r>
    </w:p>
    <w:p w:rsidR="00D951D1" w:rsidRDefault="007259C7">
      <w:pPr>
        <w:ind w:left="-5" w:right="7"/>
      </w:pPr>
      <w:r>
        <w:t>The categorization in the previous section is helpful, but how exactly can we determine which points in the domain are critical points? As i</w:t>
      </w:r>
      <w:r>
        <w:t xml:space="preserve">t turns out, the set of all critical points is simply the set of points at which the gradient is zero. Given that </w:t>
      </w:r>
      <w:r>
        <w:rPr>
          <w:i/>
        </w:rPr>
        <w:t xml:space="preserve">f </w:t>
      </w:r>
      <w:r>
        <w:t xml:space="preserve">is continuously differentiable, the </w:t>
      </w:r>
      <w:r>
        <w:rPr>
          <w:b/>
        </w:rPr>
        <w:t xml:space="preserve">gradient </w:t>
      </w:r>
      <w:r>
        <w:t xml:space="preserve">is defined as the vector of partial derivatives of </w:t>
      </w:r>
      <w:r>
        <w:rPr>
          <w:i/>
        </w:rPr>
        <w:t>f</w:t>
      </w:r>
      <w:r>
        <w:t>, denoted by</w:t>
      </w:r>
    </w:p>
    <w:p w:rsidR="00D951D1" w:rsidRDefault="007259C7">
      <w:pPr>
        <w:spacing w:after="305" w:line="259" w:lineRule="auto"/>
        <w:ind w:left="4000" w:right="0" w:firstLine="0"/>
        <w:jc w:val="left"/>
      </w:pPr>
      <w:r>
        <w:rPr>
          <w:noProof/>
        </w:rPr>
        <w:drawing>
          <wp:inline distT="0" distB="0" distL="0" distR="0">
            <wp:extent cx="746760" cy="841248"/>
            <wp:effectExtent l="0" t="0" r="0" b="0"/>
            <wp:docPr id="704470" name="Picture 704470"/>
            <wp:cNvGraphicFramePr/>
            <a:graphic xmlns:a="http://schemas.openxmlformats.org/drawingml/2006/main">
              <a:graphicData uri="http://schemas.openxmlformats.org/drawingml/2006/picture">
                <pic:pic xmlns:pic="http://schemas.openxmlformats.org/drawingml/2006/picture">
                  <pic:nvPicPr>
                    <pic:cNvPr id="704470" name="Picture 704470"/>
                    <pic:cNvPicPr/>
                  </pic:nvPicPr>
                  <pic:blipFill>
                    <a:blip r:embed="rId487"/>
                    <a:stretch>
                      <a:fillRect/>
                    </a:stretch>
                  </pic:blipFill>
                  <pic:spPr>
                    <a:xfrm>
                      <a:off x="0" y="0"/>
                      <a:ext cx="746760" cy="841248"/>
                    </a:xfrm>
                    <a:prstGeom prst="rect">
                      <a:avLst/>
                    </a:prstGeom>
                  </pic:spPr>
                </pic:pic>
              </a:graphicData>
            </a:graphic>
          </wp:inline>
        </w:drawing>
      </w:r>
    </w:p>
    <w:p w:rsidR="00D951D1" w:rsidRDefault="007259C7">
      <w:pPr>
        <w:spacing w:after="204"/>
        <w:ind w:left="-5" w:right="7"/>
      </w:pPr>
      <w:r>
        <w:t xml:space="preserve">Since the set of points for </w:t>
      </w:r>
      <w:r>
        <w:t>which the gradient is zero in turn define the set of critical points, the gradient being zero is a necessary condition for local minima.</w:t>
      </w:r>
    </w:p>
    <w:p w:rsidR="00D951D1" w:rsidRDefault="007259C7">
      <w:pPr>
        <w:spacing w:after="460" w:line="258" w:lineRule="auto"/>
        <w:ind w:left="-5" w:right="0"/>
      </w:pPr>
      <w:r>
        <w:rPr>
          <w:b/>
        </w:rPr>
        <w:t xml:space="preserve">Proposition 1. </w:t>
      </w:r>
      <w:r>
        <w:rPr>
          <w:i/>
        </w:rPr>
        <w:t xml:space="preserve">If </w:t>
      </w:r>
      <w:r>
        <w:rPr>
          <w:b/>
        </w:rPr>
        <w:t>w</w:t>
      </w:r>
      <w:r>
        <w:rPr>
          <w:vertAlign w:val="superscript"/>
        </w:rPr>
        <w:t>∗</w:t>
      </w:r>
      <w:r>
        <w:rPr>
          <w:vertAlign w:val="superscript"/>
        </w:rPr>
        <w:t xml:space="preserve"> </w:t>
      </w:r>
      <w:r>
        <w:rPr>
          <w:i/>
        </w:rPr>
        <w:t xml:space="preserve">is a local minimum of f and f is continuously differentiable in a neighborhood of </w:t>
      </w:r>
      <w:r>
        <w:rPr>
          <w:b/>
        </w:rPr>
        <w:t>w</w:t>
      </w:r>
      <w:r>
        <w:rPr>
          <w:vertAlign w:val="superscript"/>
        </w:rPr>
        <w:t>∗</w:t>
      </w:r>
      <w:r>
        <w:rPr>
          <w:i/>
        </w:rPr>
        <w:t xml:space="preserve">, then </w:t>
      </w:r>
      <w:r>
        <w:t>∇</w:t>
      </w:r>
      <w:r>
        <w:rPr>
          <w:i/>
        </w:rPr>
        <w:t>f</w:t>
      </w:r>
      <w:r>
        <w:t>(</w:t>
      </w:r>
      <w:r>
        <w:rPr>
          <w:b/>
        </w:rPr>
        <w:t>w</w:t>
      </w:r>
      <w:r>
        <w:rPr>
          <w:vertAlign w:val="superscript"/>
        </w:rPr>
        <w:t>∗</w:t>
      </w:r>
      <w:r>
        <w:t xml:space="preserve">) </w:t>
      </w:r>
      <w:r>
        <w:t xml:space="preserve">= </w:t>
      </w:r>
      <w:r>
        <w:rPr>
          <w:b/>
        </w:rPr>
        <w:t>0</w:t>
      </w:r>
      <w:r>
        <w:rPr>
          <w:i/>
        </w:rPr>
        <w:t>.</w:t>
      </w:r>
    </w:p>
    <w:p w:rsidR="00D951D1" w:rsidRDefault="007259C7">
      <w:pPr>
        <w:tabs>
          <w:tab w:val="right" w:pos="9360"/>
        </w:tabs>
        <w:spacing w:after="277" w:line="259" w:lineRule="auto"/>
        <w:ind w:left="-15" w:right="0" w:firstLine="0"/>
        <w:jc w:val="left"/>
      </w:pPr>
      <w:r>
        <w:rPr>
          <w:i/>
        </w:rPr>
        <w:t xml:space="preserve">Proof. </w:t>
      </w:r>
      <w:r>
        <w:t xml:space="preserve">See </w:t>
      </w:r>
      <w:hyperlink r:id="rId488">
        <w:r>
          <w:rPr>
            <w:color w:val="0000FF"/>
          </w:rPr>
          <w:t>math4ml</w:t>
        </w:r>
      </w:hyperlink>
      <w:hyperlink r:id="rId489">
        <w:r>
          <w:t>.</w:t>
        </w:r>
      </w:hyperlink>
      <w:r>
        <w:tab/>
      </w:r>
      <w:r>
        <w:rPr>
          <w:rFonts w:ascii="Calibri" w:eastAsia="Calibri" w:hAnsi="Calibri" w:cs="Calibri"/>
          <w:noProof/>
        </w:rPr>
        <mc:AlternateContent>
          <mc:Choice Requires="wpg">
            <w:drawing>
              <wp:inline distT="0" distB="0" distL="0" distR="0">
                <wp:extent cx="88188" cy="93523"/>
                <wp:effectExtent l="0" t="0" r="0" b="0"/>
                <wp:docPr id="518650" name="Group 518650"/>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22389" name="Shape 22389"/>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2390" name="Shape 22390"/>
                        <wps:cNvSpPr/>
                        <wps:spPr>
                          <a:xfrm>
                            <a:off x="2527" y="2527"/>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2391" name="Shape 22391"/>
                        <wps:cNvSpPr/>
                        <wps:spPr>
                          <a:xfrm>
                            <a:off x="2527" y="90983"/>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2392" name="Shape 22392"/>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18650" style="width:6.94397pt;height:7.36401pt;mso-position-horizontal-relative:char;mso-position-vertical-relative:line" coordsize="881,935">
                <v:shape id="Shape 22389" style="position:absolute;width:0;height:935;left:0;top:0;" coordsize="0,93523" path="m0,93523l0,0">
                  <v:stroke weight="0.398pt" endcap="flat" joinstyle="miter" miterlimit="10" on="true" color="#000000"/>
                  <v:fill on="false" color="#000000" opacity="0"/>
                </v:shape>
                <v:shape id="Shape 22390" style="position:absolute;width:831;height:0;left:25;top:25;" coordsize="83134,0" path="m0,0l83134,0">
                  <v:stroke weight="0.398pt" endcap="flat" joinstyle="miter" miterlimit="10" on="true" color="#000000"/>
                  <v:fill on="false" color="#000000" opacity="0"/>
                </v:shape>
                <v:shape id="Shape 22391" style="position:absolute;width:831;height:0;left:25;top:909;" coordsize="83134,0" path="m0,0l83134,0">
                  <v:stroke weight="0.398pt" endcap="flat" joinstyle="miter" miterlimit="10" on="true" color="#000000"/>
                  <v:fill on="false" color="#000000" opacity="0"/>
                </v:shape>
                <v:shape id="Shape 22392"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after="566"/>
        <w:ind w:left="-5" w:right="7"/>
      </w:pPr>
      <w:r>
        <w:t>This justifies the technique we have been using on numerous occasions so far to solve least squares problems: setting the gradient of the objective function to zero and solving the corresponding equation. Note however, that while setting the gradient to ze</w:t>
      </w:r>
      <w:r>
        <w:t xml:space="preserve">ro is a necessary condition for local minima, it is not a </w:t>
      </w:r>
      <w:r>
        <w:rPr>
          <w:i/>
        </w:rPr>
        <w:t xml:space="preserve">sufficient </w:t>
      </w:r>
      <w:r>
        <w:t>condition. In many circumstances, the function that we are optimizing may not have a local minima, and generally setting the gradient to zero could yield local maxima or saddle points. Ev</w:t>
      </w:r>
      <w:r>
        <w:t xml:space="preserve">en if all critical points were minima, we would still have to solve the corresponding equation </w:t>
      </w:r>
      <w:r>
        <w:t>∇</w:t>
      </w:r>
      <w:r>
        <w:rPr>
          <w:i/>
        </w:rPr>
        <w:t>f</w:t>
      </w:r>
      <w:r>
        <w:t>(</w:t>
      </w:r>
      <w:r>
        <w:rPr>
          <w:b/>
        </w:rPr>
        <w:t>w</w:t>
      </w:r>
      <w:r>
        <w:t xml:space="preserve">) = </w:t>
      </w:r>
      <w:r>
        <w:rPr>
          <w:b/>
        </w:rPr>
        <w:t>0</w:t>
      </w:r>
      <w:r>
        <w:t xml:space="preserve">, which is not always trivial. In the cases when solving this equation is intractable, </w:t>
      </w:r>
      <w:r>
        <w:lastRenderedPageBreak/>
        <w:t xml:space="preserve">we say that no </w:t>
      </w:r>
      <w:r>
        <w:rPr>
          <w:b/>
        </w:rPr>
        <w:t xml:space="preserve">closed-form solution </w:t>
      </w:r>
      <w:r>
        <w:t xml:space="preserve">exists, and therefore an </w:t>
      </w:r>
      <w:r>
        <w:rPr>
          <w:i/>
        </w:rPr>
        <w:t>iter</w:t>
      </w:r>
      <w:r>
        <w:rPr>
          <w:i/>
        </w:rPr>
        <w:t xml:space="preserve">ative algorithm </w:t>
      </w:r>
      <w:r>
        <w:t>is needed to solve the optimization problem. Even if a problem does have a closed form solution that we can directly find, it may still be much more computationally efficient to solve the problem with iterative algorithms.</w:t>
      </w:r>
    </w:p>
    <w:p w:rsidR="00D951D1" w:rsidRDefault="007259C7">
      <w:pPr>
        <w:pStyle w:val="Heading2"/>
        <w:tabs>
          <w:tab w:val="center" w:pos="1971"/>
        </w:tabs>
        <w:ind w:left="-15" w:firstLine="0"/>
      </w:pPr>
      <w:bookmarkStart w:id="20" w:name="_Toc710332"/>
      <w:r>
        <w:t>4.3</w:t>
      </w:r>
      <w:r>
        <w:tab/>
        <w:t>Gradient Desc</w:t>
      </w:r>
      <w:r>
        <w:t>ent</w:t>
      </w:r>
      <w:bookmarkEnd w:id="20"/>
    </w:p>
    <w:p w:rsidR="00D951D1" w:rsidRDefault="007259C7">
      <w:pPr>
        <w:ind w:left="-5" w:right="7"/>
      </w:pPr>
      <w:r>
        <w:t xml:space="preserve">Rather than using gradients to find the closed-form solution, we can use gradients to “creep toward” a local minimum in an iterative fashion. </w:t>
      </w:r>
      <w:r>
        <w:rPr>
          <w:b/>
        </w:rPr>
        <w:t xml:space="preserve">Gradient Descent </w:t>
      </w:r>
      <w:r>
        <w:t xml:space="preserve">is an algorithm that iteratively takes small steps in the direction of </w:t>
      </w:r>
      <w:r>
        <w:rPr>
          <w:i/>
        </w:rPr>
        <w:t xml:space="preserve">steepest descent </w:t>
      </w:r>
      <w:r>
        <w:t xml:space="preserve">of the objective </w:t>
      </w:r>
      <w:r>
        <w:rPr>
          <w:i/>
        </w:rPr>
        <w:t>f</w:t>
      </w:r>
      <w:r>
        <w:t>. Intuitively, we can view gradient descent as a ball rolling down a hill. If we place the ball somewhere at the top of the hill, it will</w:t>
      </w:r>
    </w:p>
    <w:p w:rsidR="00D951D1" w:rsidRDefault="00D951D1">
      <w:pPr>
        <w:sectPr w:rsidR="00D951D1">
          <w:headerReference w:type="even" r:id="rId490"/>
          <w:headerReference w:type="default" r:id="rId491"/>
          <w:headerReference w:type="first" r:id="rId492"/>
          <w:pgSz w:w="12240" w:h="15840"/>
          <w:pgMar w:top="942" w:right="1440" w:bottom="897" w:left="1440" w:header="720" w:footer="720" w:gutter="0"/>
          <w:cols w:space="720"/>
          <w:titlePg/>
        </w:sectPr>
      </w:pPr>
    </w:p>
    <w:p w:rsidR="00D951D1" w:rsidRDefault="007259C7">
      <w:pPr>
        <w:spacing w:after="89"/>
        <w:ind w:left="-5" w:right="7"/>
      </w:pPr>
      <w:r>
        <w:lastRenderedPageBreak/>
        <w:t>naturally roll down the direction of steepest descent until it reaches the bottom of the hill, at which point it may oscillate around until it eventually comes to a stop at the bottom.</w:t>
      </w:r>
    </w:p>
    <w:p w:rsidR="00D951D1" w:rsidRDefault="007259C7">
      <w:pPr>
        <w:spacing w:after="504"/>
        <w:ind w:left="-5" w:right="7"/>
      </w:pPr>
      <w:r>
        <w:t>Gradient descent is a simple, intuitive</w:t>
      </w:r>
      <w:r>
        <w:t xml:space="preserve"> method that works remarkably well in practice. One question that remains is: how exactly do we determine the direction of steepest descent of a multivariate function, and what does this method have to do with gradients? Given that we are currently at a po</w:t>
      </w:r>
      <w:r>
        <w:t xml:space="preserve">int </w:t>
      </w:r>
      <w:r>
        <w:rPr>
          <w:b/>
        </w:rPr>
        <w:t>w</w:t>
      </w:r>
      <w:r>
        <w:rPr>
          <w:vertAlign w:val="superscript"/>
        </w:rPr>
        <w:t>(</w:t>
      </w:r>
      <w:r>
        <w:rPr>
          <w:i/>
          <w:vertAlign w:val="superscript"/>
        </w:rPr>
        <w:t>t</w:t>
      </w:r>
      <w:r>
        <w:rPr>
          <w:vertAlign w:val="superscript"/>
        </w:rPr>
        <w:t xml:space="preserve">) </w:t>
      </w:r>
      <w:r>
        <w:t xml:space="preserve">in the domain of the function, the direction of steepest descent is the negative of the gradient at that point, </w:t>
      </w:r>
      <w:r>
        <w:t>−∇</w:t>
      </w:r>
      <w:r>
        <w:rPr>
          <w:i/>
        </w:rPr>
        <w:t>f</w:t>
      </w:r>
      <w:r>
        <w:t>(</w:t>
      </w:r>
      <w:r>
        <w:rPr>
          <w:b/>
        </w:rPr>
        <w:t>w</w:t>
      </w:r>
      <w:r>
        <w:rPr>
          <w:vertAlign w:val="superscript"/>
        </w:rPr>
        <w:t>(</w:t>
      </w:r>
      <w:r>
        <w:rPr>
          <w:i/>
          <w:vertAlign w:val="superscript"/>
        </w:rPr>
        <w:t>t</w:t>
      </w:r>
      <w:r>
        <w:rPr>
          <w:vertAlign w:val="superscript"/>
        </w:rPr>
        <w:t>)</w:t>
      </w:r>
      <w:r>
        <w:t xml:space="preserve">). To see why, recall that the directional derivative in a unit direction </w:t>
      </w:r>
      <w:r>
        <w:rPr>
          <w:b/>
        </w:rPr>
        <w:t xml:space="preserve">u </w:t>
      </w:r>
      <w:r>
        <w:t xml:space="preserve">at </w:t>
      </w:r>
      <w:r>
        <w:rPr>
          <w:b/>
        </w:rPr>
        <w:t>w</w:t>
      </w:r>
      <w:r>
        <w:rPr>
          <w:vertAlign w:val="superscript"/>
        </w:rPr>
        <w:t>(</w:t>
      </w:r>
      <w:r>
        <w:rPr>
          <w:i/>
          <w:vertAlign w:val="superscript"/>
        </w:rPr>
        <w:t>t</w:t>
      </w:r>
      <w:r>
        <w:rPr>
          <w:vertAlign w:val="superscript"/>
        </w:rPr>
        <w:t xml:space="preserve">) </w:t>
      </w:r>
      <w:r>
        <w:t>is defined as the inner product of the grad</w:t>
      </w:r>
      <w:r>
        <w:t>ient and the direction:</w:t>
      </w:r>
    </w:p>
    <w:p w:rsidR="00D951D1" w:rsidRDefault="007259C7">
      <w:pPr>
        <w:spacing w:after="620" w:line="265" w:lineRule="auto"/>
        <w:ind w:left="1109" w:right="1099"/>
        <w:jc w:val="center"/>
      </w:pPr>
      <w:r>
        <w:rPr>
          <w:i/>
        </w:rPr>
        <w:t>D</w:t>
      </w:r>
      <w:r>
        <w:rPr>
          <w:b/>
          <w:vertAlign w:val="subscript"/>
        </w:rPr>
        <w:t>u</w:t>
      </w:r>
      <w:r>
        <w:rPr>
          <w:i/>
        </w:rPr>
        <w:t>f</w:t>
      </w:r>
      <w:r>
        <w:t>(</w:t>
      </w:r>
      <w:r>
        <w:rPr>
          <w:b/>
        </w:rPr>
        <w:t>w</w:t>
      </w:r>
      <w:r>
        <w:rPr>
          <w:vertAlign w:val="superscript"/>
        </w:rPr>
        <w:t>(</w:t>
      </w:r>
      <w:r>
        <w:rPr>
          <w:i/>
          <w:vertAlign w:val="superscript"/>
        </w:rPr>
        <w:t>t</w:t>
      </w:r>
      <w:r>
        <w:rPr>
          <w:vertAlign w:val="superscript"/>
        </w:rPr>
        <w:t>)</w:t>
      </w:r>
      <w:r>
        <w:t xml:space="preserve">) = </w:t>
      </w:r>
      <w:r>
        <w:t>h∇</w:t>
      </w:r>
      <w:r>
        <w:rPr>
          <w:i/>
        </w:rPr>
        <w:t>f</w:t>
      </w:r>
      <w:r>
        <w:t>(</w:t>
      </w:r>
      <w:r>
        <w:rPr>
          <w:b/>
        </w:rPr>
        <w:t>w</w:t>
      </w:r>
      <w:r>
        <w:rPr>
          <w:vertAlign w:val="superscript"/>
        </w:rPr>
        <w:t>(</w:t>
      </w:r>
      <w:r>
        <w:rPr>
          <w:i/>
          <w:vertAlign w:val="superscript"/>
        </w:rPr>
        <w:t>t</w:t>
      </w:r>
      <w:r>
        <w:rPr>
          <w:vertAlign w:val="superscript"/>
        </w:rPr>
        <w:t>)</w:t>
      </w:r>
      <w:r>
        <w:t>)</w:t>
      </w:r>
      <w:r>
        <w:rPr>
          <w:i/>
        </w:rPr>
        <w:t>,</w:t>
      </w:r>
      <w:r>
        <w:rPr>
          <w:b/>
        </w:rPr>
        <w:t>u</w:t>
      </w:r>
      <w:r>
        <w:t xml:space="preserve">i </w:t>
      </w:r>
      <w:r>
        <w:t xml:space="preserve">= </w:t>
      </w:r>
      <w:r>
        <w:t>k∇</w:t>
      </w:r>
      <w:r>
        <w:rPr>
          <w:i/>
        </w:rPr>
        <w:t>f</w:t>
      </w:r>
      <w:r>
        <w:t>(</w:t>
      </w:r>
      <w:r>
        <w:rPr>
          <w:b/>
        </w:rPr>
        <w:t>w</w:t>
      </w:r>
      <w:r>
        <w:rPr>
          <w:vertAlign w:val="superscript"/>
        </w:rPr>
        <w:t>(</w:t>
      </w:r>
      <w:r>
        <w:rPr>
          <w:i/>
          <w:vertAlign w:val="superscript"/>
        </w:rPr>
        <w:t>t</w:t>
      </w:r>
      <w:r>
        <w:rPr>
          <w:vertAlign w:val="superscript"/>
        </w:rPr>
        <w:t>)</w:t>
      </w:r>
      <w:r>
        <w:t>)</w:t>
      </w:r>
      <w:r>
        <w:t>k · k</w:t>
      </w:r>
      <w:r>
        <w:rPr>
          <w:b/>
        </w:rPr>
        <w:t>u</w:t>
      </w:r>
      <w:r>
        <w:t xml:space="preserve">k · </w:t>
      </w:r>
      <w:r>
        <w:t>cos(</w:t>
      </w:r>
      <w:r>
        <w:rPr>
          <w:i/>
        </w:rPr>
        <w:t>θ</w:t>
      </w:r>
      <w:r>
        <w:t>)</w:t>
      </w:r>
    </w:p>
    <w:p w:rsidR="00D951D1" w:rsidRDefault="007259C7">
      <w:pPr>
        <w:spacing w:line="397" w:lineRule="auto"/>
        <w:ind w:left="-5" w:right="7"/>
      </w:pPr>
      <w:r>
        <w:t xml:space="preserve">where </w:t>
      </w:r>
      <w:r>
        <w:rPr>
          <w:i/>
        </w:rPr>
        <w:t xml:space="preserve">θ </w:t>
      </w:r>
      <w:r>
        <w:t xml:space="preserve">is the angle between </w:t>
      </w:r>
      <w:r>
        <w:t>∇</w:t>
      </w:r>
      <w:r>
        <w:rPr>
          <w:i/>
        </w:rPr>
        <w:t>f</w:t>
      </w:r>
      <w:r>
        <w:t>(</w:t>
      </w:r>
      <w:r>
        <w:rPr>
          <w:b/>
        </w:rPr>
        <w:t>w</w:t>
      </w:r>
      <w:r>
        <w:rPr>
          <w:vertAlign w:val="superscript"/>
        </w:rPr>
        <w:t>(</w:t>
      </w:r>
      <w:r>
        <w:rPr>
          <w:i/>
          <w:vertAlign w:val="superscript"/>
        </w:rPr>
        <w:t>t</w:t>
      </w:r>
      <w:r>
        <w:rPr>
          <w:vertAlign w:val="superscript"/>
        </w:rPr>
        <w:t>)</w:t>
      </w:r>
      <w:r>
        <w:t xml:space="preserve">) and </w:t>
      </w:r>
      <w:r>
        <w:rPr>
          <w:b/>
        </w:rPr>
        <w:t>u</w:t>
      </w:r>
      <w:r>
        <w:t xml:space="preserve">. Finding the direction of steepest descent entails finding the direction that minimizes the directional derivative. We can minimize the directional derivative by setting </w:t>
      </w:r>
      <w:r>
        <w:rPr>
          <w:i/>
        </w:rPr>
        <w:t xml:space="preserve">θ </w:t>
      </w:r>
      <w:r>
        <w:t xml:space="preserve">= </w:t>
      </w:r>
      <w:r>
        <w:t>−</w:t>
      </w:r>
      <w:r>
        <w:rPr>
          <w:i/>
        </w:rPr>
        <w:t>π</w:t>
      </w:r>
      <w:r>
        <w:t xml:space="preserve">, which will mean that the direction </w:t>
      </w:r>
      <w:r>
        <w:rPr>
          <w:b/>
        </w:rPr>
        <w:t xml:space="preserve">u </w:t>
      </w:r>
      <w:r>
        <w:t xml:space="preserve">and </w:t>
      </w:r>
      <w:r>
        <w:t>∇</w:t>
      </w:r>
      <w:r>
        <w:rPr>
          <w:i/>
        </w:rPr>
        <w:t>f</w:t>
      </w:r>
      <w:r>
        <w:t>(</w:t>
      </w:r>
      <w:r>
        <w:rPr>
          <w:b/>
        </w:rPr>
        <w:t>w</w:t>
      </w:r>
      <w:r>
        <w:rPr>
          <w:vertAlign w:val="superscript"/>
        </w:rPr>
        <w:t>(</w:t>
      </w:r>
      <w:r>
        <w:rPr>
          <w:i/>
          <w:vertAlign w:val="superscript"/>
        </w:rPr>
        <w:t>t</w:t>
      </w:r>
      <w:r>
        <w:rPr>
          <w:vertAlign w:val="superscript"/>
        </w:rPr>
        <w:t>)</w:t>
      </w:r>
      <w:r>
        <w:t>) are opposite to each other,</w:t>
      </w:r>
      <w:r>
        <w:t xml:space="preserve"> and thus the direction of steepest descent </w:t>
      </w:r>
      <w:r>
        <w:rPr>
          <w:b/>
        </w:rPr>
        <w:t>u</w:t>
      </w:r>
      <w:r>
        <w:rPr>
          <w:vertAlign w:val="superscript"/>
        </w:rPr>
        <w:t>∗</w:t>
      </w:r>
      <w:r>
        <w:rPr>
          <w:vertAlign w:val="superscript"/>
        </w:rPr>
        <w:t xml:space="preserve"> </w:t>
      </w:r>
      <w:r>
        <w:t xml:space="preserve">is </w:t>
      </w:r>
      <w:r>
        <w:t>−∇</w:t>
      </w:r>
      <w:r>
        <w:rPr>
          <w:i/>
        </w:rPr>
        <w:t>f</w:t>
      </w:r>
      <w:r>
        <w:t>(</w:t>
      </w:r>
      <w:r>
        <w:rPr>
          <w:b/>
        </w:rPr>
        <w:t>w</w:t>
      </w:r>
      <w:r>
        <w:rPr>
          <w:vertAlign w:val="superscript"/>
        </w:rPr>
        <w:t>(</w:t>
      </w:r>
      <w:r>
        <w:rPr>
          <w:i/>
          <w:vertAlign w:val="superscript"/>
        </w:rPr>
        <w:t>t</w:t>
      </w:r>
      <w:r>
        <w:rPr>
          <w:vertAlign w:val="superscript"/>
        </w:rPr>
        <w:t>)</w:t>
      </w:r>
      <w:r>
        <w:t xml:space="preserve">) (similarly the direction of steepest </w:t>
      </w:r>
      <w:r>
        <w:rPr>
          <w:i/>
        </w:rPr>
        <w:t xml:space="preserve">ascent </w:t>
      </w:r>
      <w:r>
        <w:t xml:space="preserve">is </w:t>
      </w:r>
      <w:r>
        <w:t>∇</w:t>
      </w:r>
      <w:r>
        <w:rPr>
          <w:i/>
        </w:rPr>
        <w:t>f</w:t>
      </w:r>
      <w:r>
        <w:t>(</w:t>
      </w:r>
      <w:r>
        <w:rPr>
          <w:b/>
        </w:rPr>
        <w:t>w</w:t>
      </w:r>
      <w:r>
        <w:rPr>
          <w:vertAlign w:val="superscript"/>
        </w:rPr>
        <w:t>(</w:t>
      </w:r>
      <w:r>
        <w:rPr>
          <w:i/>
          <w:vertAlign w:val="superscript"/>
        </w:rPr>
        <w:t>t</w:t>
      </w:r>
      <w:r>
        <w:rPr>
          <w:vertAlign w:val="superscript"/>
        </w:rPr>
        <w:t>)</w:t>
      </w:r>
      <w:r>
        <w:t xml:space="preserve">)). The gradient descent algorithm will take an arbitrary step in this direction, scaling the gradient by a scalar </w:t>
      </w:r>
      <w:r>
        <w:rPr>
          <w:i/>
        </w:rPr>
        <w:t>α</w:t>
      </w:r>
      <w:r>
        <w:rPr>
          <w:i/>
          <w:vertAlign w:val="subscript"/>
        </w:rPr>
        <w:t>t</w:t>
      </w:r>
      <w:r>
        <w:t>.</w:t>
      </w:r>
    </w:p>
    <w:p w:rsidR="00D951D1" w:rsidRDefault="007259C7">
      <w:pPr>
        <w:spacing w:after="48"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22289" name="Group 522289"/>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22567" name="Shape 22567"/>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2289" style="width:468pt;height:0.797pt;mso-position-horizontal-relative:char;mso-position-vertical-relative:line" coordsize="59436,101">
                <v:shape id="Shape 22567"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after="157" w:line="259" w:lineRule="auto"/>
        <w:ind w:left="0" w:right="0" w:firstLine="0"/>
        <w:jc w:val="left"/>
      </w:pPr>
      <w:r>
        <w:rPr>
          <w:rFonts w:ascii="Calibri" w:eastAsia="Calibri" w:hAnsi="Calibri" w:cs="Calibri"/>
          <w:noProof/>
        </w:rPr>
        <mc:AlternateContent>
          <mc:Choice Requires="wpg">
            <w:drawing>
              <wp:inline distT="0" distB="0" distL="0" distR="0">
                <wp:extent cx="5943600" cy="772361"/>
                <wp:effectExtent l="0" t="0" r="0" b="0"/>
                <wp:docPr id="522291" name="Group 522291"/>
                <wp:cNvGraphicFramePr/>
                <a:graphic xmlns:a="http://schemas.openxmlformats.org/drawingml/2006/main">
                  <a:graphicData uri="http://schemas.microsoft.com/office/word/2010/wordprocessingGroup">
                    <wpg:wgp>
                      <wpg:cNvGrpSpPr/>
                      <wpg:grpSpPr>
                        <a:xfrm>
                          <a:off x="0" y="0"/>
                          <a:ext cx="5943600" cy="772361"/>
                          <a:chOff x="0" y="0"/>
                          <a:chExt cx="5943600" cy="772361"/>
                        </a:xfrm>
                      </wpg:grpSpPr>
                      <wps:wsp>
                        <wps:cNvPr id="22568" name="Rectangle 22568"/>
                        <wps:cNvSpPr/>
                        <wps:spPr>
                          <a:xfrm>
                            <a:off x="94894" y="0"/>
                            <a:ext cx="1086169" cy="149431"/>
                          </a:xfrm>
                          <a:prstGeom prst="rect">
                            <a:avLst/>
                          </a:prstGeom>
                          <a:ln>
                            <a:noFill/>
                          </a:ln>
                        </wps:spPr>
                        <wps:txbx>
                          <w:txbxContent>
                            <w:p w:rsidR="00D951D1" w:rsidRDefault="007259C7">
                              <w:pPr>
                                <w:spacing w:after="160" w:line="259" w:lineRule="auto"/>
                                <w:ind w:left="0" w:right="0" w:firstLine="0"/>
                                <w:jc w:val="left"/>
                              </w:pPr>
                              <w:r>
                                <w:rPr>
                                  <w:b/>
                                  <w:sz w:val="20"/>
                                </w:rPr>
                                <w:t>Algorithm4:</w:t>
                              </w:r>
                            </w:p>
                          </w:txbxContent>
                        </wps:txbx>
                        <wps:bodyPr horzOverflow="overflow" vert="horz" lIns="0" tIns="0" rIns="0" bIns="0" rtlCol="0">
                          <a:noAutofit/>
                        </wps:bodyPr>
                      </wps:wsp>
                      <wps:wsp>
                        <wps:cNvPr id="22569" name="Rectangle 22569"/>
                        <wps:cNvSpPr/>
                        <wps:spPr>
                          <a:xfrm>
                            <a:off x="953681" y="0"/>
                            <a:ext cx="1281052" cy="149431"/>
                          </a:xfrm>
                          <a:prstGeom prst="rect">
                            <a:avLst/>
                          </a:prstGeom>
                          <a:ln>
                            <a:noFill/>
                          </a:ln>
                        </wps:spPr>
                        <wps:txbx>
                          <w:txbxContent>
                            <w:p w:rsidR="00D951D1" w:rsidRDefault="007259C7">
                              <w:pPr>
                                <w:spacing w:after="160" w:line="259" w:lineRule="auto"/>
                                <w:ind w:left="0" w:right="0" w:firstLine="0"/>
                                <w:jc w:val="left"/>
                              </w:pPr>
                              <w:r>
                                <w:rPr>
                                  <w:sz w:val="20"/>
                                </w:rPr>
                                <w:t>GradientDescent</w:t>
                              </w:r>
                            </w:p>
                          </w:txbxContent>
                        </wps:txbx>
                        <wps:bodyPr horzOverflow="overflow" vert="horz" lIns="0" tIns="0" rIns="0" bIns="0" rtlCol="0">
                          <a:noAutofit/>
                        </wps:bodyPr>
                      </wps:wsp>
                      <wps:wsp>
                        <wps:cNvPr id="22570" name="Shape 22570"/>
                        <wps:cNvSpPr/>
                        <wps:spPr>
                          <a:xfrm>
                            <a:off x="0" y="142774"/>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2571" name="Rectangle 22571"/>
                        <wps:cNvSpPr/>
                        <wps:spPr>
                          <a:xfrm>
                            <a:off x="189789" y="203189"/>
                            <a:ext cx="701241" cy="163628"/>
                          </a:xfrm>
                          <a:prstGeom prst="rect">
                            <a:avLst/>
                          </a:prstGeom>
                          <a:ln>
                            <a:noFill/>
                          </a:ln>
                        </wps:spPr>
                        <wps:txbx>
                          <w:txbxContent>
                            <w:p w:rsidR="00D951D1" w:rsidRDefault="007259C7">
                              <w:pPr>
                                <w:spacing w:after="160" w:line="259" w:lineRule="auto"/>
                                <w:ind w:left="0" w:right="0" w:firstLine="0"/>
                                <w:jc w:val="left"/>
                              </w:pPr>
                              <w:r>
                                <w:t>Initialize</w:t>
                              </w:r>
                            </w:p>
                          </w:txbxContent>
                        </wps:txbx>
                        <wps:bodyPr horzOverflow="overflow" vert="horz" lIns="0" tIns="0" rIns="0" bIns="0" rtlCol="0">
                          <a:noAutofit/>
                        </wps:bodyPr>
                      </wps:wsp>
                      <wps:wsp>
                        <wps:cNvPr id="22572" name="Rectangle 22572"/>
                        <wps:cNvSpPr/>
                        <wps:spPr>
                          <a:xfrm>
                            <a:off x="763219" y="203189"/>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2573" name="Rectangle 22573"/>
                        <wps:cNvSpPr/>
                        <wps:spPr>
                          <a:xfrm>
                            <a:off x="880491" y="178813"/>
                            <a:ext cx="182778" cy="119545"/>
                          </a:xfrm>
                          <a:prstGeom prst="rect">
                            <a:avLst/>
                          </a:prstGeom>
                          <a:ln>
                            <a:noFill/>
                          </a:ln>
                        </wps:spPr>
                        <wps:txbx>
                          <w:txbxContent>
                            <w:p w:rsidR="00D951D1" w:rsidRDefault="007259C7">
                              <w:pPr>
                                <w:spacing w:after="160" w:line="259" w:lineRule="auto"/>
                                <w:ind w:left="0" w:right="0" w:firstLine="0"/>
                                <w:jc w:val="left"/>
                              </w:pPr>
                              <w:r>
                                <w:rPr>
                                  <w:sz w:val="16"/>
                                </w:rPr>
                                <w:t>(0)</w:t>
                              </w:r>
                            </w:p>
                          </w:txbxContent>
                        </wps:txbx>
                        <wps:bodyPr horzOverflow="overflow" vert="horz" lIns="0" tIns="0" rIns="0" bIns="0" rtlCol="0">
                          <a:noAutofit/>
                        </wps:bodyPr>
                      </wps:wsp>
                      <wps:wsp>
                        <wps:cNvPr id="22574" name="Rectangle 22574"/>
                        <wps:cNvSpPr/>
                        <wps:spPr>
                          <a:xfrm>
                            <a:off x="1070420" y="203189"/>
                            <a:ext cx="1474678" cy="163628"/>
                          </a:xfrm>
                          <a:prstGeom prst="rect">
                            <a:avLst/>
                          </a:prstGeom>
                          <a:ln>
                            <a:noFill/>
                          </a:ln>
                        </wps:spPr>
                        <wps:txbx>
                          <w:txbxContent>
                            <w:p w:rsidR="00D951D1" w:rsidRDefault="007259C7">
                              <w:pPr>
                                <w:spacing w:after="160" w:line="259" w:lineRule="auto"/>
                                <w:ind w:left="0" w:right="0" w:firstLine="0"/>
                                <w:jc w:val="left"/>
                              </w:pPr>
                              <w:r>
                                <w:t>toarandompoint</w:t>
                              </w:r>
                            </w:p>
                          </w:txbxContent>
                        </wps:txbx>
                        <wps:bodyPr horzOverflow="overflow" vert="horz" lIns="0" tIns="0" rIns="0" bIns="0" rtlCol="0">
                          <a:noAutofit/>
                        </wps:bodyPr>
                      </wps:wsp>
                      <wps:wsp>
                        <wps:cNvPr id="22575" name="Rectangle 22575"/>
                        <wps:cNvSpPr/>
                        <wps:spPr>
                          <a:xfrm>
                            <a:off x="189789" y="367666"/>
                            <a:ext cx="485614" cy="163628"/>
                          </a:xfrm>
                          <a:prstGeom prst="rect">
                            <a:avLst/>
                          </a:prstGeom>
                          <a:ln>
                            <a:noFill/>
                          </a:ln>
                        </wps:spPr>
                        <wps:txbx>
                          <w:txbxContent>
                            <w:p w:rsidR="00D951D1" w:rsidRDefault="007259C7">
                              <w:pPr>
                                <w:spacing w:after="160" w:line="259" w:lineRule="auto"/>
                                <w:ind w:left="0" w:right="0" w:firstLine="0"/>
                                <w:jc w:val="left"/>
                              </w:pPr>
                              <w:r>
                                <w:rPr>
                                  <w:b/>
                                </w:rPr>
                                <w:t>while</w:t>
                              </w:r>
                            </w:p>
                          </w:txbxContent>
                        </wps:txbx>
                        <wps:bodyPr horzOverflow="overflow" vert="horz" lIns="0" tIns="0" rIns="0" bIns="0" rtlCol="0">
                          <a:noAutofit/>
                        </wps:bodyPr>
                      </wps:wsp>
                      <wps:wsp>
                        <wps:cNvPr id="22576" name="Rectangle 22576"/>
                        <wps:cNvSpPr/>
                        <wps:spPr>
                          <a:xfrm>
                            <a:off x="601091" y="367666"/>
                            <a:ext cx="90216" cy="163628"/>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22577" name="Rectangle 22577"/>
                        <wps:cNvSpPr/>
                        <wps:spPr>
                          <a:xfrm>
                            <a:off x="683832" y="36766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578" name="Rectangle 22578"/>
                        <wps:cNvSpPr/>
                        <wps:spPr>
                          <a:xfrm>
                            <a:off x="737718" y="367666"/>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2579" name="Rectangle 22579"/>
                        <wps:cNvSpPr/>
                        <wps:spPr>
                          <a:xfrm>
                            <a:off x="855002" y="343291"/>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580" name="Rectangle 22580"/>
                        <wps:cNvSpPr/>
                        <wps:spPr>
                          <a:xfrm>
                            <a:off x="896823" y="343291"/>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2581" name="Rectangle 22581"/>
                        <wps:cNvSpPr/>
                        <wps:spPr>
                          <a:xfrm>
                            <a:off x="935660" y="343291"/>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582" name="Rectangle 22582"/>
                        <wps:cNvSpPr/>
                        <wps:spPr>
                          <a:xfrm>
                            <a:off x="983805" y="36766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583" name="Rectangle 22583"/>
                        <wps:cNvSpPr/>
                        <wps:spPr>
                          <a:xfrm>
                            <a:off x="1087260" y="367666"/>
                            <a:ext cx="1090042" cy="163628"/>
                          </a:xfrm>
                          <a:prstGeom prst="rect">
                            <a:avLst/>
                          </a:prstGeom>
                          <a:ln>
                            <a:noFill/>
                          </a:ln>
                        </wps:spPr>
                        <wps:txbx>
                          <w:txbxContent>
                            <w:p w:rsidR="00D951D1" w:rsidRDefault="007259C7">
                              <w:pPr>
                                <w:spacing w:after="160" w:line="259" w:lineRule="auto"/>
                                <w:ind w:left="0" w:right="0" w:firstLine="0"/>
                                <w:jc w:val="left"/>
                              </w:pPr>
                              <w:r>
                                <w:rPr>
                                  <w:i/>
                                </w:rPr>
                                <w:t>notconverged</w:t>
                              </w:r>
                            </w:p>
                          </w:txbxContent>
                        </wps:txbx>
                        <wps:bodyPr horzOverflow="overflow" vert="horz" lIns="0" tIns="0" rIns="0" bIns="0" rtlCol="0">
                          <a:noAutofit/>
                        </wps:bodyPr>
                      </wps:wsp>
                      <wps:wsp>
                        <wps:cNvPr id="22584" name="Rectangle 22584"/>
                        <wps:cNvSpPr/>
                        <wps:spPr>
                          <a:xfrm>
                            <a:off x="1967395" y="367666"/>
                            <a:ext cx="223680" cy="163628"/>
                          </a:xfrm>
                          <a:prstGeom prst="rect">
                            <a:avLst/>
                          </a:prstGeom>
                          <a:ln>
                            <a:noFill/>
                          </a:ln>
                        </wps:spPr>
                        <wps:txbx>
                          <w:txbxContent>
                            <w:p w:rsidR="00D951D1" w:rsidRDefault="007259C7">
                              <w:pPr>
                                <w:spacing w:after="160" w:line="259" w:lineRule="auto"/>
                                <w:ind w:left="0" w:right="0" w:firstLine="0"/>
                                <w:jc w:val="left"/>
                              </w:pPr>
                              <w:r>
                                <w:rPr>
                                  <w:b/>
                                </w:rPr>
                                <w:t>do</w:t>
                              </w:r>
                            </w:p>
                          </w:txbxContent>
                        </wps:txbx>
                        <wps:bodyPr horzOverflow="overflow" vert="horz" lIns="0" tIns="0" rIns="0" bIns="0" rtlCol="0">
                          <a:noAutofit/>
                        </wps:bodyPr>
                      </wps:wsp>
                      <wps:wsp>
                        <wps:cNvPr id="22585" name="Shape 22585"/>
                        <wps:cNvSpPr/>
                        <wps:spPr>
                          <a:xfrm>
                            <a:off x="255588" y="513169"/>
                            <a:ext cx="0" cy="165888"/>
                          </a:xfrm>
                          <a:custGeom>
                            <a:avLst/>
                            <a:gdLst/>
                            <a:ahLst/>
                            <a:cxnLst/>
                            <a:rect l="0" t="0" r="0" b="0"/>
                            <a:pathLst>
                              <a:path h="165888">
                                <a:moveTo>
                                  <a:pt x="0" y="16588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2586" name="Rectangle 22586"/>
                        <wps:cNvSpPr/>
                        <wps:spPr>
                          <a:xfrm>
                            <a:off x="384632" y="543206"/>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2587" name="Rectangle 22587"/>
                        <wps:cNvSpPr/>
                        <wps:spPr>
                          <a:xfrm>
                            <a:off x="501917" y="518830"/>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588" name="Rectangle 22588"/>
                        <wps:cNvSpPr/>
                        <wps:spPr>
                          <a:xfrm>
                            <a:off x="543738" y="518830"/>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2589" name="Rectangle 22589"/>
                        <wps:cNvSpPr/>
                        <wps:spPr>
                          <a:xfrm>
                            <a:off x="582574" y="518830"/>
                            <a:ext cx="238404"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22590" name="Rectangle 22590"/>
                        <wps:cNvSpPr/>
                        <wps:spPr>
                          <a:xfrm>
                            <a:off x="806641" y="531984"/>
                            <a:ext cx="184266"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591" name="Rectangle 22591"/>
                        <wps:cNvSpPr/>
                        <wps:spPr>
                          <a:xfrm>
                            <a:off x="983666" y="543206"/>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2592" name="Rectangle 22592"/>
                        <wps:cNvSpPr/>
                        <wps:spPr>
                          <a:xfrm>
                            <a:off x="1100950" y="518830"/>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593" name="Rectangle 22593"/>
                        <wps:cNvSpPr/>
                        <wps:spPr>
                          <a:xfrm>
                            <a:off x="1142771" y="518830"/>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2594" name="Rectangle 22594"/>
                        <wps:cNvSpPr/>
                        <wps:spPr>
                          <a:xfrm>
                            <a:off x="1181608" y="518830"/>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595" name="Rectangle 22595"/>
                        <wps:cNvSpPr/>
                        <wps:spPr>
                          <a:xfrm>
                            <a:off x="1260551" y="531984"/>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596" name="Rectangle 22596"/>
                        <wps:cNvSpPr/>
                        <wps:spPr>
                          <a:xfrm>
                            <a:off x="1399095" y="543206"/>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22597" name="Rectangle 22597"/>
                        <wps:cNvSpPr/>
                        <wps:spPr>
                          <a:xfrm>
                            <a:off x="1487716" y="589887"/>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2598" name="Rectangle 22598"/>
                        <wps:cNvSpPr/>
                        <wps:spPr>
                          <a:xfrm>
                            <a:off x="1532890" y="531984"/>
                            <a:ext cx="153548"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599" name="Rectangle 22599"/>
                        <wps:cNvSpPr/>
                        <wps:spPr>
                          <a:xfrm>
                            <a:off x="1648346" y="543206"/>
                            <a:ext cx="90216" cy="163628"/>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22600" name="Rectangle 22600"/>
                        <wps:cNvSpPr/>
                        <wps:spPr>
                          <a:xfrm>
                            <a:off x="1731086" y="54320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601" name="Rectangle 22601"/>
                        <wps:cNvSpPr/>
                        <wps:spPr>
                          <a:xfrm>
                            <a:off x="1784960" y="543206"/>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2602" name="Rectangle 22602"/>
                        <wps:cNvSpPr/>
                        <wps:spPr>
                          <a:xfrm>
                            <a:off x="1902244" y="518830"/>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603" name="Rectangle 22603"/>
                        <wps:cNvSpPr/>
                        <wps:spPr>
                          <a:xfrm>
                            <a:off x="1944065" y="518830"/>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2604" name="Rectangle 22604"/>
                        <wps:cNvSpPr/>
                        <wps:spPr>
                          <a:xfrm>
                            <a:off x="1982902" y="518830"/>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605" name="Rectangle 22605"/>
                        <wps:cNvSpPr/>
                        <wps:spPr>
                          <a:xfrm>
                            <a:off x="2031060" y="54320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606" name="Shape 22606"/>
                        <wps:cNvSpPr/>
                        <wps:spPr>
                          <a:xfrm>
                            <a:off x="258115" y="676517"/>
                            <a:ext cx="69279" cy="0"/>
                          </a:xfrm>
                          <a:custGeom>
                            <a:avLst/>
                            <a:gdLst/>
                            <a:ahLst/>
                            <a:cxnLst/>
                            <a:rect l="0" t="0" r="0" b="0"/>
                            <a:pathLst>
                              <a:path w="69279">
                                <a:moveTo>
                                  <a:pt x="0" y="0"/>
                                </a:moveTo>
                                <a:lnTo>
                                  <a:pt x="692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2607" name="Shape 22607"/>
                        <wps:cNvSpPr/>
                        <wps:spPr>
                          <a:xfrm>
                            <a:off x="0" y="752996"/>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2291" style="width:468pt;height:60.8158pt;mso-position-horizontal-relative:char;mso-position-vertical-relative:line" coordsize="59436,7723">
                <v:rect id="Rectangle 22568" style="position:absolute;width:10861;height:1494;left:948;top:0;" filled="f" stroked="f">
                  <v:textbox inset="0,0,0,0">
                    <w:txbxContent>
                      <w:p>
                        <w:pPr>
                          <w:spacing w:before="0" w:after="160" w:line="259" w:lineRule="auto"/>
                          <w:ind w:left="0" w:right="0" w:firstLine="0"/>
                          <w:jc w:val="left"/>
                        </w:pPr>
                        <w:r>
                          <w:rPr>
                            <w:rFonts w:cs="Cambria" w:hAnsi="Cambria" w:eastAsia="Cambria" w:ascii="Cambria"/>
                            <w:b w:val="1"/>
                            <w:sz w:val="20"/>
                          </w:rPr>
                          <w:t xml:space="preserve">Algorithm4:</w:t>
                        </w:r>
                      </w:p>
                    </w:txbxContent>
                  </v:textbox>
                </v:rect>
                <v:rect id="Rectangle 22569" style="position:absolute;width:12810;height:1494;left:9536;top:0;" filled="f" stroked="f">
                  <v:textbox inset="0,0,0,0">
                    <w:txbxContent>
                      <w:p>
                        <w:pPr>
                          <w:spacing w:before="0" w:after="160" w:line="259" w:lineRule="auto"/>
                          <w:ind w:left="0" w:right="0" w:firstLine="0"/>
                          <w:jc w:val="left"/>
                        </w:pPr>
                        <w:r>
                          <w:rPr>
                            <w:sz w:val="20"/>
                          </w:rPr>
                          <w:t xml:space="preserve">GradientDescent</w:t>
                        </w:r>
                      </w:p>
                    </w:txbxContent>
                  </v:textbox>
                </v:rect>
                <v:shape id="Shape 22570" style="position:absolute;width:59436;height:0;left:0;top:1427;" coordsize="5943600,0" path="m0,0l5943600,0">
                  <v:stroke weight="0.797pt" endcap="flat" joinstyle="miter" miterlimit="10" on="true" color="#000000"/>
                  <v:fill on="false" color="#000000" opacity="0"/>
                </v:shape>
                <v:rect id="Rectangle 22571" style="position:absolute;width:7012;height:1636;left:1897;top:2031;" filled="f" stroked="f">
                  <v:textbox inset="0,0,0,0">
                    <w:txbxContent>
                      <w:p>
                        <w:pPr>
                          <w:spacing w:before="0" w:after="160" w:line="259" w:lineRule="auto"/>
                          <w:ind w:left="0" w:right="0" w:firstLine="0"/>
                          <w:jc w:val="left"/>
                        </w:pPr>
                        <w:r>
                          <w:rPr/>
                          <w:t xml:space="preserve">Initialize</w:t>
                        </w:r>
                      </w:p>
                    </w:txbxContent>
                  </v:textbox>
                </v:rect>
                <v:rect id="Rectangle 22572" style="position:absolute;width:1530;height:1636;left:7632;top:2031;"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2573" style="position:absolute;width:1827;height:1195;left:8804;top:1788;" filled="f" stroked="f">
                  <v:textbox inset="0,0,0,0">
                    <w:txbxContent>
                      <w:p>
                        <w:pPr>
                          <w:spacing w:before="0" w:after="160" w:line="259" w:lineRule="auto"/>
                          <w:ind w:left="0" w:right="0" w:firstLine="0"/>
                          <w:jc w:val="left"/>
                        </w:pPr>
                        <w:r>
                          <w:rPr>
                            <w:rFonts w:cs="Cambria" w:hAnsi="Cambria" w:eastAsia="Cambria" w:ascii="Cambria"/>
                            <w:sz w:val="16"/>
                          </w:rPr>
                          <w:t xml:space="preserve">(0)</w:t>
                        </w:r>
                      </w:p>
                    </w:txbxContent>
                  </v:textbox>
                </v:rect>
                <v:rect id="Rectangle 22574" style="position:absolute;width:14746;height:1636;left:10704;top:2031;" filled="f" stroked="f">
                  <v:textbox inset="0,0,0,0">
                    <w:txbxContent>
                      <w:p>
                        <w:pPr>
                          <w:spacing w:before="0" w:after="160" w:line="259" w:lineRule="auto"/>
                          <w:ind w:left="0" w:right="0" w:firstLine="0"/>
                          <w:jc w:val="left"/>
                        </w:pPr>
                        <w:r>
                          <w:rPr/>
                          <w:t xml:space="preserve">toarandompoint</w:t>
                        </w:r>
                      </w:p>
                    </w:txbxContent>
                  </v:textbox>
                </v:rect>
                <v:rect id="Rectangle 22575" style="position:absolute;width:4856;height:1636;left:1897;top:3676;" filled="f" stroked="f">
                  <v:textbox inset="0,0,0,0">
                    <w:txbxContent>
                      <w:p>
                        <w:pPr>
                          <w:spacing w:before="0" w:after="160" w:line="259" w:lineRule="auto"/>
                          <w:ind w:left="0" w:right="0" w:firstLine="0"/>
                          <w:jc w:val="left"/>
                        </w:pPr>
                        <w:r>
                          <w:rPr>
                            <w:rFonts w:cs="Cambria" w:hAnsi="Cambria" w:eastAsia="Cambria" w:ascii="Cambria"/>
                            <w:b w:val="1"/>
                          </w:rPr>
                          <w:t xml:space="preserve">while</w:t>
                        </w:r>
                      </w:p>
                    </w:txbxContent>
                  </v:textbox>
                </v:rect>
                <v:rect id="Rectangle 22576" style="position:absolute;width:902;height:1636;left:6010;top:3676;"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22577" style="position:absolute;width:716;height:1636;left:6838;top:3676;" filled="f" stroked="f">
                  <v:textbox inset="0,0,0,0">
                    <w:txbxContent>
                      <w:p>
                        <w:pPr>
                          <w:spacing w:before="0" w:after="160" w:line="259" w:lineRule="auto"/>
                          <w:ind w:left="0" w:right="0" w:firstLine="0"/>
                          <w:jc w:val="left"/>
                        </w:pPr>
                        <w:r>
                          <w:rPr/>
                          <w:t xml:space="preserve">(</w:t>
                        </w:r>
                      </w:p>
                    </w:txbxContent>
                  </v:textbox>
                </v:rect>
                <v:rect id="Rectangle 22578" style="position:absolute;width:1530;height:1636;left:7377;top:3676;"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2579" style="position:absolute;width:556;height:1195;left:8550;top:343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580" style="position:absolute;width:516;height:1195;left:8968;top:3432;"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2581" style="position:absolute;width:556;height:1195;left:9356;top:343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582" style="position:absolute;width:716;height:1636;left:9838;top:3676;" filled="f" stroked="f">
                  <v:textbox inset="0,0,0,0">
                    <w:txbxContent>
                      <w:p>
                        <w:pPr>
                          <w:spacing w:before="0" w:after="160" w:line="259" w:lineRule="auto"/>
                          <w:ind w:left="0" w:right="0" w:firstLine="0"/>
                          <w:jc w:val="left"/>
                        </w:pPr>
                        <w:r>
                          <w:rPr/>
                          <w:t xml:space="preserve">)</w:t>
                        </w:r>
                      </w:p>
                    </w:txbxContent>
                  </v:textbox>
                </v:rect>
                <v:rect id="Rectangle 22583" style="position:absolute;width:10900;height:1636;left:10872;top:3676;" filled="f" stroked="f">
                  <v:textbox inset="0,0,0,0">
                    <w:txbxContent>
                      <w:p>
                        <w:pPr>
                          <w:spacing w:before="0" w:after="160" w:line="259" w:lineRule="auto"/>
                          <w:ind w:left="0" w:right="0" w:firstLine="0"/>
                          <w:jc w:val="left"/>
                        </w:pPr>
                        <w:r>
                          <w:rPr>
                            <w:rFonts w:cs="Cambria" w:hAnsi="Cambria" w:eastAsia="Cambria" w:ascii="Cambria"/>
                            <w:i w:val="1"/>
                          </w:rPr>
                          <w:t xml:space="preserve">notconverged</w:t>
                        </w:r>
                      </w:p>
                    </w:txbxContent>
                  </v:textbox>
                </v:rect>
                <v:rect id="Rectangle 22584" style="position:absolute;width:2236;height:1636;left:19673;top:3676;" filled="f" stroked="f">
                  <v:textbox inset="0,0,0,0">
                    <w:txbxContent>
                      <w:p>
                        <w:pPr>
                          <w:spacing w:before="0" w:after="160" w:line="259" w:lineRule="auto"/>
                          <w:ind w:left="0" w:right="0" w:firstLine="0"/>
                          <w:jc w:val="left"/>
                        </w:pPr>
                        <w:r>
                          <w:rPr>
                            <w:rFonts w:cs="Cambria" w:hAnsi="Cambria" w:eastAsia="Cambria" w:ascii="Cambria"/>
                            <w:b w:val="1"/>
                          </w:rPr>
                          <w:t xml:space="preserve">do</w:t>
                        </w:r>
                      </w:p>
                    </w:txbxContent>
                  </v:textbox>
                </v:rect>
                <v:shape id="Shape 22585" style="position:absolute;width:0;height:1658;left:2555;top:5131;" coordsize="0,165888" path="m0,165888l0,0">
                  <v:stroke weight="0.398pt" endcap="flat" joinstyle="miter" miterlimit="10" on="true" color="#000000"/>
                  <v:fill on="false" color="#000000" opacity="0"/>
                </v:shape>
                <v:rect id="Rectangle 22586" style="position:absolute;width:1530;height:1636;left:3846;top:543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2587" style="position:absolute;width:556;height:1195;left:5019;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588" style="position:absolute;width:516;height:1195;left:5437;top:5188;"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2589" style="position:absolute;width:2384;height:1195;left:5825;top:5188;"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22590" style="position:absolute;width:1842;height:3197;left:8066;top:5319;"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2591" style="position:absolute;width:1530;height:1636;left:9836;top:543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2592" style="position:absolute;width:556;height:1195;left:11009;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593" style="position:absolute;width:516;height:1195;left:11427;top:5188;"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2594" style="position:absolute;width:556;height:1195;left:11816;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595" style="position:absolute;width:1433;height:3197;left:12605;top:5319;"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2596" style="position:absolute;width:1178;height:1636;left:13990;top:5432;"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22597" style="position:absolute;width:516;height:1195;left:14877;top:5898;"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2598" style="position:absolute;width:1535;height:3197;left:15328;top:5319;"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2599" style="position:absolute;width:902;height:1636;left:16483;top:5432;"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22600" style="position:absolute;width:716;height:1636;left:17310;top:5432;" filled="f" stroked="f">
                  <v:textbox inset="0,0,0,0">
                    <w:txbxContent>
                      <w:p>
                        <w:pPr>
                          <w:spacing w:before="0" w:after="160" w:line="259" w:lineRule="auto"/>
                          <w:ind w:left="0" w:right="0" w:firstLine="0"/>
                          <w:jc w:val="left"/>
                        </w:pPr>
                        <w:r>
                          <w:rPr/>
                          <w:t xml:space="preserve">(</w:t>
                        </w:r>
                      </w:p>
                    </w:txbxContent>
                  </v:textbox>
                </v:rect>
                <v:rect id="Rectangle 22601" style="position:absolute;width:1530;height:1636;left:17849;top:543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2602" style="position:absolute;width:556;height:1195;left:19022;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603" style="position:absolute;width:516;height:1195;left:19440;top:5188;"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2604" style="position:absolute;width:556;height:1195;left:19829;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605" style="position:absolute;width:716;height:1636;left:20310;top:5432;" filled="f" stroked="f">
                  <v:textbox inset="0,0,0,0">
                    <w:txbxContent>
                      <w:p>
                        <w:pPr>
                          <w:spacing w:before="0" w:after="160" w:line="259" w:lineRule="auto"/>
                          <w:ind w:left="0" w:right="0" w:firstLine="0"/>
                          <w:jc w:val="left"/>
                        </w:pPr>
                        <w:r>
                          <w:rPr/>
                          <w:t xml:space="preserve">)</w:t>
                        </w:r>
                      </w:p>
                    </w:txbxContent>
                  </v:textbox>
                </v:rect>
                <v:shape id="Shape 22606" style="position:absolute;width:692;height:0;left:2581;top:6765;" coordsize="69279,0" path="m0,0l69279,0">
                  <v:stroke weight="0.398pt" endcap="flat" joinstyle="miter" miterlimit="10" on="true" color="#000000"/>
                  <v:fill on="false" color="#000000" opacity="0"/>
                </v:shape>
                <v:shape id="Shape 22607" style="position:absolute;width:59436;height:0;left:0;top:7529;" coordsize="5943600,0" path="m0,0l5943600,0">
                  <v:stroke weight="0.797pt" endcap="flat" joinstyle="miter" miterlimit="10" on="true" color="#000000"/>
                  <v:fill on="false" color="#000000" opacity="0"/>
                </v:shape>
              </v:group>
            </w:pict>
          </mc:Fallback>
        </mc:AlternateContent>
      </w:r>
    </w:p>
    <w:p w:rsidR="00D951D1" w:rsidRDefault="007259C7">
      <w:pPr>
        <w:spacing w:after="252"/>
        <w:ind w:left="-5" w:right="7"/>
      </w:pPr>
      <w:r>
        <w:t xml:space="preserve">Determining this scaling </w:t>
      </w:r>
      <w:r>
        <w:rPr>
          <w:i/>
        </w:rPr>
        <w:t>α</w:t>
      </w:r>
      <w:r>
        <w:rPr>
          <w:i/>
          <w:vertAlign w:val="subscript"/>
        </w:rPr>
        <w:t xml:space="preserve">t </w:t>
      </w:r>
      <w:r>
        <w:t xml:space="preserve">is dependent on the attributes of the function </w:t>
      </w:r>
      <w:r>
        <w:rPr>
          <w:i/>
        </w:rPr>
        <w:t>f</w:t>
      </w:r>
      <w:r>
        <w:t xml:space="preserve">. Sometimes we can set the scaling to a constant value and converge to the optimum value, whereas in other instances we need to determine an </w:t>
      </w:r>
      <w:r>
        <w:rPr>
          <w:i/>
        </w:rPr>
        <w:t>adaptive stepsize</w:t>
      </w:r>
      <w:r>
        <w:t>. A scaling that is too high may cause the algorit</w:t>
      </w:r>
      <w:r>
        <w:t>hm to diverge from the optimal solution, whereas a scaling that is too low may cause the algorithm to converge too slowly. For certain classes of functions, there are theoretical guarantees that establish convergence, which we will state later.</w:t>
      </w:r>
    </w:p>
    <w:p w:rsidR="00D951D1" w:rsidRDefault="007259C7">
      <w:pPr>
        <w:spacing w:after="228" w:line="259" w:lineRule="auto"/>
        <w:ind w:left="903" w:right="0" w:firstLine="0"/>
        <w:jc w:val="left"/>
      </w:pPr>
      <w:r>
        <w:rPr>
          <w:rFonts w:ascii="Calibri" w:eastAsia="Calibri" w:hAnsi="Calibri" w:cs="Calibri"/>
          <w:noProof/>
        </w:rPr>
        <w:lastRenderedPageBreak/>
        <mc:AlternateContent>
          <mc:Choice Requires="wpg">
            <w:drawing>
              <wp:inline distT="0" distB="0" distL="0" distR="0">
                <wp:extent cx="4797004" cy="2391301"/>
                <wp:effectExtent l="0" t="0" r="0" b="0"/>
                <wp:docPr id="522292" name="Group 522292"/>
                <wp:cNvGraphicFramePr/>
                <a:graphic xmlns:a="http://schemas.openxmlformats.org/drawingml/2006/main">
                  <a:graphicData uri="http://schemas.microsoft.com/office/word/2010/wordprocessingGroup">
                    <wpg:wgp>
                      <wpg:cNvGrpSpPr/>
                      <wpg:grpSpPr>
                        <a:xfrm>
                          <a:off x="0" y="0"/>
                          <a:ext cx="4797004" cy="2391301"/>
                          <a:chOff x="0" y="0"/>
                          <a:chExt cx="4797004" cy="2391301"/>
                        </a:xfrm>
                      </wpg:grpSpPr>
                      <pic:pic xmlns:pic="http://schemas.openxmlformats.org/drawingml/2006/picture">
                        <pic:nvPicPr>
                          <pic:cNvPr id="22622" name="Picture 22622"/>
                          <pic:cNvPicPr/>
                        </pic:nvPicPr>
                        <pic:blipFill>
                          <a:blip r:embed="rId493"/>
                          <a:stretch>
                            <a:fillRect/>
                          </a:stretch>
                        </pic:blipFill>
                        <pic:spPr>
                          <a:xfrm>
                            <a:off x="0" y="32148"/>
                            <a:ext cx="2377440" cy="2359152"/>
                          </a:xfrm>
                          <a:prstGeom prst="rect">
                            <a:avLst/>
                          </a:prstGeom>
                        </pic:spPr>
                      </pic:pic>
                      <pic:pic xmlns:pic="http://schemas.openxmlformats.org/drawingml/2006/picture">
                        <pic:nvPicPr>
                          <pic:cNvPr id="22624" name="Picture 22624"/>
                          <pic:cNvPicPr/>
                        </pic:nvPicPr>
                        <pic:blipFill>
                          <a:blip r:embed="rId494"/>
                          <a:stretch>
                            <a:fillRect/>
                          </a:stretch>
                        </pic:blipFill>
                        <pic:spPr>
                          <a:xfrm>
                            <a:off x="2419579" y="0"/>
                            <a:ext cx="2377425" cy="2391301"/>
                          </a:xfrm>
                          <a:prstGeom prst="rect">
                            <a:avLst/>
                          </a:prstGeom>
                        </pic:spPr>
                      </pic:pic>
                    </wpg:wgp>
                  </a:graphicData>
                </a:graphic>
              </wp:inline>
            </w:drawing>
          </mc:Choice>
          <mc:Fallback xmlns:a="http://schemas.openxmlformats.org/drawingml/2006/main">
            <w:pict>
              <v:group id="Group 522292" style="width:377.717pt;height:188.291pt;mso-position-horizontal-relative:char;mso-position-vertical-relative:line" coordsize="47970,23913">
                <v:shape id="Picture 22622" style="position:absolute;width:23774;height:23591;left:0;top:321;" filled="f">
                  <v:imagedata r:id="rId495"/>
                </v:shape>
                <v:shape id="Picture 22624" style="position:absolute;width:23774;height:23913;left:24195;top:0;" filled="f">
                  <v:imagedata r:id="rId496"/>
                </v:shape>
              </v:group>
            </w:pict>
          </mc:Fallback>
        </mc:AlternateContent>
      </w:r>
    </w:p>
    <w:p w:rsidR="00D951D1" w:rsidRDefault="007259C7">
      <w:pPr>
        <w:spacing w:after="4" w:line="260" w:lineRule="auto"/>
        <w:ind w:left="-5" w:right="0"/>
      </w:pPr>
      <w:r>
        <w:rPr>
          <w:sz w:val="20"/>
        </w:rPr>
        <w:t>Figure 4.</w:t>
      </w:r>
      <w:r>
        <w:rPr>
          <w:sz w:val="20"/>
        </w:rPr>
        <w:t xml:space="preserve">2: In gradient descent, stepsize matters. A small stepsize (left) will never converge to the optimal point, and a large stepsize (right) will lead to divergence. Source: </w:t>
      </w:r>
      <w:hyperlink r:id="rId497">
        <w:r>
          <w:rPr>
            <w:color w:val="0000FF"/>
            <w:sz w:val="20"/>
          </w:rPr>
          <w:t>CMU 10-725</w:t>
        </w:r>
      </w:hyperlink>
    </w:p>
    <w:p w:rsidR="00D951D1" w:rsidRDefault="007259C7">
      <w:pPr>
        <w:pStyle w:val="Heading4"/>
        <w:spacing w:after="215"/>
        <w:ind w:left="-5"/>
      </w:pPr>
      <w:r>
        <w:t>Stochastic Gradient Descent</w:t>
      </w:r>
    </w:p>
    <w:p w:rsidR="00D951D1" w:rsidRDefault="007259C7">
      <w:pPr>
        <w:ind w:left="-5" w:right="7"/>
      </w:pPr>
      <w:r>
        <w:t xml:space="preserve">In many machine learning applications, the loss </w:t>
      </w:r>
      <w:r>
        <w:rPr>
          <w:i/>
        </w:rPr>
        <w:t xml:space="preserve">f </w:t>
      </w:r>
      <w:r>
        <w:t xml:space="preserve">that we want to minimize can be decomposed into a sum of functions, that is </w:t>
      </w:r>
      <w:r>
        <w:rPr>
          <w:noProof/>
        </w:rPr>
        <w:drawing>
          <wp:inline distT="0" distB="0" distL="0" distR="0">
            <wp:extent cx="1304544" cy="176784"/>
            <wp:effectExtent l="0" t="0" r="0" b="0"/>
            <wp:docPr id="704471" name="Picture 704471"/>
            <wp:cNvGraphicFramePr/>
            <a:graphic xmlns:a="http://schemas.openxmlformats.org/drawingml/2006/main">
              <a:graphicData uri="http://schemas.openxmlformats.org/drawingml/2006/picture">
                <pic:pic xmlns:pic="http://schemas.openxmlformats.org/drawingml/2006/picture">
                  <pic:nvPicPr>
                    <pic:cNvPr id="704471" name="Picture 704471"/>
                    <pic:cNvPicPr/>
                  </pic:nvPicPr>
                  <pic:blipFill>
                    <a:blip r:embed="rId498"/>
                    <a:stretch>
                      <a:fillRect/>
                    </a:stretch>
                  </pic:blipFill>
                  <pic:spPr>
                    <a:xfrm>
                      <a:off x="0" y="0"/>
                      <a:ext cx="1304544" cy="176784"/>
                    </a:xfrm>
                    <a:prstGeom prst="rect">
                      <a:avLst/>
                    </a:prstGeom>
                  </pic:spPr>
                </pic:pic>
              </a:graphicData>
            </a:graphic>
          </wp:inline>
        </w:drawing>
      </w:r>
      <w:r>
        <w:t>). This holds in particular for problems involving an average over the training data, which is for example the case when we want to find the maximum likelihood estimator given i.i.d. data in a generative probabilistic model. In the standard gradient descen</w:t>
      </w:r>
      <w:r>
        <w:t xml:space="preserve">t update, computing the gradient effectively entails computing and adding </w:t>
      </w:r>
      <w:r>
        <w:rPr>
          <w:i/>
        </w:rPr>
        <w:t xml:space="preserve">n </w:t>
      </w:r>
      <w:r>
        <w:t>separate gradients:</w:t>
      </w:r>
    </w:p>
    <w:p w:rsidR="00D951D1" w:rsidRDefault="007259C7">
      <w:pPr>
        <w:spacing w:after="84" w:line="259" w:lineRule="auto"/>
        <w:ind w:left="3520" w:right="0" w:firstLine="0"/>
        <w:jc w:val="left"/>
      </w:pPr>
      <w:r>
        <w:rPr>
          <w:noProof/>
        </w:rPr>
        <w:drawing>
          <wp:inline distT="0" distB="0" distL="0" distR="0">
            <wp:extent cx="1405128" cy="393192"/>
            <wp:effectExtent l="0" t="0" r="0" b="0"/>
            <wp:docPr id="704472" name="Picture 704472"/>
            <wp:cNvGraphicFramePr/>
            <a:graphic xmlns:a="http://schemas.openxmlformats.org/drawingml/2006/main">
              <a:graphicData uri="http://schemas.openxmlformats.org/drawingml/2006/picture">
                <pic:pic xmlns:pic="http://schemas.openxmlformats.org/drawingml/2006/picture">
                  <pic:nvPicPr>
                    <pic:cNvPr id="704472" name="Picture 704472"/>
                    <pic:cNvPicPr/>
                  </pic:nvPicPr>
                  <pic:blipFill>
                    <a:blip r:embed="rId499"/>
                    <a:stretch>
                      <a:fillRect/>
                    </a:stretch>
                  </pic:blipFill>
                  <pic:spPr>
                    <a:xfrm>
                      <a:off x="0" y="0"/>
                      <a:ext cx="1405128" cy="393192"/>
                    </a:xfrm>
                    <a:prstGeom prst="rect">
                      <a:avLst/>
                    </a:prstGeom>
                  </pic:spPr>
                </pic:pic>
              </a:graphicData>
            </a:graphic>
          </wp:inline>
        </w:drawing>
      </w:r>
    </w:p>
    <w:p w:rsidR="00D951D1" w:rsidRDefault="007259C7">
      <w:pPr>
        <w:spacing w:after="86"/>
        <w:ind w:left="-5" w:right="7"/>
      </w:pPr>
      <w:r>
        <w:t xml:space="preserve">This standard form of gradient descent is commonly referred to as </w:t>
      </w:r>
      <w:r>
        <w:rPr>
          <w:b/>
        </w:rPr>
        <w:t>batch gradient descent</w:t>
      </w:r>
      <w:r>
        <w:t>, because it computes a full “batch” of gradients in each update. Assu</w:t>
      </w:r>
      <w:r>
        <w:t xml:space="preserve">ming that the objective function </w:t>
      </w:r>
      <w:r>
        <w:rPr>
          <w:i/>
        </w:rPr>
        <w:t xml:space="preserve">f </w:t>
      </w:r>
      <w:r>
        <w:t xml:space="preserve">is deterministic, and given a fixed initial iterate </w:t>
      </w:r>
      <w:r>
        <w:rPr>
          <w:b/>
        </w:rPr>
        <w:t>w</w:t>
      </w:r>
      <w:r>
        <w:rPr>
          <w:vertAlign w:val="superscript"/>
        </w:rPr>
        <w:t>(0)</w:t>
      </w:r>
      <w:r>
        <w:t>, batch gradient descent is a deterministic algorithm.</w:t>
      </w:r>
    </w:p>
    <w:p w:rsidR="00D951D1" w:rsidRDefault="007259C7">
      <w:pPr>
        <w:spacing w:after="61" w:line="307" w:lineRule="auto"/>
        <w:ind w:left="-5" w:right="7"/>
      </w:pPr>
      <w:r>
        <w:t>One major issue with batch gradient descent is that it can be computationally expensive, because it requires c</w:t>
      </w:r>
      <w:r>
        <w:t xml:space="preserve">omputing and adding </w:t>
      </w:r>
      <w:r>
        <w:rPr>
          <w:i/>
        </w:rPr>
        <w:t xml:space="preserve">n </w:t>
      </w:r>
      <w:r>
        <w:t xml:space="preserve">separate gradients. In addition, due to the deterministic nature of the algorithm, it can easily get stuck at local minima and saddle points. We can mitigate these issues by deploying </w:t>
      </w:r>
      <w:r>
        <w:rPr>
          <w:b/>
        </w:rPr>
        <w:t>stochastic gradients</w:t>
      </w:r>
      <w:r>
        <w:t xml:space="preserve">. Given a fixed </w:t>
      </w:r>
      <w:r>
        <w:rPr>
          <w:b/>
        </w:rPr>
        <w:t>w</w:t>
      </w:r>
      <w:r>
        <w:t>, the stochas</w:t>
      </w:r>
      <w:r>
        <w:t xml:space="preserve">tic gradient </w:t>
      </w:r>
      <w:r>
        <w:rPr>
          <w:i/>
        </w:rPr>
        <w:t>G</w:t>
      </w:r>
      <w:r>
        <w:t>(</w:t>
      </w:r>
      <w:r>
        <w:rPr>
          <w:b/>
        </w:rPr>
        <w:t>w</w:t>
      </w:r>
      <w:r>
        <w:t xml:space="preserve">) is a random vector-valued function which is equal to the gradient </w:t>
      </w:r>
      <w:r>
        <w:t>∇</w:t>
      </w:r>
      <w:r>
        <w:rPr>
          <w:i/>
        </w:rPr>
        <w:t>f</w:t>
      </w:r>
      <w:r>
        <w:t>(</w:t>
      </w:r>
      <w:r>
        <w:rPr>
          <w:b/>
        </w:rPr>
        <w:t>w</w:t>
      </w:r>
      <w:r>
        <w:t xml:space="preserve">) </w:t>
      </w:r>
      <w:r>
        <w:rPr>
          <w:i/>
        </w:rPr>
        <w:t>in expectation</w:t>
      </w:r>
      <w:r>
        <w:t xml:space="preserve">, i.e. </w:t>
      </w:r>
      <w:r>
        <w:rPr>
          <w:rFonts w:ascii="Calibri" w:eastAsia="Calibri" w:hAnsi="Calibri" w:cs="Calibri"/>
        </w:rPr>
        <w:t>E</w:t>
      </w:r>
      <w:r>
        <w:rPr>
          <w:i/>
          <w:sz w:val="16"/>
        </w:rPr>
        <w:t>G</w:t>
      </w:r>
      <w:r>
        <w:t>[</w:t>
      </w:r>
      <w:r>
        <w:rPr>
          <w:i/>
        </w:rPr>
        <w:t>G</w:t>
      </w:r>
      <w:r>
        <w:t>(</w:t>
      </w:r>
      <w:r>
        <w:rPr>
          <w:b/>
        </w:rPr>
        <w:t>w</w:t>
      </w:r>
      <w:r>
        <w:t xml:space="preserve">)] = </w:t>
      </w:r>
      <w:r>
        <w:t>∇</w:t>
      </w:r>
      <w:r>
        <w:rPr>
          <w:i/>
        </w:rPr>
        <w:t>f</w:t>
      </w:r>
      <w:r>
        <w:t>(</w:t>
      </w:r>
      <w:r>
        <w:rPr>
          <w:b/>
        </w:rPr>
        <w:t>w</w:t>
      </w:r>
      <w:r>
        <w:t xml:space="preserve">), where the expectation is over the stochasticity of the gradient. We can therefore say that the stochastic gradient is an </w:t>
      </w:r>
      <w:r>
        <w:rPr>
          <w:i/>
        </w:rPr>
        <w:t>unbias</w:t>
      </w:r>
      <w:r>
        <w:rPr>
          <w:i/>
        </w:rPr>
        <w:t xml:space="preserve">ed estimate </w:t>
      </w:r>
      <w:r>
        <w:t>of the true gradient. The stochastic gradient is used in place of the true gradient in the update rule:</w:t>
      </w:r>
    </w:p>
    <w:p w:rsidR="00D951D1" w:rsidRDefault="007259C7">
      <w:pPr>
        <w:spacing w:after="425" w:line="265" w:lineRule="auto"/>
        <w:ind w:left="1354" w:right="1344"/>
        <w:jc w:val="center"/>
      </w:pPr>
      <w:r>
        <w:rPr>
          <w:b/>
        </w:rPr>
        <w:t>w</w:t>
      </w:r>
      <w:r>
        <w:rPr>
          <w:sz w:val="16"/>
        </w:rPr>
        <w:t>(</w:t>
      </w:r>
      <w:r>
        <w:rPr>
          <w:i/>
          <w:sz w:val="16"/>
        </w:rPr>
        <w:t>t</w:t>
      </w:r>
      <w:r>
        <w:rPr>
          <w:sz w:val="16"/>
        </w:rPr>
        <w:t xml:space="preserve">+1) </w:t>
      </w:r>
      <w:r>
        <w:t xml:space="preserve">← </w:t>
      </w:r>
      <w:r>
        <w:rPr>
          <w:b/>
        </w:rPr>
        <w:t>w</w:t>
      </w:r>
      <w:r>
        <w:rPr>
          <w:sz w:val="16"/>
        </w:rPr>
        <w:t>(</w:t>
      </w:r>
      <w:r>
        <w:rPr>
          <w:i/>
          <w:sz w:val="16"/>
        </w:rPr>
        <w:t>t</w:t>
      </w:r>
      <w:r>
        <w:rPr>
          <w:sz w:val="16"/>
        </w:rPr>
        <w:t xml:space="preserve">) </w:t>
      </w:r>
      <w:r>
        <w:t>−</w:t>
      </w:r>
      <w:r>
        <w:t xml:space="preserve"> </w:t>
      </w:r>
      <w:r>
        <w:rPr>
          <w:i/>
        </w:rPr>
        <w:t>α</w:t>
      </w:r>
      <w:r>
        <w:rPr>
          <w:i/>
          <w:sz w:val="16"/>
        </w:rPr>
        <w:t>t</w:t>
      </w:r>
      <w:r>
        <w:t>∇</w:t>
      </w:r>
      <w:r>
        <w:rPr>
          <w:i/>
        </w:rPr>
        <w:t>G</w:t>
      </w:r>
      <w:r>
        <w:t>(</w:t>
      </w:r>
      <w:r>
        <w:rPr>
          <w:b/>
        </w:rPr>
        <w:t>w</w:t>
      </w:r>
      <w:r>
        <w:rPr>
          <w:sz w:val="16"/>
        </w:rPr>
        <w:t>(</w:t>
      </w:r>
      <w:r>
        <w:rPr>
          <w:i/>
          <w:sz w:val="16"/>
        </w:rPr>
        <w:t>t</w:t>
      </w:r>
      <w:r>
        <w:rPr>
          <w:sz w:val="16"/>
        </w:rPr>
        <w:t>)</w:t>
      </w:r>
      <w:r>
        <w:t>)</w:t>
      </w:r>
    </w:p>
    <w:p w:rsidR="00D951D1" w:rsidRDefault="007259C7">
      <w:pPr>
        <w:ind w:left="-5" w:right="7"/>
      </w:pPr>
      <w:r>
        <w:rPr>
          <w:b/>
        </w:rPr>
        <w:t xml:space="preserve">Mini-batch gradient descent </w:t>
      </w:r>
      <w:r>
        <w:t xml:space="preserve">is a stochastic variant of batch gradient descent, that instead of summing an entire “batch” of </w:t>
      </w:r>
      <w:r>
        <w:rPr>
          <w:i/>
        </w:rPr>
        <w:t xml:space="preserve">n </w:t>
      </w:r>
      <w:r>
        <w:t xml:space="preserve">gradients, samples and adds a random “mini-batch” of gradients over </w:t>
      </w:r>
      <w:r>
        <w:rPr>
          <w:i/>
        </w:rPr>
        <w:t xml:space="preserve">k &lt; n </w:t>
      </w:r>
      <w:r>
        <w:t xml:space="preserve">indices drawn from </w:t>
      </w:r>
      <w:r>
        <w:t>{</w:t>
      </w:r>
      <w:r>
        <w:t>1</w:t>
      </w:r>
      <w:r>
        <w:rPr>
          <w:i/>
        </w:rPr>
        <w:t>,...,n</w:t>
      </w:r>
      <w:r>
        <w:t>}</w:t>
      </w:r>
      <w:r>
        <w:t>:</w:t>
      </w:r>
    </w:p>
    <w:p w:rsidR="00D951D1" w:rsidRDefault="007259C7">
      <w:pPr>
        <w:spacing w:after="232" w:line="259" w:lineRule="auto"/>
        <w:ind w:left="3600" w:right="0" w:firstLine="0"/>
        <w:jc w:val="left"/>
      </w:pPr>
      <w:r>
        <w:rPr>
          <w:noProof/>
        </w:rPr>
        <w:lastRenderedPageBreak/>
        <w:drawing>
          <wp:inline distT="0" distB="0" distL="0" distR="0">
            <wp:extent cx="1307592" cy="417576"/>
            <wp:effectExtent l="0" t="0" r="0" b="0"/>
            <wp:docPr id="704473" name="Picture 704473"/>
            <wp:cNvGraphicFramePr/>
            <a:graphic xmlns:a="http://schemas.openxmlformats.org/drawingml/2006/main">
              <a:graphicData uri="http://schemas.openxmlformats.org/drawingml/2006/picture">
                <pic:pic xmlns:pic="http://schemas.openxmlformats.org/drawingml/2006/picture">
                  <pic:nvPicPr>
                    <pic:cNvPr id="704473" name="Picture 704473"/>
                    <pic:cNvPicPr/>
                  </pic:nvPicPr>
                  <pic:blipFill>
                    <a:blip r:embed="rId500"/>
                    <a:stretch>
                      <a:fillRect/>
                    </a:stretch>
                  </pic:blipFill>
                  <pic:spPr>
                    <a:xfrm>
                      <a:off x="0" y="0"/>
                      <a:ext cx="1307592" cy="417576"/>
                    </a:xfrm>
                    <a:prstGeom prst="rect">
                      <a:avLst/>
                    </a:prstGeom>
                  </pic:spPr>
                </pic:pic>
              </a:graphicData>
            </a:graphic>
          </wp:inline>
        </w:drawing>
      </w:r>
    </w:p>
    <w:p w:rsidR="00D951D1" w:rsidRDefault="007259C7">
      <w:pPr>
        <w:spacing w:after="115"/>
        <w:ind w:left="-5" w:right="7"/>
      </w:pPr>
      <w:r>
        <w:t xml:space="preserve">A major advantage of mini-batch gradient descent is </w:t>
      </w:r>
      <w:r>
        <w:t>that each iteration is now more computationally efficient, leading to greater progress and allowing us to monitor the performance of the algorithm faster. In addition, mini-batch gradient descent can escape local minima with more ease compared to batch gra</w:t>
      </w:r>
      <w:r>
        <w:t xml:space="preserve">dient descent, due the noisy nature of its gradients. However note that this can also lead to instability if the stochastic gradients have high variance. For this reason, mini-batch gradient descent generally requires a higher number of overall iterations </w:t>
      </w:r>
      <w:r>
        <w:t xml:space="preserve">to match the performance of batch gradient descent, which can lead to expensive computational overhead. Given the appropriate choice of </w:t>
      </w:r>
      <w:r>
        <w:rPr>
          <w:i/>
        </w:rPr>
        <w:t>k</w:t>
      </w:r>
      <w:r>
        <w:t>, mini-batch gradient descent can be significantly more computationally efficient overall than batch gradient descent.</w:t>
      </w:r>
    </w:p>
    <w:p w:rsidR="00D951D1" w:rsidRDefault="007259C7">
      <w:pPr>
        <w:spacing w:after="170"/>
        <w:ind w:left="-5" w:right="7"/>
      </w:pPr>
      <w:r>
        <w:t xml:space="preserve">The special case of mini-batch gradient descent with </w:t>
      </w:r>
      <w:r>
        <w:rPr>
          <w:i/>
        </w:rPr>
        <w:t xml:space="preserve">k </w:t>
      </w:r>
      <w:r>
        <w:t xml:space="preserve">= 1 is called </w:t>
      </w:r>
      <w:r>
        <w:rPr>
          <w:b/>
        </w:rPr>
        <w:t>stochastic gradient descent (SGD)</w:t>
      </w:r>
      <w:r>
        <w:t xml:space="preserve">. In this case, we can define the stochastic gradient by just drawing an index </w:t>
      </w:r>
      <w:r>
        <w:rPr>
          <w:i/>
        </w:rPr>
        <w:t xml:space="preserve">i </w:t>
      </w:r>
      <w:r>
        <w:t xml:space="preserve">uniformly at random from </w:t>
      </w:r>
      <w:r>
        <w:t>{</w:t>
      </w:r>
      <w:r>
        <w:t>1</w:t>
      </w:r>
      <w:r>
        <w:rPr>
          <w:i/>
        </w:rPr>
        <w:t>,...,n</w:t>
      </w:r>
      <w:r>
        <w:t xml:space="preserve">} </w:t>
      </w:r>
      <w:r>
        <w:t>and setting</w:t>
      </w:r>
    </w:p>
    <w:p w:rsidR="00D951D1" w:rsidRDefault="007259C7">
      <w:pPr>
        <w:spacing w:after="290" w:line="265" w:lineRule="auto"/>
        <w:ind w:left="1109" w:right="1099"/>
        <w:jc w:val="center"/>
      </w:pPr>
      <w:r>
        <w:rPr>
          <w:i/>
        </w:rPr>
        <w:t>G</w:t>
      </w:r>
      <w:r>
        <w:t>(</w:t>
      </w:r>
      <w:r>
        <w:rPr>
          <w:b/>
        </w:rPr>
        <w:t>w</w:t>
      </w:r>
      <w:r>
        <w:t xml:space="preserve">) = </w:t>
      </w:r>
      <w:r>
        <w:t>∇</w:t>
      </w:r>
      <w:r>
        <w:rPr>
          <w:i/>
        </w:rPr>
        <w:t>f</w:t>
      </w:r>
      <w:r>
        <w:rPr>
          <w:i/>
          <w:vertAlign w:val="subscript"/>
        </w:rPr>
        <w:t>i</w:t>
      </w:r>
      <w:r>
        <w:t>(</w:t>
      </w:r>
      <w:r>
        <w:rPr>
          <w:b/>
        </w:rPr>
        <w:t>w</w:t>
      </w:r>
      <w:r>
        <w:t>)</w:t>
      </w:r>
    </w:p>
    <w:p w:rsidR="00D951D1" w:rsidRDefault="007259C7">
      <w:pPr>
        <w:ind w:left="-5" w:right="7"/>
      </w:pPr>
      <w:r>
        <w:t>We can verif</w:t>
      </w:r>
      <w:r>
        <w:t>y that the stochastic gradient is indeed an unbiased estimate of the true gradient:</w:t>
      </w:r>
    </w:p>
    <w:p w:rsidR="00D951D1" w:rsidRDefault="007259C7">
      <w:pPr>
        <w:spacing w:after="0" w:line="259" w:lineRule="auto"/>
        <w:ind w:left="2440" w:right="0" w:firstLine="0"/>
        <w:jc w:val="left"/>
      </w:pPr>
      <w:r>
        <w:rPr>
          <w:noProof/>
        </w:rPr>
        <w:drawing>
          <wp:inline distT="0" distB="0" distL="0" distR="0">
            <wp:extent cx="2770632" cy="411480"/>
            <wp:effectExtent l="0" t="0" r="0" b="0"/>
            <wp:docPr id="704474" name="Picture 704474"/>
            <wp:cNvGraphicFramePr/>
            <a:graphic xmlns:a="http://schemas.openxmlformats.org/drawingml/2006/main">
              <a:graphicData uri="http://schemas.openxmlformats.org/drawingml/2006/picture">
                <pic:pic xmlns:pic="http://schemas.openxmlformats.org/drawingml/2006/picture">
                  <pic:nvPicPr>
                    <pic:cNvPr id="704474" name="Picture 704474"/>
                    <pic:cNvPicPr/>
                  </pic:nvPicPr>
                  <pic:blipFill>
                    <a:blip r:embed="rId501"/>
                    <a:stretch>
                      <a:fillRect/>
                    </a:stretch>
                  </pic:blipFill>
                  <pic:spPr>
                    <a:xfrm>
                      <a:off x="0" y="0"/>
                      <a:ext cx="2770632" cy="411480"/>
                    </a:xfrm>
                    <a:prstGeom prst="rect">
                      <a:avLst/>
                    </a:prstGeom>
                  </pic:spPr>
                </pic:pic>
              </a:graphicData>
            </a:graphic>
          </wp:inline>
        </w:drawing>
      </w:r>
    </w:p>
    <w:p w:rsidR="00D951D1" w:rsidRDefault="007259C7">
      <w:pPr>
        <w:spacing w:after="403" w:line="259" w:lineRule="auto"/>
        <w:ind w:left="3411" w:right="0" w:firstLine="0"/>
        <w:jc w:val="left"/>
      </w:pPr>
      <w:r>
        <w:rPr>
          <w:noProof/>
        </w:rPr>
        <w:drawing>
          <wp:inline distT="0" distB="0" distL="0" distR="0">
            <wp:extent cx="1560576" cy="411480"/>
            <wp:effectExtent l="0" t="0" r="0" b="0"/>
            <wp:docPr id="704475" name="Picture 704475"/>
            <wp:cNvGraphicFramePr/>
            <a:graphic xmlns:a="http://schemas.openxmlformats.org/drawingml/2006/main">
              <a:graphicData uri="http://schemas.openxmlformats.org/drawingml/2006/picture">
                <pic:pic xmlns:pic="http://schemas.openxmlformats.org/drawingml/2006/picture">
                  <pic:nvPicPr>
                    <pic:cNvPr id="704475" name="Picture 704475"/>
                    <pic:cNvPicPr/>
                  </pic:nvPicPr>
                  <pic:blipFill>
                    <a:blip r:embed="rId502"/>
                    <a:stretch>
                      <a:fillRect/>
                    </a:stretch>
                  </pic:blipFill>
                  <pic:spPr>
                    <a:xfrm>
                      <a:off x="0" y="0"/>
                      <a:ext cx="1560576" cy="411480"/>
                    </a:xfrm>
                    <a:prstGeom prst="rect">
                      <a:avLst/>
                    </a:prstGeom>
                  </pic:spPr>
                </pic:pic>
              </a:graphicData>
            </a:graphic>
          </wp:inline>
        </w:drawing>
      </w:r>
    </w:p>
    <w:p w:rsidR="00D951D1" w:rsidRDefault="007259C7">
      <w:pPr>
        <w:spacing w:after="48"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21769" name="Group 521769"/>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22895" name="Shape 22895"/>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1769" style="width:468pt;height:0.797pt;mso-position-horizontal-relative:char;mso-position-vertical-relative:line" coordsize="59436,101">
                <v:shape id="Shape 22895"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after="157" w:line="259" w:lineRule="auto"/>
        <w:ind w:left="0" w:right="0" w:firstLine="0"/>
        <w:jc w:val="left"/>
      </w:pPr>
      <w:r>
        <w:rPr>
          <w:rFonts w:ascii="Calibri" w:eastAsia="Calibri" w:hAnsi="Calibri" w:cs="Calibri"/>
          <w:noProof/>
        </w:rPr>
        <mc:AlternateContent>
          <mc:Choice Requires="wpg">
            <w:drawing>
              <wp:inline distT="0" distB="0" distL="0" distR="0">
                <wp:extent cx="5943600" cy="914563"/>
                <wp:effectExtent l="0" t="0" r="0" b="0"/>
                <wp:docPr id="521772" name="Group 521772"/>
                <wp:cNvGraphicFramePr/>
                <a:graphic xmlns:a="http://schemas.openxmlformats.org/drawingml/2006/main">
                  <a:graphicData uri="http://schemas.microsoft.com/office/word/2010/wordprocessingGroup">
                    <wpg:wgp>
                      <wpg:cNvGrpSpPr/>
                      <wpg:grpSpPr>
                        <a:xfrm>
                          <a:off x="0" y="0"/>
                          <a:ext cx="5943600" cy="914563"/>
                          <a:chOff x="0" y="0"/>
                          <a:chExt cx="5943600" cy="914563"/>
                        </a:xfrm>
                      </wpg:grpSpPr>
                      <wps:wsp>
                        <wps:cNvPr id="22896" name="Rectangle 22896"/>
                        <wps:cNvSpPr/>
                        <wps:spPr>
                          <a:xfrm>
                            <a:off x="94894" y="0"/>
                            <a:ext cx="1086169" cy="149431"/>
                          </a:xfrm>
                          <a:prstGeom prst="rect">
                            <a:avLst/>
                          </a:prstGeom>
                          <a:ln>
                            <a:noFill/>
                          </a:ln>
                        </wps:spPr>
                        <wps:txbx>
                          <w:txbxContent>
                            <w:p w:rsidR="00D951D1" w:rsidRDefault="007259C7">
                              <w:pPr>
                                <w:spacing w:after="160" w:line="259" w:lineRule="auto"/>
                                <w:ind w:left="0" w:right="0" w:firstLine="0"/>
                                <w:jc w:val="left"/>
                              </w:pPr>
                              <w:r>
                                <w:rPr>
                                  <w:b/>
                                  <w:sz w:val="20"/>
                                </w:rPr>
                                <w:t>Algorithm5:</w:t>
                              </w:r>
                            </w:p>
                          </w:txbxContent>
                        </wps:txbx>
                        <wps:bodyPr horzOverflow="overflow" vert="horz" lIns="0" tIns="0" rIns="0" bIns="0" rtlCol="0">
                          <a:noAutofit/>
                        </wps:bodyPr>
                      </wps:wsp>
                      <wps:wsp>
                        <wps:cNvPr id="22897" name="Rectangle 22897"/>
                        <wps:cNvSpPr/>
                        <wps:spPr>
                          <a:xfrm>
                            <a:off x="953681" y="0"/>
                            <a:ext cx="2085927" cy="149431"/>
                          </a:xfrm>
                          <a:prstGeom prst="rect">
                            <a:avLst/>
                          </a:prstGeom>
                          <a:ln>
                            <a:noFill/>
                          </a:ln>
                        </wps:spPr>
                        <wps:txbx>
                          <w:txbxContent>
                            <w:p w:rsidR="00D951D1" w:rsidRDefault="007259C7">
                              <w:pPr>
                                <w:spacing w:after="160" w:line="259" w:lineRule="auto"/>
                                <w:ind w:left="0" w:right="0" w:firstLine="0"/>
                                <w:jc w:val="left"/>
                              </w:pPr>
                              <w:r>
                                <w:rPr>
                                  <w:sz w:val="20"/>
                                </w:rPr>
                                <w:t>StochasticGradientDescent</w:t>
                              </w:r>
                            </w:p>
                          </w:txbxContent>
                        </wps:txbx>
                        <wps:bodyPr horzOverflow="overflow" vert="horz" lIns="0" tIns="0" rIns="0" bIns="0" rtlCol="0">
                          <a:noAutofit/>
                        </wps:bodyPr>
                      </wps:wsp>
                      <wps:wsp>
                        <wps:cNvPr id="22898" name="Shape 22898"/>
                        <wps:cNvSpPr/>
                        <wps:spPr>
                          <a:xfrm>
                            <a:off x="0" y="142774"/>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2899" name="Rectangle 22899"/>
                        <wps:cNvSpPr/>
                        <wps:spPr>
                          <a:xfrm>
                            <a:off x="189789" y="203189"/>
                            <a:ext cx="701241" cy="163628"/>
                          </a:xfrm>
                          <a:prstGeom prst="rect">
                            <a:avLst/>
                          </a:prstGeom>
                          <a:ln>
                            <a:noFill/>
                          </a:ln>
                        </wps:spPr>
                        <wps:txbx>
                          <w:txbxContent>
                            <w:p w:rsidR="00D951D1" w:rsidRDefault="007259C7">
                              <w:pPr>
                                <w:spacing w:after="160" w:line="259" w:lineRule="auto"/>
                                <w:ind w:left="0" w:right="0" w:firstLine="0"/>
                                <w:jc w:val="left"/>
                              </w:pPr>
                              <w:r>
                                <w:t>Initialize</w:t>
                              </w:r>
                            </w:p>
                          </w:txbxContent>
                        </wps:txbx>
                        <wps:bodyPr horzOverflow="overflow" vert="horz" lIns="0" tIns="0" rIns="0" bIns="0" rtlCol="0">
                          <a:noAutofit/>
                        </wps:bodyPr>
                      </wps:wsp>
                      <wps:wsp>
                        <wps:cNvPr id="22900" name="Rectangle 22900"/>
                        <wps:cNvSpPr/>
                        <wps:spPr>
                          <a:xfrm>
                            <a:off x="763219" y="203189"/>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2901" name="Rectangle 22901"/>
                        <wps:cNvSpPr/>
                        <wps:spPr>
                          <a:xfrm>
                            <a:off x="880491" y="178814"/>
                            <a:ext cx="182778" cy="119545"/>
                          </a:xfrm>
                          <a:prstGeom prst="rect">
                            <a:avLst/>
                          </a:prstGeom>
                          <a:ln>
                            <a:noFill/>
                          </a:ln>
                        </wps:spPr>
                        <wps:txbx>
                          <w:txbxContent>
                            <w:p w:rsidR="00D951D1" w:rsidRDefault="007259C7">
                              <w:pPr>
                                <w:spacing w:after="160" w:line="259" w:lineRule="auto"/>
                                <w:ind w:left="0" w:right="0" w:firstLine="0"/>
                                <w:jc w:val="left"/>
                              </w:pPr>
                              <w:r>
                                <w:rPr>
                                  <w:sz w:val="16"/>
                                </w:rPr>
                                <w:t>(0)</w:t>
                              </w:r>
                            </w:p>
                          </w:txbxContent>
                        </wps:txbx>
                        <wps:bodyPr horzOverflow="overflow" vert="horz" lIns="0" tIns="0" rIns="0" bIns="0" rtlCol="0">
                          <a:noAutofit/>
                        </wps:bodyPr>
                      </wps:wsp>
                      <wps:wsp>
                        <wps:cNvPr id="22902" name="Rectangle 22902"/>
                        <wps:cNvSpPr/>
                        <wps:spPr>
                          <a:xfrm>
                            <a:off x="1070420" y="203189"/>
                            <a:ext cx="1474678" cy="163628"/>
                          </a:xfrm>
                          <a:prstGeom prst="rect">
                            <a:avLst/>
                          </a:prstGeom>
                          <a:ln>
                            <a:noFill/>
                          </a:ln>
                        </wps:spPr>
                        <wps:txbx>
                          <w:txbxContent>
                            <w:p w:rsidR="00D951D1" w:rsidRDefault="007259C7">
                              <w:pPr>
                                <w:spacing w:after="160" w:line="259" w:lineRule="auto"/>
                                <w:ind w:left="0" w:right="0" w:firstLine="0"/>
                                <w:jc w:val="left"/>
                              </w:pPr>
                              <w:r>
                                <w:t>toarandompoint</w:t>
                              </w:r>
                            </w:p>
                          </w:txbxContent>
                        </wps:txbx>
                        <wps:bodyPr horzOverflow="overflow" vert="horz" lIns="0" tIns="0" rIns="0" bIns="0" rtlCol="0">
                          <a:noAutofit/>
                        </wps:bodyPr>
                      </wps:wsp>
                      <wps:wsp>
                        <wps:cNvPr id="22903" name="Rectangle 22903"/>
                        <wps:cNvSpPr/>
                        <wps:spPr>
                          <a:xfrm>
                            <a:off x="189789" y="367667"/>
                            <a:ext cx="485614" cy="163628"/>
                          </a:xfrm>
                          <a:prstGeom prst="rect">
                            <a:avLst/>
                          </a:prstGeom>
                          <a:ln>
                            <a:noFill/>
                          </a:ln>
                        </wps:spPr>
                        <wps:txbx>
                          <w:txbxContent>
                            <w:p w:rsidR="00D951D1" w:rsidRDefault="007259C7">
                              <w:pPr>
                                <w:spacing w:after="160" w:line="259" w:lineRule="auto"/>
                                <w:ind w:left="0" w:right="0" w:firstLine="0"/>
                                <w:jc w:val="left"/>
                              </w:pPr>
                              <w:r>
                                <w:rPr>
                                  <w:b/>
                                </w:rPr>
                                <w:t>while</w:t>
                              </w:r>
                            </w:p>
                          </w:txbxContent>
                        </wps:txbx>
                        <wps:bodyPr horzOverflow="overflow" vert="horz" lIns="0" tIns="0" rIns="0" bIns="0" rtlCol="0">
                          <a:noAutofit/>
                        </wps:bodyPr>
                      </wps:wsp>
                      <wps:wsp>
                        <wps:cNvPr id="22904" name="Rectangle 22904"/>
                        <wps:cNvSpPr/>
                        <wps:spPr>
                          <a:xfrm>
                            <a:off x="601091" y="367667"/>
                            <a:ext cx="90216" cy="163628"/>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22905" name="Rectangle 22905"/>
                        <wps:cNvSpPr/>
                        <wps:spPr>
                          <a:xfrm>
                            <a:off x="683832" y="367667"/>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906" name="Rectangle 22906"/>
                        <wps:cNvSpPr/>
                        <wps:spPr>
                          <a:xfrm>
                            <a:off x="737718" y="367667"/>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2907" name="Rectangle 22907"/>
                        <wps:cNvSpPr/>
                        <wps:spPr>
                          <a:xfrm>
                            <a:off x="855002" y="343291"/>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908" name="Rectangle 22908"/>
                        <wps:cNvSpPr/>
                        <wps:spPr>
                          <a:xfrm>
                            <a:off x="896823" y="343291"/>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2909" name="Rectangle 22909"/>
                        <wps:cNvSpPr/>
                        <wps:spPr>
                          <a:xfrm>
                            <a:off x="935660" y="343291"/>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910" name="Rectangle 22910"/>
                        <wps:cNvSpPr/>
                        <wps:spPr>
                          <a:xfrm>
                            <a:off x="983805" y="367667"/>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911" name="Rectangle 22911"/>
                        <wps:cNvSpPr/>
                        <wps:spPr>
                          <a:xfrm>
                            <a:off x="1087260" y="367667"/>
                            <a:ext cx="1090042" cy="163628"/>
                          </a:xfrm>
                          <a:prstGeom prst="rect">
                            <a:avLst/>
                          </a:prstGeom>
                          <a:ln>
                            <a:noFill/>
                          </a:ln>
                        </wps:spPr>
                        <wps:txbx>
                          <w:txbxContent>
                            <w:p w:rsidR="00D951D1" w:rsidRDefault="007259C7">
                              <w:pPr>
                                <w:spacing w:after="160" w:line="259" w:lineRule="auto"/>
                                <w:ind w:left="0" w:right="0" w:firstLine="0"/>
                                <w:jc w:val="left"/>
                              </w:pPr>
                              <w:r>
                                <w:rPr>
                                  <w:i/>
                                </w:rPr>
                                <w:t>notconverged</w:t>
                              </w:r>
                            </w:p>
                          </w:txbxContent>
                        </wps:txbx>
                        <wps:bodyPr horzOverflow="overflow" vert="horz" lIns="0" tIns="0" rIns="0" bIns="0" rtlCol="0">
                          <a:noAutofit/>
                        </wps:bodyPr>
                      </wps:wsp>
                      <wps:wsp>
                        <wps:cNvPr id="22912" name="Rectangle 22912"/>
                        <wps:cNvSpPr/>
                        <wps:spPr>
                          <a:xfrm>
                            <a:off x="1967395" y="367667"/>
                            <a:ext cx="223680" cy="163628"/>
                          </a:xfrm>
                          <a:prstGeom prst="rect">
                            <a:avLst/>
                          </a:prstGeom>
                          <a:ln>
                            <a:noFill/>
                          </a:ln>
                        </wps:spPr>
                        <wps:txbx>
                          <w:txbxContent>
                            <w:p w:rsidR="00D951D1" w:rsidRDefault="007259C7">
                              <w:pPr>
                                <w:spacing w:after="160" w:line="259" w:lineRule="auto"/>
                                <w:ind w:left="0" w:right="0" w:firstLine="0"/>
                                <w:jc w:val="left"/>
                              </w:pPr>
                              <w:r>
                                <w:rPr>
                                  <w:b/>
                                </w:rPr>
                                <w:t>do</w:t>
                              </w:r>
                            </w:p>
                          </w:txbxContent>
                        </wps:txbx>
                        <wps:bodyPr horzOverflow="overflow" vert="horz" lIns="0" tIns="0" rIns="0" bIns="0" rtlCol="0">
                          <a:noAutofit/>
                        </wps:bodyPr>
                      </wps:wsp>
                      <wps:wsp>
                        <wps:cNvPr id="22913" name="Shape 22913"/>
                        <wps:cNvSpPr/>
                        <wps:spPr>
                          <a:xfrm>
                            <a:off x="255588" y="513157"/>
                            <a:ext cx="0" cy="308089"/>
                          </a:xfrm>
                          <a:custGeom>
                            <a:avLst/>
                            <a:gdLst/>
                            <a:ahLst/>
                            <a:cxnLst/>
                            <a:rect l="0" t="0" r="0" b="0"/>
                            <a:pathLst>
                              <a:path h="308089">
                                <a:moveTo>
                                  <a:pt x="0" y="3080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2914" name="Rectangle 22914"/>
                        <wps:cNvSpPr/>
                        <wps:spPr>
                          <a:xfrm>
                            <a:off x="384632" y="520918"/>
                            <a:ext cx="1909747" cy="163628"/>
                          </a:xfrm>
                          <a:prstGeom prst="rect">
                            <a:avLst/>
                          </a:prstGeom>
                          <a:ln>
                            <a:noFill/>
                          </a:ln>
                        </wps:spPr>
                        <wps:txbx>
                          <w:txbxContent>
                            <w:p w:rsidR="00D951D1" w:rsidRDefault="007259C7">
                              <w:pPr>
                                <w:spacing w:after="160" w:line="259" w:lineRule="auto"/>
                                <w:ind w:left="0" w:right="0" w:firstLine="0"/>
                                <w:jc w:val="left"/>
                              </w:pPr>
                              <w:r>
                                <w:t>Samplearandomindex</w:t>
                              </w:r>
                            </w:p>
                          </w:txbxContent>
                        </wps:txbx>
                        <wps:bodyPr horzOverflow="overflow" vert="horz" lIns="0" tIns="0" rIns="0" bIns="0" rtlCol="0">
                          <a:noAutofit/>
                        </wps:bodyPr>
                      </wps:wsp>
                      <wps:wsp>
                        <wps:cNvPr id="22915" name="Rectangle 22915"/>
                        <wps:cNvSpPr/>
                        <wps:spPr>
                          <a:xfrm>
                            <a:off x="1866697" y="520918"/>
                            <a:ext cx="63479" cy="163628"/>
                          </a:xfrm>
                          <a:prstGeom prst="rect">
                            <a:avLst/>
                          </a:prstGeom>
                          <a:ln>
                            <a:noFill/>
                          </a:ln>
                        </wps:spPr>
                        <wps:txbx>
                          <w:txbxContent>
                            <w:p w:rsidR="00D951D1" w:rsidRDefault="007259C7">
                              <w:pPr>
                                <w:spacing w:after="160" w:line="259" w:lineRule="auto"/>
                                <w:ind w:left="0" w:right="0" w:firstLine="0"/>
                                <w:jc w:val="left"/>
                              </w:pPr>
                              <w:r>
                                <w:rPr>
                                  <w:i/>
                                </w:rPr>
                                <w:t>i</w:t>
                              </w:r>
                            </w:p>
                          </w:txbxContent>
                        </wps:txbx>
                        <wps:bodyPr horzOverflow="overflow" vert="horz" lIns="0" tIns="0" rIns="0" bIns="0" rtlCol="0">
                          <a:noAutofit/>
                        </wps:bodyPr>
                      </wps:wsp>
                      <wps:wsp>
                        <wps:cNvPr id="22916" name="Rectangle 22916"/>
                        <wps:cNvSpPr/>
                        <wps:spPr>
                          <a:xfrm>
                            <a:off x="1914424" y="567612"/>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2917" name="Rectangle 22917"/>
                        <wps:cNvSpPr/>
                        <wps:spPr>
                          <a:xfrm>
                            <a:off x="2005762" y="520918"/>
                            <a:ext cx="374170" cy="163628"/>
                          </a:xfrm>
                          <a:prstGeom prst="rect">
                            <a:avLst/>
                          </a:prstGeom>
                          <a:ln>
                            <a:noFill/>
                          </a:ln>
                        </wps:spPr>
                        <wps:txbx>
                          <w:txbxContent>
                            <w:p w:rsidR="00D951D1" w:rsidRDefault="007259C7">
                              <w:pPr>
                                <w:spacing w:after="160" w:line="259" w:lineRule="auto"/>
                                <w:ind w:left="0" w:right="0" w:firstLine="0"/>
                                <w:jc w:val="left"/>
                              </w:pPr>
                              <w:r>
                                <w:t>from</w:t>
                              </w:r>
                            </w:p>
                          </w:txbxContent>
                        </wps:txbx>
                        <wps:bodyPr horzOverflow="overflow" vert="horz" lIns="0" tIns="0" rIns="0" bIns="0" rtlCol="0">
                          <a:noAutofit/>
                        </wps:bodyPr>
                      </wps:wsp>
                      <wps:wsp>
                        <wps:cNvPr id="22918" name="Rectangle 22918"/>
                        <wps:cNvSpPr/>
                        <wps:spPr>
                          <a:xfrm>
                            <a:off x="2333270" y="509696"/>
                            <a:ext cx="92133"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919" name="Rectangle 22919"/>
                        <wps:cNvSpPr/>
                        <wps:spPr>
                          <a:xfrm>
                            <a:off x="2402548" y="520918"/>
                            <a:ext cx="92133" cy="163628"/>
                          </a:xfrm>
                          <a:prstGeom prst="rect">
                            <a:avLst/>
                          </a:prstGeom>
                          <a:ln>
                            <a:noFill/>
                          </a:ln>
                        </wps:spPr>
                        <wps:txbx>
                          <w:txbxContent>
                            <w:p w:rsidR="00D951D1" w:rsidRDefault="007259C7">
                              <w:pPr>
                                <w:spacing w:after="160" w:line="259" w:lineRule="auto"/>
                                <w:ind w:left="0" w:right="0" w:firstLine="0"/>
                                <w:jc w:val="left"/>
                              </w:pPr>
                              <w:r>
                                <w:t>1</w:t>
                              </w:r>
                            </w:p>
                          </w:txbxContent>
                        </wps:txbx>
                        <wps:bodyPr horzOverflow="overflow" vert="horz" lIns="0" tIns="0" rIns="0" bIns="0" rtlCol="0">
                          <a:noAutofit/>
                        </wps:bodyPr>
                      </wps:wsp>
                      <wps:wsp>
                        <wps:cNvPr id="22920" name="Rectangle 22920"/>
                        <wps:cNvSpPr/>
                        <wps:spPr>
                          <a:xfrm>
                            <a:off x="2471814" y="520918"/>
                            <a:ext cx="520034" cy="163628"/>
                          </a:xfrm>
                          <a:prstGeom prst="rect">
                            <a:avLst/>
                          </a:prstGeom>
                          <a:ln>
                            <a:noFill/>
                          </a:ln>
                        </wps:spPr>
                        <wps:txbx>
                          <w:txbxContent>
                            <w:p w:rsidR="00D951D1" w:rsidRDefault="007259C7">
                              <w:pPr>
                                <w:spacing w:after="160" w:line="259" w:lineRule="auto"/>
                                <w:ind w:left="0" w:right="0" w:firstLine="0"/>
                                <w:jc w:val="left"/>
                              </w:pPr>
                              <w:r>
                                <w:rPr>
                                  <w:i/>
                                </w:rPr>
                                <w:t>,...,n</w:t>
                              </w:r>
                            </w:p>
                          </w:txbxContent>
                        </wps:txbx>
                        <wps:bodyPr horzOverflow="overflow" vert="horz" lIns="0" tIns="0" rIns="0" bIns="0" rtlCol="0">
                          <a:noAutofit/>
                        </wps:bodyPr>
                      </wps:wsp>
                      <wps:wsp>
                        <wps:cNvPr id="22921" name="Rectangle 22921"/>
                        <wps:cNvSpPr/>
                        <wps:spPr>
                          <a:xfrm>
                            <a:off x="2862859" y="509696"/>
                            <a:ext cx="92133"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922" name="Rectangle 22922"/>
                        <wps:cNvSpPr/>
                        <wps:spPr>
                          <a:xfrm>
                            <a:off x="384632" y="685409"/>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2923" name="Rectangle 22923"/>
                        <wps:cNvSpPr/>
                        <wps:spPr>
                          <a:xfrm>
                            <a:off x="501917" y="661033"/>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924" name="Rectangle 22924"/>
                        <wps:cNvSpPr/>
                        <wps:spPr>
                          <a:xfrm>
                            <a:off x="543738" y="661033"/>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2925" name="Rectangle 22925"/>
                        <wps:cNvSpPr/>
                        <wps:spPr>
                          <a:xfrm>
                            <a:off x="582574" y="661033"/>
                            <a:ext cx="238404"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22926" name="Rectangle 22926"/>
                        <wps:cNvSpPr/>
                        <wps:spPr>
                          <a:xfrm>
                            <a:off x="806641" y="674187"/>
                            <a:ext cx="184266"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927" name="Rectangle 22927"/>
                        <wps:cNvSpPr/>
                        <wps:spPr>
                          <a:xfrm>
                            <a:off x="983666" y="685409"/>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2928" name="Rectangle 22928"/>
                        <wps:cNvSpPr/>
                        <wps:spPr>
                          <a:xfrm>
                            <a:off x="1100950" y="661033"/>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929" name="Rectangle 22929"/>
                        <wps:cNvSpPr/>
                        <wps:spPr>
                          <a:xfrm>
                            <a:off x="1142771" y="661033"/>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2930" name="Rectangle 22930"/>
                        <wps:cNvSpPr/>
                        <wps:spPr>
                          <a:xfrm>
                            <a:off x="1181608" y="661033"/>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931" name="Rectangle 22931"/>
                        <wps:cNvSpPr/>
                        <wps:spPr>
                          <a:xfrm>
                            <a:off x="1260551" y="674187"/>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932" name="Rectangle 22932"/>
                        <wps:cNvSpPr/>
                        <wps:spPr>
                          <a:xfrm>
                            <a:off x="1399095" y="685409"/>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22933" name="Rectangle 22933"/>
                        <wps:cNvSpPr/>
                        <wps:spPr>
                          <a:xfrm>
                            <a:off x="1487716" y="732089"/>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2934" name="Rectangle 22934"/>
                        <wps:cNvSpPr/>
                        <wps:spPr>
                          <a:xfrm>
                            <a:off x="1532890" y="674187"/>
                            <a:ext cx="153548"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935" name="Rectangle 22935"/>
                        <wps:cNvSpPr/>
                        <wps:spPr>
                          <a:xfrm>
                            <a:off x="1648346" y="685409"/>
                            <a:ext cx="90216" cy="163628"/>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22936" name="Rectangle 22936"/>
                        <wps:cNvSpPr/>
                        <wps:spPr>
                          <a:xfrm>
                            <a:off x="1716164" y="732089"/>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22937" name="Rectangle 22937"/>
                        <wps:cNvSpPr/>
                        <wps:spPr>
                          <a:xfrm>
                            <a:off x="1752791" y="771081"/>
                            <a:ext cx="47429" cy="74716"/>
                          </a:xfrm>
                          <a:prstGeom prst="rect">
                            <a:avLst/>
                          </a:prstGeom>
                          <a:ln>
                            <a:noFill/>
                          </a:ln>
                        </wps:spPr>
                        <wps:txbx>
                          <w:txbxContent>
                            <w:p w:rsidR="00D951D1" w:rsidRDefault="007259C7">
                              <w:pPr>
                                <w:spacing w:after="160" w:line="259" w:lineRule="auto"/>
                                <w:ind w:left="0" w:right="0" w:firstLine="0"/>
                                <w:jc w:val="left"/>
                              </w:pPr>
                              <w:r>
                                <w:rPr>
                                  <w:i/>
                                  <w:sz w:val="10"/>
                                </w:rPr>
                                <w:t>t</w:t>
                              </w:r>
                            </w:p>
                          </w:txbxContent>
                        </wps:txbx>
                        <wps:bodyPr horzOverflow="overflow" vert="horz" lIns="0" tIns="0" rIns="0" bIns="0" rtlCol="0">
                          <a:noAutofit/>
                        </wps:bodyPr>
                      </wps:wsp>
                      <wps:wsp>
                        <wps:cNvPr id="22938" name="Rectangle 22938"/>
                        <wps:cNvSpPr/>
                        <wps:spPr>
                          <a:xfrm>
                            <a:off x="1801101" y="685408"/>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939" name="Rectangle 22939"/>
                        <wps:cNvSpPr/>
                        <wps:spPr>
                          <a:xfrm>
                            <a:off x="1854975" y="685408"/>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2940" name="Rectangle 22940"/>
                        <wps:cNvSpPr/>
                        <wps:spPr>
                          <a:xfrm>
                            <a:off x="1972259" y="661033"/>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941" name="Rectangle 22941"/>
                        <wps:cNvSpPr/>
                        <wps:spPr>
                          <a:xfrm>
                            <a:off x="2014080" y="661033"/>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2942" name="Rectangle 22942"/>
                        <wps:cNvSpPr/>
                        <wps:spPr>
                          <a:xfrm>
                            <a:off x="2052917" y="661033"/>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2943" name="Rectangle 22943"/>
                        <wps:cNvSpPr/>
                        <wps:spPr>
                          <a:xfrm>
                            <a:off x="2101076" y="685408"/>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2944" name="Shape 22944"/>
                        <wps:cNvSpPr/>
                        <wps:spPr>
                          <a:xfrm>
                            <a:off x="258115" y="818719"/>
                            <a:ext cx="69279" cy="0"/>
                          </a:xfrm>
                          <a:custGeom>
                            <a:avLst/>
                            <a:gdLst/>
                            <a:ahLst/>
                            <a:cxnLst/>
                            <a:rect l="0" t="0" r="0" b="0"/>
                            <a:pathLst>
                              <a:path w="69279">
                                <a:moveTo>
                                  <a:pt x="0" y="0"/>
                                </a:moveTo>
                                <a:lnTo>
                                  <a:pt x="692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2945" name="Shape 22945"/>
                        <wps:cNvSpPr/>
                        <wps:spPr>
                          <a:xfrm>
                            <a:off x="0" y="895199"/>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1772" style="width:468pt;height:72.0128pt;mso-position-horizontal-relative:char;mso-position-vertical-relative:line" coordsize="59436,9145">
                <v:rect id="Rectangle 22896" style="position:absolute;width:10861;height:1494;left:948;top:0;" filled="f" stroked="f">
                  <v:textbox inset="0,0,0,0">
                    <w:txbxContent>
                      <w:p>
                        <w:pPr>
                          <w:spacing w:before="0" w:after="160" w:line="259" w:lineRule="auto"/>
                          <w:ind w:left="0" w:right="0" w:firstLine="0"/>
                          <w:jc w:val="left"/>
                        </w:pPr>
                        <w:r>
                          <w:rPr>
                            <w:rFonts w:cs="Cambria" w:hAnsi="Cambria" w:eastAsia="Cambria" w:ascii="Cambria"/>
                            <w:b w:val="1"/>
                            <w:sz w:val="20"/>
                          </w:rPr>
                          <w:t xml:space="preserve">Algorithm5:</w:t>
                        </w:r>
                      </w:p>
                    </w:txbxContent>
                  </v:textbox>
                </v:rect>
                <v:rect id="Rectangle 22897" style="position:absolute;width:20859;height:1494;left:9536;top:0;" filled="f" stroked="f">
                  <v:textbox inset="0,0,0,0">
                    <w:txbxContent>
                      <w:p>
                        <w:pPr>
                          <w:spacing w:before="0" w:after="160" w:line="259" w:lineRule="auto"/>
                          <w:ind w:left="0" w:right="0" w:firstLine="0"/>
                          <w:jc w:val="left"/>
                        </w:pPr>
                        <w:r>
                          <w:rPr>
                            <w:sz w:val="20"/>
                          </w:rPr>
                          <w:t xml:space="preserve">StochasticGradientDescent</w:t>
                        </w:r>
                      </w:p>
                    </w:txbxContent>
                  </v:textbox>
                </v:rect>
                <v:shape id="Shape 22898" style="position:absolute;width:59436;height:0;left:0;top:1427;" coordsize="5943600,0" path="m0,0l5943600,0">
                  <v:stroke weight="0.797pt" endcap="flat" joinstyle="miter" miterlimit="10" on="true" color="#000000"/>
                  <v:fill on="false" color="#000000" opacity="0"/>
                </v:shape>
                <v:rect id="Rectangle 22899" style="position:absolute;width:7012;height:1636;left:1897;top:2031;" filled="f" stroked="f">
                  <v:textbox inset="0,0,0,0">
                    <w:txbxContent>
                      <w:p>
                        <w:pPr>
                          <w:spacing w:before="0" w:after="160" w:line="259" w:lineRule="auto"/>
                          <w:ind w:left="0" w:right="0" w:firstLine="0"/>
                          <w:jc w:val="left"/>
                        </w:pPr>
                        <w:r>
                          <w:rPr/>
                          <w:t xml:space="preserve">Initialize</w:t>
                        </w:r>
                      </w:p>
                    </w:txbxContent>
                  </v:textbox>
                </v:rect>
                <v:rect id="Rectangle 22900" style="position:absolute;width:1530;height:1636;left:7632;top:2031;"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2901" style="position:absolute;width:1827;height:1195;left:8804;top:1788;" filled="f" stroked="f">
                  <v:textbox inset="0,0,0,0">
                    <w:txbxContent>
                      <w:p>
                        <w:pPr>
                          <w:spacing w:before="0" w:after="160" w:line="259" w:lineRule="auto"/>
                          <w:ind w:left="0" w:right="0" w:firstLine="0"/>
                          <w:jc w:val="left"/>
                        </w:pPr>
                        <w:r>
                          <w:rPr>
                            <w:rFonts w:cs="Cambria" w:hAnsi="Cambria" w:eastAsia="Cambria" w:ascii="Cambria"/>
                            <w:sz w:val="16"/>
                          </w:rPr>
                          <w:t xml:space="preserve">(0)</w:t>
                        </w:r>
                      </w:p>
                    </w:txbxContent>
                  </v:textbox>
                </v:rect>
                <v:rect id="Rectangle 22902" style="position:absolute;width:14746;height:1636;left:10704;top:2031;" filled="f" stroked="f">
                  <v:textbox inset="0,0,0,0">
                    <w:txbxContent>
                      <w:p>
                        <w:pPr>
                          <w:spacing w:before="0" w:after="160" w:line="259" w:lineRule="auto"/>
                          <w:ind w:left="0" w:right="0" w:firstLine="0"/>
                          <w:jc w:val="left"/>
                        </w:pPr>
                        <w:r>
                          <w:rPr/>
                          <w:t xml:space="preserve">toarandompoint</w:t>
                        </w:r>
                      </w:p>
                    </w:txbxContent>
                  </v:textbox>
                </v:rect>
                <v:rect id="Rectangle 22903" style="position:absolute;width:4856;height:1636;left:1897;top:3676;" filled="f" stroked="f">
                  <v:textbox inset="0,0,0,0">
                    <w:txbxContent>
                      <w:p>
                        <w:pPr>
                          <w:spacing w:before="0" w:after="160" w:line="259" w:lineRule="auto"/>
                          <w:ind w:left="0" w:right="0" w:firstLine="0"/>
                          <w:jc w:val="left"/>
                        </w:pPr>
                        <w:r>
                          <w:rPr>
                            <w:rFonts w:cs="Cambria" w:hAnsi="Cambria" w:eastAsia="Cambria" w:ascii="Cambria"/>
                            <w:b w:val="1"/>
                          </w:rPr>
                          <w:t xml:space="preserve">while</w:t>
                        </w:r>
                      </w:p>
                    </w:txbxContent>
                  </v:textbox>
                </v:rect>
                <v:rect id="Rectangle 22904" style="position:absolute;width:902;height:1636;left:6010;top:3676;"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22905" style="position:absolute;width:716;height:1636;left:6838;top:3676;" filled="f" stroked="f">
                  <v:textbox inset="0,0,0,0">
                    <w:txbxContent>
                      <w:p>
                        <w:pPr>
                          <w:spacing w:before="0" w:after="160" w:line="259" w:lineRule="auto"/>
                          <w:ind w:left="0" w:right="0" w:firstLine="0"/>
                          <w:jc w:val="left"/>
                        </w:pPr>
                        <w:r>
                          <w:rPr/>
                          <w:t xml:space="preserve">(</w:t>
                        </w:r>
                      </w:p>
                    </w:txbxContent>
                  </v:textbox>
                </v:rect>
                <v:rect id="Rectangle 22906" style="position:absolute;width:1530;height:1636;left:7377;top:3676;"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2907" style="position:absolute;width:556;height:1195;left:8550;top:343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908" style="position:absolute;width:516;height:1195;left:8968;top:3432;"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2909" style="position:absolute;width:556;height:1195;left:9356;top:343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910" style="position:absolute;width:716;height:1636;left:9838;top:3676;" filled="f" stroked="f">
                  <v:textbox inset="0,0,0,0">
                    <w:txbxContent>
                      <w:p>
                        <w:pPr>
                          <w:spacing w:before="0" w:after="160" w:line="259" w:lineRule="auto"/>
                          <w:ind w:left="0" w:right="0" w:firstLine="0"/>
                          <w:jc w:val="left"/>
                        </w:pPr>
                        <w:r>
                          <w:rPr/>
                          <w:t xml:space="preserve">)</w:t>
                        </w:r>
                      </w:p>
                    </w:txbxContent>
                  </v:textbox>
                </v:rect>
                <v:rect id="Rectangle 22911" style="position:absolute;width:10900;height:1636;left:10872;top:3676;" filled="f" stroked="f">
                  <v:textbox inset="0,0,0,0">
                    <w:txbxContent>
                      <w:p>
                        <w:pPr>
                          <w:spacing w:before="0" w:after="160" w:line="259" w:lineRule="auto"/>
                          <w:ind w:left="0" w:right="0" w:firstLine="0"/>
                          <w:jc w:val="left"/>
                        </w:pPr>
                        <w:r>
                          <w:rPr>
                            <w:rFonts w:cs="Cambria" w:hAnsi="Cambria" w:eastAsia="Cambria" w:ascii="Cambria"/>
                            <w:i w:val="1"/>
                          </w:rPr>
                          <w:t xml:space="preserve">notconverged</w:t>
                        </w:r>
                      </w:p>
                    </w:txbxContent>
                  </v:textbox>
                </v:rect>
                <v:rect id="Rectangle 22912" style="position:absolute;width:2236;height:1636;left:19673;top:3676;" filled="f" stroked="f">
                  <v:textbox inset="0,0,0,0">
                    <w:txbxContent>
                      <w:p>
                        <w:pPr>
                          <w:spacing w:before="0" w:after="160" w:line="259" w:lineRule="auto"/>
                          <w:ind w:left="0" w:right="0" w:firstLine="0"/>
                          <w:jc w:val="left"/>
                        </w:pPr>
                        <w:r>
                          <w:rPr>
                            <w:rFonts w:cs="Cambria" w:hAnsi="Cambria" w:eastAsia="Cambria" w:ascii="Cambria"/>
                            <w:b w:val="1"/>
                          </w:rPr>
                          <w:t xml:space="preserve">do</w:t>
                        </w:r>
                      </w:p>
                    </w:txbxContent>
                  </v:textbox>
                </v:rect>
                <v:shape id="Shape 22913" style="position:absolute;width:0;height:3080;left:2555;top:5131;" coordsize="0,308089" path="m0,308089l0,0">
                  <v:stroke weight="0.398pt" endcap="flat" joinstyle="miter" miterlimit="10" on="true" color="#000000"/>
                  <v:fill on="false" color="#000000" opacity="0"/>
                </v:shape>
                <v:rect id="Rectangle 22914" style="position:absolute;width:19097;height:1636;left:3846;top:5209;" filled="f" stroked="f">
                  <v:textbox inset="0,0,0,0">
                    <w:txbxContent>
                      <w:p>
                        <w:pPr>
                          <w:spacing w:before="0" w:after="160" w:line="259" w:lineRule="auto"/>
                          <w:ind w:left="0" w:right="0" w:firstLine="0"/>
                          <w:jc w:val="left"/>
                        </w:pPr>
                        <w:r>
                          <w:rPr/>
                          <w:t xml:space="preserve">Samplearandomindex</w:t>
                        </w:r>
                      </w:p>
                    </w:txbxContent>
                  </v:textbox>
                </v:rect>
                <v:rect id="Rectangle 22915" style="position:absolute;width:634;height:1636;left:18666;top:5209;"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22916" style="position:absolute;width:516;height:1195;left:19144;top:567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2917" style="position:absolute;width:3741;height:1636;left:20057;top:5209;" filled="f" stroked="f">
                  <v:textbox inset="0,0,0,0">
                    <w:txbxContent>
                      <w:p>
                        <w:pPr>
                          <w:spacing w:before="0" w:after="160" w:line="259" w:lineRule="auto"/>
                          <w:ind w:left="0" w:right="0" w:firstLine="0"/>
                          <w:jc w:val="left"/>
                        </w:pPr>
                        <w:r>
                          <w:rPr/>
                          <w:t xml:space="preserve">from</w:t>
                        </w:r>
                      </w:p>
                    </w:txbxContent>
                  </v:textbox>
                </v:rect>
                <v:rect id="Rectangle 22918" style="position:absolute;width:921;height:3197;left:23332;top:5096;"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2919" style="position:absolute;width:921;height:1636;left:24025;top:5209;" filled="f" stroked="f">
                  <v:textbox inset="0,0,0,0">
                    <w:txbxContent>
                      <w:p>
                        <w:pPr>
                          <w:spacing w:before="0" w:after="160" w:line="259" w:lineRule="auto"/>
                          <w:ind w:left="0" w:right="0" w:firstLine="0"/>
                          <w:jc w:val="left"/>
                        </w:pPr>
                        <w:r>
                          <w:rPr/>
                          <w:t xml:space="preserve">1</w:t>
                        </w:r>
                      </w:p>
                    </w:txbxContent>
                  </v:textbox>
                </v:rect>
                <v:rect id="Rectangle 22920" style="position:absolute;width:5200;height:1636;left:24718;top:5209;" filled="f" stroked="f">
                  <v:textbox inset="0,0,0,0">
                    <w:txbxContent>
                      <w:p>
                        <w:pPr>
                          <w:spacing w:before="0" w:after="160" w:line="259" w:lineRule="auto"/>
                          <w:ind w:left="0" w:right="0" w:firstLine="0"/>
                          <w:jc w:val="left"/>
                        </w:pPr>
                        <w:r>
                          <w:rPr>
                            <w:rFonts w:cs="Cambria" w:hAnsi="Cambria" w:eastAsia="Cambria" w:ascii="Cambria"/>
                            <w:i w:val="1"/>
                          </w:rPr>
                          <w:t xml:space="preserve">,...,n</w:t>
                        </w:r>
                      </w:p>
                    </w:txbxContent>
                  </v:textbox>
                </v:rect>
                <v:rect id="Rectangle 22921" style="position:absolute;width:921;height:3197;left:28628;top:5096;"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2922" style="position:absolute;width:1530;height:1636;left:3846;top:6854;"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2923" style="position:absolute;width:556;height:1195;left:5019;top:6610;"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924" style="position:absolute;width:516;height:1195;left:5437;top:6610;"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2925" style="position:absolute;width:2384;height:1195;left:5825;top:6610;"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22926" style="position:absolute;width:1842;height:3197;left:8066;top:6741;"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2927" style="position:absolute;width:1530;height:1636;left:9836;top:6854;"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2928" style="position:absolute;width:556;height:1195;left:11009;top:6610;"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929" style="position:absolute;width:516;height:1195;left:11427;top:6610;"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2930" style="position:absolute;width:556;height:1195;left:11816;top:6610;"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931" style="position:absolute;width:1433;height:3197;left:12605;top:6741;"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2932" style="position:absolute;width:1178;height:1636;left:13990;top:6854;"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22933" style="position:absolute;width:516;height:1195;left:14877;top:7320;"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2934" style="position:absolute;width:1535;height:3197;left:15328;top:6741;"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2935" style="position:absolute;width:902;height:1636;left:16483;top:6854;"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22936" style="position:absolute;width:486;height:1195;left:17161;top:732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22937" style="position:absolute;width:474;height:747;left:17527;top:7710;" filled="f" stroked="f">
                  <v:textbox inset="0,0,0,0">
                    <w:txbxContent>
                      <w:p>
                        <w:pPr>
                          <w:spacing w:before="0" w:after="160" w:line="259" w:lineRule="auto"/>
                          <w:ind w:left="0" w:right="0" w:firstLine="0"/>
                          <w:jc w:val="left"/>
                        </w:pPr>
                        <w:r>
                          <w:rPr>
                            <w:rFonts w:cs="Cambria" w:hAnsi="Cambria" w:eastAsia="Cambria" w:ascii="Cambria"/>
                            <w:i w:val="1"/>
                            <w:sz w:val="10"/>
                          </w:rPr>
                          <w:t xml:space="preserve">t</w:t>
                        </w:r>
                      </w:p>
                    </w:txbxContent>
                  </v:textbox>
                </v:rect>
                <v:rect id="Rectangle 22938" style="position:absolute;width:716;height:1636;left:18011;top:6854;" filled="f" stroked="f">
                  <v:textbox inset="0,0,0,0">
                    <w:txbxContent>
                      <w:p>
                        <w:pPr>
                          <w:spacing w:before="0" w:after="160" w:line="259" w:lineRule="auto"/>
                          <w:ind w:left="0" w:right="0" w:firstLine="0"/>
                          <w:jc w:val="left"/>
                        </w:pPr>
                        <w:r>
                          <w:rPr/>
                          <w:t xml:space="preserve">(</w:t>
                        </w:r>
                      </w:p>
                    </w:txbxContent>
                  </v:textbox>
                </v:rect>
                <v:rect id="Rectangle 22939" style="position:absolute;width:1530;height:1636;left:18549;top:6854;"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2940" style="position:absolute;width:556;height:1195;left:19722;top:6610;"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941" style="position:absolute;width:516;height:1195;left:20140;top:6610;"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2942" style="position:absolute;width:556;height:1195;left:20529;top:6610;"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2943" style="position:absolute;width:716;height:1636;left:21010;top:6854;" filled="f" stroked="f">
                  <v:textbox inset="0,0,0,0">
                    <w:txbxContent>
                      <w:p>
                        <w:pPr>
                          <w:spacing w:before="0" w:after="160" w:line="259" w:lineRule="auto"/>
                          <w:ind w:left="0" w:right="0" w:firstLine="0"/>
                          <w:jc w:val="left"/>
                        </w:pPr>
                        <w:r>
                          <w:rPr/>
                          <w:t xml:space="preserve">)</w:t>
                        </w:r>
                      </w:p>
                    </w:txbxContent>
                  </v:textbox>
                </v:rect>
                <v:shape id="Shape 22944" style="position:absolute;width:692;height:0;left:2581;top:8187;" coordsize="69279,0" path="m0,0l69279,0">
                  <v:stroke weight="0.398pt" endcap="flat" joinstyle="miter" miterlimit="10" on="true" color="#000000"/>
                  <v:fill on="false" color="#000000" opacity="0"/>
                </v:shape>
                <v:shape id="Shape 22945" style="position:absolute;width:59436;height:0;left:0;top:8951;" coordsize="5943600,0" path="m0,0l5943600,0">
                  <v:stroke weight="0.797pt" endcap="flat" joinstyle="miter" miterlimit="10" on="true" color="#000000"/>
                  <v:fill on="false" color="#000000" opacity="0"/>
                </v:shape>
              </v:group>
            </w:pict>
          </mc:Fallback>
        </mc:AlternateContent>
      </w:r>
    </w:p>
    <w:p w:rsidR="00D951D1" w:rsidRDefault="007259C7">
      <w:pPr>
        <w:ind w:left="-5" w:right="7"/>
      </w:pPr>
      <w:r>
        <w:t>Compared to batch gradient descent, the gradient updates in SGD are significantly faster, but SGD often requires a significantly higher number of updates. In practice, mini-batch gradient descent is more effective than SGD and batch gradient descent, captu</w:t>
      </w:r>
      <w:r>
        <w:t>ring the stability of batch gradient descent while at the same time injecting enough stochasticity to escape local minima and saddle points.</w:t>
      </w:r>
    </w:p>
    <w:p w:rsidR="00D951D1" w:rsidRDefault="007259C7">
      <w:pPr>
        <w:spacing w:after="228" w:line="259" w:lineRule="auto"/>
        <w:ind w:left="1404" w:right="0" w:firstLine="0"/>
        <w:jc w:val="left"/>
      </w:pPr>
      <w:r>
        <w:rPr>
          <w:noProof/>
        </w:rPr>
        <w:lastRenderedPageBreak/>
        <w:drawing>
          <wp:inline distT="0" distB="0" distL="0" distR="0">
            <wp:extent cx="4160305" cy="1964060"/>
            <wp:effectExtent l="0" t="0" r="0" b="0"/>
            <wp:docPr id="22952" name="Picture 22952"/>
            <wp:cNvGraphicFramePr/>
            <a:graphic xmlns:a="http://schemas.openxmlformats.org/drawingml/2006/main">
              <a:graphicData uri="http://schemas.openxmlformats.org/drawingml/2006/picture">
                <pic:pic xmlns:pic="http://schemas.openxmlformats.org/drawingml/2006/picture">
                  <pic:nvPicPr>
                    <pic:cNvPr id="22952" name="Picture 22952"/>
                    <pic:cNvPicPr/>
                  </pic:nvPicPr>
                  <pic:blipFill>
                    <a:blip r:embed="rId503"/>
                    <a:stretch>
                      <a:fillRect/>
                    </a:stretch>
                  </pic:blipFill>
                  <pic:spPr>
                    <a:xfrm>
                      <a:off x="0" y="0"/>
                      <a:ext cx="4160305" cy="1964060"/>
                    </a:xfrm>
                    <a:prstGeom prst="rect">
                      <a:avLst/>
                    </a:prstGeom>
                  </pic:spPr>
                </pic:pic>
              </a:graphicData>
            </a:graphic>
          </wp:inline>
        </w:drawing>
      </w:r>
    </w:p>
    <w:p w:rsidR="00D951D1" w:rsidRDefault="007259C7">
      <w:pPr>
        <w:spacing w:after="440" w:line="260" w:lineRule="auto"/>
        <w:ind w:left="-5" w:right="0"/>
      </w:pPr>
      <w:r>
        <w:rPr>
          <w:sz w:val="20"/>
        </w:rPr>
        <w:t xml:space="preserve">Figure 4.3: Increasing the batch size will lead to more stability at the cost of higher computational costs. Source: </w:t>
      </w:r>
      <w:hyperlink r:id="rId504">
        <w:r>
          <w:rPr>
            <w:color w:val="0000FF"/>
            <w:sz w:val="20"/>
          </w:rPr>
          <w:t>Towards Data Science</w:t>
        </w:r>
      </w:hyperlink>
    </w:p>
    <w:p w:rsidR="00D951D1" w:rsidRDefault="007259C7">
      <w:pPr>
        <w:spacing w:after="454"/>
        <w:ind w:left="-5" w:right="7"/>
      </w:pPr>
      <w:r>
        <w:t xml:space="preserve">A fair metric that we can use to compare batch, mini-batch, and stochastic gradient descent is through the concept of </w:t>
      </w:r>
      <w:r>
        <w:rPr>
          <w:b/>
        </w:rPr>
        <w:t>epochs</w:t>
      </w:r>
      <w:r>
        <w:t>. An epoch is a measure of time — it is defined as the number of iterations in order to traverse the training data once. In the case</w:t>
      </w:r>
      <w:r>
        <w:t xml:space="preserve"> of batch gradient descent, since all </w:t>
      </w:r>
      <w:r>
        <w:rPr>
          <w:i/>
        </w:rPr>
        <w:t xml:space="preserve">n </w:t>
      </w:r>
      <w:r>
        <w:t>examples comprising the training data are used to compute the gradient at each iteration, an epoch is simply equivalent to one iteration. In the case of SGD, since we only sample one example at each iteration, an epo</w:t>
      </w:r>
      <w:r>
        <w:t xml:space="preserve">ch is equivalent to </w:t>
      </w:r>
      <w:r>
        <w:rPr>
          <w:i/>
        </w:rPr>
        <w:t xml:space="preserve">n </w:t>
      </w:r>
      <w:r>
        <w:t xml:space="preserve">iterations. In the case of mini-batch gradient descent, as epoch comprises of </w:t>
      </w:r>
      <w:r>
        <w:rPr>
          <w:noProof/>
        </w:rPr>
        <w:drawing>
          <wp:inline distT="0" distB="0" distL="0" distR="0">
            <wp:extent cx="73152" cy="152400"/>
            <wp:effectExtent l="0" t="0" r="0" b="0"/>
            <wp:docPr id="704476" name="Picture 704476"/>
            <wp:cNvGraphicFramePr/>
            <a:graphic xmlns:a="http://schemas.openxmlformats.org/drawingml/2006/main">
              <a:graphicData uri="http://schemas.openxmlformats.org/drawingml/2006/picture">
                <pic:pic xmlns:pic="http://schemas.openxmlformats.org/drawingml/2006/picture">
                  <pic:nvPicPr>
                    <pic:cNvPr id="704476" name="Picture 704476"/>
                    <pic:cNvPicPr/>
                  </pic:nvPicPr>
                  <pic:blipFill>
                    <a:blip r:embed="rId505"/>
                    <a:stretch>
                      <a:fillRect/>
                    </a:stretch>
                  </pic:blipFill>
                  <pic:spPr>
                    <a:xfrm>
                      <a:off x="0" y="0"/>
                      <a:ext cx="73152" cy="152400"/>
                    </a:xfrm>
                    <a:prstGeom prst="rect">
                      <a:avLst/>
                    </a:prstGeom>
                  </pic:spPr>
                </pic:pic>
              </a:graphicData>
            </a:graphic>
          </wp:inline>
        </w:drawing>
      </w:r>
      <w:r>
        <w:t xml:space="preserve"> iterations. In practice, given the same number of epochs, mini-batch gradient descent tends to perform the best.</w:t>
      </w:r>
    </w:p>
    <w:p w:rsidR="00D951D1" w:rsidRDefault="007259C7">
      <w:pPr>
        <w:pStyle w:val="Heading4"/>
        <w:ind w:left="-5"/>
      </w:pPr>
      <w:r>
        <w:t>Momentum</w:t>
      </w:r>
    </w:p>
    <w:p w:rsidR="00D951D1" w:rsidRDefault="007259C7">
      <w:pPr>
        <w:ind w:left="-5" w:right="7"/>
      </w:pPr>
      <w:r>
        <w:t>Just as mini-batch gradient desc</w:t>
      </w:r>
      <w:r>
        <w:t>ent can lead us to escape local minima and saddle points, the stochastic nature of the algorithm can often lead to oscillations that cause instability and slow convergence. These issues are not just unique to stochastic gradients and can arise in the deter</w:t>
      </w:r>
      <w:r>
        <w:t xml:space="preserve">ministic case, for example when the objective function is disproportionately scaled — ie. the function is elongated along one axis while being contracted along along another, giving the illusion of “ravines” in the function landscape. The disproportionate </w:t>
      </w:r>
      <w:r>
        <w:t>scalings cause the algorithm to make large leaps in contracted directions, while making very slow progress along elongated directions. The resulting behavior is a series of oscillations that may reach the optimal point very slowly.</w:t>
      </w:r>
    </w:p>
    <w:p w:rsidR="00D951D1" w:rsidRDefault="007259C7">
      <w:pPr>
        <w:spacing w:after="228" w:line="259" w:lineRule="auto"/>
        <w:ind w:left="0" w:right="0" w:firstLine="0"/>
        <w:jc w:val="left"/>
      </w:pPr>
      <w:r>
        <w:rPr>
          <w:noProof/>
        </w:rPr>
        <w:drawing>
          <wp:inline distT="0" distB="0" distL="0" distR="0">
            <wp:extent cx="5943605" cy="1909703"/>
            <wp:effectExtent l="0" t="0" r="0" b="0"/>
            <wp:docPr id="22993" name="Picture 22993"/>
            <wp:cNvGraphicFramePr/>
            <a:graphic xmlns:a="http://schemas.openxmlformats.org/drawingml/2006/main">
              <a:graphicData uri="http://schemas.openxmlformats.org/drawingml/2006/picture">
                <pic:pic xmlns:pic="http://schemas.openxmlformats.org/drawingml/2006/picture">
                  <pic:nvPicPr>
                    <pic:cNvPr id="22993" name="Picture 22993"/>
                    <pic:cNvPicPr/>
                  </pic:nvPicPr>
                  <pic:blipFill>
                    <a:blip r:embed="rId506"/>
                    <a:stretch>
                      <a:fillRect/>
                    </a:stretch>
                  </pic:blipFill>
                  <pic:spPr>
                    <a:xfrm>
                      <a:off x="0" y="0"/>
                      <a:ext cx="5943605" cy="1909703"/>
                    </a:xfrm>
                    <a:prstGeom prst="rect">
                      <a:avLst/>
                    </a:prstGeom>
                  </pic:spPr>
                </pic:pic>
              </a:graphicData>
            </a:graphic>
          </wp:inline>
        </w:drawing>
      </w:r>
    </w:p>
    <w:p w:rsidR="00D951D1" w:rsidRDefault="007259C7">
      <w:pPr>
        <w:spacing w:after="430" w:line="260" w:lineRule="auto"/>
        <w:ind w:left="-5" w:right="0"/>
      </w:pPr>
      <w:r>
        <w:rPr>
          <w:sz w:val="20"/>
        </w:rPr>
        <w:lastRenderedPageBreak/>
        <w:t>Figure 4.4: Standard g</w:t>
      </w:r>
      <w:r>
        <w:rPr>
          <w:sz w:val="20"/>
        </w:rPr>
        <w:t xml:space="preserve">radient descent cannot converge to the optimum when the objective function is disproportionately scaled. Source: </w:t>
      </w:r>
      <w:hyperlink r:id="rId507">
        <w:r>
          <w:rPr>
            <w:color w:val="0000FF"/>
            <w:sz w:val="20"/>
          </w:rPr>
          <w:t>distill.pub</w:t>
        </w:r>
      </w:hyperlink>
    </w:p>
    <w:p w:rsidR="00D951D1" w:rsidRDefault="007259C7">
      <w:pPr>
        <w:spacing w:line="336" w:lineRule="auto"/>
        <w:ind w:left="-5" w:right="7"/>
      </w:pPr>
      <w:r>
        <w:rPr>
          <w:b/>
        </w:rPr>
        <w:t xml:space="preserve">Polyak’s heavy ball method </w:t>
      </w:r>
      <w:r>
        <w:t xml:space="preserve">addresses these issues by introducing a </w:t>
      </w:r>
      <w:r>
        <w:rPr>
          <w:i/>
        </w:rPr>
        <w:t xml:space="preserve">momentum </w:t>
      </w:r>
      <w:r>
        <w:t>t</w:t>
      </w:r>
      <w:r>
        <w:t xml:space="preserve">erm that adds inertia to the iterates and prevents them from deviating from the overall direction of the updates. Rather than updating the iterate </w:t>
      </w:r>
      <w:r>
        <w:rPr>
          <w:b/>
        </w:rPr>
        <w:t>w</w:t>
      </w:r>
      <w:r>
        <w:rPr>
          <w:vertAlign w:val="superscript"/>
        </w:rPr>
        <w:t>(</w:t>
      </w:r>
      <w:r>
        <w:rPr>
          <w:i/>
          <w:vertAlign w:val="superscript"/>
        </w:rPr>
        <w:t>t</w:t>
      </w:r>
      <w:r>
        <w:rPr>
          <w:vertAlign w:val="superscript"/>
        </w:rPr>
        <w:t xml:space="preserve">) </w:t>
      </w:r>
      <w:r>
        <w:t xml:space="preserve">using the gradient </w:t>
      </w:r>
      <w:r>
        <w:t>∇</w:t>
      </w:r>
      <w:r>
        <w:rPr>
          <w:i/>
        </w:rPr>
        <w:t>f</w:t>
      </w:r>
      <w:r>
        <w:t>(</w:t>
      </w:r>
      <w:r>
        <w:rPr>
          <w:b/>
        </w:rPr>
        <w:t>w</w:t>
      </w:r>
      <w:r>
        <w:rPr>
          <w:vertAlign w:val="superscript"/>
        </w:rPr>
        <w:t>(</w:t>
      </w:r>
      <w:r>
        <w:rPr>
          <w:i/>
          <w:vertAlign w:val="superscript"/>
        </w:rPr>
        <w:t>t</w:t>
      </w:r>
      <w:r>
        <w:rPr>
          <w:vertAlign w:val="superscript"/>
        </w:rPr>
        <w:t>)</w:t>
      </w:r>
      <w:r>
        <w:t xml:space="preserve">), Polyak’s heavy ball method uses </w:t>
      </w:r>
      <w:r>
        <w:t>∇</w:t>
      </w:r>
      <w:r>
        <w:rPr>
          <w:i/>
        </w:rPr>
        <w:t>f</w:t>
      </w:r>
      <w:r>
        <w:t>(</w:t>
      </w:r>
      <w:r>
        <w:rPr>
          <w:b/>
        </w:rPr>
        <w:t>w</w:t>
      </w:r>
      <w:r>
        <w:rPr>
          <w:vertAlign w:val="superscript"/>
        </w:rPr>
        <w:t>(</w:t>
      </w:r>
      <w:r>
        <w:rPr>
          <w:i/>
          <w:vertAlign w:val="superscript"/>
        </w:rPr>
        <w:t>t</w:t>
      </w:r>
      <w:r>
        <w:rPr>
          <w:vertAlign w:val="superscript"/>
        </w:rPr>
        <w:t>)</w:t>
      </w:r>
      <w:r>
        <w:t>) along with a history of all the gr</w:t>
      </w:r>
      <w:r>
        <w:t xml:space="preserve">adients from the iterates seen so far. Specifically, it updates the iterates via a velocity term </w:t>
      </w:r>
      <w:r>
        <w:rPr>
          <w:b/>
        </w:rPr>
        <w:t>v</w:t>
      </w:r>
      <w:r>
        <w:rPr>
          <w:vertAlign w:val="superscript"/>
        </w:rPr>
        <w:t>(</w:t>
      </w:r>
      <w:r>
        <w:rPr>
          <w:i/>
          <w:vertAlign w:val="superscript"/>
        </w:rPr>
        <w:t>t</w:t>
      </w:r>
      <w:r>
        <w:rPr>
          <w:vertAlign w:val="superscript"/>
        </w:rPr>
        <w:t xml:space="preserve">) </w:t>
      </w:r>
      <w:r>
        <w:t>that represents an exponential moving average of all of the gradients seen so far.</w:t>
      </w:r>
    </w:p>
    <w:p w:rsidR="00D951D1" w:rsidRDefault="007259C7">
      <w:pPr>
        <w:spacing w:after="48"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28669" name="Group 528669"/>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23032" name="Shape 23032"/>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8669" style="width:468pt;height:0.797pt;mso-position-horizontal-relative:char;mso-position-vertical-relative:line" coordsize="59436,101">
                <v:shape id="Shape 23032"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after="4" w:line="260" w:lineRule="auto"/>
        <w:ind w:left="159" w:right="0"/>
      </w:pPr>
      <w:r>
        <w:rPr>
          <w:b/>
          <w:sz w:val="20"/>
        </w:rPr>
        <w:t xml:space="preserve">Algorithm 6: </w:t>
      </w:r>
      <w:r>
        <w:rPr>
          <w:sz w:val="20"/>
        </w:rPr>
        <w:t>Polyak’s Heavy Ball Method</w:t>
      </w:r>
    </w:p>
    <w:p w:rsidR="00D951D1" w:rsidRDefault="007259C7">
      <w:pPr>
        <w:spacing w:after="92"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28670" name="Group 528670"/>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23035" name="Shape 23035"/>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8670" style="width:468pt;height:0.797pt;mso-position-horizontal-relative:char;mso-position-vertical-relative:line" coordsize="59436,101">
                <v:shape id="Shape 23035"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line="368" w:lineRule="auto"/>
        <w:ind w:left="309" w:right="5928"/>
      </w:pPr>
      <w:r>
        <w:t xml:space="preserve">Initialize </w:t>
      </w:r>
      <w:r>
        <w:rPr>
          <w:b/>
        </w:rPr>
        <w:t>w</w:t>
      </w:r>
      <w:r>
        <w:rPr>
          <w:vertAlign w:val="superscript"/>
        </w:rPr>
        <w:t xml:space="preserve">(0) </w:t>
      </w:r>
      <w:r>
        <w:t xml:space="preserve">to a random point Initialize </w:t>
      </w:r>
      <w:r>
        <w:rPr>
          <w:b/>
        </w:rPr>
        <w:t>v</w:t>
      </w:r>
      <w:r>
        <w:rPr>
          <w:vertAlign w:val="superscript"/>
        </w:rPr>
        <w:t xml:space="preserve">(0) </w:t>
      </w:r>
      <w:r>
        <w:t xml:space="preserve">to </w:t>
      </w:r>
      <w:r>
        <w:t>−</w:t>
      </w:r>
      <w:r>
        <w:rPr>
          <w:i/>
        </w:rPr>
        <w:t>α</w:t>
      </w:r>
      <w:r>
        <w:rPr>
          <w:vertAlign w:val="subscript"/>
        </w:rPr>
        <w:t>0</w:t>
      </w:r>
      <w:r>
        <w:t>∇</w:t>
      </w:r>
      <w:r>
        <w:rPr>
          <w:i/>
        </w:rPr>
        <w:t>f</w:t>
      </w:r>
      <w:r>
        <w:t>(</w:t>
      </w:r>
      <w:r>
        <w:rPr>
          <w:b/>
        </w:rPr>
        <w:t>w</w:t>
      </w:r>
      <w:r>
        <w:rPr>
          <w:vertAlign w:val="superscript"/>
        </w:rPr>
        <w:t>(0)</w:t>
      </w:r>
      <w:r>
        <w:t xml:space="preserve">) </w:t>
      </w:r>
      <w:r>
        <w:rPr>
          <w:b/>
        </w:rPr>
        <w:t xml:space="preserve">while </w:t>
      </w:r>
      <w:r>
        <w:rPr>
          <w:i/>
        </w:rPr>
        <w:t>f</w:t>
      </w:r>
      <w:r>
        <w:t>(</w:t>
      </w:r>
      <w:r>
        <w:rPr>
          <w:b/>
        </w:rPr>
        <w:t>w</w:t>
      </w:r>
      <w:r>
        <w:rPr>
          <w:vertAlign w:val="superscript"/>
        </w:rPr>
        <w:t>(</w:t>
      </w:r>
      <w:r>
        <w:rPr>
          <w:i/>
          <w:vertAlign w:val="superscript"/>
        </w:rPr>
        <w:t>t</w:t>
      </w:r>
      <w:r>
        <w:rPr>
          <w:vertAlign w:val="superscript"/>
        </w:rPr>
        <w:t>)</w:t>
      </w:r>
      <w:r>
        <w:t xml:space="preserve">) </w:t>
      </w:r>
      <w:r>
        <w:rPr>
          <w:i/>
        </w:rPr>
        <w:t xml:space="preserve">not converged </w:t>
      </w:r>
      <w:r>
        <w:rPr>
          <w:b/>
        </w:rPr>
        <w:t>do</w:t>
      </w:r>
    </w:p>
    <w:p w:rsidR="00D951D1" w:rsidRDefault="007259C7">
      <w:pPr>
        <w:spacing w:after="96" w:line="265" w:lineRule="auto"/>
        <w:ind w:right="0"/>
      </w:pPr>
      <w:r>
        <w:rPr>
          <w:rFonts w:ascii="Calibri" w:eastAsia="Calibri" w:hAnsi="Calibri" w:cs="Calibri"/>
          <w:noProof/>
        </w:rPr>
        <mc:AlternateContent>
          <mc:Choice Requires="wpg">
            <w:drawing>
              <wp:inline distT="0" distB="0" distL="0" distR="0">
                <wp:extent cx="5943600" cy="423676"/>
                <wp:effectExtent l="0" t="0" r="0" b="0"/>
                <wp:docPr id="528671" name="Group 528671"/>
                <wp:cNvGraphicFramePr/>
                <a:graphic xmlns:a="http://schemas.openxmlformats.org/drawingml/2006/main">
                  <a:graphicData uri="http://schemas.microsoft.com/office/word/2010/wordprocessingGroup">
                    <wpg:wgp>
                      <wpg:cNvGrpSpPr/>
                      <wpg:grpSpPr>
                        <a:xfrm>
                          <a:off x="0" y="0"/>
                          <a:ext cx="5943600" cy="423676"/>
                          <a:chOff x="0" y="0"/>
                          <a:chExt cx="5943600" cy="423676"/>
                        </a:xfrm>
                      </wpg:grpSpPr>
                      <wps:wsp>
                        <wps:cNvPr id="23063" name="Shape 23063"/>
                        <wps:cNvSpPr/>
                        <wps:spPr>
                          <a:xfrm>
                            <a:off x="255588" y="7"/>
                            <a:ext cx="0" cy="307277"/>
                          </a:xfrm>
                          <a:custGeom>
                            <a:avLst/>
                            <a:gdLst/>
                            <a:ahLst/>
                            <a:cxnLst/>
                            <a:rect l="0" t="0" r="0" b="0"/>
                            <a:pathLst>
                              <a:path h="307277">
                                <a:moveTo>
                                  <a:pt x="0" y="307277"/>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064" name="Rectangle 23064"/>
                        <wps:cNvSpPr/>
                        <wps:spPr>
                          <a:xfrm>
                            <a:off x="384632" y="30044"/>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3068" name="Rectangle 23068"/>
                        <wps:cNvSpPr/>
                        <wps:spPr>
                          <a:xfrm>
                            <a:off x="638238" y="18822"/>
                            <a:ext cx="184266"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069" name="Rectangle 23069"/>
                        <wps:cNvSpPr/>
                        <wps:spPr>
                          <a:xfrm>
                            <a:off x="815264" y="30044"/>
                            <a:ext cx="104221" cy="163628"/>
                          </a:xfrm>
                          <a:prstGeom prst="rect">
                            <a:avLst/>
                          </a:prstGeom>
                          <a:ln>
                            <a:noFill/>
                          </a:ln>
                        </wps:spPr>
                        <wps:txbx>
                          <w:txbxContent>
                            <w:p w:rsidR="00D951D1" w:rsidRDefault="007259C7">
                              <w:pPr>
                                <w:spacing w:after="160" w:line="259" w:lineRule="auto"/>
                                <w:ind w:left="0" w:right="0" w:firstLine="0"/>
                                <w:jc w:val="left"/>
                              </w:pPr>
                              <w:r>
                                <w:rPr>
                                  <w:i/>
                                </w:rPr>
                                <w:t>β</w:t>
                              </w:r>
                            </w:p>
                          </w:txbxContent>
                        </wps:txbx>
                        <wps:bodyPr horzOverflow="overflow" vert="horz" lIns="0" tIns="0" rIns="0" bIns="0" rtlCol="0">
                          <a:noAutofit/>
                        </wps:bodyPr>
                      </wps:wsp>
                      <wps:wsp>
                        <wps:cNvPr id="23070" name="Rectangle 23070"/>
                        <wps:cNvSpPr/>
                        <wps:spPr>
                          <a:xfrm>
                            <a:off x="893636" y="76725"/>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071" name="Rectangle 23071"/>
                        <wps:cNvSpPr/>
                        <wps:spPr>
                          <a:xfrm>
                            <a:off x="938797" y="30044"/>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3072" name="Rectangle 23072"/>
                        <wps:cNvSpPr/>
                        <wps:spPr>
                          <a:xfrm>
                            <a:off x="1025093" y="566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073" name="Rectangle 23073"/>
                        <wps:cNvSpPr/>
                        <wps:spPr>
                          <a:xfrm>
                            <a:off x="1066914" y="5668"/>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074" name="Rectangle 23074"/>
                        <wps:cNvSpPr/>
                        <wps:spPr>
                          <a:xfrm>
                            <a:off x="1105751" y="0"/>
                            <a:ext cx="111252" cy="12708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075" name="Rectangle 23075"/>
                        <wps:cNvSpPr/>
                        <wps:spPr>
                          <a:xfrm>
                            <a:off x="1189406" y="5668"/>
                            <a:ext cx="127151"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23076" name="Rectangle 23076"/>
                        <wps:cNvSpPr/>
                        <wps:spPr>
                          <a:xfrm>
                            <a:off x="1322121" y="18822"/>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077" name="Rectangle 23077"/>
                        <wps:cNvSpPr/>
                        <wps:spPr>
                          <a:xfrm>
                            <a:off x="1460665" y="30044"/>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23078" name="Rectangle 23078"/>
                        <wps:cNvSpPr/>
                        <wps:spPr>
                          <a:xfrm>
                            <a:off x="1549286" y="76725"/>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079" name="Rectangle 23079"/>
                        <wps:cNvSpPr/>
                        <wps:spPr>
                          <a:xfrm>
                            <a:off x="1594447" y="18822"/>
                            <a:ext cx="153548"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080" name="Rectangle 23080"/>
                        <wps:cNvSpPr/>
                        <wps:spPr>
                          <a:xfrm>
                            <a:off x="1709903" y="30044"/>
                            <a:ext cx="90216" cy="163628"/>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23081" name="Rectangle 23081"/>
                        <wps:cNvSpPr/>
                        <wps:spPr>
                          <a:xfrm>
                            <a:off x="1792656" y="30044"/>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082" name="Rectangle 23082"/>
                        <wps:cNvSpPr/>
                        <wps:spPr>
                          <a:xfrm>
                            <a:off x="1846529" y="30044"/>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3083" name="Rectangle 23083"/>
                        <wps:cNvSpPr/>
                        <wps:spPr>
                          <a:xfrm>
                            <a:off x="1963814" y="566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084" name="Rectangle 23084"/>
                        <wps:cNvSpPr/>
                        <wps:spPr>
                          <a:xfrm>
                            <a:off x="2005635" y="5668"/>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085" name="Rectangle 23085"/>
                        <wps:cNvSpPr/>
                        <wps:spPr>
                          <a:xfrm>
                            <a:off x="2044472" y="566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086" name="Rectangle 23086"/>
                        <wps:cNvSpPr/>
                        <wps:spPr>
                          <a:xfrm>
                            <a:off x="2092617" y="30044"/>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087" name="Rectangle 23087"/>
                        <wps:cNvSpPr/>
                        <wps:spPr>
                          <a:xfrm>
                            <a:off x="384632" y="194521"/>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3088" name="Rectangle 23088"/>
                        <wps:cNvSpPr/>
                        <wps:spPr>
                          <a:xfrm>
                            <a:off x="501917" y="170159"/>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089" name="Rectangle 23089"/>
                        <wps:cNvSpPr/>
                        <wps:spPr>
                          <a:xfrm>
                            <a:off x="543738" y="170159"/>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090" name="Rectangle 23090"/>
                        <wps:cNvSpPr/>
                        <wps:spPr>
                          <a:xfrm>
                            <a:off x="582575" y="170159"/>
                            <a:ext cx="238404"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23091" name="Rectangle 23091"/>
                        <wps:cNvSpPr/>
                        <wps:spPr>
                          <a:xfrm>
                            <a:off x="806641" y="183299"/>
                            <a:ext cx="184266"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092" name="Rectangle 23092"/>
                        <wps:cNvSpPr/>
                        <wps:spPr>
                          <a:xfrm>
                            <a:off x="983666" y="194521"/>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3093" name="Rectangle 23093"/>
                        <wps:cNvSpPr/>
                        <wps:spPr>
                          <a:xfrm>
                            <a:off x="1100950" y="170159"/>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094" name="Rectangle 23094"/>
                        <wps:cNvSpPr/>
                        <wps:spPr>
                          <a:xfrm>
                            <a:off x="1142772" y="170159"/>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095" name="Rectangle 23095"/>
                        <wps:cNvSpPr/>
                        <wps:spPr>
                          <a:xfrm>
                            <a:off x="1181608" y="170159"/>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096" name="Rectangle 23096"/>
                        <wps:cNvSpPr/>
                        <wps:spPr>
                          <a:xfrm>
                            <a:off x="1260551" y="194521"/>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097" name="Rectangle 23097"/>
                        <wps:cNvSpPr/>
                        <wps:spPr>
                          <a:xfrm>
                            <a:off x="1399096" y="194521"/>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3098" name="Rectangle 23098"/>
                        <wps:cNvSpPr/>
                        <wps:spPr>
                          <a:xfrm>
                            <a:off x="1485392" y="170159"/>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099" name="Rectangle 23099"/>
                        <wps:cNvSpPr/>
                        <wps:spPr>
                          <a:xfrm>
                            <a:off x="1527226" y="170159"/>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100" name="Rectangle 23100"/>
                        <wps:cNvSpPr/>
                        <wps:spPr>
                          <a:xfrm>
                            <a:off x="1566063" y="170159"/>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101" name="Shape 23101"/>
                        <wps:cNvSpPr/>
                        <wps:spPr>
                          <a:xfrm>
                            <a:off x="258115" y="304757"/>
                            <a:ext cx="69279" cy="0"/>
                          </a:xfrm>
                          <a:custGeom>
                            <a:avLst/>
                            <a:gdLst/>
                            <a:ahLst/>
                            <a:cxnLst/>
                            <a:rect l="0" t="0" r="0" b="0"/>
                            <a:pathLst>
                              <a:path w="69279">
                                <a:moveTo>
                                  <a:pt x="0" y="0"/>
                                </a:moveTo>
                                <a:lnTo>
                                  <a:pt x="692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102" name="Shape 23102"/>
                        <wps:cNvSpPr/>
                        <wps:spPr>
                          <a:xfrm>
                            <a:off x="0" y="381236"/>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8671" style="width:468pt;height:33.3603pt;mso-position-horizontal-relative:char;mso-position-vertical-relative:line" coordsize="59436,4236">
                <v:shape id="Shape 23063" style="position:absolute;width:0;height:3072;left:2555;top:0;" coordsize="0,307277" path="m0,307277l0,0">
                  <v:stroke weight="0.398pt" endcap="flat" joinstyle="miter" miterlimit="10" on="true" color="#000000"/>
                  <v:fill on="false" color="#000000" opacity="0"/>
                </v:shape>
                <v:rect id="Rectangle 23064" style="position:absolute;width:1118;height:1636;left:3846;top:300;"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3068" style="position:absolute;width:1842;height:3197;left:6382;top:18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3069" style="position:absolute;width:1042;height:1636;left:8152;top:300;" filled="f" stroked="f">
                  <v:textbox inset="0,0,0,0">
                    <w:txbxContent>
                      <w:p>
                        <w:pPr>
                          <w:spacing w:before="0" w:after="160" w:line="259" w:lineRule="auto"/>
                          <w:ind w:left="0" w:right="0" w:firstLine="0"/>
                          <w:jc w:val="left"/>
                        </w:pPr>
                        <w:r>
                          <w:rPr>
                            <w:rFonts w:cs="Cambria" w:hAnsi="Cambria" w:eastAsia="Cambria" w:ascii="Cambria"/>
                            <w:i w:val="1"/>
                          </w:rPr>
                          <w:t xml:space="preserve">β</w:t>
                        </w:r>
                      </w:p>
                    </w:txbxContent>
                  </v:textbox>
                </v:rect>
                <v:rect id="Rectangle 23070" style="position:absolute;width:516;height:1195;left:8936;top:76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071" style="position:absolute;width:1118;height:1636;left:9387;top:300;"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3072" style="position:absolute;width:556;height:1195;left:10250;top:5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073" style="position:absolute;width:516;height:1195;left:10669;top:5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074" style="position:absolute;width:1112;height:1270;left:11057;top:0;"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075" style="position:absolute;width:1271;height:1195;left:11894;top:5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23076" style="position:absolute;width:1433;height:3197;left:13221;top:18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3077" style="position:absolute;width:1178;height:1636;left:14606;top:300;"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23078" style="position:absolute;width:516;height:1195;left:15492;top:76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079" style="position:absolute;width:1535;height:3197;left:15944;top:18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3080" style="position:absolute;width:902;height:1636;left:17099;top:300;"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23081" style="position:absolute;width:716;height:1636;left:17926;top:300;" filled="f" stroked="f">
                  <v:textbox inset="0,0,0,0">
                    <w:txbxContent>
                      <w:p>
                        <w:pPr>
                          <w:spacing w:before="0" w:after="160" w:line="259" w:lineRule="auto"/>
                          <w:ind w:left="0" w:right="0" w:firstLine="0"/>
                          <w:jc w:val="left"/>
                        </w:pPr>
                        <w:r>
                          <w:rPr/>
                          <w:t xml:space="preserve">(</w:t>
                        </w:r>
                      </w:p>
                    </w:txbxContent>
                  </v:textbox>
                </v:rect>
                <v:rect id="Rectangle 23082" style="position:absolute;width:1530;height:1636;left:18465;top:300;"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3083" style="position:absolute;width:556;height:1195;left:19638;top:5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084" style="position:absolute;width:516;height:1195;left:20056;top:5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085" style="position:absolute;width:556;height:1195;left:20444;top:5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086" style="position:absolute;width:716;height:1636;left:20926;top:300;" filled="f" stroked="f">
                  <v:textbox inset="0,0,0,0">
                    <w:txbxContent>
                      <w:p>
                        <w:pPr>
                          <w:spacing w:before="0" w:after="160" w:line="259" w:lineRule="auto"/>
                          <w:ind w:left="0" w:right="0" w:firstLine="0"/>
                          <w:jc w:val="left"/>
                        </w:pPr>
                        <w:r>
                          <w:rPr/>
                          <w:t xml:space="preserve">)</w:t>
                        </w:r>
                      </w:p>
                    </w:txbxContent>
                  </v:textbox>
                </v:rect>
                <v:rect id="Rectangle 23087" style="position:absolute;width:1530;height:1636;left:3846;top:1945;"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3088" style="position:absolute;width:556;height:1195;left:5019;top:170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089" style="position:absolute;width:516;height:1195;left:5437;top:1701;"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090" style="position:absolute;width:2384;height:1195;left:5825;top:1701;"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23091" style="position:absolute;width:1842;height:3197;left:8066;top:1832;"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3092" style="position:absolute;width:1530;height:1636;left:9836;top:1945;"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3093" style="position:absolute;width:556;height:1195;left:11009;top:170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094" style="position:absolute;width:516;height:1195;left:11427;top:1701;"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095" style="position:absolute;width:556;height:1195;left:11816;top:170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096" style="position:absolute;width:1433;height:1636;left:12605;top:1945;" filled="f" stroked="f">
                  <v:textbox inset="0,0,0,0">
                    <w:txbxContent>
                      <w:p>
                        <w:pPr>
                          <w:spacing w:before="0" w:after="160" w:line="259" w:lineRule="auto"/>
                          <w:ind w:left="0" w:right="0" w:firstLine="0"/>
                          <w:jc w:val="left"/>
                        </w:pPr>
                        <w:r>
                          <w:rPr/>
                          <w:t xml:space="preserve">+</w:t>
                        </w:r>
                      </w:p>
                    </w:txbxContent>
                  </v:textbox>
                </v:rect>
                <v:rect id="Rectangle 23097" style="position:absolute;width:1118;height:1636;left:13990;top:1945;"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3098" style="position:absolute;width:556;height:1195;left:14853;top:170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099" style="position:absolute;width:516;height:1195;left:15272;top:1701;"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100" style="position:absolute;width:556;height:1195;left:15660;top:170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shape id="Shape 23101" style="position:absolute;width:692;height:0;left:2581;top:3047;" coordsize="69279,0" path="m0,0l69279,0">
                  <v:stroke weight="0.398pt" endcap="flat" joinstyle="miter" miterlimit="10" on="true" color="#000000"/>
                  <v:fill on="false" color="#000000" opacity="0"/>
                </v:shape>
                <v:shape id="Shape 23102" style="position:absolute;width:59436;height:0;left:0;top:3812;" coordsize="5943600,0" path="m0,0l5943600,0">
                  <v:stroke weight="0.797pt" endcap="flat" joinstyle="miter" miterlimit="10" on="true" color="#000000"/>
                  <v:fill on="false" color="#000000" opacity="0"/>
                </v:shape>
              </v:group>
            </w:pict>
          </mc:Fallback>
        </mc:AlternateContent>
      </w:r>
      <w:r>
        <w:rPr>
          <w:sz w:val="16"/>
        </w:rPr>
        <w:t>(</w:t>
      </w:r>
      <w:r>
        <w:rPr>
          <w:i/>
          <w:sz w:val="16"/>
        </w:rPr>
        <w:t>t</w:t>
      </w:r>
      <w:r>
        <w:rPr>
          <w:sz w:val="16"/>
        </w:rPr>
        <w:t>)</w:t>
      </w:r>
    </w:p>
    <w:p w:rsidR="00D951D1" w:rsidRDefault="007259C7">
      <w:pPr>
        <w:spacing w:after="150"/>
        <w:ind w:left="-5" w:right="7"/>
      </w:pPr>
      <w:r>
        <w:t>The velocity term is updated in the following recursive fashion:</w:t>
      </w:r>
    </w:p>
    <w:p w:rsidR="00D951D1" w:rsidRDefault="007259C7">
      <w:pPr>
        <w:spacing w:after="324" w:line="265" w:lineRule="auto"/>
        <w:ind w:left="1354" w:right="1344"/>
        <w:jc w:val="center"/>
      </w:pPr>
      <w:r>
        <w:rPr>
          <w:b/>
        </w:rPr>
        <w:t>v</w:t>
      </w:r>
      <w:r>
        <w:rPr>
          <w:sz w:val="16"/>
        </w:rPr>
        <w:t>(</w:t>
      </w:r>
      <w:r>
        <w:rPr>
          <w:i/>
          <w:sz w:val="16"/>
        </w:rPr>
        <w:t>t</w:t>
      </w:r>
      <w:r>
        <w:rPr>
          <w:sz w:val="16"/>
        </w:rPr>
        <w:t xml:space="preserve">) </w:t>
      </w:r>
      <w:r>
        <w:t xml:space="preserve">← </w:t>
      </w:r>
      <w:r>
        <w:rPr>
          <w:i/>
        </w:rPr>
        <w:t>β</w:t>
      </w:r>
      <w:r>
        <w:rPr>
          <w:i/>
          <w:sz w:val="16"/>
        </w:rPr>
        <w:t>t</w:t>
      </w:r>
      <w:r>
        <w:rPr>
          <w:b/>
        </w:rPr>
        <w:t>v</w:t>
      </w:r>
      <w:r>
        <w:rPr>
          <w:sz w:val="16"/>
        </w:rPr>
        <w:t>(</w:t>
      </w:r>
      <w:r>
        <w:rPr>
          <w:i/>
          <w:sz w:val="16"/>
        </w:rPr>
        <w:t>t</w:t>
      </w:r>
      <w:r>
        <w:rPr>
          <w:sz w:val="16"/>
        </w:rPr>
        <w:t>−</w:t>
      </w:r>
      <w:r>
        <w:rPr>
          <w:sz w:val="16"/>
        </w:rPr>
        <w:t xml:space="preserve">1) </w:t>
      </w:r>
      <w:r>
        <w:t>−</w:t>
      </w:r>
      <w:r>
        <w:t xml:space="preserve"> </w:t>
      </w:r>
      <w:r>
        <w:rPr>
          <w:i/>
        </w:rPr>
        <w:t>α</w:t>
      </w:r>
      <w:r>
        <w:rPr>
          <w:i/>
          <w:sz w:val="16"/>
        </w:rPr>
        <w:t>t</w:t>
      </w:r>
      <w:r>
        <w:t>∇</w:t>
      </w:r>
      <w:r>
        <w:rPr>
          <w:i/>
        </w:rPr>
        <w:t>f</w:t>
      </w:r>
      <w:r>
        <w:t>(</w:t>
      </w:r>
      <w:r>
        <w:rPr>
          <w:b/>
        </w:rPr>
        <w:t>w</w:t>
      </w:r>
      <w:r>
        <w:rPr>
          <w:sz w:val="16"/>
        </w:rPr>
        <w:t>(</w:t>
      </w:r>
      <w:r>
        <w:rPr>
          <w:i/>
          <w:sz w:val="16"/>
        </w:rPr>
        <w:t>t</w:t>
      </w:r>
      <w:r>
        <w:rPr>
          <w:sz w:val="16"/>
        </w:rPr>
        <w:t>)</w:t>
      </w:r>
      <w:r>
        <w:t>)</w:t>
      </w:r>
    </w:p>
    <w:p w:rsidR="00D951D1" w:rsidRDefault="007259C7">
      <w:pPr>
        <w:spacing w:after="41"/>
        <w:ind w:left="-5" w:right="7"/>
      </w:pPr>
      <w:r>
        <w:t>which when unrolled, is equivalent to</w:t>
      </w:r>
    </w:p>
    <w:p w:rsidR="00D951D1" w:rsidRDefault="007259C7">
      <w:pPr>
        <w:spacing w:after="3" w:line="265" w:lineRule="auto"/>
        <w:ind w:left="3030" w:right="347"/>
        <w:jc w:val="left"/>
      </w:pPr>
      <w:r>
        <w:rPr>
          <w:b/>
        </w:rPr>
        <w:t>v</w:t>
      </w:r>
      <w:r>
        <w:rPr>
          <w:noProof/>
        </w:rPr>
        <w:drawing>
          <wp:inline distT="0" distB="0" distL="0" distR="0">
            <wp:extent cx="2002536" cy="841248"/>
            <wp:effectExtent l="0" t="0" r="0" b="0"/>
            <wp:docPr id="704477" name="Picture 704477"/>
            <wp:cNvGraphicFramePr/>
            <a:graphic xmlns:a="http://schemas.openxmlformats.org/drawingml/2006/main">
              <a:graphicData uri="http://schemas.openxmlformats.org/drawingml/2006/picture">
                <pic:pic xmlns:pic="http://schemas.openxmlformats.org/drawingml/2006/picture">
                  <pic:nvPicPr>
                    <pic:cNvPr id="704477" name="Picture 704477"/>
                    <pic:cNvPicPr/>
                  </pic:nvPicPr>
                  <pic:blipFill>
                    <a:blip r:embed="rId508"/>
                    <a:stretch>
                      <a:fillRect/>
                    </a:stretch>
                  </pic:blipFill>
                  <pic:spPr>
                    <a:xfrm>
                      <a:off x="0" y="0"/>
                      <a:ext cx="2002536" cy="841248"/>
                    </a:xfrm>
                    <a:prstGeom prst="rect">
                      <a:avLst/>
                    </a:prstGeom>
                  </pic:spPr>
                </pic:pic>
              </a:graphicData>
            </a:graphic>
          </wp:inline>
        </w:drawing>
      </w:r>
    </w:p>
    <w:p w:rsidR="00D951D1" w:rsidRDefault="007259C7">
      <w:pPr>
        <w:spacing w:after="172"/>
        <w:ind w:left="-5" w:right="7"/>
      </w:pPr>
      <w:r>
        <w:t xml:space="preserve">which in the case when the </w:t>
      </w:r>
      <w:r>
        <w:rPr>
          <w:i/>
        </w:rPr>
        <w:t>β</w:t>
      </w:r>
      <w:r>
        <w:t xml:space="preserve">’s and </w:t>
      </w:r>
      <w:r>
        <w:rPr>
          <w:i/>
        </w:rPr>
        <w:t>α</w:t>
      </w:r>
      <w:r>
        <w:t>’s are constant is equivalent to</w:t>
      </w:r>
    </w:p>
    <w:p w:rsidR="00D951D1" w:rsidRDefault="007259C7">
      <w:pPr>
        <w:spacing w:after="392" w:line="265" w:lineRule="auto"/>
        <w:ind w:left="1354" w:right="1344"/>
        <w:jc w:val="center"/>
      </w:pPr>
      <w:r>
        <w:rPr>
          <w:b/>
        </w:rPr>
        <w:t>v</w:t>
      </w:r>
      <w:r>
        <w:rPr>
          <w:sz w:val="16"/>
        </w:rPr>
        <w:t>(</w:t>
      </w:r>
      <w:r>
        <w:rPr>
          <w:i/>
          <w:sz w:val="16"/>
        </w:rPr>
        <w:t>t</w:t>
      </w:r>
      <w:r>
        <w:rPr>
          <w:sz w:val="16"/>
        </w:rPr>
        <w:t xml:space="preserve">) </w:t>
      </w:r>
      <w:r>
        <w:t>← −</w:t>
      </w:r>
      <w:r>
        <w:rPr>
          <w:i/>
        </w:rPr>
        <w:t>β</w:t>
      </w:r>
      <w:r>
        <w:rPr>
          <w:i/>
          <w:sz w:val="16"/>
        </w:rPr>
        <w:t>t</w:t>
      </w:r>
      <w:r>
        <w:rPr>
          <w:i/>
        </w:rPr>
        <w:t>α</w:t>
      </w:r>
      <w:r>
        <w:t>∇</w:t>
      </w:r>
      <w:r>
        <w:rPr>
          <w:i/>
        </w:rPr>
        <w:t>f</w:t>
      </w:r>
      <w:r>
        <w:t>(</w:t>
      </w:r>
      <w:r>
        <w:rPr>
          <w:b/>
        </w:rPr>
        <w:t>w</w:t>
      </w:r>
      <w:r>
        <w:rPr>
          <w:sz w:val="16"/>
        </w:rPr>
        <w:t>(0)</w:t>
      </w:r>
      <w:r>
        <w:t xml:space="preserve">) </w:t>
      </w:r>
      <w:r>
        <w:t>−</w:t>
      </w:r>
      <w:r>
        <w:t xml:space="preserve"> </w:t>
      </w:r>
      <w:r>
        <w:rPr>
          <w:i/>
        </w:rPr>
        <w:t>β</w:t>
      </w:r>
      <w:r>
        <w:rPr>
          <w:i/>
          <w:sz w:val="16"/>
        </w:rPr>
        <w:t>t</w:t>
      </w:r>
      <w:r>
        <w:rPr>
          <w:sz w:val="16"/>
        </w:rPr>
        <w:t>−</w:t>
      </w:r>
      <w:r>
        <w:rPr>
          <w:sz w:val="16"/>
        </w:rPr>
        <w:t>1</w:t>
      </w:r>
      <w:r>
        <w:rPr>
          <w:i/>
        </w:rPr>
        <w:t>α</w:t>
      </w:r>
      <w:r>
        <w:t>∇</w:t>
      </w:r>
      <w:r>
        <w:rPr>
          <w:i/>
        </w:rPr>
        <w:t>f</w:t>
      </w:r>
      <w:r>
        <w:t>(</w:t>
      </w:r>
      <w:r>
        <w:rPr>
          <w:b/>
        </w:rPr>
        <w:t>w</w:t>
      </w:r>
      <w:r>
        <w:rPr>
          <w:sz w:val="16"/>
        </w:rPr>
        <w:t>(1)</w:t>
      </w:r>
      <w:r>
        <w:t xml:space="preserve">) </w:t>
      </w:r>
      <w:r>
        <w:t>−</w:t>
      </w:r>
      <w:r>
        <w:t xml:space="preserve"> </w:t>
      </w:r>
      <w:r>
        <w:rPr>
          <w:i/>
        </w:rPr>
        <w:t xml:space="preserve">... </w:t>
      </w:r>
      <w:r>
        <w:t>−</w:t>
      </w:r>
      <w:r>
        <w:t xml:space="preserve"> </w:t>
      </w:r>
      <w:r>
        <w:rPr>
          <w:i/>
        </w:rPr>
        <w:t>α</w:t>
      </w:r>
      <w:r>
        <w:t>∇</w:t>
      </w:r>
      <w:r>
        <w:rPr>
          <w:i/>
        </w:rPr>
        <w:t>f</w:t>
      </w:r>
      <w:r>
        <w:t>(</w:t>
      </w:r>
      <w:r>
        <w:rPr>
          <w:b/>
        </w:rPr>
        <w:t>w</w:t>
      </w:r>
      <w:r>
        <w:rPr>
          <w:sz w:val="16"/>
        </w:rPr>
        <w:t>(</w:t>
      </w:r>
      <w:r>
        <w:rPr>
          <w:i/>
          <w:sz w:val="16"/>
        </w:rPr>
        <w:t>t</w:t>
      </w:r>
      <w:r>
        <w:rPr>
          <w:sz w:val="16"/>
        </w:rPr>
        <w:t>)</w:t>
      </w:r>
      <w:r>
        <w:t>)</w:t>
      </w:r>
    </w:p>
    <w:p w:rsidR="00D951D1" w:rsidRDefault="007259C7">
      <w:pPr>
        <w:ind w:left="-5" w:right="7"/>
      </w:pPr>
      <w:r>
        <w:t xml:space="preserve">The motivation for using a moving average of the gradients is as follows: we want to downplay the directions for which the gradient is oscillating over time and boost the directions for which the gradient is constant over time. When we are in a “ravine” </w:t>
      </w:r>
      <w:r>
        <w:t>this has the effect of “killing” the gradient in constricted directions whose derivatives oscillate over time, accelerating convergence.</w:t>
      </w:r>
    </w:p>
    <w:p w:rsidR="00D951D1" w:rsidRDefault="007259C7">
      <w:pPr>
        <w:spacing w:after="228" w:line="259" w:lineRule="auto"/>
        <w:ind w:left="0" w:right="0" w:firstLine="0"/>
        <w:jc w:val="left"/>
      </w:pPr>
      <w:r>
        <w:rPr>
          <w:noProof/>
        </w:rPr>
        <w:lastRenderedPageBreak/>
        <w:drawing>
          <wp:inline distT="0" distB="0" distL="0" distR="0">
            <wp:extent cx="5943698" cy="1955803"/>
            <wp:effectExtent l="0" t="0" r="0" b="0"/>
            <wp:docPr id="23239" name="Picture 23239"/>
            <wp:cNvGraphicFramePr/>
            <a:graphic xmlns:a="http://schemas.openxmlformats.org/drawingml/2006/main">
              <a:graphicData uri="http://schemas.openxmlformats.org/drawingml/2006/picture">
                <pic:pic xmlns:pic="http://schemas.openxmlformats.org/drawingml/2006/picture">
                  <pic:nvPicPr>
                    <pic:cNvPr id="23239" name="Picture 23239"/>
                    <pic:cNvPicPr/>
                  </pic:nvPicPr>
                  <pic:blipFill>
                    <a:blip r:embed="rId509"/>
                    <a:stretch>
                      <a:fillRect/>
                    </a:stretch>
                  </pic:blipFill>
                  <pic:spPr>
                    <a:xfrm>
                      <a:off x="0" y="0"/>
                      <a:ext cx="5943698" cy="1955803"/>
                    </a:xfrm>
                    <a:prstGeom prst="rect">
                      <a:avLst/>
                    </a:prstGeom>
                  </pic:spPr>
                </pic:pic>
              </a:graphicData>
            </a:graphic>
          </wp:inline>
        </w:drawing>
      </w:r>
    </w:p>
    <w:p w:rsidR="00D951D1" w:rsidRDefault="007259C7">
      <w:pPr>
        <w:spacing w:after="865" w:line="260" w:lineRule="auto"/>
        <w:ind w:left="-5" w:right="0"/>
      </w:pPr>
      <w:r>
        <w:rPr>
          <w:sz w:val="20"/>
        </w:rPr>
        <w:t xml:space="preserve">Figure 4.5: Polyak’s heavy ball method uses momentum to dampen oscillations, accelerating convergence to the optimum point. Source: </w:t>
      </w:r>
      <w:hyperlink r:id="rId510">
        <w:r>
          <w:rPr>
            <w:color w:val="0000FF"/>
            <w:sz w:val="20"/>
          </w:rPr>
          <w:t>distill.pub</w:t>
        </w:r>
      </w:hyperlink>
    </w:p>
    <w:p w:rsidR="00D951D1" w:rsidRDefault="007259C7">
      <w:pPr>
        <w:spacing w:after="662"/>
        <w:ind w:left="-5" w:right="7"/>
      </w:pPr>
      <w:r>
        <w:t>There is an alternative interpretation of Polyak’s heavy b</w:t>
      </w:r>
      <w:r>
        <w:t>all method that is condensed to just one line:</w:t>
      </w:r>
    </w:p>
    <w:p w:rsidR="00D951D1" w:rsidRDefault="007259C7">
      <w:pPr>
        <w:spacing w:after="1070" w:line="265" w:lineRule="auto"/>
        <w:ind w:left="1354" w:right="1344"/>
        <w:jc w:val="center"/>
      </w:pPr>
      <w:r>
        <w:rPr>
          <w:b/>
        </w:rPr>
        <w:t>w</w:t>
      </w:r>
      <w:r>
        <w:rPr>
          <w:sz w:val="16"/>
        </w:rPr>
        <w:t>(</w:t>
      </w:r>
      <w:r>
        <w:rPr>
          <w:i/>
          <w:sz w:val="16"/>
        </w:rPr>
        <w:t>t</w:t>
      </w:r>
      <w:r>
        <w:rPr>
          <w:sz w:val="16"/>
        </w:rPr>
        <w:t xml:space="preserve">+1) </w:t>
      </w:r>
      <w:r>
        <w:t xml:space="preserve">← </w:t>
      </w:r>
      <w:r>
        <w:rPr>
          <w:b/>
        </w:rPr>
        <w:t>w</w:t>
      </w:r>
      <w:r>
        <w:rPr>
          <w:sz w:val="16"/>
        </w:rPr>
        <w:t>(</w:t>
      </w:r>
      <w:r>
        <w:rPr>
          <w:i/>
          <w:sz w:val="16"/>
        </w:rPr>
        <w:t>t</w:t>
      </w:r>
      <w:r>
        <w:rPr>
          <w:sz w:val="16"/>
        </w:rPr>
        <w:t xml:space="preserve">) </w:t>
      </w:r>
      <w:r>
        <w:t>−</w:t>
      </w:r>
      <w:r>
        <w:t xml:space="preserve"> </w:t>
      </w:r>
      <w:r>
        <w:rPr>
          <w:i/>
        </w:rPr>
        <w:t>α</w:t>
      </w:r>
      <w:r>
        <w:rPr>
          <w:i/>
          <w:sz w:val="16"/>
        </w:rPr>
        <w:t>t</w:t>
      </w:r>
      <w:r>
        <w:t>∇</w:t>
      </w:r>
      <w:r>
        <w:rPr>
          <w:i/>
        </w:rPr>
        <w:t>f</w:t>
      </w:r>
      <w:r>
        <w:t>(</w:t>
      </w:r>
      <w:r>
        <w:rPr>
          <w:b/>
        </w:rPr>
        <w:t>w</w:t>
      </w:r>
      <w:r>
        <w:rPr>
          <w:sz w:val="16"/>
        </w:rPr>
        <w:t>(</w:t>
      </w:r>
      <w:r>
        <w:rPr>
          <w:i/>
          <w:sz w:val="16"/>
        </w:rPr>
        <w:t>t</w:t>
      </w:r>
      <w:r>
        <w:rPr>
          <w:sz w:val="16"/>
        </w:rPr>
        <w:t>)</w:t>
      </w:r>
      <w:r>
        <w:t xml:space="preserve">) + </w:t>
      </w:r>
      <w:r>
        <w:rPr>
          <w:i/>
        </w:rPr>
        <w:t>β</w:t>
      </w:r>
      <w:r>
        <w:rPr>
          <w:i/>
          <w:sz w:val="16"/>
        </w:rPr>
        <w:t>t</w:t>
      </w:r>
      <w:r>
        <w:t>(</w:t>
      </w:r>
      <w:r>
        <w:rPr>
          <w:b/>
        </w:rPr>
        <w:t>w</w:t>
      </w:r>
      <w:r>
        <w:rPr>
          <w:sz w:val="16"/>
        </w:rPr>
        <w:t>(</w:t>
      </w:r>
      <w:r>
        <w:rPr>
          <w:i/>
          <w:sz w:val="16"/>
        </w:rPr>
        <w:t>t</w:t>
      </w:r>
      <w:r>
        <w:rPr>
          <w:sz w:val="16"/>
        </w:rPr>
        <w:t xml:space="preserve">) </w:t>
      </w:r>
      <w:r>
        <w:t>−</w:t>
      </w:r>
      <w:r>
        <w:t xml:space="preserve"> </w:t>
      </w:r>
      <w:r>
        <w:rPr>
          <w:b/>
        </w:rPr>
        <w:t>w</w:t>
      </w:r>
      <w:r>
        <w:rPr>
          <w:sz w:val="16"/>
        </w:rPr>
        <w:t>(</w:t>
      </w:r>
      <w:r>
        <w:rPr>
          <w:i/>
          <w:sz w:val="16"/>
        </w:rPr>
        <w:t>t</w:t>
      </w:r>
      <w:r>
        <w:rPr>
          <w:sz w:val="16"/>
        </w:rPr>
        <w:t>−</w:t>
      </w:r>
      <w:r>
        <w:rPr>
          <w:sz w:val="16"/>
        </w:rPr>
        <w:t>1)</w:t>
      </w:r>
      <w:r>
        <w:t>)</w:t>
      </w:r>
    </w:p>
    <w:p w:rsidR="00D951D1" w:rsidRDefault="007259C7">
      <w:pPr>
        <w:spacing w:after="617"/>
        <w:ind w:left="-5" w:right="7"/>
      </w:pPr>
      <w:r>
        <w:t>We can establish equivalence through the following manipulations:</w:t>
      </w:r>
    </w:p>
    <w:p w:rsidR="00D951D1" w:rsidRDefault="007259C7">
      <w:pPr>
        <w:spacing w:after="224" w:line="265" w:lineRule="auto"/>
        <w:ind w:left="2431" w:right="0"/>
      </w:pPr>
      <w:r>
        <w:rPr>
          <w:b/>
        </w:rPr>
        <w:t>w</w:t>
      </w:r>
      <w:r>
        <w:rPr>
          <w:sz w:val="16"/>
        </w:rPr>
        <w:t>(</w:t>
      </w:r>
      <w:r>
        <w:rPr>
          <w:i/>
          <w:sz w:val="16"/>
        </w:rPr>
        <w:t>t</w:t>
      </w:r>
      <w:r>
        <w:rPr>
          <w:sz w:val="16"/>
        </w:rPr>
        <w:t xml:space="preserve">+1) </w:t>
      </w:r>
      <w:r>
        <w:t xml:space="preserve">= </w:t>
      </w:r>
      <w:r>
        <w:rPr>
          <w:b/>
        </w:rPr>
        <w:t>w</w:t>
      </w:r>
      <w:r>
        <w:rPr>
          <w:sz w:val="16"/>
        </w:rPr>
        <w:t>(</w:t>
      </w:r>
      <w:r>
        <w:rPr>
          <w:i/>
          <w:sz w:val="16"/>
        </w:rPr>
        <w:t>t</w:t>
      </w:r>
      <w:r>
        <w:rPr>
          <w:sz w:val="16"/>
        </w:rPr>
        <w:t xml:space="preserve">) </w:t>
      </w:r>
      <w:r>
        <w:t xml:space="preserve">+ </w:t>
      </w:r>
      <w:r>
        <w:rPr>
          <w:b/>
        </w:rPr>
        <w:t>v</w:t>
      </w:r>
      <w:r>
        <w:rPr>
          <w:sz w:val="16"/>
        </w:rPr>
        <w:t>(</w:t>
      </w:r>
      <w:r>
        <w:rPr>
          <w:i/>
          <w:sz w:val="16"/>
        </w:rPr>
        <w:t>t</w:t>
      </w:r>
      <w:r>
        <w:rPr>
          <w:sz w:val="16"/>
        </w:rPr>
        <w:t>)</w:t>
      </w:r>
    </w:p>
    <w:p w:rsidR="00D951D1" w:rsidRDefault="007259C7">
      <w:pPr>
        <w:spacing w:after="308" w:line="265" w:lineRule="auto"/>
        <w:ind w:left="1109" w:right="967"/>
        <w:jc w:val="center"/>
      </w:pPr>
      <w:r>
        <w:t xml:space="preserve">= </w:t>
      </w:r>
      <w:r>
        <w:rPr>
          <w:b/>
        </w:rPr>
        <w:t>w</w:t>
      </w:r>
      <w:r>
        <w:rPr>
          <w:sz w:val="16"/>
        </w:rPr>
        <w:t>(</w:t>
      </w:r>
      <w:r>
        <w:rPr>
          <w:i/>
          <w:sz w:val="16"/>
        </w:rPr>
        <w:t>t</w:t>
      </w:r>
      <w:r>
        <w:rPr>
          <w:sz w:val="16"/>
        </w:rPr>
        <w:t xml:space="preserve">) </w:t>
      </w:r>
      <w:r>
        <w:t>+ (</w:t>
      </w:r>
      <w:r>
        <w:t>−</w:t>
      </w:r>
      <w:r>
        <w:rPr>
          <w:i/>
        </w:rPr>
        <w:t>α</w:t>
      </w:r>
      <w:r>
        <w:rPr>
          <w:i/>
          <w:sz w:val="16"/>
        </w:rPr>
        <w:t>t</w:t>
      </w:r>
      <w:r>
        <w:t>∇</w:t>
      </w:r>
      <w:r>
        <w:rPr>
          <w:i/>
        </w:rPr>
        <w:t>f</w:t>
      </w:r>
      <w:r>
        <w:t>(</w:t>
      </w:r>
      <w:r>
        <w:rPr>
          <w:b/>
        </w:rPr>
        <w:t>w</w:t>
      </w:r>
      <w:r>
        <w:rPr>
          <w:sz w:val="16"/>
        </w:rPr>
        <w:t>(</w:t>
      </w:r>
      <w:r>
        <w:rPr>
          <w:i/>
          <w:sz w:val="16"/>
        </w:rPr>
        <w:t>t</w:t>
      </w:r>
      <w:r>
        <w:rPr>
          <w:sz w:val="16"/>
        </w:rPr>
        <w:t>)</w:t>
      </w:r>
      <w:r>
        <w:t xml:space="preserve">) + </w:t>
      </w:r>
      <w:r>
        <w:rPr>
          <w:i/>
        </w:rPr>
        <w:t>β</w:t>
      </w:r>
      <w:r>
        <w:rPr>
          <w:i/>
          <w:sz w:val="16"/>
        </w:rPr>
        <w:t>t</w:t>
      </w:r>
      <w:r>
        <w:rPr>
          <w:b/>
        </w:rPr>
        <w:t>v</w:t>
      </w:r>
      <w:r>
        <w:rPr>
          <w:sz w:val="16"/>
        </w:rPr>
        <w:t>(</w:t>
      </w:r>
      <w:r>
        <w:rPr>
          <w:i/>
          <w:sz w:val="16"/>
        </w:rPr>
        <w:t>t</w:t>
      </w:r>
      <w:r>
        <w:rPr>
          <w:sz w:val="16"/>
        </w:rPr>
        <w:t>−</w:t>
      </w:r>
      <w:r>
        <w:rPr>
          <w:sz w:val="16"/>
        </w:rPr>
        <w:t>1)</w:t>
      </w:r>
      <w:r>
        <w:t>)</w:t>
      </w:r>
    </w:p>
    <w:p w:rsidR="00D951D1" w:rsidRDefault="007259C7">
      <w:pPr>
        <w:spacing w:after="923" w:line="265" w:lineRule="auto"/>
        <w:ind w:left="1354" w:right="679"/>
        <w:jc w:val="center"/>
      </w:pPr>
      <w:r>
        <w:t xml:space="preserve">= </w:t>
      </w:r>
      <w:r>
        <w:rPr>
          <w:b/>
        </w:rPr>
        <w:t>w</w:t>
      </w:r>
      <w:r>
        <w:rPr>
          <w:sz w:val="16"/>
        </w:rPr>
        <w:t>(</w:t>
      </w:r>
      <w:r>
        <w:rPr>
          <w:i/>
          <w:sz w:val="16"/>
        </w:rPr>
        <w:t>t</w:t>
      </w:r>
      <w:r>
        <w:rPr>
          <w:sz w:val="16"/>
        </w:rPr>
        <w:t xml:space="preserve">) </w:t>
      </w:r>
      <w:r>
        <w:t>−</w:t>
      </w:r>
      <w:r>
        <w:t xml:space="preserve"> </w:t>
      </w:r>
      <w:r>
        <w:rPr>
          <w:i/>
        </w:rPr>
        <w:t>α</w:t>
      </w:r>
      <w:r>
        <w:rPr>
          <w:i/>
          <w:sz w:val="16"/>
        </w:rPr>
        <w:t>t</w:t>
      </w:r>
      <w:r>
        <w:t>∇</w:t>
      </w:r>
      <w:r>
        <w:rPr>
          <w:i/>
        </w:rPr>
        <w:t>f</w:t>
      </w:r>
      <w:r>
        <w:t>(</w:t>
      </w:r>
      <w:r>
        <w:rPr>
          <w:b/>
        </w:rPr>
        <w:t>w</w:t>
      </w:r>
      <w:r>
        <w:rPr>
          <w:sz w:val="16"/>
        </w:rPr>
        <w:t>(</w:t>
      </w:r>
      <w:r>
        <w:rPr>
          <w:i/>
          <w:sz w:val="16"/>
        </w:rPr>
        <w:t>t</w:t>
      </w:r>
      <w:r>
        <w:rPr>
          <w:sz w:val="16"/>
        </w:rPr>
        <w:t>)</w:t>
      </w:r>
      <w:r>
        <w:t xml:space="preserve">) + </w:t>
      </w:r>
      <w:r>
        <w:rPr>
          <w:i/>
        </w:rPr>
        <w:t>β</w:t>
      </w:r>
      <w:r>
        <w:rPr>
          <w:i/>
          <w:sz w:val="16"/>
        </w:rPr>
        <w:t>t</w:t>
      </w:r>
      <w:r>
        <w:t>(</w:t>
      </w:r>
      <w:r>
        <w:rPr>
          <w:b/>
        </w:rPr>
        <w:t>w</w:t>
      </w:r>
      <w:r>
        <w:rPr>
          <w:sz w:val="16"/>
        </w:rPr>
        <w:t>(</w:t>
      </w:r>
      <w:r>
        <w:rPr>
          <w:i/>
          <w:sz w:val="16"/>
        </w:rPr>
        <w:t>t</w:t>
      </w:r>
      <w:r>
        <w:rPr>
          <w:sz w:val="16"/>
        </w:rPr>
        <w:t xml:space="preserve">) </w:t>
      </w:r>
      <w:r>
        <w:t>−</w:t>
      </w:r>
      <w:r>
        <w:t xml:space="preserve"> </w:t>
      </w:r>
      <w:r>
        <w:rPr>
          <w:b/>
        </w:rPr>
        <w:t>w</w:t>
      </w:r>
      <w:r>
        <w:rPr>
          <w:sz w:val="16"/>
        </w:rPr>
        <w:t>(</w:t>
      </w:r>
      <w:r>
        <w:rPr>
          <w:i/>
          <w:sz w:val="16"/>
        </w:rPr>
        <w:t>t</w:t>
      </w:r>
      <w:r>
        <w:rPr>
          <w:sz w:val="16"/>
        </w:rPr>
        <w:t>−</w:t>
      </w:r>
      <w:r>
        <w:rPr>
          <w:sz w:val="16"/>
        </w:rPr>
        <w:t>1)</w:t>
      </w:r>
      <w:r>
        <w:t>)</w:t>
      </w:r>
    </w:p>
    <w:p w:rsidR="00D951D1" w:rsidRDefault="007259C7">
      <w:pPr>
        <w:spacing w:line="326" w:lineRule="auto"/>
        <w:ind w:left="-5" w:right="7"/>
      </w:pPr>
      <w:r>
        <w:t xml:space="preserve">Polyak’s heavy ball method uses information about past iterates to determine the descent direction. </w:t>
      </w:r>
      <w:r>
        <w:rPr>
          <w:b/>
        </w:rPr>
        <w:t xml:space="preserve">Nesterov’s accelerated gradient descent </w:t>
      </w:r>
      <w:r>
        <w:t>improves on this reasoning, incorporating information about potential future iterates as well. The only difference i</w:t>
      </w:r>
      <w:r>
        <w:t xml:space="preserve">n Nesterov’s accelerated gradient descent is that it computes a “lookahead gradient” </w:t>
      </w:r>
      <w:r>
        <w:t>∇</w:t>
      </w:r>
      <w:r>
        <w:rPr>
          <w:i/>
        </w:rPr>
        <w:t>f</w:t>
      </w:r>
      <w:r>
        <w:t>(</w:t>
      </w:r>
      <w:r>
        <w:rPr>
          <w:b/>
        </w:rPr>
        <w:t>w</w:t>
      </w:r>
      <w:r>
        <w:rPr>
          <w:vertAlign w:val="superscript"/>
        </w:rPr>
        <w:t>(</w:t>
      </w:r>
      <w:r>
        <w:rPr>
          <w:i/>
          <w:vertAlign w:val="superscript"/>
        </w:rPr>
        <w:t>t</w:t>
      </w:r>
      <w:r>
        <w:rPr>
          <w:vertAlign w:val="superscript"/>
        </w:rPr>
        <w:t>)</w:t>
      </w:r>
      <w:r>
        <w:t>+</w:t>
      </w:r>
      <w:r>
        <w:rPr>
          <w:i/>
        </w:rPr>
        <w:t>β</w:t>
      </w:r>
      <w:r>
        <w:rPr>
          <w:i/>
          <w:vertAlign w:val="subscript"/>
        </w:rPr>
        <w:t>t</w:t>
      </w:r>
      <w:r>
        <w:rPr>
          <w:b/>
        </w:rPr>
        <w:t>v</w:t>
      </w:r>
      <w:r>
        <w:rPr>
          <w:vertAlign w:val="superscript"/>
        </w:rPr>
        <w:t>(</w:t>
      </w:r>
      <w:r>
        <w:rPr>
          <w:i/>
          <w:vertAlign w:val="superscript"/>
        </w:rPr>
        <w:t>t</w:t>
      </w:r>
      <w:r>
        <w:rPr>
          <w:vertAlign w:val="superscript"/>
        </w:rPr>
        <w:t>−</w:t>
      </w:r>
      <w:r>
        <w:rPr>
          <w:vertAlign w:val="superscript"/>
        </w:rPr>
        <w:t>1)</w:t>
      </w:r>
      <w:r>
        <w:t xml:space="preserve">) instead of the gradient at the current iterate </w:t>
      </w:r>
      <w:r>
        <w:t>∇</w:t>
      </w:r>
      <w:r>
        <w:rPr>
          <w:i/>
        </w:rPr>
        <w:t>f</w:t>
      </w:r>
      <w:r>
        <w:t>(</w:t>
      </w:r>
      <w:r>
        <w:rPr>
          <w:b/>
        </w:rPr>
        <w:t>w</w:t>
      </w:r>
      <w:r>
        <w:rPr>
          <w:vertAlign w:val="superscript"/>
        </w:rPr>
        <w:t>(</w:t>
      </w:r>
      <w:r>
        <w:rPr>
          <w:i/>
          <w:vertAlign w:val="superscript"/>
        </w:rPr>
        <w:t>t</w:t>
      </w:r>
      <w:r>
        <w:rPr>
          <w:vertAlign w:val="superscript"/>
        </w:rPr>
        <w:t>)</w:t>
      </w:r>
      <w:r>
        <w:t>). Effectively, we are performing a one step “look ahead” of the gradient and moving in that direction, potentially correcting for oscillations ahead of us.</w:t>
      </w:r>
    </w:p>
    <w:p w:rsidR="00D951D1" w:rsidRDefault="007259C7">
      <w:pPr>
        <w:spacing w:after="48"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27982" name="Group 527982"/>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23380" name="Shape 23380"/>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7982" style="width:468pt;height:0.797pt;mso-position-horizontal-relative:char;mso-position-vertical-relative:line" coordsize="59436,101">
                <v:shape id="Shape 23380"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after="4" w:line="260" w:lineRule="auto"/>
        <w:ind w:left="159" w:right="0"/>
      </w:pPr>
      <w:r>
        <w:rPr>
          <w:b/>
          <w:sz w:val="20"/>
        </w:rPr>
        <w:t xml:space="preserve">Algorithm 7: </w:t>
      </w:r>
      <w:r>
        <w:rPr>
          <w:sz w:val="20"/>
        </w:rPr>
        <w:t>Nesterov’s Accelerated Gradient Descent</w:t>
      </w:r>
    </w:p>
    <w:p w:rsidR="00D951D1" w:rsidRDefault="007259C7">
      <w:pPr>
        <w:spacing w:after="92" w:line="259" w:lineRule="auto"/>
        <w:ind w:left="0" w:right="0" w:firstLine="0"/>
        <w:jc w:val="left"/>
      </w:pPr>
      <w:r>
        <w:rPr>
          <w:rFonts w:ascii="Calibri" w:eastAsia="Calibri" w:hAnsi="Calibri" w:cs="Calibri"/>
          <w:noProof/>
        </w:rPr>
        <w:lastRenderedPageBreak/>
        <mc:AlternateContent>
          <mc:Choice Requires="wpg">
            <w:drawing>
              <wp:inline distT="0" distB="0" distL="0" distR="0">
                <wp:extent cx="5943600" cy="10122"/>
                <wp:effectExtent l="0" t="0" r="0" b="0"/>
                <wp:docPr id="527983" name="Group 527983"/>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23383" name="Shape 23383"/>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7983" style="width:468pt;height:0.797pt;mso-position-horizontal-relative:char;mso-position-vertical-relative:line" coordsize="59436,101">
                <v:shape id="Shape 23383"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line="368" w:lineRule="auto"/>
        <w:ind w:left="309" w:right="5928"/>
      </w:pPr>
      <w:r>
        <w:t xml:space="preserve">Initialize </w:t>
      </w:r>
      <w:r>
        <w:rPr>
          <w:b/>
        </w:rPr>
        <w:t>w</w:t>
      </w:r>
      <w:r>
        <w:rPr>
          <w:vertAlign w:val="superscript"/>
        </w:rPr>
        <w:t xml:space="preserve">(0) </w:t>
      </w:r>
      <w:r>
        <w:t xml:space="preserve">to a random point Initialize </w:t>
      </w:r>
      <w:r>
        <w:rPr>
          <w:b/>
        </w:rPr>
        <w:t>v</w:t>
      </w:r>
      <w:r>
        <w:rPr>
          <w:vertAlign w:val="superscript"/>
        </w:rPr>
        <w:t xml:space="preserve">(0) </w:t>
      </w:r>
      <w:r>
        <w:t xml:space="preserve">to </w:t>
      </w:r>
      <w:r>
        <w:t>−</w:t>
      </w:r>
      <w:r>
        <w:rPr>
          <w:i/>
        </w:rPr>
        <w:t>α</w:t>
      </w:r>
      <w:r>
        <w:rPr>
          <w:vertAlign w:val="subscript"/>
        </w:rPr>
        <w:t>0</w:t>
      </w:r>
      <w:r>
        <w:t>∇</w:t>
      </w:r>
      <w:r>
        <w:rPr>
          <w:i/>
        </w:rPr>
        <w:t>f</w:t>
      </w:r>
      <w:r>
        <w:t>(</w:t>
      </w:r>
      <w:r>
        <w:rPr>
          <w:b/>
        </w:rPr>
        <w:t>w</w:t>
      </w:r>
      <w:r>
        <w:rPr>
          <w:vertAlign w:val="superscript"/>
        </w:rPr>
        <w:t>(0)</w:t>
      </w:r>
      <w:r>
        <w:t xml:space="preserve">) </w:t>
      </w:r>
      <w:r>
        <w:rPr>
          <w:b/>
        </w:rPr>
        <w:t xml:space="preserve">while </w:t>
      </w:r>
      <w:r>
        <w:rPr>
          <w:i/>
        </w:rPr>
        <w:t>f</w:t>
      </w:r>
      <w:r>
        <w:t>(</w:t>
      </w:r>
      <w:r>
        <w:rPr>
          <w:b/>
        </w:rPr>
        <w:t>w</w:t>
      </w:r>
      <w:r>
        <w:rPr>
          <w:vertAlign w:val="superscript"/>
        </w:rPr>
        <w:t>(</w:t>
      </w:r>
      <w:r>
        <w:rPr>
          <w:i/>
          <w:vertAlign w:val="superscript"/>
        </w:rPr>
        <w:t>t</w:t>
      </w:r>
      <w:r>
        <w:rPr>
          <w:vertAlign w:val="superscript"/>
        </w:rPr>
        <w:t>)</w:t>
      </w:r>
      <w:r>
        <w:t xml:space="preserve">) </w:t>
      </w:r>
      <w:r>
        <w:rPr>
          <w:i/>
        </w:rPr>
        <w:t xml:space="preserve">not converged </w:t>
      </w:r>
      <w:r>
        <w:rPr>
          <w:b/>
        </w:rPr>
        <w:t>do</w:t>
      </w:r>
    </w:p>
    <w:p w:rsidR="00D951D1" w:rsidRDefault="007259C7">
      <w:pPr>
        <w:spacing w:after="3" w:line="265" w:lineRule="auto"/>
        <w:ind w:right="0"/>
      </w:pPr>
      <w:r>
        <w:rPr>
          <w:rFonts w:ascii="Calibri" w:eastAsia="Calibri" w:hAnsi="Calibri" w:cs="Calibri"/>
          <w:noProof/>
        </w:rPr>
        <mc:AlternateContent>
          <mc:Choice Requires="wpg">
            <w:drawing>
              <wp:inline distT="0" distB="0" distL="0" distR="0">
                <wp:extent cx="5943600" cy="423682"/>
                <wp:effectExtent l="0" t="0" r="0" b="0"/>
                <wp:docPr id="527984" name="Group 527984"/>
                <wp:cNvGraphicFramePr/>
                <a:graphic xmlns:a="http://schemas.openxmlformats.org/drawingml/2006/main">
                  <a:graphicData uri="http://schemas.microsoft.com/office/word/2010/wordprocessingGroup">
                    <wpg:wgp>
                      <wpg:cNvGrpSpPr/>
                      <wpg:grpSpPr>
                        <a:xfrm>
                          <a:off x="0" y="0"/>
                          <a:ext cx="5943600" cy="423682"/>
                          <a:chOff x="0" y="0"/>
                          <a:chExt cx="5943600" cy="423682"/>
                        </a:xfrm>
                      </wpg:grpSpPr>
                      <wps:wsp>
                        <wps:cNvPr id="23411" name="Shape 23411"/>
                        <wps:cNvSpPr/>
                        <wps:spPr>
                          <a:xfrm>
                            <a:off x="255588" y="0"/>
                            <a:ext cx="0" cy="307277"/>
                          </a:xfrm>
                          <a:custGeom>
                            <a:avLst/>
                            <a:gdLst/>
                            <a:ahLst/>
                            <a:cxnLst/>
                            <a:rect l="0" t="0" r="0" b="0"/>
                            <a:pathLst>
                              <a:path h="307277">
                                <a:moveTo>
                                  <a:pt x="0" y="307277"/>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412" name="Rectangle 23412"/>
                        <wps:cNvSpPr/>
                        <wps:spPr>
                          <a:xfrm>
                            <a:off x="384632" y="30037"/>
                            <a:ext cx="111831" cy="163627"/>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3416" name="Rectangle 23416"/>
                        <wps:cNvSpPr/>
                        <wps:spPr>
                          <a:xfrm>
                            <a:off x="638238" y="18814"/>
                            <a:ext cx="184266"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417" name="Rectangle 23417"/>
                        <wps:cNvSpPr/>
                        <wps:spPr>
                          <a:xfrm>
                            <a:off x="815264" y="30037"/>
                            <a:ext cx="104221" cy="163627"/>
                          </a:xfrm>
                          <a:prstGeom prst="rect">
                            <a:avLst/>
                          </a:prstGeom>
                          <a:ln>
                            <a:noFill/>
                          </a:ln>
                        </wps:spPr>
                        <wps:txbx>
                          <w:txbxContent>
                            <w:p w:rsidR="00D951D1" w:rsidRDefault="007259C7">
                              <w:pPr>
                                <w:spacing w:after="160" w:line="259" w:lineRule="auto"/>
                                <w:ind w:left="0" w:right="0" w:firstLine="0"/>
                                <w:jc w:val="left"/>
                              </w:pPr>
                              <w:r>
                                <w:rPr>
                                  <w:i/>
                                </w:rPr>
                                <w:t>β</w:t>
                              </w:r>
                            </w:p>
                          </w:txbxContent>
                        </wps:txbx>
                        <wps:bodyPr horzOverflow="overflow" vert="horz" lIns="0" tIns="0" rIns="0" bIns="0" rtlCol="0">
                          <a:noAutofit/>
                        </wps:bodyPr>
                      </wps:wsp>
                      <wps:wsp>
                        <wps:cNvPr id="23418" name="Rectangle 23418"/>
                        <wps:cNvSpPr/>
                        <wps:spPr>
                          <a:xfrm>
                            <a:off x="893636" y="76730"/>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419" name="Rectangle 23419"/>
                        <wps:cNvSpPr/>
                        <wps:spPr>
                          <a:xfrm>
                            <a:off x="938797" y="30037"/>
                            <a:ext cx="111831" cy="163627"/>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3420" name="Rectangle 23420"/>
                        <wps:cNvSpPr/>
                        <wps:spPr>
                          <a:xfrm>
                            <a:off x="1025093" y="5674"/>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421" name="Rectangle 23421"/>
                        <wps:cNvSpPr/>
                        <wps:spPr>
                          <a:xfrm>
                            <a:off x="1066914" y="5674"/>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422" name="Rectangle 23422"/>
                        <wps:cNvSpPr/>
                        <wps:spPr>
                          <a:xfrm>
                            <a:off x="1105751" y="5"/>
                            <a:ext cx="111252"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423" name="Rectangle 23423"/>
                        <wps:cNvSpPr/>
                        <wps:spPr>
                          <a:xfrm>
                            <a:off x="1189406" y="5674"/>
                            <a:ext cx="127151"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23424" name="Rectangle 23424"/>
                        <wps:cNvSpPr/>
                        <wps:spPr>
                          <a:xfrm>
                            <a:off x="1322121" y="18814"/>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425" name="Rectangle 23425"/>
                        <wps:cNvSpPr/>
                        <wps:spPr>
                          <a:xfrm>
                            <a:off x="1460665" y="30037"/>
                            <a:ext cx="117875" cy="163627"/>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23426" name="Rectangle 23426"/>
                        <wps:cNvSpPr/>
                        <wps:spPr>
                          <a:xfrm>
                            <a:off x="1549286" y="76730"/>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427" name="Rectangle 23427"/>
                        <wps:cNvSpPr/>
                        <wps:spPr>
                          <a:xfrm>
                            <a:off x="1594447" y="18814"/>
                            <a:ext cx="153548"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428" name="Rectangle 23428"/>
                        <wps:cNvSpPr/>
                        <wps:spPr>
                          <a:xfrm>
                            <a:off x="1709903" y="30037"/>
                            <a:ext cx="90216" cy="163627"/>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23429" name="Rectangle 23429"/>
                        <wps:cNvSpPr/>
                        <wps:spPr>
                          <a:xfrm>
                            <a:off x="1792656" y="30037"/>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430" name="Rectangle 23430"/>
                        <wps:cNvSpPr/>
                        <wps:spPr>
                          <a:xfrm>
                            <a:off x="1846529" y="30037"/>
                            <a:ext cx="153051" cy="163627"/>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3431" name="Rectangle 23431"/>
                        <wps:cNvSpPr/>
                        <wps:spPr>
                          <a:xfrm>
                            <a:off x="1963814" y="5674"/>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432" name="Rectangle 23432"/>
                        <wps:cNvSpPr/>
                        <wps:spPr>
                          <a:xfrm>
                            <a:off x="2005635" y="5674"/>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433" name="Rectangle 23433"/>
                        <wps:cNvSpPr/>
                        <wps:spPr>
                          <a:xfrm>
                            <a:off x="2044472" y="5674"/>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434" name="Rectangle 23434"/>
                        <wps:cNvSpPr/>
                        <wps:spPr>
                          <a:xfrm>
                            <a:off x="2123415" y="30037"/>
                            <a:ext cx="143322"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435" name="Rectangle 23435"/>
                        <wps:cNvSpPr/>
                        <wps:spPr>
                          <a:xfrm>
                            <a:off x="2261959" y="30037"/>
                            <a:ext cx="104221" cy="163627"/>
                          </a:xfrm>
                          <a:prstGeom prst="rect">
                            <a:avLst/>
                          </a:prstGeom>
                          <a:ln>
                            <a:noFill/>
                          </a:ln>
                        </wps:spPr>
                        <wps:txbx>
                          <w:txbxContent>
                            <w:p w:rsidR="00D951D1" w:rsidRDefault="007259C7">
                              <w:pPr>
                                <w:spacing w:after="160" w:line="259" w:lineRule="auto"/>
                                <w:ind w:left="0" w:right="0" w:firstLine="0"/>
                                <w:jc w:val="left"/>
                              </w:pPr>
                              <w:r>
                                <w:rPr>
                                  <w:i/>
                                </w:rPr>
                                <w:t>β</w:t>
                              </w:r>
                            </w:p>
                          </w:txbxContent>
                        </wps:txbx>
                        <wps:bodyPr horzOverflow="overflow" vert="horz" lIns="0" tIns="0" rIns="0" bIns="0" rtlCol="0">
                          <a:noAutofit/>
                        </wps:bodyPr>
                      </wps:wsp>
                      <wps:wsp>
                        <wps:cNvPr id="23436" name="Rectangle 23436"/>
                        <wps:cNvSpPr/>
                        <wps:spPr>
                          <a:xfrm>
                            <a:off x="2340318" y="76730"/>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437" name="Rectangle 23437"/>
                        <wps:cNvSpPr/>
                        <wps:spPr>
                          <a:xfrm>
                            <a:off x="2385479" y="30037"/>
                            <a:ext cx="111831" cy="163627"/>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3438" name="Rectangle 23438"/>
                        <wps:cNvSpPr/>
                        <wps:spPr>
                          <a:xfrm>
                            <a:off x="2471788" y="5674"/>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439" name="Rectangle 23439"/>
                        <wps:cNvSpPr/>
                        <wps:spPr>
                          <a:xfrm>
                            <a:off x="2513609" y="5674"/>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440" name="Rectangle 23440"/>
                        <wps:cNvSpPr/>
                        <wps:spPr>
                          <a:xfrm>
                            <a:off x="2552446" y="5"/>
                            <a:ext cx="111252"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441" name="Rectangle 23441"/>
                        <wps:cNvSpPr/>
                        <wps:spPr>
                          <a:xfrm>
                            <a:off x="2636101" y="5674"/>
                            <a:ext cx="127152"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23442" name="Rectangle 23442"/>
                        <wps:cNvSpPr/>
                        <wps:spPr>
                          <a:xfrm>
                            <a:off x="2738019" y="30037"/>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443" name="Rectangle 23443"/>
                        <wps:cNvSpPr/>
                        <wps:spPr>
                          <a:xfrm>
                            <a:off x="384632" y="194527"/>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3444" name="Rectangle 23444"/>
                        <wps:cNvSpPr/>
                        <wps:spPr>
                          <a:xfrm>
                            <a:off x="501917" y="170152"/>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445" name="Rectangle 23445"/>
                        <wps:cNvSpPr/>
                        <wps:spPr>
                          <a:xfrm>
                            <a:off x="543738" y="170152"/>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446" name="Rectangle 23446"/>
                        <wps:cNvSpPr/>
                        <wps:spPr>
                          <a:xfrm>
                            <a:off x="582575" y="170152"/>
                            <a:ext cx="238404"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23447" name="Rectangle 23447"/>
                        <wps:cNvSpPr/>
                        <wps:spPr>
                          <a:xfrm>
                            <a:off x="806641" y="183305"/>
                            <a:ext cx="184266"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448" name="Rectangle 23448"/>
                        <wps:cNvSpPr/>
                        <wps:spPr>
                          <a:xfrm>
                            <a:off x="983666" y="194527"/>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3449" name="Rectangle 23449"/>
                        <wps:cNvSpPr/>
                        <wps:spPr>
                          <a:xfrm>
                            <a:off x="1100950" y="170152"/>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450" name="Rectangle 23450"/>
                        <wps:cNvSpPr/>
                        <wps:spPr>
                          <a:xfrm>
                            <a:off x="1142772" y="170152"/>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451" name="Rectangle 23451"/>
                        <wps:cNvSpPr/>
                        <wps:spPr>
                          <a:xfrm>
                            <a:off x="1181608" y="170152"/>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452" name="Rectangle 23452"/>
                        <wps:cNvSpPr/>
                        <wps:spPr>
                          <a:xfrm>
                            <a:off x="1260551" y="194527"/>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453" name="Rectangle 23453"/>
                        <wps:cNvSpPr/>
                        <wps:spPr>
                          <a:xfrm>
                            <a:off x="1399096" y="194527"/>
                            <a:ext cx="111831" cy="163628"/>
                          </a:xfrm>
                          <a:prstGeom prst="rect">
                            <a:avLst/>
                          </a:prstGeom>
                          <a:ln>
                            <a:noFill/>
                          </a:ln>
                        </wps:spPr>
                        <wps:txbx>
                          <w:txbxContent>
                            <w:p w:rsidR="00D951D1" w:rsidRDefault="007259C7">
                              <w:pPr>
                                <w:spacing w:after="160" w:line="259" w:lineRule="auto"/>
                                <w:ind w:left="0" w:right="0" w:firstLine="0"/>
                                <w:jc w:val="left"/>
                              </w:pPr>
                              <w:r>
                                <w:rPr>
                                  <w:b/>
                                </w:rPr>
                                <w:t>v</w:t>
                              </w:r>
                            </w:p>
                          </w:txbxContent>
                        </wps:txbx>
                        <wps:bodyPr horzOverflow="overflow" vert="horz" lIns="0" tIns="0" rIns="0" bIns="0" rtlCol="0">
                          <a:noAutofit/>
                        </wps:bodyPr>
                      </wps:wsp>
                      <wps:wsp>
                        <wps:cNvPr id="23454" name="Rectangle 23454"/>
                        <wps:cNvSpPr/>
                        <wps:spPr>
                          <a:xfrm>
                            <a:off x="1485392" y="170152"/>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455" name="Rectangle 23455"/>
                        <wps:cNvSpPr/>
                        <wps:spPr>
                          <a:xfrm>
                            <a:off x="1527226" y="170152"/>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456" name="Rectangle 23456"/>
                        <wps:cNvSpPr/>
                        <wps:spPr>
                          <a:xfrm>
                            <a:off x="1566063" y="170152"/>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457" name="Shape 23457"/>
                        <wps:cNvSpPr/>
                        <wps:spPr>
                          <a:xfrm>
                            <a:off x="258115" y="304750"/>
                            <a:ext cx="69279" cy="0"/>
                          </a:xfrm>
                          <a:custGeom>
                            <a:avLst/>
                            <a:gdLst/>
                            <a:ahLst/>
                            <a:cxnLst/>
                            <a:rect l="0" t="0" r="0" b="0"/>
                            <a:pathLst>
                              <a:path w="69279">
                                <a:moveTo>
                                  <a:pt x="0" y="0"/>
                                </a:moveTo>
                                <a:lnTo>
                                  <a:pt x="692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458" name="Shape 23458"/>
                        <wps:cNvSpPr/>
                        <wps:spPr>
                          <a:xfrm>
                            <a:off x="0" y="381229"/>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7984" style="width:468pt;height:33.3608pt;mso-position-horizontal-relative:char;mso-position-vertical-relative:line" coordsize="59436,4236">
                <v:shape id="Shape 23411" style="position:absolute;width:0;height:3072;left:2555;top:0;" coordsize="0,307277" path="m0,307277l0,0">
                  <v:stroke weight="0.398pt" endcap="flat" joinstyle="miter" miterlimit="10" on="true" color="#000000"/>
                  <v:fill on="false" color="#000000" opacity="0"/>
                </v:shape>
                <v:rect id="Rectangle 23412" style="position:absolute;width:1118;height:1636;left:3846;top:300;"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3416" style="position:absolute;width:1842;height:3197;left:6382;top:18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3417" style="position:absolute;width:1042;height:1636;left:8152;top:300;" filled="f" stroked="f">
                  <v:textbox inset="0,0,0,0">
                    <w:txbxContent>
                      <w:p>
                        <w:pPr>
                          <w:spacing w:before="0" w:after="160" w:line="259" w:lineRule="auto"/>
                          <w:ind w:left="0" w:right="0" w:firstLine="0"/>
                          <w:jc w:val="left"/>
                        </w:pPr>
                        <w:r>
                          <w:rPr>
                            <w:rFonts w:cs="Cambria" w:hAnsi="Cambria" w:eastAsia="Cambria" w:ascii="Cambria"/>
                            <w:i w:val="1"/>
                          </w:rPr>
                          <w:t xml:space="preserve">β</w:t>
                        </w:r>
                      </w:p>
                    </w:txbxContent>
                  </v:textbox>
                </v:rect>
                <v:rect id="Rectangle 23418" style="position:absolute;width:516;height:1195;left:8936;top:76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419" style="position:absolute;width:1118;height:1636;left:9387;top:300;"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3420" style="position:absolute;width:556;height:1195;left:10250;top:5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421" style="position:absolute;width:516;height:1195;left:10669;top:5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422" style="position:absolute;width:1112;height:1270;left:11057;top:0;"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423" style="position:absolute;width:1271;height:1195;left:11894;top:5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23424" style="position:absolute;width:1433;height:3197;left:13221;top:18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3425" style="position:absolute;width:1178;height:1636;left:14606;top:300;"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23426" style="position:absolute;width:516;height:1195;left:15492;top:76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427" style="position:absolute;width:1535;height:3197;left:15944;top:18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3428" style="position:absolute;width:902;height:1636;left:17099;top:300;"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23429" style="position:absolute;width:716;height:1636;left:17926;top:300;" filled="f" stroked="f">
                  <v:textbox inset="0,0,0,0">
                    <w:txbxContent>
                      <w:p>
                        <w:pPr>
                          <w:spacing w:before="0" w:after="160" w:line="259" w:lineRule="auto"/>
                          <w:ind w:left="0" w:right="0" w:firstLine="0"/>
                          <w:jc w:val="left"/>
                        </w:pPr>
                        <w:r>
                          <w:rPr/>
                          <w:t xml:space="preserve">(</w:t>
                        </w:r>
                      </w:p>
                    </w:txbxContent>
                  </v:textbox>
                </v:rect>
                <v:rect id="Rectangle 23430" style="position:absolute;width:1530;height:1636;left:18465;top:300;"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3431" style="position:absolute;width:556;height:1195;left:19638;top:5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432" style="position:absolute;width:516;height:1195;left:20056;top:5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433" style="position:absolute;width:556;height:1195;left:20444;top:5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434" style="position:absolute;width:1433;height:1636;left:21234;top:300;" filled="f" stroked="f">
                  <v:textbox inset="0,0,0,0">
                    <w:txbxContent>
                      <w:p>
                        <w:pPr>
                          <w:spacing w:before="0" w:after="160" w:line="259" w:lineRule="auto"/>
                          <w:ind w:left="0" w:right="0" w:firstLine="0"/>
                          <w:jc w:val="left"/>
                        </w:pPr>
                        <w:r>
                          <w:rPr/>
                          <w:t xml:space="preserve">+</w:t>
                        </w:r>
                      </w:p>
                    </w:txbxContent>
                  </v:textbox>
                </v:rect>
                <v:rect id="Rectangle 23435" style="position:absolute;width:1042;height:1636;left:22619;top:300;" filled="f" stroked="f">
                  <v:textbox inset="0,0,0,0">
                    <w:txbxContent>
                      <w:p>
                        <w:pPr>
                          <w:spacing w:before="0" w:after="160" w:line="259" w:lineRule="auto"/>
                          <w:ind w:left="0" w:right="0" w:firstLine="0"/>
                          <w:jc w:val="left"/>
                        </w:pPr>
                        <w:r>
                          <w:rPr>
                            <w:rFonts w:cs="Cambria" w:hAnsi="Cambria" w:eastAsia="Cambria" w:ascii="Cambria"/>
                            <w:i w:val="1"/>
                          </w:rPr>
                          <w:t xml:space="preserve">β</w:t>
                        </w:r>
                      </w:p>
                    </w:txbxContent>
                  </v:textbox>
                </v:rect>
                <v:rect id="Rectangle 23436" style="position:absolute;width:516;height:1195;left:23403;top:76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437" style="position:absolute;width:1118;height:1636;left:23854;top:300;"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3438" style="position:absolute;width:556;height:1195;left:24717;top:5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439" style="position:absolute;width:516;height:1195;left:25136;top:5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440" style="position:absolute;width:1112;height:1270;left:25524;top:0;"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441" style="position:absolute;width:1271;height:1195;left:26361;top:5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23442" style="position:absolute;width:716;height:1636;left:27380;top:300;" filled="f" stroked="f">
                  <v:textbox inset="0,0,0,0">
                    <w:txbxContent>
                      <w:p>
                        <w:pPr>
                          <w:spacing w:before="0" w:after="160" w:line="259" w:lineRule="auto"/>
                          <w:ind w:left="0" w:right="0" w:firstLine="0"/>
                          <w:jc w:val="left"/>
                        </w:pPr>
                        <w:r>
                          <w:rPr/>
                          <w:t xml:space="preserve">)</w:t>
                        </w:r>
                      </w:p>
                    </w:txbxContent>
                  </v:textbox>
                </v:rect>
                <v:rect id="Rectangle 23443" style="position:absolute;width:1530;height:1636;left:3846;top:1945;"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3444" style="position:absolute;width:556;height:1195;left:5019;top:170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445" style="position:absolute;width:516;height:1195;left:5437;top:1701;"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446" style="position:absolute;width:2384;height:1195;left:5825;top:1701;"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23447" style="position:absolute;width:1842;height:3197;left:8066;top:1833;"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3448" style="position:absolute;width:1530;height:1636;left:9836;top:1945;"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3449" style="position:absolute;width:556;height:1195;left:11009;top:170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450" style="position:absolute;width:516;height:1195;left:11427;top:1701;"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451" style="position:absolute;width:556;height:1195;left:11816;top:170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452" style="position:absolute;width:1433;height:1636;left:12605;top:1945;" filled="f" stroked="f">
                  <v:textbox inset="0,0,0,0">
                    <w:txbxContent>
                      <w:p>
                        <w:pPr>
                          <w:spacing w:before="0" w:after="160" w:line="259" w:lineRule="auto"/>
                          <w:ind w:left="0" w:right="0" w:firstLine="0"/>
                          <w:jc w:val="left"/>
                        </w:pPr>
                        <w:r>
                          <w:rPr/>
                          <w:t xml:space="preserve">+</w:t>
                        </w:r>
                      </w:p>
                    </w:txbxContent>
                  </v:textbox>
                </v:rect>
                <v:rect id="Rectangle 23453" style="position:absolute;width:1118;height:1636;left:13990;top:1945;" filled="f" stroked="f">
                  <v:textbox inset="0,0,0,0">
                    <w:txbxContent>
                      <w:p>
                        <w:pPr>
                          <w:spacing w:before="0" w:after="160" w:line="259" w:lineRule="auto"/>
                          <w:ind w:left="0" w:right="0" w:firstLine="0"/>
                          <w:jc w:val="left"/>
                        </w:pPr>
                        <w:r>
                          <w:rPr>
                            <w:rFonts w:cs="Cambria" w:hAnsi="Cambria" w:eastAsia="Cambria" w:ascii="Cambria"/>
                            <w:b w:val="1"/>
                          </w:rPr>
                          <w:t xml:space="preserve">v</w:t>
                        </w:r>
                      </w:p>
                    </w:txbxContent>
                  </v:textbox>
                </v:rect>
                <v:rect id="Rectangle 23454" style="position:absolute;width:556;height:1195;left:14853;top:170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455" style="position:absolute;width:516;height:1195;left:15272;top:1701;"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456" style="position:absolute;width:556;height:1195;left:15660;top:170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shape id="Shape 23457" style="position:absolute;width:692;height:0;left:2581;top:3047;" coordsize="69279,0" path="m0,0l69279,0">
                  <v:stroke weight="0.398pt" endcap="flat" joinstyle="miter" miterlimit="10" on="true" color="#000000"/>
                  <v:fill on="false" color="#000000" opacity="0"/>
                </v:shape>
                <v:shape id="Shape 23458" style="position:absolute;width:59436;height:0;left:0;top:3812;" coordsize="5943600,0" path="m0,0l5943600,0">
                  <v:stroke weight="0.797pt" endcap="flat" joinstyle="miter" miterlimit="10" on="true" color="#000000"/>
                  <v:fill on="false" color="#000000" opacity="0"/>
                </v:shape>
              </v:group>
            </w:pict>
          </mc:Fallback>
        </mc:AlternateContent>
      </w:r>
      <w:r>
        <w:rPr>
          <w:sz w:val="16"/>
        </w:rPr>
        <w:t>(</w:t>
      </w:r>
      <w:r>
        <w:rPr>
          <w:i/>
          <w:sz w:val="16"/>
        </w:rPr>
        <w:t>t</w:t>
      </w:r>
      <w:r>
        <w:rPr>
          <w:sz w:val="16"/>
        </w:rPr>
        <w:t>)</w:t>
      </w:r>
    </w:p>
    <w:p w:rsidR="00D951D1" w:rsidRDefault="007259C7">
      <w:pPr>
        <w:spacing w:after="228" w:line="259" w:lineRule="auto"/>
        <w:ind w:left="936" w:right="0" w:firstLine="0"/>
        <w:jc w:val="left"/>
      </w:pPr>
      <w:r>
        <w:rPr>
          <w:noProof/>
        </w:rPr>
        <w:drawing>
          <wp:inline distT="0" distB="0" distL="0" distR="0">
            <wp:extent cx="4754877" cy="1558521"/>
            <wp:effectExtent l="0" t="0" r="0" b="0"/>
            <wp:docPr id="23473" name="Picture 23473"/>
            <wp:cNvGraphicFramePr/>
            <a:graphic xmlns:a="http://schemas.openxmlformats.org/drawingml/2006/main">
              <a:graphicData uri="http://schemas.openxmlformats.org/drawingml/2006/picture">
                <pic:pic xmlns:pic="http://schemas.openxmlformats.org/drawingml/2006/picture">
                  <pic:nvPicPr>
                    <pic:cNvPr id="23473" name="Picture 23473"/>
                    <pic:cNvPicPr/>
                  </pic:nvPicPr>
                  <pic:blipFill>
                    <a:blip r:embed="rId511"/>
                    <a:stretch>
                      <a:fillRect/>
                    </a:stretch>
                  </pic:blipFill>
                  <pic:spPr>
                    <a:xfrm>
                      <a:off x="0" y="0"/>
                      <a:ext cx="4754877" cy="1558521"/>
                    </a:xfrm>
                    <a:prstGeom prst="rect">
                      <a:avLst/>
                    </a:prstGeom>
                  </pic:spPr>
                </pic:pic>
              </a:graphicData>
            </a:graphic>
          </wp:inline>
        </w:drawing>
      </w:r>
    </w:p>
    <w:p w:rsidR="00D951D1" w:rsidRDefault="007259C7">
      <w:pPr>
        <w:spacing w:after="449" w:line="260" w:lineRule="auto"/>
        <w:ind w:left="-5" w:right="0"/>
      </w:pPr>
      <w:r>
        <w:rPr>
          <w:sz w:val="20"/>
        </w:rPr>
        <w:t xml:space="preserve">Figure 4.6: Polyak’s heavy ball method applies gradient before update, while Nesterov’s accelerated gradient descent applies gradient after update. Source: </w:t>
      </w:r>
      <w:hyperlink r:id="rId512">
        <w:r>
          <w:rPr>
            <w:color w:val="0000FF"/>
            <w:sz w:val="20"/>
          </w:rPr>
          <w:t>Stanford CS 231n</w:t>
        </w:r>
      </w:hyperlink>
    </w:p>
    <w:p w:rsidR="00D951D1" w:rsidRDefault="007259C7">
      <w:pPr>
        <w:spacing w:after="222"/>
        <w:ind w:left="-5" w:right="7"/>
      </w:pPr>
      <w:r>
        <w:t>Through the same ma</w:t>
      </w:r>
      <w:r>
        <w:t>nipulations that we showed for Polyak’s heavy ball method, we derive the one-line update for Nesterov’s accelerated gradient descent:</w:t>
      </w:r>
    </w:p>
    <w:p w:rsidR="00D951D1" w:rsidRDefault="007259C7">
      <w:pPr>
        <w:spacing w:after="820" w:line="265" w:lineRule="auto"/>
        <w:ind w:left="1354" w:right="1344"/>
        <w:jc w:val="center"/>
      </w:pPr>
      <w:r>
        <w:rPr>
          <w:b/>
        </w:rPr>
        <w:t>w</w:t>
      </w:r>
      <w:r>
        <w:rPr>
          <w:sz w:val="16"/>
        </w:rPr>
        <w:t>(</w:t>
      </w:r>
      <w:r>
        <w:rPr>
          <w:i/>
          <w:sz w:val="16"/>
        </w:rPr>
        <w:t>t</w:t>
      </w:r>
      <w:r>
        <w:rPr>
          <w:sz w:val="16"/>
        </w:rPr>
        <w:t xml:space="preserve">+1) </w:t>
      </w:r>
      <w:r>
        <w:t xml:space="preserve">← </w:t>
      </w:r>
      <w:r>
        <w:rPr>
          <w:b/>
        </w:rPr>
        <w:t>w</w:t>
      </w:r>
      <w:r>
        <w:rPr>
          <w:sz w:val="16"/>
        </w:rPr>
        <w:t>(</w:t>
      </w:r>
      <w:r>
        <w:rPr>
          <w:i/>
          <w:sz w:val="16"/>
        </w:rPr>
        <w:t>t</w:t>
      </w:r>
      <w:r>
        <w:rPr>
          <w:sz w:val="16"/>
        </w:rPr>
        <w:t xml:space="preserve">) </w:t>
      </w:r>
      <w:r>
        <w:t>−</w:t>
      </w:r>
      <w:r>
        <w:t xml:space="preserve"> </w:t>
      </w:r>
      <w:r>
        <w:rPr>
          <w:i/>
        </w:rPr>
        <w:t>α</w:t>
      </w:r>
      <w:r>
        <w:rPr>
          <w:i/>
          <w:sz w:val="16"/>
        </w:rPr>
        <w:t>t</w:t>
      </w:r>
      <w:r>
        <w:t>∇</w:t>
      </w:r>
      <w:r>
        <w:rPr>
          <w:i/>
        </w:rPr>
        <w:t>f</w:t>
      </w:r>
      <w:r>
        <w:t>(</w:t>
      </w:r>
      <w:r>
        <w:rPr>
          <w:b/>
        </w:rPr>
        <w:t>w</w:t>
      </w:r>
      <w:r>
        <w:rPr>
          <w:sz w:val="16"/>
        </w:rPr>
        <w:t>(</w:t>
      </w:r>
      <w:r>
        <w:rPr>
          <w:i/>
          <w:sz w:val="16"/>
        </w:rPr>
        <w:t>t</w:t>
      </w:r>
      <w:r>
        <w:rPr>
          <w:sz w:val="16"/>
        </w:rPr>
        <w:t xml:space="preserve">) </w:t>
      </w:r>
      <w:r>
        <w:t xml:space="preserve">+ </w:t>
      </w:r>
      <w:r>
        <w:rPr>
          <w:i/>
        </w:rPr>
        <w:t>β</w:t>
      </w:r>
      <w:r>
        <w:t>(</w:t>
      </w:r>
      <w:r>
        <w:rPr>
          <w:b/>
        </w:rPr>
        <w:t>w</w:t>
      </w:r>
      <w:r>
        <w:rPr>
          <w:sz w:val="16"/>
        </w:rPr>
        <w:t>(</w:t>
      </w:r>
      <w:r>
        <w:rPr>
          <w:i/>
          <w:sz w:val="16"/>
        </w:rPr>
        <w:t>t</w:t>
      </w:r>
      <w:r>
        <w:rPr>
          <w:sz w:val="16"/>
        </w:rPr>
        <w:t xml:space="preserve">) </w:t>
      </w:r>
      <w:r>
        <w:t>−</w:t>
      </w:r>
      <w:r>
        <w:t xml:space="preserve"> </w:t>
      </w:r>
      <w:r>
        <w:rPr>
          <w:b/>
        </w:rPr>
        <w:t>w</w:t>
      </w:r>
      <w:r>
        <w:rPr>
          <w:sz w:val="16"/>
        </w:rPr>
        <w:t>(</w:t>
      </w:r>
      <w:r>
        <w:rPr>
          <w:i/>
          <w:sz w:val="16"/>
        </w:rPr>
        <w:t>t</w:t>
      </w:r>
      <w:r>
        <w:rPr>
          <w:sz w:val="16"/>
        </w:rPr>
        <w:t>−</w:t>
      </w:r>
      <w:r>
        <w:rPr>
          <w:sz w:val="16"/>
        </w:rPr>
        <w:t>1)</w:t>
      </w:r>
      <w:r>
        <w:t xml:space="preserve">)) + </w:t>
      </w:r>
      <w:r>
        <w:rPr>
          <w:i/>
        </w:rPr>
        <w:t>β</w:t>
      </w:r>
      <w:r>
        <w:rPr>
          <w:i/>
          <w:sz w:val="16"/>
        </w:rPr>
        <w:t>t</w:t>
      </w:r>
      <w:r>
        <w:t>(</w:t>
      </w:r>
      <w:r>
        <w:rPr>
          <w:b/>
        </w:rPr>
        <w:t>w</w:t>
      </w:r>
      <w:r>
        <w:rPr>
          <w:sz w:val="16"/>
        </w:rPr>
        <w:t>(</w:t>
      </w:r>
      <w:r>
        <w:rPr>
          <w:i/>
          <w:sz w:val="16"/>
        </w:rPr>
        <w:t>t</w:t>
      </w:r>
      <w:r>
        <w:rPr>
          <w:sz w:val="16"/>
        </w:rPr>
        <w:t xml:space="preserve">) </w:t>
      </w:r>
      <w:r>
        <w:t>−</w:t>
      </w:r>
      <w:r>
        <w:t xml:space="preserve"> </w:t>
      </w:r>
      <w:r>
        <w:rPr>
          <w:b/>
        </w:rPr>
        <w:t>w</w:t>
      </w:r>
      <w:r>
        <w:rPr>
          <w:sz w:val="16"/>
        </w:rPr>
        <w:t>(</w:t>
      </w:r>
      <w:r>
        <w:rPr>
          <w:i/>
          <w:sz w:val="16"/>
        </w:rPr>
        <w:t>t</w:t>
      </w:r>
      <w:r>
        <w:rPr>
          <w:sz w:val="16"/>
        </w:rPr>
        <w:t>−</w:t>
      </w:r>
      <w:r>
        <w:rPr>
          <w:sz w:val="16"/>
        </w:rPr>
        <w:t>1)</w:t>
      </w:r>
      <w:r>
        <w:t>)</w:t>
      </w:r>
    </w:p>
    <w:p w:rsidR="00D951D1" w:rsidRDefault="007259C7">
      <w:pPr>
        <w:pStyle w:val="Heading2"/>
        <w:tabs>
          <w:tab w:val="center" w:pos="1559"/>
        </w:tabs>
        <w:spacing w:after="255"/>
        <w:ind w:left="-15" w:firstLine="0"/>
      </w:pPr>
      <w:bookmarkStart w:id="21" w:name="_Toc710333"/>
      <w:r>
        <w:t>4.4</w:t>
      </w:r>
      <w:r>
        <w:tab/>
        <w:t>Line Search</w:t>
      </w:r>
      <w:bookmarkEnd w:id="21"/>
    </w:p>
    <w:p w:rsidR="00D951D1" w:rsidRDefault="007259C7">
      <w:pPr>
        <w:ind w:left="-5" w:right="7"/>
      </w:pPr>
      <w:r>
        <w:rPr>
          <w:b/>
        </w:rPr>
        <w:t xml:space="preserve">Line search </w:t>
      </w:r>
      <w:r>
        <w:t xml:space="preserve">is another iterative optimization algorithm that, instead of taking small gradient steps, repeatedly slices the function across a 1 dimensional line and finds the minimum. Normally, finding the (global) minimum of </w:t>
      </w:r>
      <w:r>
        <w:rPr>
          <w:i/>
        </w:rPr>
        <w:t xml:space="preserve">d </w:t>
      </w:r>
      <w:r>
        <w:t>functions is an extremely difficult prob</w:t>
      </w:r>
      <w:r>
        <w:t>lem, but in this case we are only doing so for 1 dimensional “sliced” functions, which is a much more trivial task. Each iteration of line search entails three steps: (1) choosing a promising descent direction (or sometimes a random direction), (2) looking</w:t>
      </w:r>
      <w:r>
        <w:t xml:space="preserve"> ahead in that direction and (roughly) finding the minimum, and (3) going to that minimum.</w:t>
      </w:r>
    </w:p>
    <w:p w:rsidR="00D951D1" w:rsidRDefault="007259C7">
      <w:pPr>
        <w:spacing w:after="48"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24911" name="Group 524911"/>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23537" name="Shape 23537"/>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4911" style="width:468pt;height:0.797pt;mso-position-horizontal-relative:char;mso-position-vertical-relative:line" coordsize="59436,101">
                <v:shape id="Shape 23537"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after="147" w:line="259" w:lineRule="auto"/>
        <w:ind w:left="0" w:right="0" w:firstLine="0"/>
        <w:jc w:val="left"/>
      </w:pPr>
      <w:r>
        <w:rPr>
          <w:rFonts w:ascii="Calibri" w:eastAsia="Calibri" w:hAnsi="Calibri" w:cs="Calibri"/>
          <w:noProof/>
        </w:rPr>
        <mc:AlternateContent>
          <mc:Choice Requires="wpg">
            <w:drawing>
              <wp:inline distT="0" distB="0" distL="0" distR="0">
                <wp:extent cx="5943600" cy="1101329"/>
                <wp:effectExtent l="0" t="0" r="0" b="0"/>
                <wp:docPr id="524914" name="Group 524914"/>
                <wp:cNvGraphicFramePr/>
                <a:graphic xmlns:a="http://schemas.openxmlformats.org/drawingml/2006/main">
                  <a:graphicData uri="http://schemas.microsoft.com/office/word/2010/wordprocessingGroup">
                    <wpg:wgp>
                      <wpg:cNvGrpSpPr/>
                      <wpg:grpSpPr>
                        <a:xfrm>
                          <a:off x="0" y="0"/>
                          <a:ext cx="5943600" cy="1101329"/>
                          <a:chOff x="0" y="0"/>
                          <a:chExt cx="5943600" cy="1101329"/>
                        </a:xfrm>
                      </wpg:grpSpPr>
                      <wps:wsp>
                        <wps:cNvPr id="23538" name="Rectangle 23538"/>
                        <wps:cNvSpPr/>
                        <wps:spPr>
                          <a:xfrm>
                            <a:off x="94894" y="0"/>
                            <a:ext cx="1086169" cy="149431"/>
                          </a:xfrm>
                          <a:prstGeom prst="rect">
                            <a:avLst/>
                          </a:prstGeom>
                          <a:ln>
                            <a:noFill/>
                          </a:ln>
                        </wps:spPr>
                        <wps:txbx>
                          <w:txbxContent>
                            <w:p w:rsidR="00D951D1" w:rsidRDefault="007259C7">
                              <w:pPr>
                                <w:spacing w:after="160" w:line="259" w:lineRule="auto"/>
                                <w:ind w:left="0" w:right="0" w:firstLine="0"/>
                                <w:jc w:val="left"/>
                              </w:pPr>
                              <w:r>
                                <w:rPr>
                                  <w:b/>
                                  <w:sz w:val="20"/>
                                </w:rPr>
                                <w:t>Algorithm8:</w:t>
                              </w:r>
                            </w:p>
                          </w:txbxContent>
                        </wps:txbx>
                        <wps:bodyPr horzOverflow="overflow" vert="horz" lIns="0" tIns="0" rIns="0" bIns="0" rtlCol="0">
                          <a:noAutofit/>
                        </wps:bodyPr>
                      </wps:wsp>
                      <wps:wsp>
                        <wps:cNvPr id="23539" name="Rectangle 23539"/>
                        <wps:cNvSpPr/>
                        <wps:spPr>
                          <a:xfrm>
                            <a:off x="953681" y="0"/>
                            <a:ext cx="858303" cy="149431"/>
                          </a:xfrm>
                          <a:prstGeom prst="rect">
                            <a:avLst/>
                          </a:prstGeom>
                          <a:ln>
                            <a:noFill/>
                          </a:ln>
                        </wps:spPr>
                        <wps:txbx>
                          <w:txbxContent>
                            <w:p w:rsidR="00D951D1" w:rsidRDefault="007259C7">
                              <w:pPr>
                                <w:spacing w:after="160" w:line="259" w:lineRule="auto"/>
                                <w:ind w:left="0" w:right="0" w:firstLine="0"/>
                                <w:jc w:val="left"/>
                              </w:pPr>
                              <w:r>
                                <w:rPr>
                                  <w:sz w:val="20"/>
                                </w:rPr>
                                <w:t>LineSearch</w:t>
                              </w:r>
                            </w:p>
                          </w:txbxContent>
                        </wps:txbx>
                        <wps:bodyPr horzOverflow="overflow" vert="horz" lIns="0" tIns="0" rIns="0" bIns="0" rtlCol="0">
                          <a:noAutofit/>
                        </wps:bodyPr>
                      </wps:wsp>
                      <wps:wsp>
                        <wps:cNvPr id="23540" name="Shape 23540"/>
                        <wps:cNvSpPr/>
                        <wps:spPr>
                          <a:xfrm>
                            <a:off x="0" y="142786"/>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3541" name="Rectangle 23541"/>
                        <wps:cNvSpPr/>
                        <wps:spPr>
                          <a:xfrm>
                            <a:off x="189789" y="203189"/>
                            <a:ext cx="701241" cy="163628"/>
                          </a:xfrm>
                          <a:prstGeom prst="rect">
                            <a:avLst/>
                          </a:prstGeom>
                          <a:ln>
                            <a:noFill/>
                          </a:ln>
                        </wps:spPr>
                        <wps:txbx>
                          <w:txbxContent>
                            <w:p w:rsidR="00D951D1" w:rsidRDefault="007259C7">
                              <w:pPr>
                                <w:spacing w:after="160" w:line="259" w:lineRule="auto"/>
                                <w:ind w:left="0" w:right="0" w:firstLine="0"/>
                                <w:jc w:val="left"/>
                              </w:pPr>
                              <w:r>
                                <w:t>Initialize</w:t>
                              </w:r>
                            </w:p>
                          </w:txbxContent>
                        </wps:txbx>
                        <wps:bodyPr horzOverflow="overflow" vert="horz" lIns="0" tIns="0" rIns="0" bIns="0" rtlCol="0">
                          <a:noAutofit/>
                        </wps:bodyPr>
                      </wps:wsp>
                      <wps:wsp>
                        <wps:cNvPr id="23542" name="Rectangle 23542"/>
                        <wps:cNvSpPr/>
                        <wps:spPr>
                          <a:xfrm>
                            <a:off x="763219" y="203189"/>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3543" name="Rectangle 23543"/>
                        <wps:cNvSpPr/>
                        <wps:spPr>
                          <a:xfrm>
                            <a:off x="880491" y="178813"/>
                            <a:ext cx="182778" cy="119545"/>
                          </a:xfrm>
                          <a:prstGeom prst="rect">
                            <a:avLst/>
                          </a:prstGeom>
                          <a:ln>
                            <a:noFill/>
                          </a:ln>
                        </wps:spPr>
                        <wps:txbx>
                          <w:txbxContent>
                            <w:p w:rsidR="00D951D1" w:rsidRDefault="007259C7">
                              <w:pPr>
                                <w:spacing w:after="160" w:line="259" w:lineRule="auto"/>
                                <w:ind w:left="0" w:right="0" w:firstLine="0"/>
                                <w:jc w:val="left"/>
                              </w:pPr>
                              <w:r>
                                <w:rPr>
                                  <w:sz w:val="16"/>
                                </w:rPr>
                                <w:t>(0)</w:t>
                              </w:r>
                            </w:p>
                          </w:txbxContent>
                        </wps:txbx>
                        <wps:bodyPr horzOverflow="overflow" vert="horz" lIns="0" tIns="0" rIns="0" bIns="0" rtlCol="0">
                          <a:noAutofit/>
                        </wps:bodyPr>
                      </wps:wsp>
                      <wps:wsp>
                        <wps:cNvPr id="23544" name="Rectangle 23544"/>
                        <wps:cNvSpPr/>
                        <wps:spPr>
                          <a:xfrm>
                            <a:off x="1070420" y="203189"/>
                            <a:ext cx="1474678" cy="163628"/>
                          </a:xfrm>
                          <a:prstGeom prst="rect">
                            <a:avLst/>
                          </a:prstGeom>
                          <a:ln>
                            <a:noFill/>
                          </a:ln>
                        </wps:spPr>
                        <wps:txbx>
                          <w:txbxContent>
                            <w:p w:rsidR="00D951D1" w:rsidRDefault="007259C7">
                              <w:pPr>
                                <w:spacing w:after="160" w:line="259" w:lineRule="auto"/>
                                <w:ind w:left="0" w:right="0" w:firstLine="0"/>
                                <w:jc w:val="left"/>
                              </w:pPr>
                              <w:r>
                                <w:t>toarandompoint</w:t>
                              </w:r>
                            </w:p>
                          </w:txbxContent>
                        </wps:txbx>
                        <wps:bodyPr horzOverflow="overflow" vert="horz" lIns="0" tIns="0" rIns="0" bIns="0" rtlCol="0">
                          <a:noAutofit/>
                        </wps:bodyPr>
                      </wps:wsp>
                      <wps:wsp>
                        <wps:cNvPr id="23545" name="Rectangle 23545"/>
                        <wps:cNvSpPr/>
                        <wps:spPr>
                          <a:xfrm>
                            <a:off x="189789" y="367666"/>
                            <a:ext cx="485614" cy="163628"/>
                          </a:xfrm>
                          <a:prstGeom prst="rect">
                            <a:avLst/>
                          </a:prstGeom>
                          <a:ln>
                            <a:noFill/>
                          </a:ln>
                        </wps:spPr>
                        <wps:txbx>
                          <w:txbxContent>
                            <w:p w:rsidR="00D951D1" w:rsidRDefault="007259C7">
                              <w:pPr>
                                <w:spacing w:after="160" w:line="259" w:lineRule="auto"/>
                                <w:ind w:left="0" w:right="0" w:firstLine="0"/>
                                <w:jc w:val="left"/>
                              </w:pPr>
                              <w:r>
                                <w:rPr>
                                  <w:b/>
                                </w:rPr>
                                <w:t>while</w:t>
                              </w:r>
                            </w:p>
                          </w:txbxContent>
                        </wps:txbx>
                        <wps:bodyPr horzOverflow="overflow" vert="horz" lIns="0" tIns="0" rIns="0" bIns="0" rtlCol="0">
                          <a:noAutofit/>
                        </wps:bodyPr>
                      </wps:wsp>
                      <wps:wsp>
                        <wps:cNvPr id="23546" name="Rectangle 23546"/>
                        <wps:cNvSpPr/>
                        <wps:spPr>
                          <a:xfrm>
                            <a:off x="601091" y="367666"/>
                            <a:ext cx="90216" cy="163628"/>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23547" name="Rectangle 23547"/>
                        <wps:cNvSpPr/>
                        <wps:spPr>
                          <a:xfrm>
                            <a:off x="683832" y="36766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548" name="Rectangle 23548"/>
                        <wps:cNvSpPr/>
                        <wps:spPr>
                          <a:xfrm>
                            <a:off x="737718" y="367666"/>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3549" name="Rectangle 23549"/>
                        <wps:cNvSpPr/>
                        <wps:spPr>
                          <a:xfrm>
                            <a:off x="855002" y="343303"/>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50" name="Rectangle 23550"/>
                        <wps:cNvSpPr/>
                        <wps:spPr>
                          <a:xfrm>
                            <a:off x="896823" y="343303"/>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551" name="Rectangle 23551"/>
                        <wps:cNvSpPr/>
                        <wps:spPr>
                          <a:xfrm>
                            <a:off x="935660" y="343303"/>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52" name="Rectangle 23552"/>
                        <wps:cNvSpPr/>
                        <wps:spPr>
                          <a:xfrm>
                            <a:off x="983805" y="36766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553" name="Rectangle 23553"/>
                        <wps:cNvSpPr/>
                        <wps:spPr>
                          <a:xfrm>
                            <a:off x="1087260" y="367666"/>
                            <a:ext cx="1090042" cy="163628"/>
                          </a:xfrm>
                          <a:prstGeom prst="rect">
                            <a:avLst/>
                          </a:prstGeom>
                          <a:ln>
                            <a:noFill/>
                          </a:ln>
                        </wps:spPr>
                        <wps:txbx>
                          <w:txbxContent>
                            <w:p w:rsidR="00D951D1" w:rsidRDefault="007259C7">
                              <w:pPr>
                                <w:spacing w:after="160" w:line="259" w:lineRule="auto"/>
                                <w:ind w:left="0" w:right="0" w:firstLine="0"/>
                                <w:jc w:val="left"/>
                              </w:pPr>
                              <w:r>
                                <w:rPr>
                                  <w:i/>
                                </w:rPr>
                                <w:t>notconverged</w:t>
                              </w:r>
                            </w:p>
                          </w:txbxContent>
                        </wps:txbx>
                        <wps:bodyPr horzOverflow="overflow" vert="horz" lIns="0" tIns="0" rIns="0" bIns="0" rtlCol="0">
                          <a:noAutofit/>
                        </wps:bodyPr>
                      </wps:wsp>
                      <wps:wsp>
                        <wps:cNvPr id="23554" name="Rectangle 23554"/>
                        <wps:cNvSpPr/>
                        <wps:spPr>
                          <a:xfrm>
                            <a:off x="1967395" y="367666"/>
                            <a:ext cx="223680" cy="163628"/>
                          </a:xfrm>
                          <a:prstGeom prst="rect">
                            <a:avLst/>
                          </a:prstGeom>
                          <a:ln>
                            <a:noFill/>
                          </a:ln>
                        </wps:spPr>
                        <wps:txbx>
                          <w:txbxContent>
                            <w:p w:rsidR="00D951D1" w:rsidRDefault="007259C7">
                              <w:pPr>
                                <w:spacing w:after="160" w:line="259" w:lineRule="auto"/>
                                <w:ind w:left="0" w:right="0" w:firstLine="0"/>
                                <w:jc w:val="left"/>
                              </w:pPr>
                              <w:r>
                                <w:rPr>
                                  <w:b/>
                                </w:rPr>
                                <w:t>do</w:t>
                              </w:r>
                            </w:p>
                          </w:txbxContent>
                        </wps:txbx>
                        <wps:bodyPr horzOverflow="overflow" vert="horz" lIns="0" tIns="0" rIns="0" bIns="0" rtlCol="0">
                          <a:noAutofit/>
                        </wps:bodyPr>
                      </wps:wsp>
                      <wps:wsp>
                        <wps:cNvPr id="23555" name="Shape 23555"/>
                        <wps:cNvSpPr/>
                        <wps:spPr>
                          <a:xfrm>
                            <a:off x="255588" y="513169"/>
                            <a:ext cx="0" cy="481000"/>
                          </a:xfrm>
                          <a:custGeom>
                            <a:avLst/>
                            <a:gdLst/>
                            <a:ahLst/>
                            <a:cxnLst/>
                            <a:rect l="0" t="0" r="0" b="0"/>
                            <a:pathLst>
                              <a:path h="481000">
                                <a:moveTo>
                                  <a:pt x="0" y="481000"/>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556" name="Rectangle 23556"/>
                        <wps:cNvSpPr/>
                        <wps:spPr>
                          <a:xfrm>
                            <a:off x="384632" y="543206"/>
                            <a:ext cx="1949106" cy="163628"/>
                          </a:xfrm>
                          <a:prstGeom prst="rect">
                            <a:avLst/>
                          </a:prstGeom>
                          <a:ln>
                            <a:noFill/>
                          </a:ln>
                        </wps:spPr>
                        <wps:txbx>
                          <w:txbxContent>
                            <w:p w:rsidR="00D951D1" w:rsidRDefault="007259C7">
                              <w:pPr>
                                <w:spacing w:after="160" w:line="259" w:lineRule="auto"/>
                                <w:ind w:left="0" w:right="0" w:firstLine="0"/>
                                <w:jc w:val="left"/>
                              </w:pPr>
                              <w:r>
                                <w:t>Findadescentdirection</w:t>
                              </w:r>
                            </w:p>
                          </w:txbxContent>
                        </wps:txbx>
                        <wps:bodyPr horzOverflow="overflow" vert="horz" lIns="0" tIns="0" rIns="0" bIns="0" rtlCol="0">
                          <a:noAutofit/>
                        </wps:bodyPr>
                      </wps:wsp>
                      <wps:wsp>
                        <wps:cNvPr id="23557" name="Rectangle 23557"/>
                        <wps:cNvSpPr/>
                        <wps:spPr>
                          <a:xfrm>
                            <a:off x="1896326" y="543206"/>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3558" name="Rectangle 23558"/>
                        <wps:cNvSpPr/>
                        <wps:spPr>
                          <a:xfrm>
                            <a:off x="1984832" y="518843"/>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59" name="Rectangle 23559"/>
                        <wps:cNvSpPr/>
                        <wps:spPr>
                          <a:xfrm>
                            <a:off x="2026666" y="518843"/>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560" name="Rectangle 23560"/>
                        <wps:cNvSpPr/>
                        <wps:spPr>
                          <a:xfrm>
                            <a:off x="2065503" y="518843"/>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61" name="Rectangle 23561"/>
                        <wps:cNvSpPr/>
                        <wps:spPr>
                          <a:xfrm>
                            <a:off x="384632" y="707696"/>
                            <a:ext cx="376234" cy="163628"/>
                          </a:xfrm>
                          <a:prstGeom prst="rect">
                            <a:avLst/>
                          </a:prstGeom>
                          <a:ln>
                            <a:noFill/>
                          </a:ln>
                        </wps:spPr>
                        <wps:txbx>
                          <w:txbxContent>
                            <w:p w:rsidR="00D951D1" w:rsidRDefault="007259C7">
                              <w:pPr>
                                <w:spacing w:after="160" w:line="259" w:lineRule="auto"/>
                                <w:ind w:left="0" w:right="0" w:firstLine="0"/>
                                <w:jc w:val="left"/>
                              </w:pPr>
                              <w:r>
                                <w:t>Find</w:t>
                              </w:r>
                            </w:p>
                          </w:txbxContent>
                        </wps:txbx>
                        <wps:bodyPr horzOverflow="overflow" vert="horz" lIns="0" tIns="0" rIns="0" bIns="0" rtlCol="0">
                          <a:noAutofit/>
                        </wps:bodyPr>
                      </wps:wsp>
                      <wps:wsp>
                        <wps:cNvPr id="23562" name="Rectangle 23562"/>
                        <wps:cNvSpPr/>
                        <wps:spPr>
                          <a:xfrm>
                            <a:off x="713689" y="707696"/>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23563" name="Rectangle 23563"/>
                        <wps:cNvSpPr/>
                        <wps:spPr>
                          <a:xfrm>
                            <a:off x="802310" y="754377"/>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564" name="Rectangle 23564"/>
                        <wps:cNvSpPr/>
                        <wps:spPr>
                          <a:xfrm>
                            <a:off x="885952" y="696474"/>
                            <a:ext cx="122850"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565" name="Rectangle 23565"/>
                        <wps:cNvSpPr/>
                        <wps:spPr>
                          <a:xfrm>
                            <a:off x="1016800" y="675803"/>
                            <a:ext cx="133684" cy="248043"/>
                          </a:xfrm>
                          <a:prstGeom prst="rect">
                            <a:avLst/>
                          </a:prstGeom>
                          <a:ln>
                            <a:noFill/>
                          </a:ln>
                        </wps:spPr>
                        <wps:txbx>
                          <w:txbxContent>
                            <w:p w:rsidR="00D951D1" w:rsidRDefault="007259C7">
                              <w:pPr>
                                <w:spacing w:after="160" w:line="259" w:lineRule="auto"/>
                                <w:ind w:left="0" w:right="0" w:firstLine="0"/>
                                <w:jc w:val="left"/>
                              </w:pPr>
                              <w:r>
                                <w:rPr>
                                  <w:rFonts w:ascii="Calibri" w:eastAsia="Calibri" w:hAnsi="Calibri" w:cs="Calibri"/>
                                  <w:w w:val="135"/>
                                </w:rPr>
                                <w:t>R</w:t>
                              </w:r>
                            </w:p>
                          </w:txbxContent>
                        </wps:txbx>
                        <wps:bodyPr horzOverflow="overflow" vert="horz" lIns="0" tIns="0" rIns="0" bIns="0" rtlCol="0">
                          <a:noAutofit/>
                        </wps:bodyPr>
                      </wps:wsp>
                      <wps:wsp>
                        <wps:cNvPr id="23566" name="Rectangle 23566"/>
                        <wps:cNvSpPr/>
                        <wps:spPr>
                          <a:xfrm>
                            <a:off x="1117320" y="754377"/>
                            <a:ext cx="111252"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67" name="Rectangle 23567"/>
                        <wps:cNvSpPr/>
                        <wps:spPr>
                          <a:xfrm>
                            <a:off x="1253477" y="707696"/>
                            <a:ext cx="951971" cy="163628"/>
                          </a:xfrm>
                          <a:prstGeom prst="rect">
                            <a:avLst/>
                          </a:prstGeom>
                          <a:ln>
                            <a:noFill/>
                          </a:ln>
                        </wps:spPr>
                        <wps:txbx>
                          <w:txbxContent>
                            <w:p w:rsidR="00D951D1" w:rsidRDefault="007259C7">
                              <w:pPr>
                                <w:spacing w:after="160" w:line="259" w:lineRule="auto"/>
                                <w:ind w:left="0" w:right="0" w:firstLine="0"/>
                                <w:jc w:val="left"/>
                              </w:pPr>
                              <w:r>
                                <w:t>tominimize</w:t>
                              </w:r>
                            </w:p>
                          </w:txbxContent>
                        </wps:txbx>
                        <wps:bodyPr horzOverflow="overflow" vert="horz" lIns="0" tIns="0" rIns="0" bIns="0" rtlCol="0">
                          <a:noAutofit/>
                        </wps:bodyPr>
                      </wps:wsp>
                      <wps:wsp>
                        <wps:cNvPr id="23568" name="Rectangle 23568"/>
                        <wps:cNvSpPr/>
                        <wps:spPr>
                          <a:xfrm>
                            <a:off x="2015477" y="707696"/>
                            <a:ext cx="106174" cy="163628"/>
                          </a:xfrm>
                          <a:prstGeom prst="rect">
                            <a:avLst/>
                          </a:prstGeom>
                          <a:ln>
                            <a:noFill/>
                          </a:ln>
                        </wps:spPr>
                        <wps:txbx>
                          <w:txbxContent>
                            <w:p w:rsidR="00D951D1" w:rsidRDefault="007259C7">
                              <w:pPr>
                                <w:spacing w:after="160" w:line="259" w:lineRule="auto"/>
                                <w:ind w:left="0" w:right="0" w:firstLine="0"/>
                                <w:jc w:val="left"/>
                              </w:pPr>
                              <w:r>
                                <w:rPr>
                                  <w:i/>
                                </w:rPr>
                                <w:t>h</w:t>
                              </w:r>
                            </w:p>
                          </w:txbxContent>
                        </wps:txbx>
                        <wps:bodyPr horzOverflow="overflow" vert="horz" lIns="0" tIns="0" rIns="0" bIns="0" rtlCol="0">
                          <a:noAutofit/>
                        </wps:bodyPr>
                      </wps:wsp>
                      <wps:wsp>
                        <wps:cNvPr id="23569" name="Rectangle 23569"/>
                        <wps:cNvSpPr/>
                        <wps:spPr>
                          <a:xfrm>
                            <a:off x="2095309" y="70769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570" name="Rectangle 23570"/>
                        <wps:cNvSpPr/>
                        <wps:spPr>
                          <a:xfrm>
                            <a:off x="2149183" y="707696"/>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23571" name="Rectangle 23571"/>
                        <wps:cNvSpPr/>
                        <wps:spPr>
                          <a:xfrm>
                            <a:off x="2238324" y="707696"/>
                            <a:ext cx="266209"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572" name="Rectangle 23572"/>
                        <wps:cNvSpPr/>
                        <wps:spPr>
                          <a:xfrm>
                            <a:off x="2476931" y="707696"/>
                            <a:ext cx="90216" cy="163628"/>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23573" name="Rectangle 23573"/>
                        <wps:cNvSpPr/>
                        <wps:spPr>
                          <a:xfrm>
                            <a:off x="2559672" y="70769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574" name="Rectangle 23574"/>
                        <wps:cNvSpPr/>
                        <wps:spPr>
                          <a:xfrm>
                            <a:off x="2613546" y="707696"/>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3575" name="Rectangle 23575"/>
                        <wps:cNvSpPr/>
                        <wps:spPr>
                          <a:xfrm>
                            <a:off x="2730830" y="683320"/>
                            <a:ext cx="55626" cy="119546"/>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76" name="Rectangle 23576"/>
                        <wps:cNvSpPr/>
                        <wps:spPr>
                          <a:xfrm>
                            <a:off x="2772651" y="683320"/>
                            <a:ext cx="51655" cy="119546"/>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577" name="Rectangle 23577"/>
                        <wps:cNvSpPr/>
                        <wps:spPr>
                          <a:xfrm>
                            <a:off x="2811488" y="683320"/>
                            <a:ext cx="55626" cy="119546"/>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78" name="Rectangle 23578"/>
                        <wps:cNvSpPr/>
                        <wps:spPr>
                          <a:xfrm>
                            <a:off x="2890431" y="707696"/>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579" name="Rectangle 23579"/>
                        <wps:cNvSpPr/>
                        <wps:spPr>
                          <a:xfrm>
                            <a:off x="3028975" y="707696"/>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23580" name="Rectangle 23580"/>
                        <wps:cNvSpPr/>
                        <wps:spPr>
                          <a:xfrm>
                            <a:off x="3118117" y="707696"/>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3581" name="Rectangle 23581"/>
                        <wps:cNvSpPr/>
                        <wps:spPr>
                          <a:xfrm>
                            <a:off x="3206636" y="683320"/>
                            <a:ext cx="55626" cy="119546"/>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82" name="Rectangle 23582"/>
                        <wps:cNvSpPr/>
                        <wps:spPr>
                          <a:xfrm>
                            <a:off x="3248457" y="683320"/>
                            <a:ext cx="51655" cy="119546"/>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583" name="Rectangle 23583"/>
                        <wps:cNvSpPr/>
                        <wps:spPr>
                          <a:xfrm>
                            <a:off x="3287294" y="683320"/>
                            <a:ext cx="55626" cy="119546"/>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84" name="Rectangle 23584"/>
                        <wps:cNvSpPr/>
                        <wps:spPr>
                          <a:xfrm>
                            <a:off x="3335439" y="70769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585" name="Rectangle 23585"/>
                        <wps:cNvSpPr/>
                        <wps:spPr>
                          <a:xfrm>
                            <a:off x="384632" y="872174"/>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3586" name="Rectangle 23586"/>
                        <wps:cNvSpPr/>
                        <wps:spPr>
                          <a:xfrm>
                            <a:off x="501917" y="84779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87" name="Rectangle 23587"/>
                        <wps:cNvSpPr/>
                        <wps:spPr>
                          <a:xfrm>
                            <a:off x="543738" y="847798"/>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588" name="Rectangle 23588"/>
                        <wps:cNvSpPr/>
                        <wps:spPr>
                          <a:xfrm>
                            <a:off x="582574" y="847798"/>
                            <a:ext cx="238404"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23589" name="Rectangle 23589"/>
                        <wps:cNvSpPr/>
                        <wps:spPr>
                          <a:xfrm>
                            <a:off x="806641" y="860952"/>
                            <a:ext cx="184266"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590" name="Rectangle 23590"/>
                        <wps:cNvSpPr/>
                        <wps:spPr>
                          <a:xfrm>
                            <a:off x="983666" y="872174"/>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23591" name="Rectangle 23591"/>
                        <wps:cNvSpPr/>
                        <wps:spPr>
                          <a:xfrm>
                            <a:off x="1100950" y="84779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92" name="Rectangle 23592"/>
                        <wps:cNvSpPr/>
                        <wps:spPr>
                          <a:xfrm>
                            <a:off x="1142771" y="847798"/>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593" name="Rectangle 23593"/>
                        <wps:cNvSpPr/>
                        <wps:spPr>
                          <a:xfrm>
                            <a:off x="1181608" y="84779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94" name="Rectangle 23594"/>
                        <wps:cNvSpPr/>
                        <wps:spPr>
                          <a:xfrm>
                            <a:off x="1260551" y="860952"/>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23595" name="Rectangle 23595"/>
                        <wps:cNvSpPr/>
                        <wps:spPr>
                          <a:xfrm>
                            <a:off x="1399095" y="872174"/>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23596" name="Rectangle 23596"/>
                        <wps:cNvSpPr/>
                        <wps:spPr>
                          <a:xfrm>
                            <a:off x="1487716" y="918868"/>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597" name="Rectangle 23597"/>
                        <wps:cNvSpPr/>
                        <wps:spPr>
                          <a:xfrm>
                            <a:off x="1532877" y="872174"/>
                            <a:ext cx="117727" cy="163628"/>
                          </a:xfrm>
                          <a:prstGeom prst="rect">
                            <a:avLst/>
                          </a:prstGeom>
                          <a:ln>
                            <a:noFill/>
                          </a:ln>
                        </wps:spPr>
                        <wps:txbx>
                          <w:txbxContent>
                            <w:p w:rsidR="00D951D1" w:rsidRDefault="007259C7">
                              <w:pPr>
                                <w:spacing w:after="160" w:line="259" w:lineRule="auto"/>
                                <w:ind w:left="0" w:right="0" w:firstLine="0"/>
                                <w:jc w:val="left"/>
                              </w:pPr>
                              <w:r>
                                <w:rPr>
                                  <w:b/>
                                </w:rPr>
                                <w:t>u</w:t>
                              </w:r>
                            </w:p>
                          </w:txbxContent>
                        </wps:txbx>
                        <wps:bodyPr horzOverflow="overflow" vert="horz" lIns="0" tIns="0" rIns="0" bIns="0" rtlCol="0">
                          <a:noAutofit/>
                        </wps:bodyPr>
                      </wps:wsp>
                      <wps:wsp>
                        <wps:cNvPr id="23598" name="Rectangle 23598"/>
                        <wps:cNvSpPr/>
                        <wps:spPr>
                          <a:xfrm>
                            <a:off x="1621396" y="84779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599" name="Rectangle 23599"/>
                        <wps:cNvSpPr/>
                        <wps:spPr>
                          <a:xfrm>
                            <a:off x="1663217" y="847798"/>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23600" name="Rectangle 23600"/>
                        <wps:cNvSpPr/>
                        <wps:spPr>
                          <a:xfrm>
                            <a:off x="1702054" y="84779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23601" name="Shape 23601"/>
                        <wps:cNvSpPr/>
                        <wps:spPr>
                          <a:xfrm>
                            <a:off x="258115" y="991642"/>
                            <a:ext cx="69279" cy="0"/>
                          </a:xfrm>
                          <a:custGeom>
                            <a:avLst/>
                            <a:gdLst/>
                            <a:ahLst/>
                            <a:cxnLst/>
                            <a:rect l="0" t="0" r="0" b="0"/>
                            <a:pathLst>
                              <a:path w="69279">
                                <a:moveTo>
                                  <a:pt x="0" y="0"/>
                                </a:moveTo>
                                <a:lnTo>
                                  <a:pt x="692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602" name="Shape 23602"/>
                        <wps:cNvSpPr/>
                        <wps:spPr>
                          <a:xfrm>
                            <a:off x="0" y="1068121"/>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4914" style="width:468pt;height:86.7188pt;mso-position-horizontal-relative:char;mso-position-vertical-relative:line" coordsize="59436,11013">
                <v:rect id="Rectangle 23538" style="position:absolute;width:10861;height:1494;left:948;top:0;" filled="f" stroked="f">
                  <v:textbox inset="0,0,0,0">
                    <w:txbxContent>
                      <w:p>
                        <w:pPr>
                          <w:spacing w:before="0" w:after="160" w:line="259" w:lineRule="auto"/>
                          <w:ind w:left="0" w:right="0" w:firstLine="0"/>
                          <w:jc w:val="left"/>
                        </w:pPr>
                        <w:r>
                          <w:rPr>
                            <w:rFonts w:cs="Cambria" w:hAnsi="Cambria" w:eastAsia="Cambria" w:ascii="Cambria"/>
                            <w:b w:val="1"/>
                            <w:sz w:val="20"/>
                          </w:rPr>
                          <w:t xml:space="preserve">Algorithm8:</w:t>
                        </w:r>
                      </w:p>
                    </w:txbxContent>
                  </v:textbox>
                </v:rect>
                <v:rect id="Rectangle 23539" style="position:absolute;width:8583;height:1494;left:9536;top:0;" filled="f" stroked="f">
                  <v:textbox inset="0,0,0,0">
                    <w:txbxContent>
                      <w:p>
                        <w:pPr>
                          <w:spacing w:before="0" w:after="160" w:line="259" w:lineRule="auto"/>
                          <w:ind w:left="0" w:right="0" w:firstLine="0"/>
                          <w:jc w:val="left"/>
                        </w:pPr>
                        <w:r>
                          <w:rPr>
                            <w:sz w:val="20"/>
                          </w:rPr>
                          <w:t xml:space="preserve">LineSearch</w:t>
                        </w:r>
                      </w:p>
                    </w:txbxContent>
                  </v:textbox>
                </v:rect>
                <v:shape id="Shape 23540" style="position:absolute;width:59436;height:0;left:0;top:1427;" coordsize="5943600,0" path="m0,0l5943600,0">
                  <v:stroke weight="0.797pt" endcap="flat" joinstyle="miter" miterlimit="10" on="true" color="#000000"/>
                  <v:fill on="false" color="#000000" opacity="0"/>
                </v:shape>
                <v:rect id="Rectangle 23541" style="position:absolute;width:7012;height:1636;left:1897;top:2031;" filled="f" stroked="f">
                  <v:textbox inset="0,0,0,0">
                    <w:txbxContent>
                      <w:p>
                        <w:pPr>
                          <w:spacing w:before="0" w:after="160" w:line="259" w:lineRule="auto"/>
                          <w:ind w:left="0" w:right="0" w:firstLine="0"/>
                          <w:jc w:val="left"/>
                        </w:pPr>
                        <w:r>
                          <w:rPr/>
                          <w:t xml:space="preserve">Initialize</w:t>
                        </w:r>
                      </w:p>
                    </w:txbxContent>
                  </v:textbox>
                </v:rect>
                <v:rect id="Rectangle 23542" style="position:absolute;width:1530;height:1636;left:7632;top:2031;"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3543" style="position:absolute;width:1827;height:1195;left:8804;top:1788;" filled="f" stroked="f">
                  <v:textbox inset="0,0,0,0">
                    <w:txbxContent>
                      <w:p>
                        <w:pPr>
                          <w:spacing w:before="0" w:after="160" w:line="259" w:lineRule="auto"/>
                          <w:ind w:left="0" w:right="0" w:firstLine="0"/>
                          <w:jc w:val="left"/>
                        </w:pPr>
                        <w:r>
                          <w:rPr>
                            <w:rFonts w:cs="Cambria" w:hAnsi="Cambria" w:eastAsia="Cambria" w:ascii="Cambria"/>
                            <w:sz w:val="16"/>
                          </w:rPr>
                          <w:t xml:space="preserve">(0)</w:t>
                        </w:r>
                      </w:p>
                    </w:txbxContent>
                  </v:textbox>
                </v:rect>
                <v:rect id="Rectangle 23544" style="position:absolute;width:14746;height:1636;left:10704;top:2031;" filled="f" stroked="f">
                  <v:textbox inset="0,0,0,0">
                    <w:txbxContent>
                      <w:p>
                        <w:pPr>
                          <w:spacing w:before="0" w:after="160" w:line="259" w:lineRule="auto"/>
                          <w:ind w:left="0" w:right="0" w:firstLine="0"/>
                          <w:jc w:val="left"/>
                        </w:pPr>
                        <w:r>
                          <w:rPr/>
                          <w:t xml:space="preserve">toarandompoint</w:t>
                        </w:r>
                      </w:p>
                    </w:txbxContent>
                  </v:textbox>
                </v:rect>
                <v:rect id="Rectangle 23545" style="position:absolute;width:4856;height:1636;left:1897;top:3676;" filled="f" stroked="f">
                  <v:textbox inset="0,0,0,0">
                    <w:txbxContent>
                      <w:p>
                        <w:pPr>
                          <w:spacing w:before="0" w:after="160" w:line="259" w:lineRule="auto"/>
                          <w:ind w:left="0" w:right="0" w:firstLine="0"/>
                          <w:jc w:val="left"/>
                        </w:pPr>
                        <w:r>
                          <w:rPr>
                            <w:rFonts w:cs="Cambria" w:hAnsi="Cambria" w:eastAsia="Cambria" w:ascii="Cambria"/>
                            <w:b w:val="1"/>
                          </w:rPr>
                          <w:t xml:space="preserve">while</w:t>
                        </w:r>
                      </w:p>
                    </w:txbxContent>
                  </v:textbox>
                </v:rect>
                <v:rect id="Rectangle 23546" style="position:absolute;width:902;height:1636;left:6010;top:3676;"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23547" style="position:absolute;width:716;height:1636;left:6838;top:3676;" filled="f" stroked="f">
                  <v:textbox inset="0,0,0,0">
                    <w:txbxContent>
                      <w:p>
                        <w:pPr>
                          <w:spacing w:before="0" w:after="160" w:line="259" w:lineRule="auto"/>
                          <w:ind w:left="0" w:right="0" w:firstLine="0"/>
                          <w:jc w:val="left"/>
                        </w:pPr>
                        <w:r>
                          <w:rPr/>
                          <w:t xml:space="preserve">(</w:t>
                        </w:r>
                      </w:p>
                    </w:txbxContent>
                  </v:textbox>
                </v:rect>
                <v:rect id="Rectangle 23548" style="position:absolute;width:1530;height:1636;left:7377;top:3676;"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3549" style="position:absolute;width:556;height:1195;left:8550;top:343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50" style="position:absolute;width:516;height:1195;left:8968;top:3433;"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551" style="position:absolute;width:556;height:1195;left:9356;top:343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52" style="position:absolute;width:716;height:1636;left:9838;top:3676;" filled="f" stroked="f">
                  <v:textbox inset="0,0,0,0">
                    <w:txbxContent>
                      <w:p>
                        <w:pPr>
                          <w:spacing w:before="0" w:after="160" w:line="259" w:lineRule="auto"/>
                          <w:ind w:left="0" w:right="0" w:firstLine="0"/>
                          <w:jc w:val="left"/>
                        </w:pPr>
                        <w:r>
                          <w:rPr/>
                          <w:t xml:space="preserve">)</w:t>
                        </w:r>
                      </w:p>
                    </w:txbxContent>
                  </v:textbox>
                </v:rect>
                <v:rect id="Rectangle 23553" style="position:absolute;width:10900;height:1636;left:10872;top:3676;" filled="f" stroked="f">
                  <v:textbox inset="0,0,0,0">
                    <w:txbxContent>
                      <w:p>
                        <w:pPr>
                          <w:spacing w:before="0" w:after="160" w:line="259" w:lineRule="auto"/>
                          <w:ind w:left="0" w:right="0" w:firstLine="0"/>
                          <w:jc w:val="left"/>
                        </w:pPr>
                        <w:r>
                          <w:rPr>
                            <w:rFonts w:cs="Cambria" w:hAnsi="Cambria" w:eastAsia="Cambria" w:ascii="Cambria"/>
                            <w:i w:val="1"/>
                          </w:rPr>
                          <w:t xml:space="preserve">notconverged</w:t>
                        </w:r>
                      </w:p>
                    </w:txbxContent>
                  </v:textbox>
                </v:rect>
                <v:rect id="Rectangle 23554" style="position:absolute;width:2236;height:1636;left:19673;top:3676;" filled="f" stroked="f">
                  <v:textbox inset="0,0,0,0">
                    <w:txbxContent>
                      <w:p>
                        <w:pPr>
                          <w:spacing w:before="0" w:after="160" w:line="259" w:lineRule="auto"/>
                          <w:ind w:left="0" w:right="0" w:firstLine="0"/>
                          <w:jc w:val="left"/>
                        </w:pPr>
                        <w:r>
                          <w:rPr>
                            <w:rFonts w:cs="Cambria" w:hAnsi="Cambria" w:eastAsia="Cambria" w:ascii="Cambria"/>
                            <w:b w:val="1"/>
                          </w:rPr>
                          <w:t xml:space="preserve">do</w:t>
                        </w:r>
                      </w:p>
                    </w:txbxContent>
                  </v:textbox>
                </v:rect>
                <v:shape id="Shape 23555" style="position:absolute;width:0;height:4810;left:2555;top:5131;" coordsize="0,481000" path="m0,481000l0,0">
                  <v:stroke weight="0.398pt" endcap="flat" joinstyle="miter" miterlimit="10" on="true" color="#000000"/>
                  <v:fill on="false" color="#000000" opacity="0"/>
                </v:shape>
                <v:rect id="Rectangle 23556" style="position:absolute;width:19491;height:1636;left:3846;top:5432;" filled="f" stroked="f">
                  <v:textbox inset="0,0,0,0">
                    <w:txbxContent>
                      <w:p>
                        <w:pPr>
                          <w:spacing w:before="0" w:after="160" w:line="259" w:lineRule="auto"/>
                          <w:ind w:left="0" w:right="0" w:firstLine="0"/>
                          <w:jc w:val="left"/>
                        </w:pPr>
                        <w:r>
                          <w:rPr/>
                          <w:t xml:space="preserve">Findadescentdirection</w:t>
                        </w:r>
                      </w:p>
                    </w:txbxContent>
                  </v:textbox>
                </v:rect>
                <v:rect id="Rectangle 23557" style="position:absolute;width:1177;height:1636;left:18963;top:5432;"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3558" style="position:absolute;width:556;height:1195;left:19848;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59" style="position:absolute;width:516;height:1195;left:20266;top:5188;"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560" style="position:absolute;width:556;height:1195;left:20655;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61" style="position:absolute;width:3762;height:1636;left:3846;top:7076;" filled="f" stroked="f">
                  <v:textbox inset="0,0,0,0">
                    <w:txbxContent>
                      <w:p>
                        <w:pPr>
                          <w:spacing w:before="0" w:after="160" w:line="259" w:lineRule="auto"/>
                          <w:ind w:left="0" w:right="0" w:firstLine="0"/>
                          <w:jc w:val="left"/>
                        </w:pPr>
                        <w:r>
                          <w:rPr/>
                          <w:t xml:space="preserve">Find</w:t>
                        </w:r>
                      </w:p>
                    </w:txbxContent>
                  </v:textbox>
                </v:rect>
                <v:rect id="Rectangle 23562" style="position:absolute;width:1178;height:1636;left:7136;top:7076;"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23563" style="position:absolute;width:516;height:1195;left:8023;top:7543;"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564" style="position:absolute;width:1228;height:3197;left:8859;top:6964;"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3565" style="position:absolute;width:1336;height:2480;left:10168;top:6758;" filled="f" stroked="f">
                  <v:textbox inset="0,0,0,0">
                    <w:txbxContent>
                      <w:p>
                        <w:pPr>
                          <w:spacing w:before="0" w:after="160" w:line="259" w:lineRule="auto"/>
                          <w:ind w:left="0" w:right="0" w:firstLine="0"/>
                          <w:jc w:val="left"/>
                        </w:pPr>
                        <w:r>
                          <w:rPr>
                            <w:rFonts w:cs="Calibri" w:hAnsi="Calibri" w:eastAsia="Calibri" w:ascii="Calibri"/>
                            <w:w w:val="135"/>
                            <w:sz w:val="22"/>
                          </w:rPr>
                          <w:t xml:space="preserve">R</w:t>
                        </w:r>
                      </w:p>
                    </w:txbxContent>
                  </v:textbox>
                </v:rect>
                <v:rect id="Rectangle 23566" style="position:absolute;width:1112;height:1195;left:11173;top:754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67" style="position:absolute;width:9519;height:1636;left:12534;top:7076;" filled="f" stroked="f">
                  <v:textbox inset="0,0,0,0">
                    <w:txbxContent>
                      <w:p>
                        <w:pPr>
                          <w:spacing w:before="0" w:after="160" w:line="259" w:lineRule="auto"/>
                          <w:ind w:left="0" w:right="0" w:firstLine="0"/>
                          <w:jc w:val="left"/>
                        </w:pPr>
                        <w:r>
                          <w:rPr/>
                          <w:t xml:space="preserve">tominimize</w:t>
                        </w:r>
                      </w:p>
                    </w:txbxContent>
                  </v:textbox>
                </v:rect>
                <v:rect id="Rectangle 23568" style="position:absolute;width:1061;height:1636;left:20154;top:7076;" filled="f" stroked="f">
                  <v:textbox inset="0,0,0,0">
                    <w:txbxContent>
                      <w:p>
                        <w:pPr>
                          <w:spacing w:before="0" w:after="160" w:line="259" w:lineRule="auto"/>
                          <w:ind w:left="0" w:right="0" w:firstLine="0"/>
                          <w:jc w:val="left"/>
                        </w:pPr>
                        <w:r>
                          <w:rPr>
                            <w:rFonts w:cs="Cambria" w:hAnsi="Cambria" w:eastAsia="Cambria" w:ascii="Cambria"/>
                            <w:i w:val="1"/>
                          </w:rPr>
                          <w:t xml:space="preserve">h</w:t>
                        </w:r>
                      </w:p>
                    </w:txbxContent>
                  </v:textbox>
                </v:rect>
                <v:rect id="Rectangle 23569" style="position:absolute;width:716;height:1636;left:20953;top:7076;" filled="f" stroked="f">
                  <v:textbox inset="0,0,0,0">
                    <w:txbxContent>
                      <w:p>
                        <w:pPr>
                          <w:spacing w:before="0" w:after="160" w:line="259" w:lineRule="auto"/>
                          <w:ind w:left="0" w:right="0" w:firstLine="0"/>
                          <w:jc w:val="left"/>
                        </w:pPr>
                        <w:r>
                          <w:rPr/>
                          <w:t xml:space="preserve">(</w:t>
                        </w:r>
                      </w:p>
                    </w:txbxContent>
                  </v:textbox>
                </v:rect>
                <v:rect id="Rectangle 23570" style="position:absolute;width:1178;height:1636;left:21491;top:7076;"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23571" style="position:absolute;width:2662;height:1636;left:22383;top:7076;" filled="f" stroked="f">
                  <v:textbox inset="0,0,0,0">
                    <w:txbxContent>
                      <w:p>
                        <w:pPr>
                          <w:spacing w:before="0" w:after="160" w:line="259" w:lineRule="auto"/>
                          <w:ind w:left="0" w:right="0" w:firstLine="0"/>
                          <w:jc w:val="left"/>
                        </w:pPr>
                        <w:r>
                          <w:rPr/>
                          <w:t xml:space="preserve">)=</w:t>
                        </w:r>
                      </w:p>
                    </w:txbxContent>
                  </v:textbox>
                </v:rect>
                <v:rect id="Rectangle 23572" style="position:absolute;width:902;height:1636;left:24769;top:7076;"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23573" style="position:absolute;width:716;height:1636;left:25596;top:7076;" filled="f" stroked="f">
                  <v:textbox inset="0,0,0,0">
                    <w:txbxContent>
                      <w:p>
                        <w:pPr>
                          <w:spacing w:before="0" w:after="160" w:line="259" w:lineRule="auto"/>
                          <w:ind w:left="0" w:right="0" w:firstLine="0"/>
                          <w:jc w:val="left"/>
                        </w:pPr>
                        <w:r>
                          <w:rPr/>
                          <w:t xml:space="preserve">(</w:t>
                        </w:r>
                      </w:p>
                    </w:txbxContent>
                  </v:textbox>
                </v:rect>
                <v:rect id="Rectangle 23574" style="position:absolute;width:1530;height:1636;left:26135;top:7076;"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3575" style="position:absolute;width:556;height:1195;left:27308;top:683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76" style="position:absolute;width:516;height:1195;left:27726;top:6833;"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577" style="position:absolute;width:556;height:1195;left:28114;top:683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78" style="position:absolute;width:1433;height:1636;left:28904;top:7076;" filled="f" stroked="f">
                  <v:textbox inset="0,0,0,0">
                    <w:txbxContent>
                      <w:p>
                        <w:pPr>
                          <w:spacing w:before="0" w:after="160" w:line="259" w:lineRule="auto"/>
                          <w:ind w:left="0" w:right="0" w:firstLine="0"/>
                          <w:jc w:val="left"/>
                        </w:pPr>
                        <w:r>
                          <w:rPr/>
                          <w:t xml:space="preserve">+</w:t>
                        </w:r>
                      </w:p>
                    </w:txbxContent>
                  </v:textbox>
                </v:rect>
                <v:rect id="Rectangle 23579" style="position:absolute;width:1178;height:1636;left:30289;top:7076;"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23580" style="position:absolute;width:1177;height:1636;left:31181;top:7076;"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3581" style="position:absolute;width:556;height:1195;left:32066;top:683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82" style="position:absolute;width:516;height:1195;left:32484;top:6833;"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583" style="position:absolute;width:556;height:1195;left:32872;top:683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84" style="position:absolute;width:716;height:1636;left:33354;top:7076;" filled="f" stroked="f">
                  <v:textbox inset="0,0,0,0">
                    <w:txbxContent>
                      <w:p>
                        <w:pPr>
                          <w:spacing w:before="0" w:after="160" w:line="259" w:lineRule="auto"/>
                          <w:ind w:left="0" w:right="0" w:firstLine="0"/>
                          <w:jc w:val="left"/>
                        </w:pPr>
                        <w:r>
                          <w:rPr/>
                          <w:t xml:space="preserve">)</w:t>
                        </w:r>
                      </w:p>
                    </w:txbxContent>
                  </v:textbox>
                </v:rect>
                <v:rect id="Rectangle 23585" style="position:absolute;width:1530;height:1636;left:3846;top:8721;"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3586" style="position:absolute;width:556;height:1195;left:5019;top:847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87" style="position:absolute;width:516;height:1195;left:5437;top:847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588" style="position:absolute;width:2384;height:1195;left:5825;top:8477;"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23589" style="position:absolute;width:1842;height:3197;left:8066;top:8609;"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3590" style="position:absolute;width:1530;height:1636;left:9836;top:8721;"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23591" style="position:absolute;width:556;height:1195;left:11009;top:847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92" style="position:absolute;width:516;height:1195;left:11427;top:847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593" style="position:absolute;width:556;height:1195;left:11816;top:847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94" style="position:absolute;width:1433;height:3197;left:12605;top:8609;"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23595" style="position:absolute;width:1178;height:1636;left:13990;top:8721;"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23596" style="position:absolute;width:516;height:1195;left:14877;top:9188;"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597" style="position:absolute;width:1177;height:1636;left:15328;top:8721;" filled="f" stroked="f">
                  <v:textbox inset="0,0,0,0">
                    <w:txbxContent>
                      <w:p>
                        <w:pPr>
                          <w:spacing w:before="0" w:after="160" w:line="259" w:lineRule="auto"/>
                          <w:ind w:left="0" w:right="0" w:firstLine="0"/>
                          <w:jc w:val="left"/>
                        </w:pPr>
                        <w:r>
                          <w:rPr>
                            <w:rFonts w:cs="Cambria" w:hAnsi="Cambria" w:eastAsia="Cambria" w:ascii="Cambria"/>
                            <w:b w:val="1"/>
                          </w:rPr>
                          <w:t xml:space="preserve">u</w:t>
                        </w:r>
                      </w:p>
                    </w:txbxContent>
                  </v:textbox>
                </v:rect>
                <v:rect id="Rectangle 23598" style="position:absolute;width:556;height:1195;left:16213;top:847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23599" style="position:absolute;width:516;height:1195;left:16632;top:847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23600" style="position:absolute;width:556;height:1195;left:17020;top:847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shape id="Shape 23601" style="position:absolute;width:692;height:0;left:2581;top:9916;" coordsize="69279,0" path="m0,0l69279,0">
                  <v:stroke weight="0.398pt" endcap="flat" joinstyle="miter" miterlimit="10" on="true" color="#000000"/>
                  <v:fill on="false" color="#000000" opacity="0"/>
                </v:shape>
                <v:shape id="Shape 23602" style="position:absolute;width:59436;height:0;left:0;top:10681;" coordsize="5943600,0" path="m0,0l5943600,0">
                  <v:stroke weight="0.797pt" endcap="flat" joinstyle="miter" miterlimit="10" on="true" color="#000000"/>
                  <v:fill on="false" color="#000000" opacity="0"/>
                </v:shape>
              </v:group>
            </w:pict>
          </mc:Fallback>
        </mc:AlternateContent>
      </w:r>
    </w:p>
    <w:p w:rsidR="00D951D1" w:rsidRDefault="007259C7">
      <w:pPr>
        <w:spacing w:after="51"/>
        <w:ind w:left="-5" w:right="7"/>
      </w:pPr>
      <w:r>
        <w:lastRenderedPageBreak/>
        <w:t>There are several options for the direction, such as the negative gradient (which is used in gradient descent). Broadly, we can pick any descent direction — a direction which entails to a negative directional derivate:</w:t>
      </w:r>
    </w:p>
    <w:p w:rsidR="00D951D1" w:rsidRDefault="007259C7">
      <w:pPr>
        <w:spacing w:after="314" w:line="265" w:lineRule="auto"/>
        <w:ind w:left="1109" w:right="1099"/>
        <w:jc w:val="center"/>
      </w:pPr>
      <w:r>
        <w:rPr>
          <w:i/>
        </w:rPr>
        <w:t>D</w:t>
      </w:r>
      <w:r>
        <w:rPr>
          <w:b/>
          <w:vertAlign w:val="subscript"/>
        </w:rPr>
        <w:t>u</w:t>
      </w:r>
      <w:r>
        <w:rPr>
          <w:i/>
        </w:rPr>
        <w:t>f</w:t>
      </w:r>
      <w:r>
        <w:t>(</w:t>
      </w:r>
      <w:r>
        <w:rPr>
          <w:b/>
        </w:rPr>
        <w:t>w</w:t>
      </w:r>
      <w:r>
        <w:rPr>
          <w:vertAlign w:val="superscript"/>
        </w:rPr>
        <w:t>(</w:t>
      </w:r>
      <w:r>
        <w:rPr>
          <w:i/>
          <w:vertAlign w:val="superscript"/>
        </w:rPr>
        <w:t>t</w:t>
      </w:r>
      <w:r>
        <w:rPr>
          <w:vertAlign w:val="superscript"/>
        </w:rPr>
        <w:t>)</w:t>
      </w:r>
      <w:r>
        <w:t xml:space="preserve">) = </w:t>
      </w:r>
      <w:r>
        <w:t>h∇</w:t>
      </w:r>
      <w:r>
        <w:rPr>
          <w:i/>
        </w:rPr>
        <w:t>f</w:t>
      </w:r>
      <w:r>
        <w:t>(</w:t>
      </w:r>
      <w:r>
        <w:rPr>
          <w:b/>
        </w:rPr>
        <w:t>w</w:t>
      </w:r>
      <w:r>
        <w:rPr>
          <w:vertAlign w:val="superscript"/>
        </w:rPr>
        <w:t>(</w:t>
      </w:r>
      <w:r>
        <w:rPr>
          <w:i/>
          <w:vertAlign w:val="superscript"/>
        </w:rPr>
        <w:t>t</w:t>
      </w:r>
      <w:r>
        <w:rPr>
          <w:vertAlign w:val="superscript"/>
        </w:rPr>
        <w:t>)</w:t>
      </w:r>
      <w:r>
        <w:t>)</w:t>
      </w:r>
      <w:r>
        <w:rPr>
          <w:i/>
        </w:rPr>
        <w:t>,</w:t>
      </w:r>
      <w:r>
        <w:rPr>
          <w:b/>
        </w:rPr>
        <w:t>u</w:t>
      </w:r>
      <w:r>
        <w:t xml:space="preserve">i </w:t>
      </w:r>
      <w:r>
        <w:rPr>
          <w:i/>
        </w:rPr>
        <w:t xml:space="preserve">&lt; </w:t>
      </w:r>
      <w:r>
        <w:t>0</w:t>
      </w:r>
    </w:p>
    <w:p w:rsidR="00D951D1" w:rsidRDefault="007259C7">
      <w:pPr>
        <w:spacing w:after="87"/>
        <w:ind w:left="-5" w:right="7"/>
      </w:pPr>
      <w:r>
        <w:t xml:space="preserve">Another </w:t>
      </w:r>
      <w:r>
        <w:t xml:space="preserve">common choice is to choose an arbitrary coordinate (for example, the x/y/z coordinate in 3D), a line search variant called </w:t>
      </w:r>
      <w:r>
        <w:rPr>
          <w:b/>
        </w:rPr>
        <w:t>coordinate descent</w:t>
      </w:r>
      <w:r>
        <w:t>. Note that the minimization in the second step does not necessarily need to be exact. A simple approach is to samp</w:t>
      </w:r>
      <w:r>
        <w:t>le several points across the line and choose the minimum, in a grid search fashion.</w:t>
      </w:r>
    </w:p>
    <w:p w:rsidR="00D951D1" w:rsidRDefault="007259C7">
      <w:pPr>
        <w:ind w:left="-5" w:right="7"/>
      </w:pPr>
      <w:r>
        <w:t>Line search methods offer a few advantages over gradient descent methods. For one, they do not necessarily require gradients, which can be particularly helpful in non-diffe</w:t>
      </w:r>
      <w:r>
        <w:t>rentiable domains. Also, they are potentially more robust to local minima, because they find the global minima of the 1D functions ahead of them.</w:t>
      </w:r>
    </w:p>
    <w:p w:rsidR="00D951D1" w:rsidRDefault="00D951D1">
      <w:pPr>
        <w:sectPr w:rsidR="00D951D1">
          <w:headerReference w:type="even" r:id="rId513"/>
          <w:headerReference w:type="default" r:id="rId514"/>
          <w:headerReference w:type="first" r:id="rId515"/>
          <w:pgSz w:w="12240" w:h="15840"/>
          <w:pgMar w:top="1400" w:right="1440" w:bottom="1341" w:left="1440" w:header="942" w:footer="720" w:gutter="0"/>
          <w:cols w:space="720"/>
        </w:sectPr>
      </w:pPr>
    </w:p>
    <w:p w:rsidR="00D951D1" w:rsidRDefault="007259C7">
      <w:pPr>
        <w:spacing w:after="322" w:line="265" w:lineRule="auto"/>
        <w:ind w:left="-5" w:right="0"/>
        <w:jc w:val="left"/>
      </w:pPr>
      <w:r>
        <w:rPr>
          <w:rFonts w:ascii="Calibri" w:eastAsia="Calibri" w:hAnsi="Calibri" w:cs="Calibri"/>
          <w:i/>
          <w:sz w:val="20"/>
        </w:rPr>
        <w:lastRenderedPageBreak/>
        <w:t>4.5. CONVEX OPTIMIZATION</w:t>
      </w:r>
    </w:p>
    <w:p w:rsidR="00D951D1" w:rsidRDefault="007259C7">
      <w:pPr>
        <w:pStyle w:val="Heading2"/>
        <w:tabs>
          <w:tab w:val="center" w:pos="2237"/>
        </w:tabs>
        <w:ind w:left="-15" w:firstLine="0"/>
      </w:pPr>
      <w:bookmarkStart w:id="22" w:name="_Toc710334"/>
      <w:r>
        <w:t>4.5</w:t>
      </w:r>
      <w:r>
        <w:tab/>
        <w:t>Convex Optimization</w:t>
      </w:r>
      <w:bookmarkEnd w:id="22"/>
    </w:p>
    <w:p w:rsidR="00D951D1" w:rsidRDefault="007259C7">
      <w:pPr>
        <w:ind w:left="-5" w:right="7"/>
      </w:pPr>
      <w:r>
        <w:t xml:space="preserve">A critical issue with the methods we have presented so far is that they can get stuck in local minima. With gradient descent for example, moving in the direction of steepest descent is a </w:t>
      </w:r>
      <w:r>
        <w:rPr>
          <w:i/>
        </w:rPr>
        <w:t xml:space="preserve">greedy </w:t>
      </w:r>
      <w:r>
        <w:t>choice that can cause convergence to a poor local minimum, dep</w:t>
      </w:r>
      <w:r>
        <w:t>ending on the initial starting point of the algorithm.</w:t>
      </w:r>
    </w:p>
    <w:p w:rsidR="00D951D1" w:rsidRDefault="007259C7">
      <w:pPr>
        <w:spacing w:after="228" w:line="259" w:lineRule="auto"/>
        <w:ind w:left="2340" w:right="0" w:firstLine="0"/>
        <w:jc w:val="left"/>
      </w:pPr>
      <w:r>
        <w:rPr>
          <w:noProof/>
        </w:rPr>
        <w:drawing>
          <wp:inline distT="0" distB="0" distL="0" distR="0">
            <wp:extent cx="2971680" cy="1682578"/>
            <wp:effectExtent l="0" t="0" r="0" b="0"/>
            <wp:docPr id="23659" name="Picture 23659"/>
            <wp:cNvGraphicFramePr/>
            <a:graphic xmlns:a="http://schemas.openxmlformats.org/drawingml/2006/main">
              <a:graphicData uri="http://schemas.openxmlformats.org/drawingml/2006/picture">
                <pic:pic xmlns:pic="http://schemas.openxmlformats.org/drawingml/2006/picture">
                  <pic:nvPicPr>
                    <pic:cNvPr id="23659" name="Picture 23659"/>
                    <pic:cNvPicPr/>
                  </pic:nvPicPr>
                  <pic:blipFill>
                    <a:blip r:embed="rId516"/>
                    <a:stretch>
                      <a:fillRect/>
                    </a:stretch>
                  </pic:blipFill>
                  <pic:spPr>
                    <a:xfrm>
                      <a:off x="0" y="0"/>
                      <a:ext cx="2971680" cy="1682578"/>
                    </a:xfrm>
                    <a:prstGeom prst="rect">
                      <a:avLst/>
                    </a:prstGeom>
                  </pic:spPr>
                </pic:pic>
              </a:graphicData>
            </a:graphic>
          </wp:inline>
        </w:drawing>
      </w:r>
    </w:p>
    <w:p w:rsidR="00D951D1" w:rsidRDefault="007259C7">
      <w:pPr>
        <w:spacing w:after="479" w:line="260" w:lineRule="auto"/>
        <w:ind w:left="-5" w:right="0"/>
      </w:pPr>
      <w:r>
        <w:rPr>
          <w:sz w:val="20"/>
        </w:rPr>
        <w:t xml:space="preserve">Figure 4.7: Depending on the initialization of gradient descent, the algorithm will converge to different local minima. Source: </w:t>
      </w:r>
      <w:hyperlink r:id="rId517">
        <w:r>
          <w:rPr>
            <w:color w:val="0000FF"/>
            <w:sz w:val="20"/>
          </w:rPr>
          <w:t>Towards Data Science</w:t>
        </w:r>
      </w:hyperlink>
    </w:p>
    <w:p w:rsidR="00D951D1" w:rsidRDefault="007259C7">
      <w:pPr>
        <w:spacing w:after="78"/>
        <w:ind w:left="-5" w:right="7"/>
      </w:pPr>
      <w:r>
        <w:rPr>
          <w:b/>
        </w:rPr>
        <w:t xml:space="preserve">Convex </w:t>
      </w:r>
      <w:r>
        <w:t>functions conveniently eliminate this problem due to their “bowl shape,” which ensures that all loca</w:t>
      </w:r>
      <w:r>
        <w:t>l minima are global minima.</w:t>
      </w:r>
    </w:p>
    <w:p w:rsidR="00D951D1" w:rsidRDefault="007259C7">
      <w:pPr>
        <w:spacing w:after="231" w:line="259" w:lineRule="auto"/>
        <w:ind w:left="2888" w:right="0" w:firstLine="0"/>
        <w:jc w:val="left"/>
      </w:pPr>
      <w:r>
        <w:rPr>
          <w:noProof/>
        </w:rPr>
        <w:drawing>
          <wp:inline distT="0" distB="0" distL="0" distR="0">
            <wp:extent cx="2511552" cy="2188464"/>
            <wp:effectExtent l="0" t="0" r="0" b="0"/>
            <wp:docPr id="704478" name="Picture 704478"/>
            <wp:cNvGraphicFramePr/>
            <a:graphic xmlns:a="http://schemas.openxmlformats.org/drawingml/2006/main">
              <a:graphicData uri="http://schemas.openxmlformats.org/drawingml/2006/picture">
                <pic:pic xmlns:pic="http://schemas.openxmlformats.org/drawingml/2006/picture">
                  <pic:nvPicPr>
                    <pic:cNvPr id="704478" name="Picture 704478"/>
                    <pic:cNvPicPr/>
                  </pic:nvPicPr>
                  <pic:blipFill>
                    <a:blip r:embed="rId518"/>
                    <a:stretch>
                      <a:fillRect/>
                    </a:stretch>
                  </pic:blipFill>
                  <pic:spPr>
                    <a:xfrm>
                      <a:off x="0" y="0"/>
                      <a:ext cx="2511552" cy="2188464"/>
                    </a:xfrm>
                    <a:prstGeom prst="rect">
                      <a:avLst/>
                    </a:prstGeom>
                  </pic:spPr>
                </pic:pic>
              </a:graphicData>
            </a:graphic>
          </wp:inline>
        </w:drawing>
      </w:r>
    </w:p>
    <w:p w:rsidR="00D951D1" w:rsidRDefault="007259C7">
      <w:pPr>
        <w:spacing w:after="450" w:line="265" w:lineRule="auto"/>
        <w:ind w:right="44"/>
        <w:jc w:val="center"/>
      </w:pPr>
      <w:r>
        <w:rPr>
          <w:sz w:val="20"/>
        </w:rPr>
        <w:t xml:space="preserve">Figure 4.8: Source: </w:t>
      </w:r>
      <w:hyperlink r:id="rId519">
        <w:r>
          <w:rPr>
            <w:color w:val="0000FF"/>
            <w:sz w:val="20"/>
          </w:rPr>
          <w:t>Wikipedia</w:t>
        </w:r>
      </w:hyperlink>
    </w:p>
    <w:p w:rsidR="00D951D1" w:rsidRDefault="007259C7">
      <w:pPr>
        <w:spacing w:after="130"/>
        <w:ind w:left="-5" w:right="7"/>
      </w:pPr>
      <w:r>
        <w:t>Due to this property, optimizing convex functions entails nice theoretical convergence rates that a</w:t>
      </w:r>
      <w:r>
        <w:t xml:space="preserve">re otherwise not guaranteed for non-convex functions. For these reasons, there is a dedicated subfield of optimization called </w:t>
      </w:r>
      <w:r>
        <w:rPr>
          <w:b/>
        </w:rPr>
        <w:t xml:space="preserve">convex optimization </w:t>
      </w:r>
      <w:r>
        <w:t>that focuses on optimization problems with convex functions and convex constraints.</w:t>
      </w:r>
    </w:p>
    <w:p w:rsidR="00D951D1" w:rsidRDefault="007259C7">
      <w:pPr>
        <w:spacing w:after="149" w:line="404" w:lineRule="auto"/>
        <w:ind w:left="-5" w:right="7"/>
      </w:pPr>
      <w:r>
        <w:t xml:space="preserve">Given that </w:t>
      </w:r>
      <w:r>
        <w:rPr>
          <w:i/>
        </w:rPr>
        <w:t xml:space="preserve">f </w:t>
      </w:r>
      <w:r>
        <w:t xml:space="preserve">: </w:t>
      </w:r>
      <w:r>
        <w:rPr>
          <w:rFonts w:ascii="Calibri" w:eastAsia="Calibri" w:hAnsi="Calibri" w:cs="Calibri"/>
        </w:rPr>
        <w:t>R</w:t>
      </w:r>
      <w:r>
        <w:rPr>
          <w:i/>
          <w:vertAlign w:val="superscript"/>
        </w:rPr>
        <w:t xml:space="preserve">n </w:t>
      </w:r>
      <w:r>
        <w:t xml:space="preserve">→ </w:t>
      </w:r>
      <w:r>
        <w:rPr>
          <w:rFonts w:ascii="Calibri" w:eastAsia="Calibri" w:hAnsi="Calibri" w:cs="Calibri"/>
        </w:rPr>
        <w:t xml:space="preserve">R </w:t>
      </w:r>
      <w:r>
        <w:t>is t</w:t>
      </w:r>
      <w:r>
        <w:t>wice continuously differentiable, the following are equivalent conditions of convexity:</w:t>
      </w:r>
    </w:p>
    <w:p w:rsidR="00D951D1" w:rsidRDefault="007259C7">
      <w:pPr>
        <w:numPr>
          <w:ilvl w:val="0"/>
          <w:numId w:val="21"/>
        </w:numPr>
        <w:ind w:right="7" w:hanging="451"/>
      </w:pPr>
      <w:r>
        <w:rPr>
          <w:i/>
        </w:rPr>
        <w:lastRenderedPageBreak/>
        <w:t>f</w:t>
      </w:r>
      <w:r>
        <w:t>(</w:t>
      </w:r>
      <w:r>
        <w:rPr>
          <w:i/>
        </w:rPr>
        <w:t>t</w:t>
      </w:r>
      <w:r>
        <w:rPr>
          <w:b/>
        </w:rPr>
        <w:t>w</w:t>
      </w:r>
      <w:r>
        <w:rPr>
          <w:vertAlign w:val="subscript"/>
        </w:rPr>
        <w:t xml:space="preserve">1 </w:t>
      </w:r>
      <w:r>
        <w:t xml:space="preserve">+ (1 </w:t>
      </w:r>
      <w:r>
        <w:t>−</w:t>
      </w:r>
      <w:r>
        <w:t xml:space="preserve"> </w:t>
      </w:r>
      <w:r>
        <w:rPr>
          <w:i/>
        </w:rPr>
        <w:t>t</w:t>
      </w:r>
      <w:r>
        <w:t>)</w:t>
      </w:r>
      <w:r>
        <w:rPr>
          <w:b/>
        </w:rPr>
        <w:t>w</w:t>
      </w:r>
      <w:r>
        <w:rPr>
          <w:vertAlign w:val="subscript"/>
        </w:rPr>
        <w:t>2</w:t>
      </w:r>
      <w:r>
        <w:t xml:space="preserve">) </w:t>
      </w:r>
      <w:r>
        <w:t xml:space="preserve">≤ </w:t>
      </w:r>
      <w:r>
        <w:rPr>
          <w:i/>
        </w:rPr>
        <w:t>tf</w:t>
      </w:r>
      <w:r>
        <w:t>(</w:t>
      </w:r>
      <w:r>
        <w:rPr>
          <w:b/>
        </w:rPr>
        <w:t>w</w:t>
      </w:r>
      <w:r>
        <w:rPr>
          <w:vertAlign w:val="subscript"/>
        </w:rPr>
        <w:t>1</w:t>
      </w:r>
      <w:r>
        <w:t xml:space="preserve">) + (1 </w:t>
      </w:r>
      <w:r>
        <w:t>−</w:t>
      </w:r>
      <w:r>
        <w:t xml:space="preserve"> </w:t>
      </w:r>
      <w:r>
        <w:rPr>
          <w:i/>
        </w:rPr>
        <w:t>t</w:t>
      </w:r>
      <w:r>
        <w:t>)</w:t>
      </w:r>
      <w:r>
        <w:rPr>
          <w:i/>
        </w:rPr>
        <w:t>f</w:t>
      </w:r>
      <w:r>
        <w:t>(</w:t>
      </w:r>
      <w:r>
        <w:rPr>
          <w:b/>
        </w:rPr>
        <w:t>w</w:t>
      </w:r>
      <w:r>
        <w:rPr>
          <w:vertAlign w:val="subscript"/>
        </w:rPr>
        <w:t>2</w:t>
      </w:r>
      <w:r>
        <w:t>)</w:t>
      </w:r>
      <w:r>
        <w:rPr>
          <w:i/>
        </w:rPr>
        <w:t>,</w:t>
      </w:r>
      <w:r>
        <w:rPr>
          <w:i/>
        </w:rPr>
        <w:tab/>
      </w:r>
      <w:r>
        <w:t>∀</w:t>
      </w:r>
      <w:r>
        <w:rPr>
          <w:b/>
        </w:rPr>
        <w:t>w</w:t>
      </w:r>
      <w:r>
        <w:rPr>
          <w:vertAlign w:val="subscript"/>
        </w:rPr>
        <w:t>1</w:t>
      </w:r>
      <w:r>
        <w:rPr>
          <w:i/>
        </w:rPr>
        <w:t>,</w:t>
      </w:r>
      <w:r>
        <w:rPr>
          <w:b/>
        </w:rPr>
        <w:t>w</w:t>
      </w:r>
      <w:r>
        <w:rPr>
          <w:vertAlign w:val="subscript"/>
        </w:rPr>
        <w:t>2</w:t>
      </w:r>
      <w:r>
        <w:rPr>
          <w:i/>
        </w:rPr>
        <w:t xml:space="preserve">,t </w:t>
      </w:r>
      <w:r>
        <w:t xml:space="preserve">∈ </w:t>
      </w:r>
      <w:r>
        <w:t>[0</w:t>
      </w:r>
      <w:r>
        <w:rPr>
          <w:i/>
        </w:rPr>
        <w:t>,</w:t>
      </w:r>
      <w:r>
        <w:t>1]</w:t>
      </w:r>
    </w:p>
    <w:p w:rsidR="00D951D1" w:rsidRDefault="007259C7">
      <w:pPr>
        <w:spacing w:after="228" w:line="259" w:lineRule="auto"/>
        <w:ind w:left="2340" w:right="0" w:firstLine="0"/>
        <w:jc w:val="left"/>
      </w:pPr>
      <w:r>
        <w:rPr>
          <w:noProof/>
        </w:rPr>
        <w:drawing>
          <wp:inline distT="0" distB="0" distL="0" distR="0">
            <wp:extent cx="2971724" cy="1699087"/>
            <wp:effectExtent l="0" t="0" r="0" b="0"/>
            <wp:docPr id="30257" name="Picture 30257"/>
            <wp:cNvGraphicFramePr/>
            <a:graphic xmlns:a="http://schemas.openxmlformats.org/drawingml/2006/main">
              <a:graphicData uri="http://schemas.openxmlformats.org/drawingml/2006/picture">
                <pic:pic xmlns:pic="http://schemas.openxmlformats.org/drawingml/2006/picture">
                  <pic:nvPicPr>
                    <pic:cNvPr id="30257" name="Picture 30257"/>
                    <pic:cNvPicPr/>
                  </pic:nvPicPr>
                  <pic:blipFill>
                    <a:blip r:embed="rId520"/>
                    <a:stretch>
                      <a:fillRect/>
                    </a:stretch>
                  </pic:blipFill>
                  <pic:spPr>
                    <a:xfrm>
                      <a:off x="0" y="0"/>
                      <a:ext cx="2971724" cy="1699087"/>
                    </a:xfrm>
                    <a:prstGeom prst="rect">
                      <a:avLst/>
                    </a:prstGeom>
                  </pic:spPr>
                </pic:pic>
              </a:graphicData>
            </a:graphic>
          </wp:inline>
        </w:drawing>
      </w:r>
    </w:p>
    <w:p w:rsidR="00D951D1" w:rsidRDefault="007259C7">
      <w:pPr>
        <w:spacing w:after="4" w:line="260" w:lineRule="auto"/>
        <w:ind w:left="-5" w:right="0"/>
      </w:pPr>
      <w:r>
        <w:rPr>
          <w:sz w:val="20"/>
        </w:rPr>
        <w:t>Figure 4.9: Any line segment connecting two points of a convex function must lie above the function. Source:</w:t>
      </w:r>
    </w:p>
    <w:p w:rsidR="00D951D1" w:rsidRDefault="007259C7">
      <w:pPr>
        <w:spacing w:after="383" w:line="305" w:lineRule="auto"/>
        <w:ind w:left="-5" w:right="0"/>
        <w:jc w:val="left"/>
      </w:pPr>
      <w:hyperlink r:id="rId521">
        <w:r>
          <w:rPr>
            <w:color w:val="0000FF"/>
            <w:sz w:val="20"/>
          </w:rPr>
          <w:t>Princeton University ORF 523</w:t>
        </w:r>
      </w:hyperlink>
    </w:p>
    <w:p w:rsidR="00D951D1" w:rsidRDefault="007259C7">
      <w:pPr>
        <w:numPr>
          <w:ilvl w:val="0"/>
          <w:numId w:val="21"/>
        </w:numPr>
        <w:ind w:right="7" w:hanging="451"/>
      </w:pPr>
      <w:r>
        <w:rPr>
          <w:i/>
        </w:rPr>
        <w:t>f</w:t>
      </w:r>
      <w:r>
        <w:t>(</w:t>
      </w:r>
      <w:r>
        <w:rPr>
          <w:b/>
        </w:rPr>
        <w:t>w</w:t>
      </w:r>
      <w:r>
        <w:rPr>
          <w:vertAlign w:val="subscript"/>
        </w:rPr>
        <w:t>2</w:t>
      </w:r>
      <w:r>
        <w:t xml:space="preserve">) </w:t>
      </w:r>
      <w:r>
        <w:t xml:space="preserve">≥ </w:t>
      </w:r>
      <w:r>
        <w:rPr>
          <w:i/>
        </w:rPr>
        <w:t>f</w:t>
      </w:r>
      <w:r>
        <w:t>(</w:t>
      </w:r>
      <w:r>
        <w:rPr>
          <w:b/>
        </w:rPr>
        <w:t>w</w:t>
      </w:r>
      <w:r>
        <w:rPr>
          <w:vertAlign w:val="subscript"/>
        </w:rPr>
        <w:t>1</w:t>
      </w:r>
      <w:r>
        <w:t>) +</w:t>
      </w:r>
      <w:r>
        <w:t xml:space="preserve"> </w:t>
      </w:r>
      <w:r>
        <w:t>∇</w:t>
      </w:r>
      <w:r>
        <w:rPr>
          <w:i/>
        </w:rPr>
        <w:t>f</w:t>
      </w:r>
      <w:r>
        <w:t>(</w:t>
      </w:r>
      <w:r>
        <w:rPr>
          <w:b/>
        </w:rPr>
        <w:t>w</w:t>
      </w:r>
      <w:r>
        <w:rPr>
          <w:vertAlign w:val="subscript"/>
        </w:rPr>
        <w:t>1</w:t>
      </w:r>
      <w:r>
        <w:t>)</w:t>
      </w:r>
      <w:r>
        <w:rPr>
          <w:vertAlign w:val="superscript"/>
        </w:rPr>
        <w:t>&gt;</w:t>
      </w:r>
      <w:r>
        <w:t>(</w:t>
      </w:r>
      <w:r>
        <w:rPr>
          <w:b/>
        </w:rPr>
        <w:t>w</w:t>
      </w:r>
      <w:r>
        <w:rPr>
          <w:vertAlign w:val="subscript"/>
        </w:rPr>
        <w:t xml:space="preserve">2 </w:t>
      </w:r>
      <w:r>
        <w:t>−</w:t>
      </w:r>
      <w:r>
        <w:t xml:space="preserve"> </w:t>
      </w:r>
      <w:r>
        <w:rPr>
          <w:b/>
        </w:rPr>
        <w:t>w</w:t>
      </w:r>
      <w:r>
        <w:rPr>
          <w:vertAlign w:val="subscript"/>
        </w:rPr>
        <w:t>1</w:t>
      </w:r>
      <w:r>
        <w:t>)</w:t>
      </w:r>
      <w:r>
        <w:rPr>
          <w:i/>
        </w:rPr>
        <w:t>,</w:t>
      </w:r>
      <w:r>
        <w:rPr>
          <w:i/>
        </w:rPr>
        <w:tab/>
      </w:r>
      <w:r>
        <w:t>∀</w:t>
      </w:r>
      <w:r>
        <w:rPr>
          <w:b/>
        </w:rPr>
        <w:t>w</w:t>
      </w:r>
      <w:r>
        <w:rPr>
          <w:vertAlign w:val="subscript"/>
        </w:rPr>
        <w:t>1</w:t>
      </w:r>
      <w:r>
        <w:rPr>
          <w:i/>
        </w:rPr>
        <w:t>,</w:t>
      </w:r>
      <w:r>
        <w:rPr>
          <w:b/>
        </w:rPr>
        <w:t>w</w:t>
      </w:r>
      <w:r>
        <w:rPr>
          <w:vertAlign w:val="subscript"/>
        </w:rPr>
        <w:t>2</w:t>
      </w:r>
    </w:p>
    <w:p w:rsidR="00D951D1" w:rsidRDefault="007259C7">
      <w:pPr>
        <w:spacing w:after="228" w:line="259" w:lineRule="auto"/>
        <w:ind w:left="2340" w:right="0" w:firstLine="0"/>
        <w:jc w:val="left"/>
      </w:pPr>
      <w:r>
        <w:rPr>
          <w:noProof/>
        </w:rPr>
        <w:drawing>
          <wp:inline distT="0" distB="0" distL="0" distR="0">
            <wp:extent cx="2971604" cy="1926397"/>
            <wp:effectExtent l="0" t="0" r="0" b="0"/>
            <wp:docPr id="30294" name="Picture 30294"/>
            <wp:cNvGraphicFramePr/>
            <a:graphic xmlns:a="http://schemas.openxmlformats.org/drawingml/2006/main">
              <a:graphicData uri="http://schemas.openxmlformats.org/drawingml/2006/picture">
                <pic:pic xmlns:pic="http://schemas.openxmlformats.org/drawingml/2006/picture">
                  <pic:nvPicPr>
                    <pic:cNvPr id="30294" name="Picture 30294"/>
                    <pic:cNvPicPr/>
                  </pic:nvPicPr>
                  <pic:blipFill>
                    <a:blip r:embed="rId522"/>
                    <a:stretch>
                      <a:fillRect/>
                    </a:stretch>
                  </pic:blipFill>
                  <pic:spPr>
                    <a:xfrm>
                      <a:off x="0" y="0"/>
                      <a:ext cx="2971604" cy="1926397"/>
                    </a:xfrm>
                    <a:prstGeom prst="rect">
                      <a:avLst/>
                    </a:prstGeom>
                  </pic:spPr>
                </pic:pic>
              </a:graphicData>
            </a:graphic>
          </wp:inline>
        </w:drawing>
      </w:r>
    </w:p>
    <w:p w:rsidR="00D951D1" w:rsidRDefault="007259C7">
      <w:pPr>
        <w:spacing w:after="4" w:line="260" w:lineRule="auto"/>
        <w:ind w:left="-5" w:right="0"/>
      </w:pPr>
      <w:r>
        <w:rPr>
          <w:sz w:val="20"/>
        </w:rPr>
        <w:t xml:space="preserve">Figure 4.10: Any line tangent to a convex function must lie below the function. Source: </w:t>
      </w:r>
      <w:hyperlink r:id="rId523">
        <w:r>
          <w:rPr>
            <w:color w:val="0000FF"/>
            <w:sz w:val="20"/>
          </w:rPr>
          <w:t>Princeton University</w:t>
        </w:r>
      </w:hyperlink>
    </w:p>
    <w:p w:rsidR="00D951D1" w:rsidRDefault="007259C7">
      <w:pPr>
        <w:spacing w:after="383" w:line="305" w:lineRule="auto"/>
        <w:ind w:left="-5" w:right="0"/>
        <w:jc w:val="left"/>
      </w:pPr>
      <w:hyperlink r:id="rId524">
        <w:r>
          <w:rPr>
            <w:color w:val="0000FF"/>
            <w:sz w:val="20"/>
          </w:rPr>
          <w:t>ORF 523</w:t>
        </w:r>
      </w:hyperlink>
    </w:p>
    <w:p w:rsidR="00D951D1" w:rsidRDefault="007259C7">
      <w:pPr>
        <w:numPr>
          <w:ilvl w:val="0"/>
          <w:numId w:val="21"/>
        </w:numPr>
        <w:spacing w:after="189"/>
        <w:ind w:right="7" w:hanging="451"/>
      </w:pPr>
      <w:r>
        <w:t>(</w:t>
      </w:r>
      <w:r>
        <w:t>∇</w:t>
      </w:r>
      <w:r>
        <w:rPr>
          <w:i/>
        </w:rPr>
        <w:t>f</w:t>
      </w:r>
      <w:r>
        <w:t>(</w:t>
      </w:r>
      <w:r>
        <w:rPr>
          <w:b/>
        </w:rPr>
        <w:t>w</w:t>
      </w:r>
      <w:r>
        <w:rPr>
          <w:vertAlign w:val="subscript"/>
        </w:rPr>
        <w:t>2</w:t>
      </w:r>
      <w:r>
        <w:t xml:space="preserve">) </w:t>
      </w:r>
      <w:r>
        <w:t>−</w:t>
      </w:r>
      <w:r>
        <w:t xml:space="preserve"> ∇</w:t>
      </w:r>
      <w:r>
        <w:rPr>
          <w:i/>
        </w:rPr>
        <w:t>f</w:t>
      </w:r>
      <w:r>
        <w:t>(</w:t>
      </w:r>
      <w:r>
        <w:rPr>
          <w:b/>
        </w:rPr>
        <w:t>w</w:t>
      </w:r>
      <w:r>
        <w:rPr>
          <w:vertAlign w:val="subscript"/>
        </w:rPr>
        <w:t>1</w:t>
      </w:r>
      <w:r>
        <w:t>))</w:t>
      </w:r>
      <w:r>
        <w:rPr>
          <w:vertAlign w:val="superscript"/>
        </w:rPr>
        <w:t>&gt;</w:t>
      </w:r>
      <w:r>
        <w:t>(</w:t>
      </w:r>
      <w:r>
        <w:rPr>
          <w:b/>
        </w:rPr>
        <w:t>w</w:t>
      </w:r>
      <w:r>
        <w:rPr>
          <w:vertAlign w:val="subscript"/>
        </w:rPr>
        <w:t xml:space="preserve">2 </w:t>
      </w:r>
      <w:r>
        <w:t>−</w:t>
      </w:r>
      <w:r>
        <w:t xml:space="preserve"> </w:t>
      </w:r>
      <w:r>
        <w:rPr>
          <w:b/>
        </w:rPr>
        <w:t>w</w:t>
      </w:r>
      <w:r>
        <w:rPr>
          <w:vertAlign w:val="subscript"/>
        </w:rPr>
        <w:t>1</w:t>
      </w:r>
      <w:r>
        <w:t xml:space="preserve">) </w:t>
      </w:r>
      <w:r>
        <w:t xml:space="preserve">≥ </w:t>
      </w:r>
      <w:r>
        <w:t>0</w:t>
      </w:r>
      <w:r>
        <w:rPr>
          <w:i/>
        </w:rPr>
        <w:t>,</w:t>
      </w:r>
      <w:r>
        <w:rPr>
          <w:i/>
        </w:rPr>
        <w:tab/>
      </w:r>
      <w:r>
        <w:t>∀</w:t>
      </w:r>
      <w:r>
        <w:rPr>
          <w:b/>
        </w:rPr>
        <w:t>w</w:t>
      </w:r>
      <w:r>
        <w:rPr>
          <w:vertAlign w:val="subscript"/>
        </w:rPr>
        <w:t>1</w:t>
      </w:r>
      <w:r>
        <w:rPr>
          <w:i/>
        </w:rPr>
        <w:t>,</w:t>
      </w:r>
      <w:r>
        <w:rPr>
          <w:b/>
        </w:rPr>
        <w:t>w</w:t>
      </w:r>
      <w:r>
        <w:rPr>
          <w:vertAlign w:val="subscript"/>
        </w:rPr>
        <w:t>2</w:t>
      </w:r>
    </w:p>
    <w:p w:rsidR="00D951D1" w:rsidRDefault="007259C7">
      <w:pPr>
        <w:spacing w:after="206" w:line="265" w:lineRule="auto"/>
        <w:ind w:left="-5" w:right="347"/>
        <w:jc w:val="left"/>
      </w:pPr>
      <w:r>
        <w:rPr>
          <w:noProof/>
        </w:rPr>
        <w:drawing>
          <wp:inline distT="0" distB="0" distL="0" distR="0">
            <wp:extent cx="1289304" cy="155448"/>
            <wp:effectExtent l="0" t="0" r="0" b="0"/>
            <wp:docPr id="704480" name="Picture 704480"/>
            <wp:cNvGraphicFramePr/>
            <a:graphic xmlns:a="http://schemas.openxmlformats.org/drawingml/2006/main">
              <a:graphicData uri="http://schemas.openxmlformats.org/drawingml/2006/picture">
                <pic:pic xmlns:pic="http://schemas.openxmlformats.org/drawingml/2006/picture">
                  <pic:nvPicPr>
                    <pic:cNvPr id="704480" name="Picture 704480"/>
                    <pic:cNvPicPr/>
                  </pic:nvPicPr>
                  <pic:blipFill>
                    <a:blip r:embed="rId525"/>
                    <a:stretch>
                      <a:fillRect/>
                    </a:stretch>
                  </pic:blipFill>
                  <pic:spPr>
                    <a:xfrm>
                      <a:off x="0" y="0"/>
                      <a:ext cx="1289304" cy="155448"/>
                    </a:xfrm>
                    <a:prstGeom prst="rect">
                      <a:avLst/>
                    </a:prstGeom>
                  </pic:spPr>
                </pic:pic>
              </a:graphicData>
            </a:graphic>
          </wp:inline>
        </w:drawing>
      </w:r>
      <w:r>
        <w:rPr>
          <w:b/>
        </w:rPr>
        <w:t>w</w:t>
      </w:r>
    </w:p>
    <w:p w:rsidR="00D951D1" w:rsidRDefault="007259C7">
      <w:pPr>
        <w:spacing w:after="125"/>
        <w:ind w:left="-5" w:right="7"/>
      </w:pPr>
      <w:r>
        <w:t xml:space="preserve">Let’s study these properties closely. The first condition states that for any two points </w:t>
      </w:r>
      <w:r>
        <w:rPr>
          <w:b/>
        </w:rPr>
        <w:t>w</w:t>
      </w:r>
      <w:r>
        <w:rPr>
          <w:vertAlign w:val="subscript"/>
        </w:rPr>
        <w:t>1</w:t>
      </w:r>
      <w:r>
        <w:rPr>
          <w:i/>
        </w:rPr>
        <w:t>,</w:t>
      </w:r>
      <w:r>
        <w:rPr>
          <w:b/>
        </w:rPr>
        <w:t>w</w:t>
      </w:r>
      <w:r>
        <w:rPr>
          <w:vertAlign w:val="subscript"/>
        </w:rPr>
        <w:t>2</w:t>
      </w:r>
      <w:r>
        <w:t xml:space="preserve">, the function lies below the line segment connecting </w:t>
      </w:r>
      <w:r>
        <w:rPr>
          <w:b/>
        </w:rPr>
        <w:t>w</w:t>
      </w:r>
      <w:r>
        <w:rPr>
          <w:vertAlign w:val="subscript"/>
        </w:rPr>
        <w:t xml:space="preserve">1 </w:t>
      </w:r>
      <w:r>
        <w:t xml:space="preserve">and </w:t>
      </w:r>
      <w:r>
        <w:rPr>
          <w:b/>
        </w:rPr>
        <w:t>w</w:t>
      </w:r>
      <w:r>
        <w:rPr>
          <w:vertAlign w:val="subscript"/>
        </w:rPr>
        <w:t>2</w:t>
      </w:r>
      <w:r>
        <w:t xml:space="preserve">. The next condition states that any tangent line to </w:t>
      </w:r>
      <w:r>
        <w:rPr>
          <w:i/>
        </w:rPr>
        <w:t xml:space="preserve">f </w:t>
      </w:r>
      <w:r>
        <w:t xml:space="preserve">must lie below the entire function. The third condition intuitively states that if </w:t>
      </w:r>
      <w:r>
        <w:rPr>
          <w:b/>
        </w:rPr>
        <w:t>w</w:t>
      </w:r>
      <w:r>
        <w:rPr>
          <w:vertAlign w:val="subscript"/>
        </w:rPr>
        <w:t xml:space="preserve">2 </w:t>
      </w:r>
      <w:r>
        <w:t xml:space="preserve">is greater than </w:t>
      </w:r>
      <w:r>
        <w:rPr>
          <w:b/>
        </w:rPr>
        <w:t>w</w:t>
      </w:r>
      <w:r>
        <w:rPr>
          <w:vertAlign w:val="subscript"/>
        </w:rPr>
        <w:t>1</w:t>
      </w:r>
      <w:r>
        <w:t xml:space="preserve">, then the derivative of </w:t>
      </w:r>
      <w:r>
        <w:rPr>
          <w:b/>
        </w:rPr>
        <w:t>w</w:t>
      </w:r>
      <w:r>
        <w:rPr>
          <w:vertAlign w:val="subscript"/>
        </w:rPr>
        <w:t xml:space="preserve">2 </w:t>
      </w:r>
      <w:r>
        <w:t>is als</w:t>
      </w:r>
      <w:r>
        <w:t xml:space="preserve">o greater than the derivative of </w:t>
      </w:r>
      <w:r>
        <w:rPr>
          <w:b/>
        </w:rPr>
        <w:t>w</w:t>
      </w:r>
      <w:r>
        <w:rPr>
          <w:vertAlign w:val="subscript"/>
        </w:rPr>
        <w:t>1</w:t>
      </w:r>
      <w:r>
        <w:t>.</w:t>
      </w:r>
    </w:p>
    <w:p w:rsidR="00D951D1" w:rsidRDefault="007259C7">
      <w:pPr>
        <w:ind w:left="-5" w:right="7"/>
      </w:pPr>
      <w:r>
        <w:t xml:space="preserve">Finally, the last condition states that the “second derivative” of </w:t>
      </w:r>
      <w:r>
        <w:rPr>
          <w:i/>
        </w:rPr>
        <w:t xml:space="preserve">f </w:t>
      </w:r>
      <w:r>
        <w:t xml:space="preserve">is always non-negative. More rigorously, we can generalize the concept of second derivatives in higher dimensions with the Hessian. Given that </w:t>
      </w:r>
      <w:r>
        <w:rPr>
          <w:i/>
        </w:rPr>
        <w:t xml:space="preserve">f </w:t>
      </w:r>
      <w:r>
        <w:t>is tw</w:t>
      </w:r>
      <w:r>
        <w:t xml:space="preserve">ice continuously differentiable, we define the </w:t>
      </w:r>
      <w:r>
        <w:rPr>
          <w:b/>
        </w:rPr>
        <w:t xml:space="preserve">Hessian </w:t>
      </w:r>
      <w:r>
        <w:t xml:space="preserve">as the matrix of second partial derivatives of </w:t>
      </w:r>
      <w:r>
        <w:rPr>
          <w:i/>
        </w:rPr>
        <w:t>f</w:t>
      </w:r>
      <w:r>
        <w:t>, denoted by</w:t>
      </w:r>
    </w:p>
    <w:p w:rsidR="00D951D1" w:rsidRDefault="007259C7">
      <w:pPr>
        <w:spacing w:after="209" w:line="259" w:lineRule="auto"/>
        <w:ind w:left="3160" w:right="0" w:firstLine="0"/>
        <w:jc w:val="left"/>
      </w:pPr>
      <w:r>
        <w:rPr>
          <w:noProof/>
        </w:rPr>
        <w:drawing>
          <wp:inline distT="0" distB="0" distL="0" distR="0">
            <wp:extent cx="1822704" cy="758952"/>
            <wp:effectExtent l="0" t="0" r="0" b="0"/>
            <wp:docPr id="704481" name="Picture 704481"/>
            <wp:cNvGraphicFramePr/>
            <a:graphic xmlns:a="http://schemas.openxmlformats.org/drawingml/2006/main">
              <a:graphicData uri="http://schemas.openxmlformats.org/drawingml/2006/picture">
                <pic:pic xmlns:pic="http://schemas.openxmlformats.org/drawingml/2006/picture">
                  <pic:nvPicPr>
                    <pic:cNvPr id="704481" name="Picture 704481"/>
                    <pic:cNvPicPr/>
                  </pic:nvPicPr>
                  <pic:blipFill>
                    <a:blip r:embed="rId526"/>
                    <a:stretch>
                      <a:fillRect/>
                    </a:stretch>
                  </pic:blipFill>
                  <pic:spPr>
                    <a:xfrm>
                      <a:off x="0" y="0"/>
                      <a:ext cx="1822704" cy="758952"/>
                    </a:xfrm>
                    <a:prstGeom prst="rect">
                      <a:avLst/>
                    </a:prstGeom>
                  </pic:spPr>
                </pic:pic>
              </a:graphicData>
            </a:graphic>
          </wp:inline>
        </w:drawing>
      </w:r>
    </w:p>
    <w:p w:rsidR="00D951D1" w:rsidRDefault="007259C7">
      <w:pPr>
        <w:ind w:left="-5" w:right="7"/>
      </w:pPr>
      <w:r>
        <w:lastRenderedPageBreak/>
        <w:t>The Hessian being PSD is a necessary condition for local minima:</w:t>
      </w:r>
    </w:p>
    <w:p w:rsidR="00D951D1" w:rsidRDefault="007259C7">
      <w:pPr>
        <w:spacing w:after="322" w:line="265" w:lineRule="auto"/>
        <w:ind w:left="-5" w:right="0"/>
        <w:jc w:val="left"/>
      </w:pPr>
      <w:r>
        <w:rPr>
          <w:rFonts w:ascii="Calibri" w:eastAsia="Calibri" w:hAnsi="Calibri" w:cs="Calibri"/>
          <w:i/>
          <w:sz w:val="20"/>
        </w:rPr>
        <w:t>4.5. CONVEX OPTIMIZATION</w:t>
      </w:r>
    </w:p>
    <w:p w:rsidR="00D951D1" w:rsidRDefault="007259C7">
      <w:pPr>
        <w:spacing w:after="437" w:line="258" w:lineRule="auto"/>
        <w:ind w:left="-5" w:right="0"/>
      </w:pPr>
      <w:r>
        <w:rPr>
          <w:b/>
        </w:rPr>
        <w:t xml:space="preserve">Proposition 2. </w:t>
      </w:r>
      <w:r>
        <w:rPr>
          <w:i/>
        </w:rPr>
        <w:t xml:space="preserve">If </w:t>
      </w:r>
      <w:r>
        <w:rPr>
          <w:b/>
        </w:rPr>
        <w:t>w</w:t>
      </w:r>
      <w:r>
        <w:rPr>
          <w:vertAlign w:val="superscript"/>
        </w:rPr>
        <w:t>∗</w:t>
      </w:r>
      <w:r>
        <w:rPr>
          <w:vertAlign w:val="superscript"/>
        </w:rPr>
        <w:t xml:space="preserve"> </w:t>
      </w:r>
      <w:r>
        <w:rPr>
          <w:i/>
        </w:rPr>
        <w:t xml:space="preserve">is a local minimum of f </w:t>
      </w:r>
      <w:r>
        <w:rPr>
          <w:i/>
        </w:rPr>
        <w:t xml:space="preserve">and f is twice continuously differentiable in a neighborhood of </w:t>
      </w:r>
      <w:r>
        <w:rPr>
          <w:b/>
        </w:rPr>
        <w:t>w</w:t>
      </w:r>
      <w:r>
        <w:rPr>
          <w:vertAlign w:val="superscript"/>
        </w:rPr>
        <w:t>∗</w:t>
      </w:r>
      <w:r>
        <w:rPr>
          <w:i/>
        </w:rPr>
        <w:t xml:space="preserve">, then </w:t>
      </w:r>
      <w:r>
        <w:t>∇</w:t>
      </w:r>
      <w:r>
        <w:rPr>
          <w:vertAlign w:val="superscript"/>
        </w:rPr>
        <w:t>2</w:t>
      </w:r>
      <w:r>
        <w:rPr>
          <w:i/>
        </w:rPr>
        <w:t>f</w:t>
      </w:r>
      <w:r>
        <w:t>(</w:t>
      </w:r>
      <w:r>
        <w:rPr>
          <w:b/>
        </w:rPr>
        <w:t>w</w:t>
      </w:r>
      <w:r>
        <w:rPr>
          <w:vertAlign w:val="superscript"/>
        </w:rPr>
        <w:t>∗</w:t>
      </w:r>
      <w:r>
        <w:t xml:space="preserve">) </w:t>
      </w:r>
      <w:r>
        <w:rPr>
          <w:i/>
        </w:rPr>
        <w:t xml:space="preserve">is positive semi-definite and </w:t>
      </w:r>
      <w:r>
        <w:t>∇</w:t>
      </w:r>
      <w:r>
        <w:rPr>
          <w:i/>
        </w:rPr>
        <w:t>f</w:t>
      </w:r>
      <w:r>
        <w:t>(</w:t>
      </w:r>
      <w:r>
        <w:rPr>
          <w:b/>
        </w:rPr>
        <w:t>w</w:t>
      </w:r>
      <w:r>
        <w:rPr>
          <w:vertAlign w:val="superscript"/>
        </w:rPr>
        <w:t>∗</w:t>
      </w:r>
      <w:r>
        <w:t xml:space="preserve">) = </w:t>
      </w:r>
      <w:r>
        <w:rPr>
          <w:b/>
        </w:rPr>
        <w:t>0</w:t>
      </w:r>
      <w:r>
        <w:rPr>
          <w:i/>
        </w:rPr>
        <w:t>.</w:t>
      </w:r>
    </w:p>
    <w:p w:rsidR="00D951D1" w:rsidRDefault="007259C7">
      <w:pPr>
        <w:tabs>
          <w:tab w:val="right" w:pos="9404"/>
        </w:tabs>
        <w:spacing w:after="249" w:line="259" w:lineRule="auto"/>
        <w:ind w:left="-15" w:right="0" w:firstLine="0"/>
        <w:jc w:val="left"/>
      </w:pPr>
      <w:r>
        <w:rPr>
          <w:i/>
        </w:rPr>
        <w:t xml:space="preserve">Proof. </w:t>
      </w:r>
      <w:r>
        <w:t xml:space="preserve">See </w:t>
      </w:r>
      <w:hyperlink r:id="rId527">
        <w:r>
          <w:rPr>
            <w:color w:val="0000FF"/>
          </w:rPr>
          <w:t>math4ml</w:t>
        </w:r>
      </w:hyperlink>
      <w:hyperlink r:id="rId528">
        <w:r>
          <w:t>.</w:t>
        </w:r>
      </w:hyperlink>
      <w:r>
        <w:tab/>
      </w:r>
      <w:r>
        <w:rPr>
          <w:rFonts w:ascii="Calibri" w:eastAsia="Calibri" w:hAnsi="Calibri" w:cs="Calibri"/>
          <w:noProof/>
        </w:rPr>
        <mc:AlternateContent>
          <mc:Choice Requires="wpg">
            <w:drawing>
              <wp:inline distT="0" distB="0" distL="0" distR="0">
                <wp:extent cx="88188" cy="93523"/>
                <wp:effectExtent l="0" t="0" r="0" b="0"/>
                <wp:docPr id="527594" name="Group 527594"/>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30495" name="Shape 30495"/>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496" name="Shape 30496"/>
                        <wps:cNvSpPr/>
                        <wps:spPr>
                          <a:xfrm>
                            <a:off x="2527" y="2528"/>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497" name="Shape 30497"/>
                        <wps:cNvSpPr/>
                        <wps:spPr>
                          <a:xfrm>
                            <a:off x="2527" y="90996"/>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498" name="Shape 30498"/>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7594" style="width:6.94397pt;height:7.364pt;mso-position-horizontal-relative:char;mso-position-vertical-relative:line" coordsize="881,935">
                <v:shape id="Shape 30495" style="position:absolute;width:0;height:935;left:0;top:0;" coordsize="0,93523" path="m0,93523l0,0">
                  <v:stroke weight="0.398pt" endcap="flat" joinstyle="miter" miterlimit="10" on="true" color="#000000"/>
                  <v:fill on="false" color="#000000" opacity="0"/>
                </v:shape>
                <v:shape id="Shape 30496" style="position:absolute;width:831;height:0;left:25;top:25;" coordsize="83134,0" path="m0,0l83134,0">
                  <v:stroke weight="0.398pt" endcap="flat" joinstyle="miter" miterlimit="10" on="true" color="#000000"/>
                  <v:fill on="false" color="#000000" opacity="0"/>
                </v:shape>
                <v:shape id="Shape 30497" style="position:absolute;width:831;height:0;left:25;top:909;" coordsize="83134,0" path="m0,0l83134,0">
                  <v:stroke weight="0.398pt" endcap="flat" joinstyle="miter" miterlimit="10" on="true" color="#000000"/>
                  <v:fill on="false" color="#000000" opacity="0"/>
                </v:shape>
                <v:shape id="Shape 30498"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after="73" w:line="357" w:lineRule="auto"/>
        <w:ind w:left="-5" w:right="7"/>
      </w:pPr>
      <w:r>
        <w:t xml:space="preserve">Unfortunately, the gradient being zero and the Hessian being PSD together are necessary but not sufficient conditions local minima (consider the function </w:t>
      </w:r>
      <w:r>
        <w:rPr>
          <w:i/>
        </w:rPr>
        <w:t>f</w:t>
      </w:r>
      <w:r>
        <w:t>(</w:t>
      </w:r>
      <w:r>
        <w:rPr>
          <w:i/>
        </w:rPr>
        <w:t>w</w:t>
      </w:r>
      <w:r>
        <w:t xml:space="preserve">) = </w:t>
      </w:r>
      <w:r>
        <w:rPr>
          <w:i/>
        </w:rPr>
        <w:t>w</w:t>
      </w:r>
      <w:r>
        <w:rPr>
          <w:vertAlign w:val="superscript"/>
        </w:rPr>
        <w:t xml:space="preserve">3 </w:t>
      </w:r>
      <w:r>
        <w:t xml:space="preserve">or </w:t>
      </w:r>
      <w:r>
        <w:rPr>
          <w:i/>
        </w:rPr>
        <w:t>f</w:t>
      </w:r>
      <w:r>
        <w:t>(</w:t>
      </w:r>
      <w:r>
        <w:rPr>
          <w:i/>
        </w:rPr>
        <w:t>w</w:t>
      </w:r>
      <w:r>
        <w:t xml:space="preserve">) = </w:t>
      </w:r>
      <w:r>
        <w:t>−</w:t>
      </w:r>
      <w:r>
        <w:rPr>
          <w:i/>
        </w:rPr>
        <w:t>w</w:t>
      </w:r>
      <w:r>
        <w:rPr>
          <w:vertAlign w:val="superscript"/>
        </w:rPr>
        <w:t>4</w:t>
      </w:r>
      <w:r>
        <w:t>). However, the gradient being zero and the Hessian being PSD in a</w:t>
      </w:r>
      <w:r>
        <w:t xml:space="preserve"> </w:t>
      </w:r>
      <w:r>
        <w:rPr>
          <w:i/>
        </w:rPr>
        <w:t xml:space="preserve">neighborhood </w:t>
      </w:r>
      <w:r>
        <w:t>are sufficient conditions.</w:t>
      </w:r>
    </w:p>
    <w:p w:rsidR="00D951D1" w:rsidRDefault="007259C7">
      <w:pPr>
        <w:spacing w:after="0" w:line="557" w:lineRule="auto"/>
        <w:ind w:left="-5" w:right="0"/>
      </w:pPr>
      <w:r>
        <w:rPr>
          <w:b/>
        </w:rPr>
        <w:t xml:space="preserve">Proposition 3. </w:t>
      </w:r>
      <w:r>
        <w:rPr>
          <w:i/>
        </w:rPr>
        <w:t xml:space="preserve">Suppose f is twice continuously differentiable with </w:t>
      </w:r>
      <w:r>
        <w:t>∇</w:t>
      </w:r>
      <w:r>
        <w:rPr>
          <w:vertAlign w:val="superscript"/>
        </w:rPr>
        <w:t>2</w:t>
      </w:r>
      <w:r>
        <w:rPr>
          <w:i/>
        </w:rPr>
        <w:t xml:space="preserve">f positive semi-definite in a neighborhood of </w:t>
      </w:r>
      <w:r>
        <w:rPr>
          <w:b/>
        </w:rPr>
        <w:t>w</w:t>
      </w:r>
      <w:r>
        <w:rPr>
          <w:vertAlign w:val="superscript"/>
        </w:rPr>
        <w:t>∗</w:t>
      </w:r>
      <w:r>
        <w:rPr>
          <w:i/>
        </w:rPr>
        <w:t xml:space="preserve">, and that </w:t>
      </w:r>
      <w:r>
        <w:t>∇</w:t>
      </w:r>
      <w:r>
        <w:rPr>
          <w:i/>
        </w:rPr>
        <w:t>f</w:t>
      </w:r>
      <w:r>
        <w:t>(</w:t>
      </w:r>
      <w:r>
        <w:rPr>
          <w:b/>
        </w:rPr>
        <w:t>w</w:t>
      </w:r>
      <w:r>
        <w:rPr>
          <w:vertAlign w:val="superscript"/>
        </w:rPr>
        <w:t>∗</w:t>
      </w:r>
      <w:r>
        <w:t xml:space="preserve">) = </w:t>
      </w:r>
      <w:r>
        <w:rPr>
          <w:b/>
        </w:rPr>
        <w:t>0</w:t>
      </w:r>
      <w:r>
        <w:rPr>
          <w:i/>
        </w:rPr>
        <w:t xml:space="preserve">. Then </w:t>
      </w:r>
      <w:r>
        <w:rPr>
          <w:b/>
        </w:rPr>
        <w:t>w</w:t>
      </w:r>
      <w:r>
        <w:rPr>
          <w:vertAlign w:val="superscript"/>
        </w:rPr>
        <w:t>∗</w:t>
      </w:r>
      <w:r>
        <w:rPr>
          <w:vertAlign w:val="superscript"/>
        </w:rPr>
        <w:t xml:space="preserve"> </w:t>
      </w:r>
      <w:r>
        <w:rPr>
          <w:i/>
        </w:rPr>
        <w:t xml:space="preserve">is a local minimum of f. </w:t>
      </w:r>
      <w:r>
        <w:rPr>
          <w:vertAlign w:val="superscript"/>
        </w:rPr>
        <w:footnoteReference w:id="9"/>
      </w:r>
      <w:r>
        <w:rPr>
          <w:i/>
        </w:rPr>
        <w:t xml:space="preserve">Proof. </w:t>
      </w:r>
      <w:r>
        <w:t xml:space="preserve">See </w:t>
      </w:r>
      <w:hyperlink r:id="rId529">
        <w:r>
          <w:rPr>
            <w:color w:val="0000FF"/>
          </w:rPr>
          <w:t>math4ml</w:t>
        </w:r>
      </w:hyperlink>
      <w:hyperlink r:id="rId530">
        <w:r>
          <w:t>.</w:t>
        </w:r>
      </w:hyperlink>
      <w:r>
        <w:tab/>
      </w:r>
      <w:r>
        <w:rPr>
          <w:rFonts w:ascii="Calibri" w:eastAsia="Calibri" w:hAnsi="Calibri" w:cs="Calibri"/>
          <w:noProof/>
        </w:rPr>
        <mc:AlternateContent>
          <mc:Choice Requires="wpg">
            <w:drawing>
              <wp:inline distT="0" distB="0" distL="0" distR="0">
                <wp:extent cx="88188" cy="93523"/>
                <wp:effectExtent l="0" t="0" r="0" b="0"/>
                <wp:docPr id="527600" name="Group 527600"/>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30549" name="Shape 30549"/>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550" name="Shape 30550"/>
                        <wps:cNvSpPr/>
                        <wps:spPr>
                          <a:xfrm>
                            <a:off x="2527" y="2540"/>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551" name="Shape 30551"/>
                        <wps:cNvSpPr/>
                        <wps:spPr>
                          <a:xfrm>
                            <a:off x="2527" y="90996"/>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552" name="Shape 30552"/>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7600" style="width:6.94397pt;height:7.364pt;mso-position-horizontal-relative:char;mso-position-vertical-relative:line" coordsize="881,935">
                <v:shape id="Shape 30549" style="position:absolute;width:0;height:935;left:0;top:0;" coordsize="0,93523" path="m0,93523l0,0">
                  <v:stroke weight="0.398pt" endcap="flat" joinstyle="miter" miterlimit="10" on="true" color="#000000"/>
                  <v:fill on="false" color="#000000" opacity="0"/>
                </v:shape>
                <v:shape id="Shape 30550" style="position:absolute;width:831;height:0;left:25;top:25;" coordsize="83134,0" path="m0,0l83134,0">
                  <v:stroke weight="0.398pt" endcap="flat" joinstyle="miter" miterlimit="10" on="true" color="#000000"/>
                  <v:fill on="false" color="#000000" opacity="0"/>
                </v:shape>
                <v:shape id="Shape 30551" style="position:absolute;width:831;height:0;left:25;top:909;" coordsize="83134,0" path="m0,0l83134,0">
                  <v:stroke weight="0.398pt" endcap="flat" joinstyle="miter" miterlimit="10" on="true" color="#000000"/>
                  <v:fill on="false" color="#000000" opacity="0"/>
                </v:shape>
                <v:shape id="Shape 30552"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after="170"/>
        <w:ind w:left="-5" w:right="7"/>
      </w:pPr>
      <w:r>
        <w:t xml:space="preserve">Since for convex functions the Hessian is PSD at all points in the domain, any critical point is a local minimum. In fact, </w:t>
      </w:r>
      <w:r>
        <w:t>any local minimum is also a global minimum, so any point for which the gradient is zero must be the global minimum.</w:t>
      </w:r>
    </w:p>
    <w:p w:rsidR="00D951D1" w:rsidRDefault="007259C7">
      <w:pPr>
        <w:spacing w:after="123" w:line="391" w:lineRule="auto"/>
        <w:ind w:left="-5" w:right="0"/>
      </w:pPr>
      <w:r>
        <w:rPr>
          <w:b/>
        </w:rPr>
        <w:t xml:space="preserve">Proposition 4. </w:t>
      </w:r>
      <w:r>
        <w:rPr>
          <w:i/>
        </w:rPr>
        <w:t xml:space="preserve">Let </w:t>
      </w:r>
      <w:r>
        <w:t xml:space="preserve">X </w:t>
      </w:r>
      <w:r>
        <w:rPr>
          <w:i/>
        </w:rPr>
        <w:t xml:space="preserve">be a convex set. If f is convex, then any local minimum of f in </w:t>
      </w:r>
      <w:r>
        <w:t xml:space="preserve">X </w:t>
      </w:r>
      <w:r>
        <w:rPr>
          <w:i/>
        </w:rPr>
        <w:t>is also a global minimum.</w:t>
      </w:r>
    </w:p>
    <w:p w:rsidR="00D951D1" w:rsidRDefault="007259C7">
      <w:pPr>
        <w:tabs>
          <w:tab w:val="right" w:pos="9404"/>
        </w:tabs>
        <w:spacing w:after="249" w:line="259" w:lineRule="auto"/>
        <w:ind w:left="-15" w:right="0" w:firstLine="0"/>
        <w:jc w:val="left"/>
      </w:pPr>
      <w:r>
        <w:rPr>
          <w:i/>
        </w:rPr>
        <w:t xml:space="preserve">Proof. </w:t>
      </w:r>
      <w:r>
        <w:t xml:space="preserve">See </w:t>
      </w:r>
      <w:hyperlink r:id="rId531">
        <w:r>
          <w:rPr>
            <w:color w:val="0000FF"/>
          </w:rPr>
          <w:t>math4ml</w:t>
        </w:r>
      </w:hyperlink>
      <w:hyperlink r:id="rId532">
        <w:r>
          <w:t>.</w:t>
        </w:r>
      </w:hyperlink>
      <w:r>
        <w:tab/>
      </w:r>
      <w:r>
        <w:rPr>
          <w:rFonts w:ascii="Calibri" w:eastAsia="Calibri" w:hAnsi="Calibri" w:cs="Calibri"/>
          <w:noProof/>
        </w:rPr>
        <mc:AlternateContent>
          <mc:Choice Requires="wpg">
            <w:drawing>
              <wp:inline distT="0" distB="0" distL="0" distR="0">
                <wp:extent cx="88188" cy="93523"/>
                <wp:effectExtent l="0" t="0" r="0" b="0"/>
                <wp:docPr id="527605" name="Group 527605"/>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30571" name="Shape 30571"/>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572" name="Shape 30572"/>
                        <wps:cNvSpPr/>
                        <wps:spPr>
                          <a:xfrm>
                            <a:off x="2527" y="2540"/>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573" name="Shape 30573"/>
                        <wps:cNvSpPr/>
                        <wps:spPr>
                          <a:xfrm>
                            <a:off x="2527" y="90996"/>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574" name="Shape 30574"/>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7605" style="width:6.94397pt;height:7.36401pt;mso-position-horizontal-relative:char;mso-position-vertical-relative:line" coordsize="881,935">
                <v:shape id="Shape 30571" style="position:absolute;width:0;height:935;left:0;top:0;" coordsize="0,93523" path="m0,93523l0,0">
                  <v:stroke weight="0.398pt" endcap="flat" joinstyle="miter" miterlimit="10" on="true" color="#000000"/>
                  <v:fill on="false" color="#000000" opacity="0"/>
                </v:shape>
                <v:shape id="Shape 30572" style="position:absolute;width:831;height:0;left:25;top:25;" coordsize="83134,0" path="m0,0l83134,0">
                  <v:stroke weight="0.398pt" endcap="flat" joinstyle="miter" miterlimit="10" on="true" color="#000000"/>
                  <v:fill on="false" color="#000000" opacity="0"/>
                </v:shape>
                <v:shape id="Shape 30573" style="position:absolute;width:831;height:0;left:25;top:909;" coordsize="83134,0" path="m0,0l83134,0">
                  <v:stroke weight="0.398pt" endcap="flat" joinstyle="miter" miterlimit="10" on="true" color="#000000"/>
                  <v:fill on="false" color="#000000" opacity="0"/>
                </v:shape>
                <v:shape id="Shape 30574"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after="413"/>
        <w:ind w:left="-5" w:right="7"/>
      </w:pPr>
      <w:r>
        <w:t xml:space="preserve">Consequently we can find any point for which the gradient is zero and guarantee that it is the global minimum (this is exactly the case in OLS and Ridge Regression since the objective function is PSD and therefore convex). Note however, that this does not </w:t>
      </w:r>
      <w:r>
        <w:t>imply that the global minimum is unique — there could be several different points which achieve the global minimum.</w:t>
      </w:r>
    </w:p>
    <w:p w:rsidR="00D951D1" w:rsidRDefault="007259C7">
      <w:pPr>
        <w:pStyle w:val="Heading4"/>
        <w:ind w:left="-5"/>
      </w:pPr>
      <w:r>
        <w:t>Strong Convexity</w:t>
      </w:r>
    </w:p>
    <w:p w:rsidR="00D951D1" w:rsidRDefault="007259C7">
      <w:pPr>
        <w:spacing w:line="304" w:lineRule="auto"/>
        <w:ind w:left="-5" w:right="7"/>
      </w:pPr>
      <w:r>
        <w:t xml:space="preserve">While convex functions guarantee that all local minima are global minima, they do not guarantee that the global minimum is </w:t>
      </w:r>
      <w:r>
        <w:t xml:space="preserve">satisfied uniquely. Strongly convexity is an extension that guarantees this property. For a strictly positive </w:t>
      </w:r>
      <w:r>
        <w:rPr>
          <w:i/>
        </w:rPr>
        <w:t xml:space="preserve">m </w:t>
      </w:r>
      <w:r>
        <w:t xml:space="preserve">∈ </w:t>
      </w:r>
      <w:r>
        <w:rPr>
          <w:rFonts w:ascii="Calibri" w:eastAsia="Calibri" w:hAnsi="Calibri" w:cs="Calibri"/>
        </w:rPr>
        <w:t>R</w:t>
      </w:r>
      <w:r>
        <w:t xml:space="preserve">, a function is </w:t>
      </w:r>
      <w:r>
        <w:rPr>
          <w:i/>
        </w:rPr>
        <w:t>m</w:t>
      </w:r>
      <w:r>
        <w:rPr>
          <w:b/>
        </w:rPr>
        <w:t xml:space="preserve">-strongly convex </w:t>
      </w:r>
      <w:r>
        <w:t>if the following equivalent conditions hold:</w:t>
      </w:r>
    </w:p>
    <w:p w:rsidR="00D951D1" w:rsidRDefault="007259C7">
      <w:pPr>
        <w:spacing w:after="9" w:line="259" w:lineRule="auto"/>
        <w:ind w:left="176" w:right="0" w:firstLine="0"/>
        <w:jc w:val="left"/>
      </w:pPr>
      <w:r>
        <w:rPr>
          <w:noProof/>
        </w:rPr>
        <w:drawing>
          <wp:inline distT="0" distB="0" distL="0" distR="0">
            <wp:extent cx="5437632" cy="198120"/>
            <wp:effectExtent l="0" t="0" r="0" b="0"/>
            <wp:docPr id="704482" name="Picture 704482"/>
            <wp:cNvGraphicFramePr/>
            <a:graphic xmlns:a="http://schemas.openxmlformats.org/drawingml/2006/main">
              <a:graphicData uri="http://schemas.openxmlformats.org/drawingml/2006/picture">
                <pic:pic xmlns:pic="http://schemas.openxmlformats.org/drawingml/2006/picture">
                  <pic:nvPicPr>
                    <pic:cNvPr id="704482" name="Picture 704482"/>
                    <pic:cNvPicPr/>
                  </pic:nvPicPr>
                  <pic:blipFill>
                    <a:blip r:embed="rId533"/>
                    <a:stretch>
                      <a:fillRect/>
                    </a:stretch>
                  </pic:blipFill>
                  <pic:spPr>
                    <a:xfrm>
                      <a:off x="0" y="0"/>
                      <a:ext cx="5437632" cy="198120"/>
                    </a:xfrm>
                    <a:prstGeom prst="rect">
                      <a:avLst/>
                    </a:prstGeom>
                  </pic:spPr>
                </pic:pic>
              </a:graphicData>
            </a:graphic>
          </wp:inline>
        </w:drawing>
      </w:r>
    </w:p>
    <w:p w:rsidR="00D951D1" w:rsidRDefault="007259C7">
      <w:pPr>
        <w:ind w:left="125" w:right="7"/>
      </w:pPr>
      <w:r>
        <w:rPr>
          <w:noProof/>
        </w:rPr>
        <w:drawing>
          <wp:inline distT="0" distB="0" distL="0" distR="0">
            <wp:extent cx="1627632" cy="170688"/>
            <wp:effectExtent l="0" t="0" r="0" b="0"/>
            <wp:docPr id="704483" name="Picture 704483"/>
            <wp:cNvGraphicFramePr/>
            <a:graphic xmlns:a="http://schemas.openxmlformats.org/drawingml/2006/main">
              <a:graphicData uri="http://schemas.openxmlformats.org/drawingml/2006/picture">
                <pic:pic xmlns:pic="http://schemas.openxmlformats.org/drawingml/2006/picture">
                  <pic:nvPicPr>
                    <pic:cNvPr id="704483" name="Picture 704483"/>
                    <pic:cNvPicPr/>
                  </pic:nvPicPr>
                  <pic:blipFill>
                    <a:blip r:embed="rId534"/>
                    <a:stretch>
                      <a:fillRect/>
                    </a:stretch>
                  </pic:blipFill>
                  <pic:spPr>
                    <a:xfrm>
                      <a:off x="0" y="0"/>
                      <a:ext cx="1627632" cy="170688"/>
                    </a:xfrm>
                    <a:prstGeom prst="rect">
                      <a:avLst/>
                    </a:prstGeom>
                  </pic:spPr>
                </pic:pic>
              </a:graphicData>
            </a:graphic>
          </wp:inline>
        </w:drawing>
      </w:r>
      <w:r>
        <w:t xml:space="preserve"> is convex</w:t>
      </w:r>
    </w:p>
    <w:p w:rsidR="00D951D1" w:rsidRDefault="007259C7">
      <w:pPr>
        <w:spacing w:after="17" w:line="259" w:lineRule="auto"/>
        <w:ind w:left="55" w:right="0" w:firstLine="0"/>
        <w:jc w:val="left"/>
      </w:pPr>
      <w:r>
        <w:rPr>
          <w:noProof/>
        </w:rPr>
        <w:drawing>
          <wp:inline distT="0" distB="0" distL="0" distR="0">
            <wp:extent cx="4224528" cy="441961"/>
            <wp:effectExtent l="0" t="0" r="0" b="0"/>
            <wp:docPr id="704484" name="Picture 704484"/>
            <wp:cNvGraphicFramePr/>
            <a:graphic xmlns:a="http://schemas.openxmlformats.org/drawingml/2006/main">
              <a:graphicData uri="http://schemas.openxmlformats.org/drawingml/2006/picture">
                <pic:pic xmlns:pic="http://schemas.openxmlformats.org/drawingml/2006/picture">
                  <pic:nvPicPr>
                    <pic:cNvPr id="704484" name="Picture 704484"/>
                    <pic:cNvPicPr/>
                  </pic:nvPicPr>
                  <pic:blipFill>
                    <a:blip r:embed="rId535"/>
                    <a:stretch>
                      <a:fillRect/>
                    </a:stretch>
                  </pic:blipFill>
                  <pic:spPr>
                    <a:xfrm>
                      <a:off x="0" y="0"/>
                      <a:ext cx="4224528" cy="441961"/>
                    </a:xfrm>
                    <a:prstGeom prst="rect">
                      <a:avLst/>
                    </a:prstGeom>
                  </pic:spPr>
                </pic:pic>
              </a:graphicData>
            </a:graphic>
          </wp:inline>
        </w:drawing>
      </w:r>
    </w:p>
    <w:p w:rsidR="00D951D1" w:rsidRDefault="007259C7">
      <w:pPr>
        <w:spacing w:after="210" w:line="265" w:lineRule="auto"/>
        <w:ind w:left="131" w:right="347"/>
        <w:jc w:val="left"/>
      </w:pPr>
      <w:r>
        <w:rPr>
          <w:noProof/>
        </w:rPr>
        <w:lastRenderedPageBreak/>
        <w:drawing>
          <wp:inline distT="0" distB="0" distL="0" distR="0">
            <wp:extent cx="1350264" cy="155448"/>
            <wp:effectExtent l="0" t="0" r="0" b="0"/>
            <wp:docPr id="704485" name="Picture 704485"/>
            <wp:cNvGraphicFramePr/>
            <a:graphic xmlns:a="http://schemas.openxmlformats.org/drawingml/2006/main">
              <a:graphicData uri="http://schemas.openxmlformats.org/drawingml/2006/picture">
                <pic:pic xmlns:pic="http://schemas.openxmlformats.org/drawingml/2006/picture">
                  <pic:nvPicPr>
                    <pic:cNvPr id="704485" name="Picture 704485"/>
                    <pic:cNvPicPr/>
                  </pic:nvPicPr>
                  <pic:blipFill>
                    <a:blip r:embed="rId536"/>
                    <a:stretch>
                      <a:fillRect/>
                    </a:stretch>
                  </pic:blipFill>
                  <pic:spPr>
                    <a:xfrm>
                      <a:off x="0" y="0"/>
                      <a:ext cx="1350264" cy="155448"/>
                    </a:xfrm>
                    <a:prstGeom prst="rect">
                      <a:avLst/>
                    </a:prstGeom>
                  </pic:spPr>
                </pic:pic>
              </a:graphicData>
            </a:graphic>
          </wp:inline>
        </w:drawing>
      </w:r>
      <w:r>
        <w:rPr>
          <w:b/>
        </w:rPr>
        <w:t>w</w:t>
      </w:r>
    </w:p>
    <w:p w:rsidR="00D951D1" w:rsidRDefault="007259C7">
      <w:pPr>
        <w:ind w:left="-5" w:right="7"/>
      </w:pPr>
      <w:r>
        <w:t xml:space="preserve">The conditions for strong convexity are identical to those for convex functions, but with an additional term involving </w:t>
      </w:r>
      <w:r>
        <w:rPr>
          <w:i/>
        </w:rPr>
        <w:t>m</w:t>
      </w:r>
      <w:r>
        <w:t>. Strongly convex functions provide several advantages over general convex functions. From the third condition, we see that strongly con</w:t>
      </w:r>
      <w:r>
        <w:t xml:space="preserve">vex functions can be lower bounded by a quadratic function, which establishes the </w:t>
      </w:r>
      <w:r>
        <w:rPr>
          <w:i/>
        </w:rPr>
        <w:t xml:space="preserve">uniqueness </w:t>
      </w:r>
      <w:r>
        <w:t>of a global minimum.</w:t>
      </w:r>
    </w:p>
    <w:p w:rsidR="00D951D1" w:rsidRDefault="007259C7">
      <w:pPr>
        <w:spacing w:after="236" w:line="418" w:lineRule="auto"/>
        <w:ind w:left="-5" w:right="0"/>
      </w:pPr>
      <w:r>
        <w:rPr>
          <w:b/>
        </w:rPr>
        <w:t xml:space="preserve">Proposition 5. </w:t>
      </w:r>
      <w:r>
        <w:rPr>
          <w:i/>
        </w:rPr>
        <w:t xml:space="preserve">Let </w:t>
      </w:r>
      <w:r>
        <w:t xml:space="preserve">X </w:t>
      </w:r>
      <w:r>
        <w:rPr>
          <w:i/>
        </w:rPr>
        <w:t xml:space="preserve">be a convex set. If f is strongly convex, then there exists at exactly one local minimum of f in </w:t>
      </w:r>
      <w:r>
        <w:t>X</w:t>
      </w:r>
      <w:r>
        <w:rPr>
          <w:i/>
        </w:rPr>
        <w:t>. Consequently, it is t</w:t>
      </w:r>
      <w:r>
        <w:rPr>
          <w:i/>
        </w:rPr>
        <w:t xml:space="preserve">he unique global minimum of f in </w:t>
      </w:r>
      <w:r>
        <w:t>X</w:t>
      </w:r>
      <w:r>
        <w:rPr>
          <w:i/>
        </w:rPr>
        <w:t>.</w:t>
      </w:r>
    </w:p>
    <w:p w:rsidR="00D951D1" w:rsidRDefault="007259C7">
      <w:pPr>
        <w:tabs>
          <w:tab w:val="right" w:pos="9404"/>
        </w:tabs>
        <w:spacing w:after="249" w:line="259" w:lineRule="auto"/>
        <w:ind w:left="-15" w:right="0" w:firstLine="0"/>
        <w:jc w:val="left"/>
      </w:pPr>
      <w:r>
        <w:rPr>
          <w:i/>
        </w:rPr>
        <w:t xml:space="preserve">Proof. </w:t>
      </w:r>
      <w:r>
        <w:t xml:space="preserve">See </w:t>
      </w:r>
      <w:hyperlink r:id="rId537">
        <w:r>
          <w:rPr>
            <w:color w:val="0000FF"/>
          </w:rPr>
          <w:t>math4ml</w:t>
        </w:r>
      </w:hyperlink>
      <w:hyperlink r:id="rId538">
        <w:r>
          <w:t>.</w:t>
        </w:r>
      </w:hyperlink>
      <w:r>
        <w:tab/>
      </w:r>
      <w:r>
        <w:rPr>
          <w:rFonts w:ascii="Calibri" w:eastAsia="Calibri" w:hAnsi="Calibri" w:cs="Calibri"/>
          <w:noProof/>
        </w:rPr>
        <mc:AlternateContent>
          <mc:Choice Requires="wpg">
            <w:drawing>
              <wp:inline distT="0" distB="0" distL="0" distR="0">
                <wp:extent cx="88188" cy="93523"/>
                <wp:effectExtent l="0" t="0" r="0" b="0"/>
                <wp:docPr id="533579" name="Group 533579"/>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30857" name="Shape 30857"/>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858" name="Shape 30858"/>
                        <wps:cNvSpPr/>
                        <wps:spPr>
                          <a:xfrm>
                            <a:off x="2527" y="2528"/>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859" name="Shape 30859"/>
                        <wps:cNvSpPr/>
                        <wps:spPr>
                          <a:xfrm>
                            <a:off x="2527" y="90983"/>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860" name="Shape 30860"/>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33579" style="width:6.94397pt;height:7.364pt;mso-position-horizontal-relative:char;mso-position-vertical-relative:line" coordsize="881,935">
                <v:shape id="Shape 30857" style="position:absolute;width:0;height:935;left:0;top:0;" coordsize="0,93523" path="m0,93523l0,0">
                  <v:stroke weight="0.398pt" endcap="flat" joinstyle="miter" miterlimit="10" on="true" color="#000000"/>
                  <v:fill on="false" color="#000000" opacity="0"/>
                </v:shape>
                <v:shape id="Shape 30858" style="position:absolute;width:831;height:0;left:25;top:25;" coordsize="83134,0" path="m0,0l83134,0">
                  <v:stroke weight="0.398pt" endcap="flat" joinstyle="miter" miterlimit="10" on="true" color="#000000"/>
                  <v:fill on="false" color="#000000" opacity="0"/>
                </v:shape>
                <v:shape id="Shape 30859" style="position:absolute;width:831;height:0;left:25;top:909;" coordsize="83134,0" path="m0,0l83134,0">
                  <v:stroke weight="0.398pt" endcap="flat" joinstyle="miter" miterlimit="10" on="true" color="#000000"/>
                  <v:fill on="false" color="#000000" opacity="0"/>
                </v:shape>
                <v:shape id="Shape 30860"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after="332" w:line="311" w:lineRule="auto"/>
        <w:ind w:left="-5" w:right="7"/>
      </w:pPr>
      <w:r>
        <w:t xml:space="preserve">If the Hessian of </w:t>
      </w:r>
      <w:r>
        <w:t>∇</w:t>
      </w:r>
      <w:r>
        <w:rPr>
          <w:vertAlign w:val="superscript"/>
        </w:rPr>
        <w:footnoteReference w:id="10"/>
      </w:r>
      <w:r>
        <w:rPr>
          <w:i/>
        </w:rPr>
        <w:t xml:space="preserve">f </w:t>
      </w:r>
      <w:r>
        <w:t xml:space="preserve">has eigenvalues that are all strictly positive at all points, then </w:t>
      </w:r>
      <w:r>
        <w:rPr>
          <w:i/>
        </w:rPr>
        <w:t xml:space="preserve">f </w:t>
      </w:r>
      <w:r>
        <w:t xml:space="preserve">is </w:t>
      </w:r>
      <w:r>
        <w:rPr>
          <w:i/>
        </w:rPr>
        <w:t>m</w:t>
      </w:r>
      <w:r>
        <w:t xml:space="preserve">strongly convex with </w:t>
      </w:r>
      <w:r>
        <w:rPr>
          <w:i/>
        </w:rPr>
        <w:t xml:space="preserve">m </w:t>
      </w:r>
      <w:r>
        <w:t xml:space="preserve">equal to the the smallest eigenvalue of </w:t>
      </w:r>
      <w:r>
        <w:t>∇</w:t>
      </w:r>
      <w:r>
        <w:rPr>
          <w:vertAlign w:val="superscript"/>
        </w:rPr>
        <w:t>2</w:t>
      </w:r>
      <w:r>
        <w:rPr>
          <w:i/>
        </w:rPr>
        <w:t xml:space="preserve">f </w:t>
      </w:r>
      <w:r>
        <w:t xml:space="preserve">(over all points </w:t>
      </w:r>
      <w:r>
        <w:rPr>
          <w:b/>
        </w:rPr>
        <w:t>w</w:t>
      </w:r>
      <w:r>
        <w:t>). Recall from our discussion of OLS vs. Ridge Regression that while OLS may have several solution</w:t>
      </w:r>
      <w:r>
        <w:t>s, Ridge Regression has a unique solution. This is because the Ridge Regression formulation is positive definite and thus strongly convex, while OLS is positive semi-definite and not necessarily strongly convex.</w:t>
      </w:r>
    </w:p>
    <w:p w:rsidR="00D951D1" w:rsidRDefault="007259C7">
      <w:pPr>
        <w:pStyle w:val="Heading4"/>
        <w:spacing w:after="215"/>
        <w:ind w:left="-5"/>
      </w:pPr>
      <w:r>
        <w:t>Smoothness</w:t>
      </w:r>
    </w:p>
    <w:p w:rsidR="00D951D1" w:rsidRDefault="007259C7">
      <w:pPr>
        <w:spacing w:after="139"/>
        <w:ind w:left="-5" w:right="7"/>
      </w:pPr>
      <w:r>
        <w:t>While strongly convex functions a</w:t>
      </w:r>
      <w:r>
        <w:t xml:space="preserve">re </w:t>
      </w:r>
      <w:r>
        <w:rPr>
          <w:i/>
        </w:rPr>
        <w:t xml:space="preserve">lower bounded </w:t>
      </w:r>
      <w:r>
        <w:t xml:space="preserve">by a quadratic function, smooth functions are </w:t>
      </w:r>
      <w:r>
        <w:rPr>
          <w:i/>
        </w:rPr>
        <w:t xml:space="preserve">upper bounded </w:t>
      </w:r>
      <w:r>
        <w:t xml:space="preserve">by a quadratic function. </w:t>
      </w:r>
      <w:r>
        <w:rPr>
          <w:vertAlign w:val="superscript"/>
        </w:rPr>
        <w:t>2</w:t>
      </w:r>
    </w:p>
    <w:p w:rsidR="00D951D1" w:rsidRDefault="007259C7">
      <w:pPr>
        <w:spacing w:after="266"/>
        <w:ind w:left="-5" w:right="7"/>
      </w:pPr>
      <w:r>
        <w:t xml:space="preserve">An </w:t>
      </w:r>
      <w:r>
        <w:rPr>
          <w:i/>
        </w:rPr>
        <w:t>M</w:t>
      </w:r>
      <w:r>
        <w:rPr>
          <w:b/>
        </w:rPr>
        <w:t xml:space="preserve">-smooth </w:t>
      </w:r>
      <w:r>
        <w:t xml:space="preserve">(or more formally </w:t>
      </w:r>
      <w:r>
        <w:rPr>
          <w:b/>
        </w:rPr>
        <w:t>Lipschitz continuous gradient</w:t>
      </w:r>
      <w:r>
        <w:t xml:space="preserve">) function is one for which there exists a strictly positive </w:t>
      </w:r>
      <w:r>
        <w:rPr>
          <w:i/>
        </w:rPr>
        <w:t xml:space="preserve">M </w:t>
      </w:r>
      <w:r>
        <w:t xml:space="preserve">∈ </w:t>
      </w:r>
      <w:r>
        <w:rPr>
          <w:rFonts w:ascii="Calibri" w:eastAsia="Calibri" w:hAnsi="Calibri" w:cs="Calibri"/>
        </w:rPr>
        <w:t xml:space="preserve">R </w:t>
      </w:r>
      <w:r>
        <w:t>such that</w:t>
      </w:r>
    </w:p>
    <w:p w:rsidR="00D951D1" w:rsidRDefault="007259C7">
      <w:pPr>
        <w:tabs>
          <w:tab w:val="center" w:pos="4174"/>
          <w:tab w:val="center" w:pos="6612"/>
          <w:tab w:val="right" w:pos="9404"/>
        </w:tabs>
        <w:spacing w:after="308" w:line="259" w:lineRule="auto"/>
        <w:ind w:left="0" w:right="0" w:firstLine="0"/>
        <w:jc w:val="left"/>
      </w:pPr>
      <w:r>
        <w:rPr>
          <w:rFonts w:ascii="Calibri" w:eastAsia="Calibri" w:hAnsi="Calibri" w:cs="Calibri"/>
        </w:rPr>
        <w:tab/>
      </w:r>
      <w:r>
        <w:t>k∇</w:t>
      </w:r>
      <w:r>
        <w:rPr>
          <w:i/>
        </w:rPr>
        <w:t>f</w:t>
      </w:r>
      <w:r>
        <w:t>(</w:t>
      </w:r>
      <w:r>
        <w:rPr>
          <w:b/>
        </w:rPr>
        <w:t>w</w:t>
      </w:r>
      <w:r>
        <w:rPr>
          <w:vertAlign w:val="subscript"/>
        </w:rPr>
        <w:t>2</w:t>
      </w:r>
      <w:r>
        <w:t xml:space="preserve">) </w:t>
      </w:r>
      <w:r>
        <w:t>−</w:t>
      </w:r>
      <w:r>
        <w:t xml:space="preserve"> ∇</w:t>
      </w:r>
      <w:r>
        <w:rPr>
          <w:i/>
        </w:rPr>
        <w:t>f</w:t>
      </w:r>
      <w:r>
        <w:t>(</w:t>
      </w:r>
      <w:r>
        <w:rPr>
          <w:b/>
        </w:rPr>
        <w:t>w</w:t>
      </w:r>
      <w:r>
        <w:rPr>
          <w:vertAlign w:val="subscript"/>
        </w:rPr>
        <w:t>1</w:t>
      </w:r>
      <w:r>
        <w:t>)</w:t>
      </w:r>
      <w:r>
        <w:t xml:space="preserve">k ≤ </w:t>
      </w:r>
      <w:r>
        <w:rPr>
          <w:i/>
        </w:rPr>
        <w:t>M</w:t>
      </w:r>
      <w:r>
        <w:t>k</w:t>
      </w:r>
      <w:r>
        <w:rPr>
          <w:b/>
        </w:rPr>
        <w:t>w</w:t>
      </w:r>
      <w:r>
        <w:rPr>
          <w:vertAlign w:val="subscript"/>
        </w:rPr>
        <w:t xml:space="preserve">2 </w:t>
      </w:r>
      <w:r>
        <w:t>−</w:t>
      </w:r>
      <w:r>
        <w:t xml:space="preserve"> </w:t>
      </w:r>
      <w:r>
        <w:rPr>
          <w:b/>
        </w:rPr>
        <w:t>w</w:t>
      </w:r>
      <w:r>
        <w:rPr>
          <w:vertAlign w:val="subscript"/>
        </w:rPr>
        <w:t>1</w:t>
      </w:r>
      <w:r>
        <w:t>k</w:t>
      </w:r>
      <w:r>
        <w:rPr>
          <w:i/>
        </w:rPr>
        <w:t>,</w:t>
      </w:r>
      <w:r>
        <w:rPr>
          <w:i/>
        </w:rPr>
        <w:tab/>
      </w:r>
      <w:r>
        <w:t>∀</w:t>
      </w:r>
      <w:r>
        <w:rPr>
          <w:b/>
        </w:rPr>
        <w:t>w</w:t>
      </w:r>
      <w:r>
        <w:rPr>
          <w:vertAlign w:val="subscript"/>
        </w:rPr>
        <w:t>1</w:t>
      </w:r>
      <w:r>
        <w:rPr>
          <w:i/>
        </w:rPr>
        <w:t>,</w:t>
      </w:r>
      <w:r>
        <w:rPr>
          <w:b/>
        </w:rPr>
        <w:t>w</w:t>
      </w:r>
      <w:r>
        <w:rPr>
          <w:vertAlign w:val="subscript"/>
        </w:rPr>
        <w:t>2</w:t>
      </w:r>
      <w:r>
        <w:rPr>
          <w:vertAlign w:val="subscript"/>
        </w:rPr>
        <w:tab/>
      </w:r>
      <w:r>
        <w:t>(4.1)</w:t>
      </w:r>
    </w:p>
    <w:p w:rsidR="00D951D1" w:rsidRDefault="007259C7">
      <w:pPr>
        <w:ind w:left="-5" w:right="7"/>
      </w:pPr>
      <w:r>
        <w:t xml:space="preserve">This definition does not assume that </w:t>
      </w:r>
      <w:r>
        <w:rPr>
          <w:i/>
        </w:rPr>
        <w:t xml:space="preserve">f </w:t>
      </w:r>
      <w:r>
        <w:t>is convex. 4.1 implies all of the following equivalent conditions:</w:t>
      </w:r>
    </w:p>
    <w:p w:rsidR="00D951D1" w:rsidRDefault="007259C7">
      <w:pPr>
        <w:spacing w:after="0" w:line="259" w:lineRule="auto"/>
        <w:ind w:left="55" w:right="0" w:firstLine="0"/>
        <w:jc w:val="left"/>
      </w:pPr>
      <w:r>
        <w:rPr>
          <w:noProof/>
        </w:rPr>
        <w:drawing>
          <wp:inline distT="0" distB="0" distL="0" distR="0">
            <wp:extent cx="5535169" cy="701040"/>
            <wp:effectExtent l="0" t="0" r="0" b="0"/>
            <wp:docPr id="704486" name="Picture 704486"/>
            <wp:cNvGraphicFramePr/>
            <a:graphic xmlns:a="http://schemas.openxmlformats.org/drawingml/2006/main">
              <a:graphicData uri="http://schemas.openxmlformats.org/drawingml/2006/picture">
                <pic:pic xmlns:pic="http://schemas.openxmlformats.org/drawingml/2006/picture">
                  <pic:nvPicPr>
                    <pic:cNvPr id="704486" name="Picture 704486"/>
                    <pic:cNvPicPr/>
                  </pic:nvPicPr>
                  <pic:blipFill>
                    <a:blip r:embed="rId539"/>
                    <a:stretch>
                      <a:fillRect/>
                    </a:stretch>
                  </pic:blipFill>
                  <pic:spPr>
                    <a:xfrm>
                      <a:off x="0" y="0"/>
                      <a:ext cx="5535169" cy="701040"/>
                    </a:xfrm>
                    <a:prstGeom prst="rect">
                      <a:avLst/>
                    </a:prstGeom>
                  </pic:spPr>
                </pic:pic>
              </a:graphicData>
            </a:graphic>
          </wp:inline>
        </w:drawing>
      </w:r>
    </w:p>
    <w:p w:rsidR="00D951D1" w:rsidRDefault="007259C7">
      <w:pPr>
        <w:spacing w:after="162" w:line="265" w:lineRule="auto"/>
        <w:ind w:left="-5" w:right="347"/>
        <w:jc w:val="left"/>
      </w:pPr>
      <w:r>
        <w:rPr>
          <w:noProof/>
        </w:rPr>
        <w:drawing>
          <wp:inline distT="0" distB="0" distL="0" distR="0">
            <wp:extent cx="1420368" cy="155448"/>
            <wp:effectExtent l="0" t="0" r="0" b="0"/>
            <wp:docPr id="704487" name="Picture 704487"/>
            <wp:cNvGraphicFramePr/>
            <a:graphic xmlns:a="http://schemas.openxmlformats.org/drawingml/2006/main">
              <a:graphicData uri="http://schemas.openxmlformats.org/drawingml/2006/picture">
                <pic:pic xmlns:pic="http://schemas.openxmlformats.org/drawingml/2006/picture">
                  <pic:nvPicPr>
                    <pic:cNvPr id="704487" name="Picture 704487"/>
                    <pic:cNvPicPr/>
                  </pic:nvPicPr>
                  <pic:blipFill>
                    <a:blip r:embed="rId540"/>
                    <a:stretch>
                      <a:fillRect/>
                    </a:stretch>
                  </pic:blipFill>
                  <pic:spPr>
                    <a:xfrm>
                      <a:off x="0" y="0"/>
                      <a:ext cx="1420368" cy="155448"/>
                    </a:xfrm>
                    <a:prstGeom prst="rect">
                      <a:avLst/>
                    </a:prstGeom>
                  </pic:spPr>
                </pic:pic>
              </a:graphicData>
            </a:graphic>
          </wp:inline>
        </w:drawing>
      </w:r>
      <w:r>
        <w:rPr>
          <w:b/>
        </w:rPr>
        <w:t>w</w:t>
      </w:r>
    </w:p>
    <w:p w:rsidR="00D951D1" w:rsidRDefault="007259C7">
      <w:pPr>
        <w:spacing w:after="493" w:line="318" w:lineRule="auto"/>
        <w:ind w:left="-5" w:right="7"/>
      </w:pPr>
      <w:r>
        <w:t xml:space="preserve">When </w:t>
      </w:r>
      <w:r>
        <w:rPr>
          <w:i/>
        </w:rPr>
        <w:t xml:space="preserve">f </w:t>
      </w:r>
      <w:r>
        <w:t>is convex, then the above conditions also imply 4.1, establishing equivalence among all of the conditions. R</w:t>
      </w:r>
      <w:r>
        <w:t xml:space="preserve">oughly speaking, smoothness is the counterpart to strong convexity, with the inequality signs flipped. If the Hessian of </w:t>
      </w:r>
      <w:r>
        <w:t>∇</w:t>
      </w:r>
      <w:r>
        <w:rPr>
          <w:vertAlign w:val="superscript"/>
        </w:rPr>
        <w:t>2</w:t>
      </w:r>
      <w:r>
        <w:rPr>
          <w:i/>
        </w:rPr>
        <w:t xml:space="preserve">f </w:t>
      </w:r>
      <w:r>
        <w:t xml:space="preserve">has eigenvalues that are bounded from above, </w:t>
      </w:r>
      <w:r>
        <w:rPr>
          <w:i/>
        </w:rPr>
        <w:t xml:space="preserve">f </w:t>
      </w:r>
      <w:r>
        <w:t xml:space="preserve">is </w:t>
      </w:r>
      <w:r>
        <w:rPr>
          <w:i/>
        </w:rPr>
        <w:t>M</w:t>
      </w:r>
      <w:r>
        <w:t xml:space="preserve">-smooth with </w:t>
      </w:r>
      <w:r>
        <w:rPr>
          <w:i/>
        </w:rPr>
        <w:t xml:space="preserve">M </w:t>
      </w:r>
      <w:r>
        <w:t xml:space="preserve">equal to the the maximum eigenvalue of </w:t>
      </w:r>
      <w:r>
        <w:t>∇</w:t>
      </w:r>
      <w:r>
        <w:rPr>
          <w:vertAlign w:val="superscript"/>
        </w:rPr>
        <w:t>2</w:t>
      </w:r>
      <w:r>
        <w:rPr>
          <w:i/>
        </w:rPr>
        <w:t xml:space="preserve">f </w:t>
      </w:r>
      <w:r>
        <w:t xml:space="preserve">(over all points </w:t>
      </w:r>
      <w:r>
        <w:rPr>
          <w:b/>
        </w:rPr>
        <w:t>x</w:t>
      </w:r>
      <w:r>
        <w:t>).</w:t>
      </w:r>
    </w:p>
    <w:p w:rsidR="00D951D1" w:rsidRDefault="007259C7">
      <w:pPr>
        <w:pStyle w:val="Heading4"/>
        <w:ind w:left="-5"/>
      </w:pPr>
      <w:r>
        <w:t>G</w:t>
      </w:r>
      <w:r>
        <w:t>radient Descent Convergence under Convexity</w:t>
      </w:r>
    </w:p>
    <w:p w:rsidR="00D951D1" w:rsidRDefault="007259C7">
      <w:pPr>
        <w:ind w:left="-5" w:right="7"/>
      </w:pPr>
      <w:r>
        <w:t xml:space="preserve">While gradient descent does not have convergence guarantees in general, we can make theoretical guarantees when the function is convex. Furthermore, strong convexity and smoothness will provide </w:t>
      </w:r>
      <w:r>
        <w:lastRenderedPageBreak/>
        <w:t>lower and upper bo</w:t>
      </w:r>
      <w:r>
        <w:t xml:space="preserve">unds for </w:t>
      </w:r>
      <w:r>
        <w:rPr>
          <w:i/>
        </w:rPr>
        <w:t xml:space="preserve">f </w:t>
      </w:r>
      <w:r>
        <w:t xml:space="preserve">respectively, allowing us to achieve a significantly faster convergence rate. Assuming that the distance from the initial point </w:t>
      </w:r>
      <w:r>
        <w:rPr>
          <w:b/>
        </w:rPr>
        <w:t>w</w:t>
      </w:r>
      <w:r>
        <w:rPr>
          <w:vertAlign w:val="superscript"/>
        </w:rPr>
        <w:t xml:space="preserve">(0) </w:t>
      </w:r>
      <w:r>
        <w:t xml:space="preserve">and the optimal point </w:t>
      </w:r>
      <w:r>
        <w:rPr>
          <w:b/>
        </w:rPr>
        <w:t>w</w:t>
      </w:r>
      <w:r>
        <w:rPr>
          <w:vertAlign w:val="superscript"/>
        </w:rPr>
        <w:t>∗</w:t>
      </w:r>
      <w:r>
        <w:rPr>
          <w:vertAlign w:val="superscript"/>
        </w:rPr>
        <w:t xml:space="preserve"> </w:t>
      </w:r>
      <w:r>
        <w:t xml:space="preserve">is </w:t>
      </w:r>
      <w:r>
        <w:rPr>
          <w:i/>
        </w:rPr>
        <w:t>R</w:t>
      </w:r>
      <w:r>
        <w:t>, we have the following:</w:t>
      </w:r>
    </w:p>
    <w:tbl>
      <w:tblPr>
        <w:tblStyle w:val="TableGrid"/>
        <w:tblW w:w="7220" w:type="dxa"/>
        <w:tblInd w:w="1070" w:type="dxa"/>
        <w:tblCellMar>
          <w:top w:w="32" w:type="dxa"/>
          <w:left w:w="124" w:type="dxa"/>
          <w:bottom w:w="0" w:type="dxa"/>
          <w:right w:w="115" w:type="dxa"/>
        </w:tblCellMar>
        <w:tblLook w:val="04A0" w:firstRow="1" w:lastRow="0" w:firstColumn="1" w:lastColumn="0" w:noHBand="0" w:noVBand="1"/>
      </w:tblPr>
      <w:tblGrid>
        <w:gridCol w:w="3211"/>
        <w:gridCol w:w="1260"/>
        <w:gridCol w:w="2749"/>
      </w:tblGrid>
      <w:tr w:rsidR="00D951D1">
        <w:trPr>
          <w:trHeight w:val="267"/>
        </w:trPr>
        <w:tc>
          <w:tcPr>
            <w:tcW w:w="3211"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32" w:firstLine="0"/>
              <w:jc w:val="center"/>
            </w:pPr>
            <w:r>
              <w:t xml:space="preserve">properties of </w:t>
            </w:r>
            <w:r>
              <w:rPr>
                <w:i/>
              </w:rPr>
              <w:t>f</w:t>
            </w:r>
          </w:p>
        </w:tc>
        <w:tc>
          <w:tcPr>
            <w:tcW w:w="1260"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0" w:firstLine="0"/>
              <w:jc w:val="left"/>
            </w:pPr>
            <w:r>
              <w:t xml:space="preserve">stepsize </w:t>
            </w:r>
            <w:r>
              <w:rPr>
                <w:i/>
              </w:rPr>
              <w:t>α</w:t>
            </w:r>
            <w:r>
              <w:rPr>
                <w:i/>
                <w:vertAlign w:val="subscript"/>
              </w:rPr>
              <w:t>t</w:t>
            </w:r>
          </w:p>
        </w:tc>
        <w:tc>
          <w:tcPr>
            <w:tcW w:w="2749"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0" w:firstLine="0"/>
              <w:jc w:val="left"/>
            </w:pPr>
            <w:r>
              <w:t xml:space="preserve">convergence rate to </w:t>
            </w:r>
            <w:r>
              <w:rPr>
                <w:i/>
              </w:rPr>
              <w:t>f</w:t>
            </w:r>
            <w:r>
              <w:t>(</w:t>
            </w:r>
            <w:r>
              <w:rPr>
                <w:b/>
              </w:rPr>
              <w:t>w</w:t>
            </w:r>
            <w:r>
              <w:rPr>
                <w:vertAlign w:val="superscript"/>
              </w:rPr>
              <w:t>∗</w:t>
            </w:r>
            <w:r>
              <w:t>)</w:t>
            </w:r>
          </w:p>
        </w:tc>
      </w:tr>
    </w:tbl>
    <w:tbl>
      <w:tblPr>
        <w:tblStyle w:val="TableGrid"/>
        <w:tblpPr w:vertAnchor="text" w:tblpX="1070" w:tblpY="-940"/>
        <w:tblOverlap w:val="never"/>
        <w:tblW w:w="7220" w:type="dxa"/>
        <w:tblInd w:w="0" w:type="dxa"/>
        <w:tblCellMar>
          <w:top w:w="0" w:type="dxa"/>
          <w:left w:w="124" w:type="dxa"/>
          <w:bottom w:w="0" w:type="dxa"/>
          <w:right w:w="115" w:type="dxa"/>
        </w:tblCellMar>
        <w:tblLook w:val="04A0" w:firstRow="1" w:lastRow="0" w:firstColumn="1" w:lastColumn="0" w:noHBand="0" w:noVBand="1"/>
      </w:tblPr>
      <w:tblGrid>
        <w:gridCol w:w="3211"/>
        <w:gridCol w:w="1260"/>
        <w:gridCol w:w="2749"/>
      </w:tblGrid>
      <w:tr w:rsidR="00D951D1">
        <w:trPr>
          <w:trHeight w:val="328"/>
        </w:trPr>
        <w:tc>
          <w:tcPr>
            <w:tcW w:w="3211"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8" w:firstLine="0"/>
              <w:jc w:val="center"/>
            </w:pPr>
            <w:r>
              <w:t xml:space="preserve">convex, </w:t>
            </w:r>
            <w:r>
              <w:rPr>
                <w:i/>
              </w:rPr>
              <w:t>L</w:t>
            </w:r>
            <w:r>
              <w:t>-Lipschitz</w:t>
            </w:r>
          </w:p>
        </w:tc>
        <w:tc>
          <w:tcPr>
            <w:tcW w:w="1260"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315" w:right="0" w:firstLine="0"/>
              <w:jc w:val="left"/>
            </w:pPr>
            <w:r>
              <w:rPr>
                <w:noProof/>
              </w:rPr>
              <w:drawing>
                <wp:inline distT="0" distB="0" distL="0" distR="0">
                  <wp:extent cx="207264" cy="207264"/>
                  <wp:effectExtent l="0" t="0" r="0" b="0"/>
                  <wp:docPr id="704488" name="Picture 704488"/>
                  <wp:cNvGraphicFramePr/>
                  <a:graphic xmlns:a="http://schemas.openxmlformats.org/drawingml/2006/main">
                    <a:graphicData uri="http://schemas.openxmlformats.org/drawingml/2006/picture">
                      <pic:pic xmlns:pic="http://schemas.openxmlformats.org/drawingml/2006/picture">
                        <pic:nvPicPr>
                          <pic:cNvPr id="704488" name="Picture 704488"/>
                          <pic:cNvPicPr/>
                        </pic:nvPicPr>
                        <pic:blipFill>
                          <a:blip r:embed="rId541"/>
                          <a:stretch>
                            <a:fillRect/>
                          </a:stretch>
                        </pic:blipFill>
                        <pic:spPr>
                          <a:xfrm>
                            <a:off x="0" y="0"/>
                            <a:ext cx="207264" cy="207264"/>
                          </a:xfrm>
                          <a:prstGeom prst="rect">
                            <a:avLst/>
                          </a:prstGeom>
                        </pic:spPr>
                      </pic:pic>
                    </a:graphicData>
                  </a:graphic>
                </wp:inline>
              </w:drawing>
            </w:r>
          </w:p>
        </w:tc>
        <w:tc>
          <w:tcPr>
            <w:tcW w:w="2749"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895" w:right="0" w:firstLine="0"/>
              <w:jc w:val="left"/>
            </w:pPr>
            <w:r>
              <w:rPr>
                <w:noProof/>
              </w:rPr>
              <w:drawing>
                <wp:inline distT="0" distB="0" distL="0" distR="0">
                  <wp:extent cx="362712" cy="204216"/>
                  <wp:effectExtent l="0" t="0" r="0" b="0"/>
                  <wp:docPr id="704489" name="Picture 704489"/>
                  <wp:cNvGraphicFramePr/>
                  <a:graphic xmlns:a="http://schemas.openxmlformats.org/drawingml/2006/main">
                    <a:graphicData uri="http://schemas.openxmlformats.org/drawingml/2006/picture">
                      <pic:pic xmlns:pic="http://schemas.openxmlformats.org/drawingml/2006/picture">
                        <pic:nvPicPr>
                          <pic:cNvPr id="704489" name="Picture 704489"/>
                          <pic:cNvPicPr/>
                        </pic:nvPicPr>
                        <pic:blipFill>
                          <a:blip r:embed="rId542"/>
                          <a:stretch>
                            <a:fillRect/>
                          </a:stretch>
                        </pic:blipFill>
                        <pic:spPr>
                          <a:xfrm>
                            <a:off x="0" y="0"/>
                            <a:ext cx="362712" cy="204216"/>
                          </a:xfrm>
                          <a:prstGeom prst="rect">
                            <a:avLst/>
                          </a:prstGeom>
                        </pic:spPr>
                      </pic:pic>
                    </a:graphicData>
                  </a:graphic>
                </wp:inline>
              </w:drawing>
            </w:r>
          </w:p>
        </w:tc>
      </w:tr>
      <w:tr w:rsidR="00D951D1">
        <w:trPr>
          <w:trHeight w:val="315"/>
        </w:trPr>
        <w:tc>
          <w:tcPr>
            <w:tcW w:w="3211"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0" w:firstLine="0"/>
              <w:jc w:val="left"/>
            </w:pPr>
            <w:r>
              <w:rPr>
                <w:i/>
              </w:rPr>
              <w:t>m</w:t>
            </w:r>
            <w:r>
              <w:t xml:space="preserve">-strongly convex, </w:t>
            </w:r>
            <w:r>
              <w:rPr>
                <w:i/>
              </w:rPr>
              <w:t>L</w:t>
            </w:r>
            <w:r>
              <w:t>-Lipschitz</w:t>
            </w:r>
          </w:p>
        </w:tc>
        <w:tc>
          <w:tcPr>
            <w:tcW w:w="1260"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155" w:right="0" w:firstLine="0"/>
              <w:jc w:val="left"/>
            </w:pPr>
            <w:r>
              <w:rPr>
                <w:noProof/>
              </w:rPr>
              <w:drawing>
                <wp:inline distT="0" distB="0" distL="0" distR="0">
                  <wp:extent cx="362712" cy="201168"/>
                  <wp:effectExtent l="0" t="0" r="0" b="0"/>
                  <wp:docPr id="704490" name="Picture 704490"/>
                  <wp:cNvGraphicFramePr/>
                  <a:graphic xmlns:a="http://schemas.openxmlformats.org/drawingml/2006/main">
                    <a:graphicData uri="http://schemas.openxmlformats.org/drawingml/2006/picture">
                      <pic:pic xmlns:pic="http://schemas.openxmlformats.org/drawingml/2006/picture">
                        <pic:nvPicPr>
                          <pic:cNvPr id="704490" name="Picture 704490"/>
                          <pic:cNvPicPr/>
                        </pic:nvPicPr>
                        <pic:blipFill>
                          <a:blip r:embed="rId543"/>
                          <a:stretch>
                            <a:fillRect/>
                          </a:stretch>
                        </pic:blipFill>
                        <pic:spPr>
                          <a:xfrm>
                            <a:off x="0" y="0"/>
                            <a:ext cx="362712" cy="201168"/>
                          </a:xfrm>
                          <a:prstGeom prst="rect">
                            <a:avLst/>
                          </a:prstGeom>
                        </pic:spPr>
                      </pic:pic>
                    </a:graphicData>
                  </a:graphic>
                </wp:inline>
              </w:drawing>
            </w:r>
          </w:p>
        </w:tc>
        <w:tc>
          <w:tcPr>
            <w:tcW w:w="2749"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8" w:firstLine="0"/>
              <w:jc w:val="center"/>
            </w:pPr>
            <w:r>
              <w:rPr>
                <w:i/>
              </w:rPr>
              <w:t>O</w:t>
            </w:r>
            <w:r>
              <w:t>(</w:t>
            </w:r>
            <w:r>
              <w:rPr>
                <w:sz w:val="16"/>
                <w:u w:val="single" w:color="000000"/>
              </w:rPr>
              <w:t>1</w:t>
            </w:r>
            <w:r>
              <w:rPr>
                <w:i/>
                <w:sz w:val="16"/>
              </w:rPr>
              <w:t xml:space="preserve">t </w:t>
            </w:r>
            <w:r>
              <w:t>)</w:t>
            </w:r>
          </w:p>
        </w:tc>
      </w:tr>
      <w:tr w:rsidR="00D951D1">
        <w:trPr>
          <w:trHeight w:val="274"/>
        </w:trPr>
        <w:tc>
          <w:tcPr>
            <w:tcW w:w="3211"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8" w:firstLine="0"/>
              <w:jc w:val="center"/>
            </w:pPr>
            <w:r>
              <w:t xml:space="preserve">convex, </w:t>
            </w:r>
            <w:r>
              <w:rPr>
                <w:i/>
              </w:rPr>
              <w:t>M</w:t>
            </w:r>
            <w:r>
              <w:t>-smooth</w:t>
            </w:r>
          </w:p>
        </w:tc>
        <w:tc>
          <w:tcPr>
            <w:tcW w:w="1260"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8" w:firstLine="0"/>
              <w:jc w:val="center"/>
            </w:pPr>
            <w:r>
              <w:rPr>
                <w:sz w:val="16"/>
                <w:u w:val="single" w:color="000000"/>
              </w:rPr>
              <w:t>1</w:t>
            </w:r>
          </w:p>
          <w:p w:rsidR="00D951D1" w:rsidRDefault="007259C7">
            <w:pPr>
              <w:spacing w:after="0" w:line="259" w:lineRule="auto"/>
              <w:ind w:left="0" w:right="25" w:firstLine="0"/>
              <w:jc w:val="center"/>
            </w:pPr>
            <w:r>
              <w:rPr>
                <w:i/>
                <w:sz w:val="16"/>
              </w:rPr>
              <w:t>M</w:t>
            </w:r>
          </w:p>
        </w:tc>
        <w:tc>
          <w:tcPr>
            <w:tcW w:w="2749"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8" w:firstLine="0"/>
              <w:jc w:val="center"/>
            </w:pPr>
            <w:r>
              <w:rPr>
                <w:i/>
              </w:rPr>
              <w:t>O</w:t>
            </w:r>
            <w:r>
              <w:t>(</w:t>
            </w:r>
            <w:r>
              <w:rPr>
                <w:sz w:val="16"/>
                <w:u w:val="single" w:color="000000"/>
              </w:rPr>
              <w:t>1</w:t>
            </w:r>
            <w:r>
              <w:rPr>
                <w:i/>
                <w:sz w:val="16"/>
              </w:rPr>
              <w:t xml:space="preserve">t </w:t>
            </w:r>
            <w:r>
              <w:t>)</w:t>
            </w:r>
          </w:p>
        </w:tc>
      </w:tr>
      <w:tr w:rsidR="00D951D1">
        <w:trPr>
          <w:trHeight w:val="274"/>
        </w:trPr>
        <w:tc>
          <w:tcPr>
            <w:tcW w:w="3211"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37" w:right="0" w:firstLine="0"/>
              <w:jc w:val="left"/>
            </w:pPr>
            <w:r>
              <w:rPr>
                <w:i/>
              </w:rPr>
              <w:t>m</w:t>
            </w:r>
            <w:r>
              <w:t xml:space="preserve">-strongly convex, </w:t>
            </w:r>
            <w:r>
              <w:rPr>
                <w:i/>
              </w:rPr>
              <w:t>M</w:t>
            </w:r>
            <w:r>
              <w:t>-smooth</w:t>
            </w:r>
          </w:p>
        </w:tc>
        <w:tc>
          <w:tcPr>
            <w:tcW w:w="1260"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8" w:firstLine="0"/>
              <w:jc w:val="center"/>
            </w:pPr>
            <w:r>
              <w:rPr>
                <w:sz w:val="16"/>
                <w:u w:val="single" w:color="000000"/>
              </w:rPr>
              <w:t>1</w:t>
            </w:r>
          </w:p>
          <w:p w:rsidR="00D951D1" w:rsidRDefault="007259C7">
            <w:pPr>
              <w:spacing w:after="0" w:line="259" w:lineRule="auto"/>
              <w:ind w:left="0" w:right="25" w:firstLine="0"/>
              <w:jc w:val="center"/>
            </w:pPr>
            <w:r>
              <w:rPr>
                <w:i/>
                <w:sz w:val="16"/>
              </w:rPr>
              <w:t>M</w:t>
            </w:r>
          </w:p>
        </w:tc>
        <w:tc>
          <w:tcPr>
            <w:tcW w:w="2749"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535" w:right="0" w:firstLine="0"/>
              <w:jc w:val="left"/>
            </w:pPr>
            <w:r>
              <w:rPr>
                <w:noProof/>
              </w:rPr>
              <w:drawing>
                <wp:inline distT="0" distB="0" distL="0" distR="0">
                  <wp:extent cx="844296" cy="173736"/>
                  <wp:effectExtent l="0" t="0" r="0" b="0"/>
                  <wp:docPr id="704491" name="Picture 704491"/>
                  <wp:cNvGraphicFramePr/>
                  <a:graphic xmlns:a="http://schemas.openxmlformats.org/drawingml/2006/main">
                    <a:graphicData uri="http://schemas.openxmlformats.org/drawingml/2006/picture">
                      <pic:pic xmlns:pic="http://schemas.openxmlformats.org/drawingml/2006/picture">
                        <pic:nvPicPr>
                          <pic:cNvPr id="704491" name="Picture 704491"/>
                          <pic:cNvPicPr/>
                        </pic:nvPicPr>
                        <pic:blipFill>
                          <a:blip r:embed="rId544"/>
                          <a:stretch>
                            <a:fillRect/>
                          </a:stretch>
                        </pic:blipFill>
                        <pic:spPr>
                          <a:xfrm>
                            <a:off x="0" y="0"/>
                            <a:ext cx="844296" cy="173736"/>
                          </a:xfrm>
                          <a:prstGeom prst="rect">
                            <a:avLst/>
                          </a:prstGeom>
                        </pic:spPr>
                      </pic:pic>
                    </a:graphicData>
                  </a:graphic>
                </wp:inline>
              </w:drawing>
            </w:r>
          </w:p>
        </w:tc>
      </w:tr>
    </w:tbl>
    <w:p w:rsidR="00D951D1" w:rsidRDefault="007259C7">
      <w:pPr>
        <w:tabs>
          <w:tab w:val="center" w:pos="7016"/>
        </w:tabs>
        <w:spacing w:after="324" w:line="259" w:lineRule="auto"/>
        <w:ind w:left="0" w:right="0" w:firstLine="0"/>
        <w:jc w:val="left"/>
      </w:pPr>
      <w:r>
        <w:rPr>
          <w:rFonts w:ascii="Calibri" w:eastAsia="Calibri" w:hAnsi="Calibri" w:cs="Calibri"/>
          <w:noProof/>
        </w:rPr>
        <mc:AlternateContent>
          <mc:Choice Requires="wpg">
            <w:drawing>
              <wp:inline distT="0" distB="0" distL="0" distR="0">
                <wp:extent cx="2377402" cy="5055"/>
                <wp:effectExtent l="0" t="0" r="0" b="0"/>
                <wp:docPr id="533580" name="Group 533580"/>
                <wp:cNvGraphicFramePr/>
                <a:graphic xmlns:a="http://schemas.openxmlformats.org/drawingml/2006/main">
                  <a:graphicData uri="http://schemas.microsoft.com/office/word/2010/wordprocessingGroup">
                    <wpg:wgp>
                      <wpg:cNvGrpSpPr/>
                      <wpg:grpSpPr>
                        <a:xfrm>
                          <a:off x="0" y="0"/>
                          <a:ext cx="2377402" cy="5055"/>
                          <a:chOff x="0" y="0"/>
                          <a:chExt cx="2377402" cy="5055"/>
                        </a:xfrm>
                      </wpg:grpSpPr>
                      <wps:wsp>
                        <wps:cNvPr id="31226" name="Shape 31226"/>
                        <wps:cNvSpPr/>
                        <wps:spPr>
                          <a:xfrm>
                            <a:off x="0" y="0"/>
                            <a:ext cx="2377402" cy="0"/>
                          </a:xfrm>
                          <a:custGeom>
                            <a:avLst/>
                            <a:gdLst/>
                            <a:ahLst/>
                            <a:cxnLst/>
                            <a:rect l="0" t="0" r="0" b="0"/>
                            <a:pathLst>
                              <a:path w="2377402">
                                <a:moveTo>
                                  <a:pt x="0" y="0"/>
                                </a:moveTo>
                                <a:lnTo>
                                  <a:pt x="237740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33580" style="width:187.197pt;height:0.398pt;mso-position-horizontal-relative:char;mso-position-vertical-relative:line" coordsize="23774,50">
                <v:shape id="Shape 31226" style="position:absolute;width:23774;height:0;left:0;top:0;" coordsize="2377402,0" path="m0,0l2377402,0">
                  <v:stroke weight="0.398pt" endcap="flat" joinstyle="miter" miterlimit="10" on="true" color="#000000"/>
                  <v:fill on="false" color="#000000" opacity="0"/>
                </v:shape>
              </v:group>
            </w:pict>
          </mc:Fallback>
        </mc:AlternateContent>
      </w:r>
      <w:r>
        <w:tab/>
        <w:t>−</w:t>
      </w:r>
    </w:p>
    <w:p w:rsidR="00D951D1" w:rsidRDefault="007259C7">
      <w:pPr>
        <w:spacing w:after="322" w:line="265" w:lineRule="auto"/>
        <w:ind w:left="-5" w:right="0"/>
        <w:jc w:val="left"/>
      </w:pPr>
      <w:r>
        <w:rPr>
          <w:rFonts w:ascii="Calibri" w:eastAsia="Calibri" w:hAnsi="Calibri" w:cs="Calibri"/>
          <w:i/>
          <w:sz w:val="20"/>
        </w:rPr>
        <w:t>4.6. NEWTON’S METHOD</w:t>
      </w:r>
    </w:p>
    <w:p w:rsidR="00D951D1" w:rsidRDefault="007259C7">
      <w:pPr>
        <w:spacing w:after="540"/>
        <w:ind w:left="-5" w:right="7"/>
      </w:pPr>
      <w:r>
        <w:t xml:space="preserve">For detailed proofs of rates above, refer to the </w:t>
      </w:r>
      <w:hyperlink r:id="rId545">
        <w:r>
          <w:rPr>
            <w:color w:val="0000FF"/>
          </w:rPr>
          <w:t>EE 227C lecture notes</w:t>
        </w:r>
      </w:hyperlink>
      <w:hyperlink r:id="rId546">
        <w:r>
          <w:t>.</w:t>
        </w:r>
      </w:hyperlink>
      <w:r>
        <w:t xml:space="preserve"> Individually, strong convexity and smoothness will allow us to accelerate the rate of convergence fro</w:t>
      </w:r>
      <w:r>
        <w:t xml:space="preserve">m </w:t>
      </w:r>
      <w:r>
        <w:rPr>
          <w:noProof/>
        </w:rPr>
        <w:drawing>
          <wp:inline distT="0" distB="0" distL="0" distR="0">
            <wp:extent cx="862584" cy="204216"/>
            <wp:effectExtent l="0" t="0" r="0" b="0"/>
            <wp:docPr id="704492" name="Picture 704492"/>
            <wp:cNvGraphicFramePr/>
            <a:graphic xmlns:a="http://schemas.openxmlformats.org/drawingml/2006/main">
              <a:graphicData uri="http://schemas.openxmlformats.org/drawingml/2006/picture">
                <pic:pic xmlns:pic="http://schemas.openxmlformats.org/drawingml/2006/picture">
                  <pic:nvPicPr>
                    <pic:cNvPr id="704492" name="Picture 704492"/>
                    <pic:cNvPicPr/>
                  </pic:nvPicPr>
                  <pic:blipFill>
                    <a:blip r:embed="rId547"/>
                    <a:stretch>
                      <a:fillRect/>
                    </a:stretch>
                  </pic:blipFill>
                  <pic:spPr>
                    <a:xfrm>
                      <a:off x="0" y="0"/>
                      <a:ext cx="862584" cy="204216"/>
                    </a:xfrm>
                    <a:prstGeom prst="rect">
                      <a:avLst/>
                    </a:prstGeom>
                  </pic:spPr>
                </pic:pic>
              </a:graphicData>
            </a:graphic>
          </wp:inline>
        </w:drawing>
      </w:r>
      <w:r>
        <w:t>). Put together, they allow us to achieve an exponential convergence rate — a significant acceleration! The quantity</w:t>
      </w:r>
      <w:r>
        <w:rPr>
          <w:noProof/>
        </w:rPr>
        <w:drawing>
          <wp:inline distT="0" distB="0" distL="0" distR="0">
            <wp:extent cx="390144" cy="176784"/>
            <wp:effectExtent l="0" t="0" r="0" b="0"/>
            <wp:docPr id="704493" name="Picture 704493"/>
            <wp:cNvGraphicFramePr/>
            <a:graphic xmlns:a="http://schemas.openxmlformats.org/drawingml/2006/main">
              <a:graphicData uri="http://schemas.openxmlformats.org/drawingml/2006/picture">
                <pic:pic xmlns:pic="http://schemas.openxmlformats.org/drawingml/2006/picture">
                  <pic:nvPicPr>
                    <pic:cNvPr id="704493" name="Picture 704493"/>
                    <pic:cNvPicPr/>
                  </pic:nvPicPr>
                  <pic:blipFill>
                    <a:blip r:embed="rId548"/>
                    <a:stretch>
                      <a:fillRect/>
                    </a:stretch>
                  </pic:blipFill>
                  <pic:spPr>
                    <a:xfrm>
                      <a:off x="0" y="0"/>
                      <a:ext cx="390144" cy="176784"/>
                    </a:xfrm>
                    <a:prstGeom prst="rect">
                      <a:avLst/>
                    </a:prstGeom>
                  </pic:spPr>
                </pic:pic>
              </a:graphicData>
            </a:graphic>
          </wp:inline>
        </w:drawing>
      </w:r>
      <w:r>
        <w:t xml:space="preserve"> is known as the </w:t>
      </w:r>
      <w:r>
        <w:rPr>
          <w:b/>
        </w:rPr>
        <w:t xml:space="preserve">condition number </w:t>
      </w:r>
      <w:r>
        <w:t xml:space="preserve">— the ratio of the largest over smallest singular value of the Hessian of </w:t>
      </w:r>
      <w:r>
        <w:rPr>
          <w:i/>
        </w:rPr>
        <w:t>f</w:t>
      </w:r>
      <w:r>
        <w:t>. Recall from our discussio</w:t>
      </w:r>
      <w:r>
        <w:t xml:space="preserve">n of OLS vs. Ridge Regression that Ridge Regression adds a small penalty term </w:t>
      </w:r>
      <w:r>
        <w:rPr>
          <w:i/>
        </w:rPr>
        <w:t>λ</w:t>
      </w:r>
      <w:r>
        <w:t>k</w:t>
      </w:r>
      <w:r>
        <w:rPr>
          <w:b/>
        </w:rPr>
        <w:t>w</w:t>
      </w:r>
      <w:r>
        <w:t>k</w:t>
      </w:r>
      <w:r>
        <w:rPr>
          <w:vertAlign w:val="superscript"/>
        </w:rPr>
        <w:t xml:space="preserve">2 </w:t>
      </w:r>
      <w:r>
        <w:t>to the objective, effectively making the problem strongly convex. Since the OLS is already smooth as well, then gradient descent can achieve an exponential rate of converge</w:t>
      </w:r>
      <w:r>
        <w:t xml:space="preserve">nce to the optimal value. The higher the value of </w:t>
      </w:r>
      <w:r>
        <w:rPr>
          <w:i/>
        </w:rPr>
        <w:t>λ</w:t>
      </w:r>
      <w:r>
        <w:t xml:space="preserve">, the lower the value of the condition number </w:t>
      </w:r>
      <w:r>
        <w:rPr>
          <w:i/>
        </w:rPr>
        <w:t>κ</w:t>
      </w:r>
      <w:r>
        <w:t>, which leads to an even faster convergence rate. This of course, comes at the costs of regularization.</w:t>
      </w:r>
    </w:p>
    <w:p w:rsidR="00D951D1" w:rsidRDefault="007259C7">
      <w:pPr>
        <w:pStyle w:val="Heading2"/>
        <w:tabs>
          <w:tab w:val="center" w:pos="2001"/>
        </w:tabs>
        <w:ind w:left="-15" w:firstLine="0"/>
      </w:pPr>
      <w:bookmarkStart w:id="23" w:name="_Toc710335"/>
      <w:r>
        <w:t>4.6</w:t>
      </w:r>
      <w:r>
        <w:tab/>
        <w:t>Newton’s Method</w:t>
      </w:r>
      <w:bookmarkEnd w:id="23"/>
    </w:p>
    <w:p w:rsidR="00D951D1" w:rsidRDefault="007259C7">
      <w:pPr>
        <w:spacing w:after="240"/>
        <w:ind w:left="-5" w:right="7"/>
      </w:pPr>
      <w:r>
        <w:t xml:space="preserve">Up until this point, we have only </w:t>
      </w:r>
      <w:r>
        <w:t xml:space="preserve">considered first-order methods to optimize functions. Now, we will present </w:t>
      </w:r>
      <w:r>
        <w:rPr>
          <w:b/>
        </w:rPr>
        <w:t>Newton’s method</w:t>
      </w:r>
      <w:r>
        <w:t>, an iterative method that utilizes second-order information to achieve a faster rate of convergence than existing first-order methods. Given an arbitrary twice conti</w:t>
      </w:r>
      <w:r>
        <w:t xml:space="preserve">nuously differentiable objective function </w:t>
      </w:r>
      <w:r>
        <w:rPr>
          <w:i/>
        </w:rPr>
        <w:t>f</w:t>
      </w:r>
      <w:r>
        <w:t xml:space="preserve">, Newton’s Method iteratively minimizes the secondorder Taylor expansion of the objective function. Given the current iterate </w:t>
      </w:r>
      <w:r>
        <w:rPr>
          <w:b/>
        </w:rPr>
        <w:t>w</w:t>
      </w:r>
      <w:r>
        <w:rPr>
          <w:vertAlign w:val="superscript"/>
        </w:rPr>
        <w:t>(</w:t>
      </w:r>
      <w:r>
        <w:rPr>
          <w:i/>
          <w:vertAlign w:val="superscript"/>
        </w:rPr>
        <w:t>t</w:t>
      </w:r>
      <w:r>
        <w:rPr>
          <w:vertAlign w:val="superscript"/>
        </w:rPr>
        <w:t>)</w:t>
      </w:r>
      <w:r>
        <w:t>, it minimizes the following objective:</w:t>
      </w:r>
    </w:p>
    <w:p w:rsidR="00D951D1" w:rsidRDefault="007259C7">
      <w:pPr>
        <w:spacing w:after="79" w:line="437" w:lineRule="auto"/>
        <w:ind w:left="998" w:right="791" w:hanging="110"/>
      </w:pPr>
      <w:r>
        <w:rPr>
          <w:noProof/>
        </w:rPr>
        <w:drawing>
          <wp:anchor distT="0" distB="0" distL="114300" distR="114300" simplePos="0" relativeHeight="251767808" behindDoc="0" locked="0" layoutInCell="1" allowOverlap="0">
            <wp:simplePos x="0" y="0"/>
            <wp:positionH relativeFrom="column">
              <wp:posOffset>2724736</wp:posOffset>
            </wp:positionH>
            <wp:positionV relativeFrom="paragraph">
              <wp:posOffset>-85926</wp:posOffset>
            </wp:positionV>
            <wp:extent cx="2307336" cy="286512"/>
            <wp:effectExtent l="0" t="0" r="0" b="0"/>
            <wp:wrapSquare wrapText="bothSides"/>
            <wp:docPr id="704494" name="Picture 704494"/>
            <wp:cNvGraphicFramePr/>
            <a:graphic xmlns:a="http://schemas.openxmlformats.org/drawingml/2006/main">
              <a:graphicData uri="http://schemas.openxmlformats.org/drawingml/2006/picture">
                <pic:pic xmlns:pic="http://schemas.openxmlformats.org/drawingml/2006/picture">
                  <pic:nvPicPr>
                    <pic:cNvPr id="704494" name="Picture 704494"/>
                    <pic:cNvPicPr/>
                  </pic:nvPicPr>
                  <pic:blipFill>
                    <a:blip r:embed="rId549"/>
                    <a:stretch>
                      <a:fillRect/>
                    </a:stretch>
                  </pic:blipFill>
                  <pic:spPr>
                    <a:xfrm>
                      <a:off x="0" y="0"/>
                      <a:ext cx="2307336" cy="286512"/>
                    </a:xfrm>
                    <a:prstGeom prst="rect">
                      <a:avLst/>
                    </a:prstGeom>
                  </pic:spPr>
                </pic:pic>
              </a:graphicData>
            </a:graphic>
          </wp:anchor>
        </w:drawing>
      </w:r>
      <w:r>
        <w:t>min</w:t>
      </w:r>
      <w:r>
        <w:rPr>
          <w:i/>
        </w:rPr>
        <w:t>f</w:t>
      </w:r>
      <w:r>
        <w:rPr>
          <w:sz w:val="34"/>
          <w:vertAlign w:val="superscript"/>
        </w:rPr>
        <w:t>¯</w:t>
      </w:r>
      <w:r>
        <w:t>(</w:t>
      </w:r>
      <w:r>
        <w:rPr>
          <w:b/>
        </w:rPr>
        <w:t>w</w:t>
      </w:r>
      <w:r>
        <w:t xml:space="preserve">) = </w:t>
      </w:r>
      <w:r>
        <w:rPr>
          <w:i/>
        </w:rPr>
        <w:t>f</w:t>
      </w:r>
      <w:r>
        <w:t>(</w:t>
      </w:r>
      <w:r>
        <w:rPr>
          <w:b/>
        </w:rPr>
        <w:t>w</w:t>
      </w:r>
      <w:r>
        <w:rPr>
          <w:vertAlign w:val="superscript"/>
        </w:rPr>
        <w:t>(</w:t>
      </w:r>
      <w:r>
        <w:rPr>
          <w:i/>
          <w:vertAlign w:val="superscript"/>
        </w:rPr>
        <w:t>t</w:t>
      </w:r>
      <w:r>
        <w:rPr>
          <w:vertAlign w:val="superscript"/>
        </w:rPr>
        <w:t>)</w:t>
      </w:r>
      <w:r>
        <w:t xml:space="preserve">) + </w:t>
      </w:r>
      <w:r>
        <w:t>∇</w:t>
      </w:r>
      <w:r>
        <w:rPr>
          <w:i/>
        </w:rPr>
        <w:t>f</w:t>
      </w:r>
      <w:r>
        <w:t>(</w:t>
      </w:r>
      <w:r>
        <w:rPr>
          <w:b/>
        </w:rPr>
        <w:t>w</w:t>
      </w:r>
      <w:r>
        <w:rPr>
          <w:vertAlign w:val="superscript"/>
        </w:rPr>
        <w:t>(</w:t>
      </w:r>
      <w:r>
        <w:rPr>
          <w:i/>
          <w:vertAlign w:val="superscript"/>
        </w:rPr>
        <w:t>t</w:t>
      </w:r>
      <w:r>
        <w:rPr>
          <w:vertAlign w:val="superscript"/>
        </w:rPr>
        <w:t>)</w:t>
      </w:r>
      <w:r>
        <w:t>)</w:t>
      </w:r>
      <w:r>
        <w:rPr>
          <w:vertAlign w:val="superscript"/>
        </w:rPr>
        <w:t>&gt;</w:t>
      </w:r>
      <w:r>
        <w:t>(</w:t>
      </w:r>
      <w:r>
        <w:rPr>
          <w:b/>
        </w:rPr>
        <w:t>ww</w:t>
      </w:r>
      <w:r>
        <w:rPr>
          <w:vertAlign w:val="superscript"/>
        </w:rPr>
        <w:t>(</w:t>
      </w:r>
      <w:r>
        <w:rPr>
          <w:i/>
          <w:vertAlign w:val="superscript"/>
        </w:rPr>
        <w:t>t</w:t>
      </w:r>
      <w:r>
        <w:rPr>
          <w:vertAlign w:val="superscript"/>
        </w:rPr>
        <w:t>)</w:t>
      </w:r>
      <w:r>
        <w:t xml:space="preserve">) </w:t>
      </w:r>
      <w:r>
        <w:rPr>
          <w:b/>
          <w:sz w:val="16"/>
        </w:rPr>
        <w:t>w</w:t>
      </w:r>
    </w:p>
    <w:p w:rsidR="00D951D1" w:rsidRDefault="007259C7">
      <w:pPr>
        <w:spacing w:after="46"/>
        <w:ind w:left="-5" w:right="7"/>
      </w:pPr>
      <w:r>
        <w:t xml:space="preserve">We can minimize </w:t>
      </w:r>
      <w:r>
        <w:rPr>
          <w:i/>
        </w:rPr>
        <w:t>f</w:t>
      </w:r>
      <w:r>
        <w:rPr>
          <w:sz w:val="34"/>
          <w:vertAlign w:val="superscript"/>
        </w:rPr>
        <w:t>¯</w:t>
      </w:r>
      <w:r>
        <w:t>(</w:t>
      </w:r>
      <w:r>
        <w:rPr>
          <w:b/>
        </w:rPr>
        <w:t>w</w:t>
      </w:r>
      <w:r>
        <w:t>) by setting its gradient to zero:</w:t>
      </w:r>
    </w:p>
    <w:p w:rsidR="00D951D1" w:rsidRDefault="007259C7">
      <w:pPr>
        <w:spacing w:after="333" w:line="265" w:lineRule="auto"/>
        <w:ind w:left="1109" w:right="1142"/>
        <w:jc w:val="center"/>
      </w:pPr>
      <w:r>
        <w:t>∇</w:t>
      </w:r>
      <w:r>
        <w:rPr>
          <w:i/>
        </w:rPr>
        <w:t>f</w:t>
      </w:r>
      <w:r>
        <w:t>¯(</w:t>
      </w:r>
      <w:r>
        <w:rPr>
          <w:b/>
        </w:rPr>
        <w:t>w</w:t>
      </w:r>
      <w:r>
        <w:t xml:space="preserve">) = </w:t>
      </w:r>
      <w:r>
        <w:t>∇</w:t>
      </w:r>
      <w:r>
        <w:rPr>
          <w:i/>
        </w:rPr>
        <w:t>f</w:t>
      </w:r>
      <w:r>
        <w:t>(</w:t>
      </w:r>
      <w:r>
        <w:rPr>
          <w:b/>
        </w:rPr>
        <w:t>w</w:t>
      </w:r>
      <w:r>
        <w:rPr>
          <w:vertAlign w:val="superscript"/>
        </w:rPr>
        <w:t>(</w:t>
      </w:r>
      <w:r>
        <w:rPr>
          <w:i/>
          <w:vertAlign w:val="superscript"/>
        </w:rPr>
        <w:t>t</w:t>
      </w:r>
      <w:r>
        <w:rPr>
          <w:vertAlign w:val="superscript"/>
        </w:rPr>
        <w:t>)</w:t>
      </w:r>
      <w:r>
        <w:t xml:space="preserve">) + </w:t>
      </w:r>
      <w:r>
        <w:t>∇</w:t>
      </w:r>
      <w:r>
        <w:rPr>
          <w:vertAlign w:val="superscript"/>
        </w:rPr>
        <w:t>2</w:t>
      </w:r>
      <w:r>
        <w:rPr>
          <w:i/>
        </w:rPr>
        <w:t>f</w:t>
      </w:r>
      <w:r>
        <w:t>(</w:t>
      </w:r>
      <w:r>
        <w:rPr>
          <w:b/>
        </w:rPr>
        <w:t>w</w:t>
      </w:r>
      <w:r>
        <w:rPr>
          <w:vertAlign w:val="superscript"/>
        </w:rPr>
        <w:t>(</w:t>
      </w:r>
      <w:r>
        <w:rPr>
          <w:i/>
          <w:vertAlign w:val="superscript"/>
        </w:rPr>
        <w:t>t</w:t>
      </w:r>
      <w:r>
        <w:rPr>
          <w:vertAlign w:val="superscript"/>
        </w:rPr>
        <w:t>)</w:t>
      </w:r>
      <w:r>
        <w:t>)(</w:t>
      </w:r>
      <w:r>
        <w:rPr>
          <w:b/>
        </w:rPr>
        <w:t xml:space="preserve">w </w:t>
      </w:r>
      <w:r>
        <w:t>−</w:t>
      </w:r>
      <w:r>
        <w:t xml:space="preserve"> </w:t>
      </w:r>
      <w:r>
        <w:rPr>
          <w:b/>
        </w:rPr>
        <w:t>w</w:t>
      </w:r>
      <w:r>
        <w:rPr>
          <w:vertAlign w:val="superscript"/>
        </w:rPr>
        <w:t>(</w:t>
      </w:r>
      <w:r>
        <w:rPr>
          <w:i/>
          <w:vertAlign w:val="superscript"/>
        </w:rPr>
        <w:t>t</w:t>
      </w:r>
      <w:r>
        <w:rPr>
          <w:vertAlign w:val="superscript"/>
        </w:rPr>
        <w:t>)</w:t>
      </w:r>
      <w:r>
        <w:t xml:space="preserve">) = </w:t>
      </w:r>
      <w:r>
        <w:rPr>
          <w:b/>
        </w:rPr>
        <w:t>0</w:t>
      </w:r>
    </w:p>
    <w:p w:rsidR="00D951D1" w:rsidRDefault="007259C7">
      <w:pPr>
        <w:spacing w:after="170"/>
        <w:ind w:left="-5" w:right="7"/>
      </w:pPr>
      <w:r>
        <w:t xml:space="preserve">Which leads to the update rule (otherwise known as </w:t>
      </w:r>
      <w:r>
        <w:rPr>
          <w:i/>
        </w:rPr>
        <w:t>Newton step</w:t>
      </w:r>
      <w:r>
        <w:t>)</w:t>
      </w:r>
    </w:p>
    <w:p w:rsidR="00D951D1" w:rsidRDefault="007259C7">
      <w:pPr>
        <w:spacing w:after="451" w:line="265" w:lineRule="auto"/>
        <w:ind w:left="1354" w:right="1387"/>
        <w:jc w:val="center"/>
      </w:pPr>
      <w:r>
        <w:rPr>
          <w:b/>
        </w:rPr>
        <w:t>w</w:t>
      </w:r>
      <w:r>
        <w:rPr>
          <w:sz w:val="16"/>
        </w:rPr>
        <w:t>(</w:t>
      </w:r>
      <w:r>
        <w:rPr>
          <w:i/>
          <w:sz w:val="16"/>
        </w:rPr>
        <w:t>t</w:t>
      </w:r>
      <w:r>
        <w:rPr>
          <w:sz w:val="16"/>
        </w:rPr>
        <w:t xml:space="preserve">+1) </w:t>
      </w:r>
      <w:r>
        <w:t xml:space="preserve">= </w:t>
      </w:r>
      <w:r>
        <w:rPr>
          <w:b/>
        </w:rPr>
        <w:t>w</w:t>
      </w:r>
      <w:r>
        <w:rPr>
          <w:sz w:val="16"/>
        </w:rPr>
        <w:t>(</w:t>
      </w:r>
      <w:r>
        <w:rPr>
          <w:i/>
          <w:sz w:val="16"/>
        </w:rPr>
        <w:t>t</w:t>
      </w:r>
      <w:r>
        <w:rPr>
          <w:sz w:val="16"/>
        </w:rPr>
        <w:t xml:space="preserve">) </w:t>
      </w:r>
      <w:r>
        <w:t>−</w:t>
      </w:r>
      <w:r>
        <w:t xml:space="preserve"> ∇</w:t>
      </w:r>
      <w:r>
        <w:rPr>
          <w:sz w:val="16"/>
        </w:rPr>
        <w:t>2</w:t>
      </w:r>
      <w:r>
        <w:rPr>
          <w:i/>
        </w:rPr>
        <w:t>f</w:t>
      </w:r>
      <w:r>
        <w:t>(</w:t>
      </w:r>
      <w:r>
        <w:rPr>
          <w:b/>
        </w:rPr>
        <w:t>w</w:t>
      </w:r>
      <w:r>
        <w:rPr>
          <w:sz w:val="16"/>
        </w:rPr>
        <w:t>(</w:t>
      </w:r>
      <w:r>
        <w:rPr>
          <w:i/>
          <w:sz w:val="16"/>
        </w:rPr>
        <w:t>t</w:t>
      </w:r>
      <w:r>
        <w:rPr>
          <w:sz w:val="16"/>
        </w:rPr>
        <w:t>)</w:t>
      </w:r>
      <w:r>
        <w:t>)</w:t>
      </w:r>
      <w:r>
        <w:rPr>
          <w:sz w:val="16"/>
        </w:rPr>
        <w:t>−</w:t>
      </w:r>
      <w:r>
        <w:rPr>
          <w:sz w:val="16"/>
        </w:rPr>
        <w:t>1</w:t>
      </w:r>
      <w:r>
        <w:t>∇</w:t>
      </w:r>
      <w:r>
        <w:rPr>
          <w:i/>
        </w:rPr>
        <w:t>f</w:t>
      </w:r>
      <w:r>
        <w:t>(</w:t>
      </w:r>
      <w:r>
        <w:rPr>
          <w:b/>
        </w:rPr>
        <w:t>w</w:t>
      </w:r>
      <w:r>
        <w:rPr>
          <w:sz w:val="16"/>
        </w:rPr>
        <w:t>(</w:t>
      </w:r>
      <w:r>
        <w:rPr>
          <w:i/>
          <w:sz w:val="16"/>
        </w:rPr>
        <w:t>t</w:t>
      </w:r>
      <w:r>
        <w:rPr>
          <w:sz w:val="16"/>
        </w:rPr>
        <w:t>)</w:t>
      </w:r>
      <w:r>
        <w:t>)</w:t>
      </w:r>
    </w:p>
    <w:p w:rsidR="00D951D1" w:rsidRDefault="007259C7">
      <w:pPr>
        <w:spacing w:after="159"/>
        <w:ind w:left="-5" w:right="7"/>
      </w:pPr>
      <w:r>
        <w:t>The updates for Newton’s method and gradient descent are nearly identical:</w:t>
      </w:r>
    </w:p>
    <w:p w:rsidR="00D951D1" w:rsidRDefault="007259C7">
      <w:pPr>
        <w:spacing w:after="93" w:line="546" w:lineRule="auto"/>
        <w:ind w:left="1667" w:right="0"/>
        <w:jc w:val="center"/>
      </w:pPr>
      <w:r>
        <w:rPr>
          <w:b/>
        </w:rPr>
        <w:lastRenderedPageBreak/>
        <w:t>w</w:t>
      </w:r>
      <w:r>
        <w:rPr>
          <w:vertAlign w:val="superscript"/>
        </w:rPr>
        <w:t>(</w:t>
      </w:r>
      <w:r>
        <w:rPr>
          <w:i/>
          <w:vertAlign w:val="superscript"/>
        </w:rPr>
        <w:t>t</w:t>
      </w:r>
      <w:r>
        <w:rPr>
          <w:vertAlign w:val="superscript"/>
        </w:rPr>
        <w:t xml:space="preserve">+1) </w:t>
      </w:r>
      <w:r>
        <w:t xml:space="preserve">= </w:t>
      </w:r>
      <w:r>
        <w:rPr>
          <w:b/>
        </w:rPr>
        <w:t>w</w:t>
      </w:r>
      <w:r>
        <w:rPr>
          <w:vertAlign w:val="superscript"/>
        </w:rPr>
        <w:t>(</w:t>
      </w:r>
      <w:r>
        <w:rPr>
          <w:i/>
          <w:vertAlign w:val="superscript"/>
        </w:rPr>
        <w:t>t</w:t>
      </w:r>
      <w:r>
        <w:rPr>
          <w:vertAlign w:val="superscript"/>
        </w:rPr>
        <w:t xml:space="preserve">) </w:t>
      </w:r>
      <w:r>
        <w:t>−</w:t>
      </w:r>
      <w:r>
        <w:t xml:space="preserve"> </w:t>
      </w:r>
      <w:r>
        <w:rPr>
          <w:i/>
        </w:rPr>
        <w:t>α</w:t>
      </w:r>
      <w:r>
        <w:rPr>
          <w:i/>
          <w:vertAlign w:val="subscript"/>
        </w:rPr>
        <w:t>t</w:t>
      </w:r>
      <w:r>
        <w:t>∇</w:t>
      </w:r>
      <w:r>
        <w:rPr>
          <w:i/>
        </w:rPr>
        <w:t>f</w:t>
      </w:r>
      <w:r>
        <w:t>(</w:t>
      </w:r>
      <w:r>
        <w:rPr>
          <w:b/>
        </w:rPr>
        <w:t>w</w:t>
      </w:r>
      <w:r>
        <w:rPr>
          <w:vertAlign w:val="superscript"/>
        </w:rPr>
        <w:t>(</w:t>
      </w:r>
      <w:r>
        <w:rPr>
          <w:i/>
          <w:vertAlign w:val="superscript"/>
        </w:rPr>
        <w:t>t</w:t>
      </w:r>
      <w:r>
        <w:rPr>
          <w:vertAlign w:val="superscript"/>
        </w:rPr>
        <w:t>)</w:t>
      </w:r>
      <w:r>
        <w:t>)</w:t>
      </w:r>
      <w:r>
        <w:tab/>
        <w:t xml:space="preserve">(Gradient descent) </w:t>
      </w:r>
      <w:r>
        <w:rPr>
          <w:b/>
        </w:rPr>
        <w:t>w</w:t>
      </w:r>
      <w:r>
        <w:rPr>
          <w:sz w:val="16"/>
        </w:rPr>
        <w:t>(</w:t>
      </w:r>
      <w:r>
        <w:rPr>
          <w:i/>
          <w:sz w:val="16"/>
        </w:rPr>
        <w:t>t</w:t>
      </w:r>
      <w:r>
        <w:rPr>
          <w:sz w:val="16"/>
        </w:rPr>
        <w:t xml:space="preserve">+1) </w:t>
      </w:r>
      <w:r>
        <w:t xml:space="preserve">= </w:t>
      </w:r>
      <w:r>
        <w:rPr>
          <w:b/>
        </w:rPr>
        <w:t>w</w:t>
      </w:r>
      <w:r>
        <w:rPr>
          <w:sz w:val="16"/>
        </w:rPr>
        <w:t>(</w:t>
      </w:r>
      <w:r>
        <w:rPr>
          <w:i/>
          <w:sz w:val="16"/>
        </w:rPr>
        <w:t>t</w:t>
      </w:r>
      <w:r>
        <w:rPr>
          <w:sz w:val="16"/>
        </w:rPr>
        <w:t xml:space="preserve">) </w:t>
      </w:r>
      <w:r>
        <w:t>−</w:t>
      </w:r>
      <w:r>
        <w:t xml:space="preserve"> ∇</w:t>
      </w:r>
      <w:r>
        <w:rPr>
          <w:sz w:val="16"/>
        </w:rPr>
        <w:t>2</w:t>
      </w:r>
      <w:r>
        <w:rPr>
          <w:i/>
        </w:rPr>
        <w:t>f</w:t>
      </w:r>
      <w:r>
        <w:t>(</w:t>
      </w:r>
      <w:r>
        <w:rPr>
          <w:b/>
        </w:rPr>
        <w:t>w</w:t>
      </w:r>
      <w:r>
        <w:rPr>
          <w:sz w:val="16"/>
        </w:rPr>
        <w:t>(</w:t>
      </w:r>
      <w:r>
        <w:rPr>
          <w:i/>
          <w:sz w:val="16"/>
        </w:rPr>
        <w:t>t</w:t>
      </w:r>
      <w:r>
        <w:rPr>
          <w:sz w:val="16"/>
        </w:rPr>
        <w:t>)</w:t>
      </w:r>
      <w:r>
        <w:t>)</w:t>
      </w:r>
      <w:r>
        <w:rPr>
          <w:sz w:val="16"/>
        </w:rPr>
        <w:t>−</w:t>
      </w:r>
      <w:r>
        <w:rPr>
          <w:sz w:val="16"/>
        </w:rPr>
        <w:t>1</w:t>
      </w:r>
      <w:r>
        <w:t>∇</w:t>
      </w:r>
      <w:r>
        <w:rPr>
          <w:i/>
        </w:rPr>
        <w:t>f</w:t>
      </w:r>
      <w:r>
        <w:t>(</w:t>
      </w:r>
      <w:r>
        <w:rPr>
          <w:b/>
        </w:rPr>
        <w:t>w</w:t>
      </w:r>
      <w:r>
        <w:rPr>
          <w:sz w:val="16"/>
        </w:rPr>
        <w:t>(</w:t>
      </w:r>
      <w:r>
        <w:rPr>
          <w:i/>
          <w:sz w:val="16"/>
        </w:rPr>
        <w:t>t</w:t>
      </w:r>
      <w:r>
        <w:rPr>
          <w:sz w:val="16"/>
        </w:rPr>
        <w:t>)</w:t>
      </w:r>
      <w:r>
        <w:t>)</w:t>
      </w:r>
      <w:r>
        <w:tab/>
        <w:t>(Newton’s method)</w:t>
      </w:r>
    </w:p>
    <w:p w:rsidR="00D951D1" w:rsidRDefault="007259C7">
      <w:pPr>
        <w:spacing w:after="174" w:line="351" w:lineRule="auto"/>
        <w:ind w:left="-5" w:right="7"/>
      </w:pPr>
      <w:r>
        <w:t xml:space="preserve">We can think of gradient descent as a Newton update in which we approximate </w:t>
      </w:r>
      <w:r>
        <w:t>∇</w:t>
      </w:r>
      <w:r>
        <w:rPr>
          <w:vertAlign w:val="superscript"/>
        </w:rPr>
        <w:t>2</w:t>
      </w:r>
      <w:r>
        <w:rPr>
          <w:i/>
        </w:rPr>
        <w:t>f</w:t>
      </w:r>
      <w:r>
        <w:t>(</w:t>
      </w:r>
      <w:r>
        <w:rPr>
          <w:b/>
        </w:rPr>
        <w:t>w</w:t>
      </w:r>
      <w:r>
        <w:rPr>
          <w:vertAlign w:val="superscript"/>
        </w:rPr>
        <w:t>(</w:t>
      </w:r>
      <w:r>
        <w:rPr>
          <w:i/>
          <w:vertAlign w:val="superscript"/>
        </w:rPr>
        <w:t>t</w:t>
      </w:r>
      <w:r>
        <w:rPr>
          <w:vertAlign w:val="superscript"/>
        </w:rPr>
        <w:t>)</w:t>
      </w:r>
      <w:r>
        <w:t>)</w:t>
      </w:r>
      <w:r>
        <w:rPr>
          <w:vertAlign w:val="superscript"/>
        </w:rPr>
        <w:t>−</w:t>
      </w:r>
      <w:r>
        <w:rPr>
          <w:vertAlign w:val="superscript"/>
        </w:rPr>
        <w:t xml:space="preserve">1 </w:t>
      </w:r>
      <w:r>
        <w:t xml:space="preserve">by a scaled version of the identity. That is, gradient descent is equivalent to Newton’s method when </w:t>
      </w:r>
      <w:r>
        <w:t>∇</w:t>
      </w:r>
      <w:r>
        <w:rPr>
          <w:vertAlign w:val="superscript"/>
        </w:rPr>
        <w:t>2</w:t>
      </w:r>
      <w:r>
        <w:rPr>
          <w:i/>
        </w:rPr>
        <w:t>f</w:t>
      </w:r>
      <w:r>
        <w:t>(</w:t>
      </w:r>
      <w:r>
        <w:rPr>
          <w:b/>
        </w:rPr>
        <w:t>w</w:t>
      </w:r>
      <w:r>
        <w:rPr>
          <w:vertAlign w:val="superscript"/>
        </w:rPr>
        <w:t>(</w:t>
      </w:r>
      <w:r>
        <w:rPr>
          <w:i/>
          <w:vertAlign w:val="superscript"/>
        </w:rPr>
        <w:t>t</w:t>
      </w:r>
      <w:r>
        <w:rPr>
          <w:vertAlign w:val="superscript"/>
        </w:rPr>
        <w:t>)</w:t>
      </w:r>
      <w:r>
        <w:t>)</w:t>
      </w:r>
      <w:r>
        <w:rPr>
          <w:vertAlign w:val="superscript"/>
        </w:rPr>
        <w:t>−</w:t>
      </w:r>
      <w:r>
        <w:rPr>
          <w:vertAlign w:val="superscript"/>
        </w:rPr>
        <w:t xml:space="preserve">1 </w:t>
      </w:r>
      <w:r>
        <w:t xml:space="preserve">= </w:t>
      </w:r>
      <w:r>
        <w:rPr>
          <w:i/>
        </w:rPr>
        <w:t>α</w:t>
      </w:r>
      <w:r>
        <w:rPr>
          <w:i/>
          <w:vertAlign w:val="subscript"/>
        </w:rPr>
        <w:t>t</w:t>
      </w:r>
      <w:r>
        <w:rPr>
          <w:b/>
        </w:rPr>
        <w:t xml:space="preserve">I </w:t>
      </w:r>
      <w:r>
        <w:t xml:space="preserve">where </w:t>
      </w:r>
      <w:r>
        <w:rPr>
          <w:b/>
        </w:rPr>
        <w:t xml:space="preserve">I </w:t>
      </w:r>
      <w:r>
        <w:t>is the identity matrix.</w:t>
      </w:r>
    </w:p>
    <w:p w:rsidR="00D951D1" w:rsidRDefault="007259C7">
      <w:pPr>
        <w:ind w:left="-5" w:right="7"/>
      </w:pPr>
      <w:r>
        <w:t>The algorithm is as follows:</w:t>
      </w:r>
    </w:p>
    <w:p w:rsidR="00D951D1" w:rsidRDefault="007259C7">
      <w:pPr>
        <w:spacing w:after="48"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35715" name="Group 535715"/>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31556" name="Shape 31556"/>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35715" style="width:468pt;height:0.797pt;mso-position-horizontal-relative:char;mso-position-vertical-relative:line" coordsize="59436,101">
                <v:shape id="Shape 31556"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after="453" w:line="259" w:lineRule="auto"/>
        <w:ind w:left="0" w:right="0" w:firstLine="0"/>
        <w:jc w:val="left"/>
      </w:pPr>
      <w:r>
        <w:rPr>
          <w:rFonts w:ascii="Calibri" w:eastAsia="Calibri" w:hAnsi="Calibri" w:cs="Calibri"/>
          <w:noProof/>
        </w:rPr>
        <mc:AlternateContent>
          <mc:Choice Requires="wpg">
            <w:drawing>
              <wp:inline distT="0" distB="0" distL="0" distR="0">
                <wp:extent cx="5943600" cy="772361"/>
                <wp:effectExtent l="0" t="0" r="0" b="0"/>
                <wp:docPr id="535718" name="Group 535718"/>
                <wp:cNvGraphicFramePr/>
                <a:graphic xmlns:a="http://schemas.openxmlformats.org/drawingml/2006/main">
                  <a:graphicData uri="http://schemas.microsoft.com/office/word/2010/wordprocessingGroup">
                    <wpg:wgp>
                      <wpg:cNvGrpSpPr/>
                      <wpg:grpSpPr>
                        <a:xfrm>
                          <a:off x="0" y="0"/>
                          <a:ext cx="5943600" cy="772361"/>
                          <a:chOff x="0" y="0"/>
                          <a:chExt cx="5943600" cy="772361"/>
                        </a:xfrm>
                      </wpg:grpSpPr>
                      <wps:wsp>
                        <wps:cNvPr id="31557" name="Rectangle 31557"/>
                        <wps:cNvSpPr/>
                        <wps:spPr>
                          <a:xfrm>
                            <a:off x="94894" y="0"/>
                            <a:ext cx="1086169" cy="149431"/>
                          </a:xfrm>
                          <a:prstGeom prst="rect">
                            <a:avLst/>
                          </a:prstGeom>
                          <a:ln>
                            <a:noFill/>
                          </a:ln>
                        </wps:spPr>
                        <wps:txbx>
                          <w:txbxContent>
                            <w:p w:rsidR="00D951D1" w:rsidRDefault="007259C7">
                              <w:pPr>
                                <w:spacing w:after="160" w:line="259" w:lineRule="auto"/>
                                <w:ind w:left="0" w:right="0" w:firstLine="0"/>
                                <w:jc w:val="left"/>
                              </w:pPr>
                              <w:r>
                                <w:rPr>
                                  <w:b/>
                                  <w:sz w:val="20"/>
                                </w:rPr>
                                <w:t>Algorithm9:</w:t>
                              </w:r>
                            </w:p>
                          </w:txbxContent>
                        </wps:txbx>
                        <wps:bodyPr horzOverflow="overflow" vert="horz" lIns="0" tIns="0" rIns="0" bIns="0" rtlCol="0">
                          <a:noAutofit/>
                        </wps:bodyPr>
                      </wps:wsp>
                      <wps:wsp>
                        <wps:cNvPr id="31558" name="Rectangle 31558"/>
                        <wps:cNvSpPr/>
                        <wps:spPr>
                          <a:xfrm>
                            <a:off x="953681" y="0"/>
                            <a:ext cx="1305082" cy="149431"/>
                          </a:xfrm>
                          <a:prstGeom prst="rect">
                            <a:avLst/>
                          </a:prstGeom>
                          <a:ln>
                            <a:noFill/>
                          </a:ln>
                        </wps:spPr>
                        <wps:txbx>
                          <w:txbxContent>
                            <w:p w:rsidR="00D951D1" w:rsidRDefault="007259C7">
                              <w:pPr>
                                <w:spacing w:after="160" w:line="259" w:lineRule="auto"/>
                                <w:ind w:left="0" w:right="0" w:firstLine="0"/>
                                <w:jc w:val="left"/>
                              </w:pPr>
                              <w:r>
                                <w:rPr>
                                  <w:sz w:val="20"/>
                                </w:rPr>
                                <w:t>Newton’sMethod</w:t>
                              </w:r>
                            </w:p>
                          </w:txbxContent>
                        </wps:txbx>
                        <wps:bodyPr horzOverflow="overflow" vert="horz" lIns="0" tIns="0" rIns="0" bIns="0" rtlCol="0">
                          <a:noAutofit/>
                        </wps:bodyPr>
                      </wps:wsp>
                      <wps:wsp>
                        <wps:cNvPr id="31559" name="Shape 31559"/>
                        <wps:cNvSpPr/>
                        <wps:spPr>
                          <a:xfrm>
                            <a:off x="0" y="142774"/>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31560" name="Rectangle 31560"/>
                        <wps:cNvSpPr/>
                        <wps:spPr>
                          <a:xfrm>
                            <a:off x="189789" y="203189"/>
                            <a:ext cx="701241" cy="163627"/>
                          </a:xfrm>
                          <a:prstGeom prst="rect">
                            <a:avLst/>
                          </a:prstGeom>
                          <a:ln>
                            <a:noFill/>
                          </a:ln>
                        </wps:spPr>
                        <wps:txbx>
                          <w:txbxContent>
                            <w:p w:rsidR="00D951D1" w:rsidRDefault="007259C7">
                              <w:pPr>
                                <w:spacing w:after="160" w:line="259" w:lineRule="auto"/>
                                <w:ind w:left="0" w:right="0" w:firstLine="0"/>
                                <w:jc w:val="left"/>
                              </w:pPr>
                              <w:r>
                                <w:t>Initialize</w:t>
                              </w:r>
                            </w:p>
                          </w:txbxContent>
                        </wps:txbx>
                        <wps:bodyPr horzOverflow="overflow" vert="horz" lIns="0" tIns="0" rIns="0" bIns="0" rtlCol="0">
                          <a:noAutofit/>
                        </wps:bodyPr>
                      </wps:wsp>
                      <wps:wsp>
                        <wps:cNvPr id="31561" name="Rectangle 31561"/>
                        <wps:cNvSpPr/>
                        <wps:spPr>
                          <a:xfrm>
                            <a:off x="763219" y="203189"/>
                            <a:ext cx="153051" cy="163627"/>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1562" name="Rectangle 31562"/>
                        <wps:cNvSpPr/>
                        <wps:spPr>
                          <a:xfrm>
                            <a:off x="880491" y="178814"/>
                            <a:ext cx="182778" cy="119545"/>
                          </a:xfrm>
                          <a:prstGeom prst="rect">
                            <a:avLst/>
                          </a:prstGeom>
                          <a:ln>
                            <a:noFill/>
                          </a:ln>
                        </wps:spPr>
                        <wps:txbx>
                          <w:txbxContent>
                            <w:p w:rsidR="00D951D1" w:rsidRDefault="007259C7">
                              <w:pPr>
                                <w:spacing w:after="160" w:line="259" w:lineRule="auto"/>
                                <w:ind w:left="0" w:right="0" w:firstLine="0"/>
                                <w:jc w:val="left"/>
                              </w:pPr>
                              <w:r>
                                <w:rPr>
                                  <w:sz w:val="16"/>
                                </w:rPr>
                                <w:t>(0)</w:t>
                              </w:r>
                            </w:p>
                          </w:txbxContent>
                        </wps:txbx>
                        <wps:bodyPr horzOverflow="overflow" vert="horz" lIns="0" tIns="0" rIns="0" bIns="0" rtlCol="0">
                          <a:noAutofit/>
                        </wps:bodyPr>
                      </wps:wsp>
                      <wps:wsp>
                        <wps:cNvPr id="31563" name="Rectangle 31563"/>
                        <wps:cNvSpPr/>
                        <wps:spPr>
                          <a:xfrm>
                            <a:off x="1070420" y="203189"/>
                            <a:ext cx="1474678" cy="163627"/>
                          </a:xfrm>
                          <a:prstGeom prst="rect">
                            <a:avLst/>
                          </a:prstGeom>
                          <a:ln>
                            <a:noFill/>
                          </a:ln>
                        </wps:spPr>
                        <wps:txbx>
                          <w:txbxContent>
                            <w:p w:rsidR="00D951D1" w:rsidRDefault="007259C7">
                              <w:pPr>
                                <w:spacing w:after="160" w:line="259" w:lineRule="auto"/>
                                <w:ind w:left="0" w:right="0" w:firstLine="0"/>
                                <w:jc w:val="left"/>
                              </w:pPr>
                              <w:r>
                                <w:t>toarandompoint</w:t>
                              </w:r>
                            </w:p>
                          </w:txbxContent>
                        </wps:txbx>
                        <wps:bodyPr horzOverflow="overflow" vert="horz" lIns="0" tIns="0" rIns="0" bIns="0" rtlCol="0">
                          <a:noAutofit/>
                        </wps:bodyPr>
                      </wps:wsp>
                      <wps:wsp>
                        <wps:cNvPr id="31564" name="Rectangle 31564"/>
                        <wps:cNvSpPr/>
                        <wps:spPr>
                          <a:xfrm>
                            <a:off x="189789" y="367667"/>
                            <a:ext cx="485614" cy="163627"/>
                          </a:xfrm>
                          <a:prstGeom prst="rect">
                            <a:avLst/>
                          </a:prstGeom>
                          <a:ln>
                            <a:noFill/>
                          </a:ln>
                        </wps:spPr>
                        <wps:txbx>
                          <w:txbxContent>
                            <w:p w:rsidR="00D951D1" w:rsidRDefault="007259C7">
                              <w:pPr>
                                <w:spacing w:after="160" w:line="259" w:lineRule="auto"/>
                                <w:ind w:left="0" w:right="0" w:firstLine="0"/>
                                <w:jc w:val="left"/>
                              </w:pPr>
                              <w:r>
                                <w:rPr>
                                  <w:b/>
                                </w:rPr>
                                <w:t>while</w:t>
                              </w:r>
                            </w:p>
                          </w:txbxContent>
                        </wps:txbx>
                        <wps:bodyPr horzOverflow="overflow" vert="horz" lIns="0" tIns="0" rIns="0" bIns="0" rtlCol="0">
                          <a:noAutofit/>
                        </wps:bodyPr>
                      </wps:wsp>
                      <wps:wsp>
                        <wps:cNvPr id="31565" name="Rectangle 31565"/>
                        <wps:cNvSpPr/>
                        <wps:spPr>
                          <a:xfrm>
                            <a:off x="601091" y="367667"/>
                            <a:ext cx="90216" cy="163627"/>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31566" name="Rectangle 31566"/>
                        <wps:cNvSpPr/>
                        <wps:spPr>
                          <a:xfrm>
                            <a:off x="683832" y="367667"/>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1567" name="Rectangle 31567"/>
                        <wps:cNvSpPr/>
                        <wps:spPr>
                          <a:xfrm>
                            <a:off x="737718" y="367667"/>
                            <a:ext cx="153051" cy="163627"/>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1568" name="Rectangle 31568"/>
                        <wps:cNvSpPr/>
                        <wps:spPr>
                          <a:xfrm>
                            <a:off x="855002" y="343291"/>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1569" name="Rectangle 31569"/>
                        <wps:cNvSpPr/>
                        <wps:spPr>
                          <a:xfrm>
                            <a:off x="896823" y="343291"/>
                            <a:ext cx="51655" cy="119545"/>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31570" name="Rectangle 31570"/>
                        <wps:cNvSpPr/>
                        <wps:spPr>
                          <a:xfrm>
                            <a:off x="935660" y="343291"/>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1571" name="Rectangle 31571"/>
                        <wps:cNvSpPr/>
                        <wps:spPr>
                          <a:xfrm>
                            <a:off x="983805" y="367667"/>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1572" name="Rectangle 31572"/>
                        <wps:cNvSpPr/>
                        <wps:spPr>
                          <a:xfrm>
                            <a:off x="1087260" y="367667"/>
                            <a:ext cx="1090042" cy="163627"/>
                          </a:xfrm>
                          <a:prstGeom prst="rect">
                            <a:avLst/>
                          </a:prstGeom>
                          <a:ln>
                            <a:noFill/>
                          </a:ln>
                        </wps:spPr>
                        <wps:txbx>
                          <w:txbxContent>
                            <w:p w:rsidR="00D951D1" w:rsidRDefault="007259C7">
                              <w:pPr>
                                <w:spacing w:after="160" w:line="259" w:lineRule="auto"/>
                                <w:ind w:left="0" w:right="0" w:firstLine="0"/>
                                <w:jc w:val="left"/>
                              </w:pPr>
                              <w:r>
                                <w:rPr>
                                  <w:i/>
                                </w:rPr>
                                <w:t>notconverged</w:t>
                              </w:r>
                            </w:p>
                          </w:txbxContent>
                        </wps:txbx>
                        <wps:bodyPr horzOverflow="overflow" vert="horz" lIns="0" tIns="0" rIns="0" bIns="0" rtlCol="0">
                          <a:noAutofit/>
                        </wps:bodyPr>
                      </wps:wsp>
                      <wps:wsp>
                        <wps:cNvPr id="31573" name="Rectangle 31573"/>
                        <wps:cNvSpPr/>
                        <wps:spPr>
                          <a:xfrm>
                            <a:off x="1967395" y="367667"/>
                            <a:ext cx="223680" cy="163627"/>
                          </a:xfrm>
                          <a:prstGeom prst="rect">
                            <a:avLst/>
                          </a:prstGeom>
                          <a:ln>
                            <a:noFill/>
                          </a:ln>
                        </wps:spPr>
                        <wps:txbx>
                          <w:txbxContent>
                            <w:p w:rsidR="00D951D1" w:rsidRDefault="007259C7">
                              <w:pPr>
                                <w:spacing w:after="160" w:line="259" w:lineRule="auto"/>
                                <w:ind w:left="0" w:right="0" w:firstLine="0"/>
                                <w:jc w:val="left"/>
                              </w:pPr>
                              <w:r>
                                <w:rPr>
                                  <w:b/>
                                </w:rPr>
                                <w:t>do</w:t>
                              </w:r>
                            </w:p>
                          </w:txbxContent>
                        </wps:txbx>
                        <wps:bodyPr horzOverflow="overflow" vert="horz" lIns="0" tIns="0" rIns="0" bIns="0" rtlCol="0">
                          <a:noAutofit/>
                        </wps:bodyPr>
                      </wps:wsp>
                      <wps:wsp>
                        <wps:cNvPr id="31574" name="Shape 31574"/>
                        <wps:cNvSpPr/>
                        <wps:spPr>
                          <a:xfrm>
                            <a:off x="255588" y="513169"/>
                            <a:ext cx="0" cy="165888"/>
                          </a:xfrm>
                          <a:custGeom>
                            <a:avLst/>
                            <a:gdLst/>
                            <a:ahLst/>
                            <a:cxnLst/>
                            <a:rect l="0" t="0" r="0" b="0"/>
                            <a:pathLst>
                              <a:path h="165888">
                                <a:moveTo>
                                  <a:pt x="0" y="165888"/>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575" name="Rectangle 31575"/>
                        <wps:cNvSpPr/>
                        <wps:spPr>
                          <a:xfrm>
                            <a:off x="384632" y="543206"/>
                            <a:ext cx="153051" cy="163627"/>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1576" name="Rectangle 31576"/>
                        <wps:cNvSpPr/>
                        <wps:spPr>
                          <a:xfrm>
                            <a:off x="501917" y="518830"/>
                            <a:ext cx="55626" cy="119546"/>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1577" name="Rectangle 31577"/>
                        <wps:cNvSpPr/>
                        <wps:spPr>
                          <a:xfrm>
                            <a:off x="543738" y="518830"/>
                            <a:ext cx="51655" cy="119546"/>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31578" name="Rectangle 31578"/>
                        <wps:cNvSpPr/>
                        <wps:spPr>
                          <a:xfrm>
                            <a:off x="582574" y="518830"/>
                            <a:ext cx="238404" cy="119546"/>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31579" name="Rectangle 31579"/>
                        <wps:cNvSpPr/>
                        <wps:spPr>
                          <a:xfrm>
                            <a:off x="806641" y="531985"/>
                            <a:ext cx="184266"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1580" name="Rectangle 31580"/>
                        <wps:cNvSpPr/>
                        <wps:spPr>
                          <a:xfrm>
                            <a:off x="983666" y="543206"/>
                            <a:ext cx="153051" cy="163627"/>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1581" name="Rectangle 31581"/>
                        <wps:cNvSpPr/>
                        <wps:spPr>
                          <a:xfrm>
                            <a:off x="1100950" y="518830"/>
                            <a:ext cx="55626" cy="119546"/>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1582" name="Rectangle 31582"/>
                        <wps:cNvSpPr/>
                        <wps:spPr>
                          <a:xfrm>
                            <a:off x="1142771" y="518830"/>
                            <a:ext cx="51655" cy="119546"/>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31583" name="Rectangle 31583"/>
                        <wps:cNvSpPr/>
                        <wps:spPr>
                          <a:xfrm>
                            <a:off x="1181608" y="518830"/>
                            <a:ext cx="55626" cy="119546"/>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533032" name="Rectangle 533032"/>
                        <wps:cNvSpPr/>
                        <wps:spPr>
                          <a:xfrm>
                            <a:off x="1399069" y="531985"/>
                            <a:ext cx="153548"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33029" name="Rectangle 533029"/>
                        <wps:cNvSpPr/>
                        <wps:spPr>
                          <a:xfrm>
                            <a:off x="1260551" y="531985"/>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1585" name="Rectangle 31585"/>
                        <wps:cNvSpPr/>
                        <wps:spPr>
                          <a:xfrm>
                            <a:off x="1514551" y="518830"/>
                            <a:ext cx="71525" cy="119546"/>
                          </a:xfrm>
                          <a:prstGeom prst="rect">
                            <a:avLst/>
                          </a:prstGeom>
                          <a:ln>
                            <a:noFill/>
                          </a:ln>
                        </wps:spPr>
                        <wps:txbx>
                          <w:txbxContent>
                            <w:p w:rsidR="00D951D1" w:rsidRDefault="007259C7">
                              <w:pPr>
                                <w:spacing w:after="160" w:line="259" w:lineRule="auto"/>
                                <w:ind w:left="0" w:right="0" w:firstLine="0"/>
                                <w:jc w:val="left"/>
                              </w:pPr>
                              <w:r>
                                <w:rPr>
                                  <w:sz w:val="16"/>
                                </w:rPr>
                                <w:t>2</w:t>
                              </w:r>
                            </w:p>
                          </w:txbxContent>
                        </wps:txbx>
                        <wps:bodyPr horzOverflow="overflow" vert="horz" lIns="0" tIns="0" rIns="0" bIns="0" rtlCol="0">
                          <a:noAutofit/>
                        </wps:bodyPr>
                      </wps:wsp>
                      <wps:wsp>
                        <wps:cNvPr id="31586" name="Rectangle 31586"/>
                        <wps:cNvSpPr/>
                        <wps:spPr>
                          <a:xfrm>
                            <a:off x="1574648" y="543206"/>
                            <a:ext cx="90216" cy="163627"/>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31587" name="Rectangle 31587"/>
                        <wps:cNvSpPr/>
                        <wps:spPr>
                          <a:xfrm>
                            <a:off x="1657388" y="543206"/>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1588" name="Rectangle 31588"/>
                        <wps:cNvSpPr/>
                        <wps:spPr>
                          <a:xfrm>
                            <a:off x="1711274" y="543206"/>
                            <a:ext cx="153051" cy="163627"/>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1589" name="Rectangle 31589"/>
                        <wps:cNvSpPr/>
                        <wps:spPr>
                          <a:xfrm>
                            <a:off x="1828559" y="518830"/>
                            <a:ext cx="55626" cy="119546"/>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1590" name="Rectangle 31590"/>
                        <wps:cNvSpPr/>
                        <wps:spPr>
                          <a:xfrm>
                            <a:off x="1870380" y="518830"/>
                            <a:ext cx="51655" cy="119546"/>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31591" name="Rectangle 31591"/>
                        <wps:cNvSpPr/>
                        <wps:spPr>
                          <a:xfrm>
                            <a:off x="1909216" y="518830"/>
                            <a:ext cx="55626" cy="119546"/>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1592" name="Rectangle 31592"/>
                        <wps:cNvSpPr/>
                        <wps:spPr>
                          <a:xfrm>
                            <a:off x="1957362" y="543206"/>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1593" name="Rectangle 31593"/>
                        <wps:cNvSpPr/>
                        <wps:spPr>
                          <a:xfrm>
                            <a:off x="2011248" y="513162"/>
                            <a:ext cx="111252"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1594" name="Rectangle 31594"/>
                        <wps:cNvSpPr/>
                        <wps:spPr>
                          <a:xfrm>
                            <a:off x="2094890" y="518830"/>
                            <a:ext cx="71525" cy="119546"/>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31595" name="Rectangle 31595"/>
                        <wps:cNvSpPr/>
                        <wps:spPr>
                          <a:xfrm>
                            <a:off x="2154987" y="531985"/>
                            <a:ext cx="153548"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1596" name="Rectangle 31596"/>
                        <wps:cNvSpPr/>
                        <wps:spPr>
                          <a:xfrm>
                            <a:off x="2270442" y="543206"/>
                            <a:ext cx="90217" cy="163627"/>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31597" name="Rectangle 31597"/>
                        <wps:cNvSpPr/>
                        <wps:spPr>
                          <a:xfrm>
                            <a:off x="2353196" y="543206"/>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1598" name="Rectangle 31598"/>
                        <wps:cNvSpPr/>
                        <wps:spPr>
                          <a:xfrm>
                            <a:off x="2407069" y="543206"/>
                            <a:ext cx="153051" cy="163627"/>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1599" name="Rectangle 31599"/>
                        <wps:cNvSpPr/>
                        <wps:spPr>
                          <a:xfrm>
                            <a:off x="2524353" y="518830"/>
                            <a:ext cx="55626" cy="119546"/>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1600" name="Rectangle 31600"/>
                        <wps:cNvSpPr/>
                        <wps:spPr>
                          <a:xfrm>
                            <a:off x="2566174" y="518830"/>
                            <a:ext cx="51655" cy="119546"/>
                          </a:xfrm>
                          <a:prstGeom prst="rect">
                            <a:avLst/>
                          </a:prstGeom>
                          <a:ln>
                            <a:noFill/>
                          </a:ln>
                        </wps:spPr>
                        <wps:txbx>
                          <w:txbxContent>
                            <w:p w:rsidR="00D951D1" w:rsidRDefault="007259C7">
                              <w:pPr>
                                <w:spacing w:after="160" w:line="259" w:lineRule="auto"/>
                                <w:ind w:left="0" w:right="0" w:firstLine="0"/>
                                <w:jc w:val="left"/>
                              </w:pPr>
                              <w:r>
                                <w:rPr>
                                  <w:i/>
                                  <w:sz w:val="16"/>
                                </w:rPr>
                                <w:t>t</w:t>
                              </w:r>
                            </w:p>
                          </w:txbxContent>
                        </wps:txbx>
                        <wps:bodyPr horzOverflow="overflow" vert="horz" lIns="0" tIns="0" rIns="0" bIns="0" rtlCol="0">
                          <a:noAutofit/>
                        </wps:bodyPr>
                      </wps:wsp>
                      <wps:wsp>
                        <wps:cNvPr id="31601" name="Rectangle 31601"/>
                        <wps:cNvSpPr/>
                        <wps:spPr>
                          <a:xfrm>
                            <a:off x="2605011" y="518830"/>
                            <a:ext cx="55626" cy="119546"/>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1602" name="Rectangle 31602"/>
                        <wps:cNvSpPr/>
                        <wps:spPr>
                          <a:xfrm>
                            <a:off x="2653157" y="543206"/>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1603" name="Shape 31603"/>
                        <wps:cNvSpPr/>
                        <wps:spPr>
                          <a:xfrm>
                            <a:off x="258115" y="676530"/>
                            <a:ext cx="69279" cy="0"/>
                          </a:xfrm>
                          <a:custGeom>
                            <a:avLst/>
                            <a:gdLst/>
                            <a:ahLst/>
                            <a:cxnLst/>
                            <a:rect l="0" t="0" r="0" b="0"/>
                            <a:pathLst>
                              <a:path w="69279">
                                <a:moveTo>
                                  <a:pt x="0" y="0"/>
                                </a:moveTo>
                                <a:lnTo>
                                  <a:pt x="692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604" name="Shape 31604"/>
                        <wps:cNvSpPr/>
                        <wps:spPr>
                          <a:xfrm>
                            <a:off x="0" y="752997"/>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35718" style="width:468pt;height:60.8158pt;mso-position-horizontal-relative:char;mso-position-vertical-relative:line" coordsize="59436,7723">
                <v:rect id="Rectangle 31557" style="position:absolute;width:10861;height:1494;left:948;top:0;" filled="f" stroked="f">
                  <v:textbox inset="0,0,0,0">
                    <w:txbxContent>
                      <w:p>
                        <w:pPr>
                          <w:spacing w:before="0" w:after="160" w:line="259" w:lineRule="auto"/>
                          <w:ind w:left="0" w:right="0" w:firstLine="0"/>
                          <w:jc w:val="left"/>
                        </w:pPr>
                        <w:r>
                          <w:rPr>
                            <w:rFonts w:cs="Cambria" w:hAnsi="Cambria" w:eastAsia="Cambria" w:ascii="Cambria"/>
                            <w:b w:val="1"/>
                            <w:sz w:val="20"/>
                          </w:rPr>
                          <w:t xml:space="preserve">Algorithm9:</w:t>
                        </w:r>
                      </w:p>
                    </w:txbxContent>
                  </v:textbox>
                </v:rect>
                <v:rect id="Rectangle 31558" style="position:absolute;width:13050;height:1494;left:9536;top:0;" filled="f" stroked="f">
                  <v:textbox inset="0,0,0,0">
                    <w:txbxContent>
                      <w:p>
                        <w:pPr>
                          <w:spacing w:before="0" w:after="160" w:line="259" w:lineRule="auto"/>
                          <w:ind w:left="0" w:right="0" w:firstLine="0"/>
                          <w:jc w:val="left"/>
                        </w:pPr>
                        <w:r>
                          <w:rPr>
                            <w:sz w:val="20"/>
                          </w:rPr>
                          <w:t xml:space="preserve">Newton’sMethod</w:t>
                        </w:r>
                      </w:p>
                    </w:txbxContent>
                  </v:textbox>
                </v:rect>
                <v:shape id="Shape 31559" style="position:absolute;width:59436;height:0;left:0;top:1427;" coordsize="5943600,0" path="m0,0l5943600,0">
                  <v:stroke weight="0.797pt" endcap="flat" joinstyle="miter" miterlimit="10" on="true" color="#000000"/>
                  <v:fill on="false" color="#000000" opacity="0"/>
                </v:shape>
                <v:rect id="Rectangle 31560" style="position:absolute;width:7012;height:1636;left:1897;top:2031;" filled="f" stroked="f">
                  <v:textbox inset="0,0,0,0">
                    <w:txbxContent>
                      <w:p>
                        <w:pPr>
                          <w:spacing w:before="0" w:after="160" w:line="259" w:lineRule="auto"/>
                          <w:ind w:left="0" w:right="0" w:firstLine="0"/>
                          <w:jc w:val="left"/>
                        </w:pPr>
                        <w:r>
                          <w:rPr/>
                          <w:t xml:space="preserve">Initialize</w:t>
                        </w:r>
                      </w:p>
                    </w:txbxContent>
                  </v:textbox>
                </v:rect>
                <v:rect id="Rectangle 31561" style="position:absolute;width:1530;height:1636;left:7632;top:2031;"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1562" style="position:absolute;width:1827;height:1195;left:8804;top:1788;" filled="f" stroked="f">
                  <v:textbox inset="0,0,0,0">
                    <w:txbxContent>
                      <w:p>
                        <w:pPr>
                          <w:spacing w:before="0" w:after="160" w:line="259" w:lineRule="auto"/>
                          <w:ind w:left="0" w:right="0" w:firstLine="0"/>
                          <w:jc w:val="left"/>
                        </w:pPr>
                        <w:r>
                          <w:rPr>
                            <w:rFonts w:cs="Cambria" w:hAnsi="Cambria" w:eastAsia="Cambria" w:ascii="Cambria"/>
                            <w:sz w:val="16"/>
                          </w:rPr>
                          <w:t xml:space="preserve">(0)</w:t>
                        </w:r>
                      </w:p>
                    </w:txbxContent>
                  </v:textbox>
                </v:rect>
                <v:rect id="Rectangle 31563" style="position:absolute;width:14746;height:1636;left:10704;top:2031;" filled="f" stroked="f">
                  <v:textbox inset="0,0,0,0">
                    <w:txbxContent>
                      <w:p>
                        <w:pPr>
                          <w:spacing w:before="0" w:after="160" w:line="259" w:lineRule="auto"/>
                          <w:ind w:left="0" w:right="0" w:firstLine="0"/>
                          <w:jc w:val="left"/>
                        </w:pPr>
                        <w:r>
                          <w:rPr/>
                          <w:t xml:space="preserve">toarandompoint</w:t>
                        </w:r>
                      </w:p>
                    </w:txbxContent>
                  </v:textbox>
                </v:rect>
                <v:rect id="Rectangle 31564" style="position:absolute;width:4856;height:1636;left:1897;top:3676;" filled="f" stroked="f">
                  <v:textbox inset="0,0,0,0">
                    <w:txbxContent>
                      <w:p>
                        <w:pPr>
                          <w:spacing w:before="0" w:after="160" w:line="259" w:lineRule="auto"/>
                          <w:ind w:left="0" w:right="0" w:firstLine="0"/>
                          <w:jc w:val="left"/>
                        </w:pPr>
                        <w:r>
                          <w:rPr>
                            <w:rFonts w:cs="Cambria" w:hAnsi="Cambria" w:eastAsia="Cambria" w:ascii="Cambria"/>
                            <w:b w:val="1"/>
                          </w:rPr>
                          <w:t xml:space="preserve">while</w:t>
                        </w:r>
                      </w:p>
                    </w:txbxContent>
                  </v:textbox>
                </v:rect>
                <v:rect id="Rectangle 31565" style="position:absolute;width:902;height:1636;left:6010;top:3676;"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31566" style="position:absolute;width:716;height:1636;left:6838;top:3676;" filled="f" stroked="f">
                  <v:textbox inset="0,0,0,0">
                    <w:txbxContent>
                      <w:p>
                        <w:pPr>
                          <w:spacing w:before="0" w:after="160" w:line="259" w:lineRule="auto"/>
                          <w:ind w:left="0" w:right="0" w:firstLine="0"/>
                          <w:jc w:val="left"/>
                        </w:pPr>
                        <w:r>
                          <w:rPr/>
                          <w:t xml:space="preserve">(</w:t>
                        </w:r>
                      </w:p>
                    </w:txbxContent>
                  </v:textbox>
                </v:rect>
                <v:rect id="Rectangle 31567" style="position:absolute;width:1530;height:1636;left:7377;top:3676;"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1568" style="position:absolute;width:556;height:1195;left:8550;top:343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1569" style="position:absolute;width:516;height:1195;left:8968;top:3432;"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31570" style="position:absolute;width:556;height:1195;left:9356;top:343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1571" style="position:absolute;width:716;height:1636;left:9838;top:3676;" filled="f" stroked="f">
                  <v:textbox inset="0,0,0,0">
                    <w:txbxContent>
                      <w:p>
                        <w:pPr>
                          <w:spacing w:before="0" w:after="160" w:line="259" w:lineRule="auto"/>
                          <w:ind w:left="0" w:right="0" w:firstLine="0"/>
                          <w:jc w:val="left"/>
                        </w:pPr>
                        <w:r>
                          <w:rPr/>
                          <w:t xml:space="preserve">)</w:t>
                        </w:r>
                      </w:p>
                    </w:txbxContent>
                  </v:textbox>
                </v:rect>
                <v:rect id="Rectangle 31572" style="position:absolute;width:10900;height:1636;left:10872;top:3676;" filled="f" stroked="f">
                  <v:textbox inset="0,0,0,0">
                    <w:txbxContent>
                      <w:p>
                        <w:pPr>
                          <w:spacing w:before="0" w:after="160" w:line="259" w:lineRule="auto"/>
                          <w:ind w:left="0" w:right="0" w:firstLine="0"/>
                          <w:jc w:val="left"/>
                        </w:pPr>
                        <w:r>
                          <w:rPr>
                            <w:rFonts w:cs="Cambria" w:hAnsi="Cambria" w:eastAsia="Cambria" w:ascii="Cambria"/>
                            <w:i w:val="1"/>
                          </w:rPr>
                          <w:t xml:space="preserve">notconverged</w:t>
                        </w:r>
                      </w:p>
                    </w:txbxContent>
                  </v:textbox>
                </v:rect>
                <v:rect id="Rectangle 31573" style="position:absolute;width:2236;height:1636;left:19673;top:3676;" filled="f" stroked="f">
                  <v:textbox inset="0,0,0,0">
                    <w:txbxContent>
                      <w:p>
                        <w:pPr>
                          <w:spacing w:before="0" w:after="160" w:line="259" w:lineRule="auto"/>
                          <w:ind w:left="0" w:right="0" w:firstLine="0"/>
                          <w:jc w:val="left"/>
                        </w:pPr>
                        <w:r>
                          <w:rPr>
                            <w:rFonts w:cs="Cambria" w:hAnsi="Cambria" w:eastAsia="Cambria" w:ascii="Cambria"/>
                            <w:b w:val="1"/>
                          </w:rPr>
                          <w:t xml:space="preserve">do</w:t>
                        </w:r>
                      </w:p>
                    </w:txbxContent>
                  </v:textbox>
                </v:rect>
                <v:shape id="Shape 31574" style="position:absolute;width:0;height:1658;left:2555;top:5131;" coordsize="0,165888" path="m0,165888l0,0">
                  <v:stroke weight="0.398pt" endcap="flat" joinstyle="miter" miterlimit="10" on="true" color="#000000"/>
                  <v:fill on="false" color="#000000" opacity="0"/>
                </v:shape>
                <v:rect id="Rectangle 31575" style="position:absolute;width:1530;height:1636;left:3846;top:543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1576" style="position:absolute;width:556;height:1195;left:5019;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1577" style="position:absolute;width:516;height:1195;left:5437;top:5188;"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31578" style="position:absolute;width:2384;height:1195;left:5825;top:5188;"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31579" style="position:absolute;width:1842;height:3197;left:8066;top:5319;"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31580" style="position:absolute;width:1530;height:1636;left:9836;top:543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1581" style="position:absolute;width:556;height:1195;left:11009;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1582" style="position:absolute;width:516;height:1195;left:11427;top:5188;"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31583" style="position:absolute;width:556;height:1195;left:11816;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533032" style="position:absolute;width:1535;height:3197;left:13990;top:5319;"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533029" style="position:absolute;width:1433;height:3197;left:12605;top:5319;"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31585" style="position:absolute;width:715;height:1195;left:15145;top:5188;" filled="f" stroked="f">
                  <v:textbox inset="0,0,0,0">
                    <w:txbxContent>
                      <w:p>
                        <w:pPr>
                          <w:spacing w:before="0" w:after="160" w:line="259" w:lineRule="auto"/>
                          <w:ind w:left="0" w:right="0" w:firstLine="0"/>
                          <w:jc w:val="left"/>
                        </w:pPr>
                        <w:r>
                          <w:rPr>
                            <w:rFonts w:cs="Cambria" w:hAnsi="Cambria" w:eastAsia="Cambria" w:ascii="Cambria"/>
                            <w:sz w:val="16"/>
                          </w:rPr>
                          <w:t xml:space="preserve">2</w:t>
                        </w:r>
                      </w:p>
                    </w:txbxContent>
                  </v:textbox>
                </v:rect>
                <v:rect id="Rectangle 31586" style="position:absolute;width:902;height:1636;left:15746;top:5432;"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31587" style="position:absolute;width:716;height:1636;left:16573;top:5432;" filled="f" stroked="f">
                  <v:textbox inset="0,0,0,0">
                    <w:txbxContent>
                      <w:p>
                        <w:pPr>
                          <w:spacing w:before="0" w:after="160" w:line="259" w:lineRule="auto"/>
                          <w:ind w:left="0" w:right="0" w:firstLine="0"/>
                          <w:jc w:val="left"/>
                        </w:pPr>
                        <w:r>
                          <w:rPr/>
                          <w:t xml:space="preserve">(</w:t>
                        </w:r>
                      </w:p>
                    </w:txbxContent>
                  </v:textbox>
                </v:rect>
                <v:rect id="Rectangle 31588" style="position:absolute;width:1530;height:1636;left:17112;top:543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1589" style="position:absolute;width:556;height:1195;left:18285;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1590" style="position:absolute;width:516;height:1195;left:18703;top:5188;"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31591" style="position:absolute;width:556;height:1195;left:19092;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1592" style="position:absolute;width:716;height:1636;left:19573;top:5432;" filled="f" stroked="f">
                  <v:textbox inset="0,0,0,0">
                    <w:txbxContent>
                      <w:p>
                        <w:pPr>
                          <w:spacing w:before="0" w:after="160" w:line="259" w:lineRule="auto"/>
                          <w:ind w:left="0" w:right="0" w:firstLine="0"/>
                          <w:jc w:val="left"/>
                        </w:pPr>
                        <w:r>
                          <w:rPr/>
                          <w:t xml:space="preserve">)</w:t>
                        </w:r>
                      </w:p>
                    </w:txbxContent>
                  </v:textbox>
                </v:rect>
                <v:rect id="Rectangle 31593" style="position:absolute;width:1112;height:1270;left:20112;top:513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1594" style="position:absolute;width:715;height:1195;left:20948;top:5188;"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31595" style="position:absolute;width:1535;height:3197;left:21549;top:5319;"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31596" style="position:absolute;width:902;height:1636;left:22704;top:5432;"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31597" style="position:absolute;width:716;height:1636;left:23531;top:5432;" filled="f" stroked="f">
                  <v:textbox inset="0,0,0,0">
                    <w:txbxContent>
                      <w:p>
                        <w:pPr>
                          <w:spacing w:before="0" w:after="160" w:line="259" w:lineRule="auto"/>
                          <w:ind w:left="0" w:right="0" w:firstLine="0"/>
                          <w:jc w:val="left"/>
                        </w:pPr>
                        <w:r>
                          <w:rPr/>
                          <w:t xml:space="preserve">(</w:t>
                        </w:r>
                      </w:p>
                    </w:txbxContent>
                  </v:textbox>
                </v:rect>
                <v:rect id="Rectangle 31598" style="position:absolute;width:1530;height:1636;left:24070;top:543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1599" style="position:absolute;width:556;height:1195;left:25243;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1600" style="position:absolute;width:516;height:1195;left:25661;top:5188;"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31601" style="position:absolute;width:556;height:1195;left:26050;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1602" style="position:absolute;width:716;height:1636;left:26531;top:5432;" filled="f" stroked="f">
                  <v:textbox inset="0,0,0,0">
                    <w:txbxContent>
                      <w:p>
                        <w:pPr>
                          <w:spacing w:before="0" w:after="160" w:line="259" w:lineRule="auto"/>
                          <w:ind w:left="0" w:right="0" w:firstLine="0"/>
                          <w:jc w:val="left"/>
                        </w:pPr>
                        <w:r>
                          <w:rPr/>
                          <w:t xml:space="preserve">)</w:t>
                        </w:r>
                      </w:p>
                    </w:txbxContent>
                  </v:textbox>
                </v:rect>
                <v:shape id="Shape 31603" style="position:absolute;width:692;height:0;left:2581;top:6765;" coordsize="69279,0" path="m0,0l69279,0">
                  <v:stroke weight="0.398pt" endcap="flat" joinstyle="miter" miterlimit="10" on="true" color="#000000"/>
                  <v:fill on="false" color="#000000" opacity="0"/>
                </v:shape>
                <v:shape id="Shape 31604" style="position:absolute;width:59436;height:0;left:0;top:7529;" coordsize="5943600,0" path="m0,0l5943600,0">
                  <v:stroke weight="0.797pt" endcap="flat" joinstyle="miter" miterlimit="10" on="true" color="#000000"/>
                  <v:fill on="false" color="#000000" opacity="0"/>
                </v:shape>
              </v:group>
            </w:pict>
          </mc:Fallback>
        </mc:AlternateContent>
      </w:r>
    </w:p>
    <w:p w:rsidR="00D951D1" w:rsidRDefault="007259C7">
      <w:pPr>
        <w:pStyle w:val="Heading4"/>
        <w:spacing w:after="215"/>
        <w:ind w:left="-5"/>
      </w:pPr>
      <w:r>
        <w:t>Alternative Interpretation</w:t>
      </w:r>
    </w:p>
    <w:p w:rsidR="00D951D1" w:rsidRDefault="007259C7">
      <w:pPr>
        <w:ind w:left="-5" w:right="7"/>
      </w:pPr>
      <w:r>
        <w:t xml:space="preserve">Newton’s method can equivalently be viewed as a a </w:t>
      </w:r>
      <w:r>
        <w:rPr>
          <w:i/>
        </w:rPr>
        <w:t xml:space="preserve">root-finding algorithm </w:t>
      </w:r>
      <w:r>
        <w:t>— specifically it finds the “roots” of the gradient by iteratively approximating the gradient and finding the root of the approximation. Newton’s method is agnostic to the type of fun</w:t>
      </w:r>
      <w:r>
        <w:t xml:space="preserve">ction that it optimizes — whether it is the gradient function, or just the objective function. At its simplest form, Newton’s method can be used to find the roots of a single variable function </w:t>
      </w:r>
      <w:r>
        <w:rPr>
          <w:i/>
        </w:rPr>
        <w:t>ϕ</w:t>
      </w:r>
      <w:r>
        <w:t xml:space="preserve">: </w:t>
      </w:r>
      <w:r>
        <w:rPr>
          <w:rFonts w:ascii="Calibri" w:eastAsia="Calibri" w:hAnsi="Calibri" w:cs="Calibri"/>
          <w:sz w:val="34"/>
          <w:vertAlign w:val="superscript"/>
        </w:rPr>
        <w:t xml:space="preserve">R </w:t>
      </w:r>
      <w:r>
        <w:t xml:space="preserve">→ </w:t>
      </w:r>
      <w:r>
        <w:rPr>
          <w:rFonts w:ascii="Calibri" w:eastAsia="Calibri" w:hAnsi="Calibri" w:cs="Calibri"/>
        </w:rPr>
        <w:t>R</w:t>
      </w:r>
      <w:r>
        <w:t>. Our goal is to find a root of the non-linear equation</w:t>
      </w:r>
      <w:r>
        <w:t xml:space="preserve"> </w:t>
      </w:r>
      <w:r>
        <w:rPr>
          <w:i/>
        </w:rPr>
        <w:t>ϕ</w:t>
      </w:r>
      <w:r>
        <w:t>(</w:t>
      </w:r>
      <w:r>
        <w:rPr>
          <w:i/>
        </w:rPr>
        <w:t>w</w:t>
      </w:r>
      <w:r>
        <w:t xml:space="preserve">) = 0. Suppose we have a current estimate of the root </w:t>
      </w:r>
      <w:r>
        <w:rPr>
          <w:i/>
        </w:rPr>
        <w:t>ϕ</w:t>
      </w:r>
      <w:r>
        <w:t>(</w:t>
      </w:r>
      <w:r>
        <w:rPr>
          <w:i/>
        </w:rPr>
        <w:t>w</w:t>
      </w:r>
      <w:r>
        <w:rPr>
          <w:vertAlign w:val="superscript"/>
        </w:rPr>
        <w:t>(</w:t>
      </w:r>
      <w:r>
        <w:rPr>
          <w:i/>
          <w:vertAlign w:val="superscript"/>
        </w:rPr>
        <w:t>t</w:t>
      </w:r>
      <w:r>
        <w:rPr>
          <w:vertAlign w:val="superscript"/>
        </w:rPr>
        <w:t>)</w:t>
      </w:r>
      <w:r>
        <w:t xml:space="preserve">). From Taylor’s theorem, we can express the first-order form of </w:t>
      </w:r>
      <w:r>
        <w:rPr>
          <w:i/>
        </w:rPr>
        <w:t>ϕ</w:t>
      </w:r>
      <w:r>
        <w:t>(</w:t>
      </w:r>
      <w:r>
        <w:rPr>
          <w:i/>
        </w:rPr>
        <w:t>w</w:t>
      </w:r>
      <w:r>
        <w:t xml:space="preserve">) with respect to </w:t>
      </w:r>
      <w:r>
        <w:rPr>
          <w:i/>
        </w:rPr>
        <w:t>ϕ</w:t>
      </w:r>
      <w:r>
        <w:t>(</w:t>
      </w:r>
      <w:r>
        <w:rPr>
          <w:i/>
        </w:rPr>
        <w:t>w</w:t>
      </w:r>
      <w:r>
        <w:rPr>
          <w:vertAlign w:val="superscript"/>
        </w:rPr>
        <w:t>(</w:t>
      </w:r>
      <w:r>
        <w:rPr>
          <w:i/>
          <w:vertAlign w:val="superscript"/>
        </w:rPr>
        <w:t>t</w:t>
      </w:r>
      <w:r>
        <w:rPr>
          <w:vertAlign w:val="superscript"/>
        </w:rPr>
        <w:t>)</w:t>
      </w:r>
      <w:r>
        <w:t>) as</w:t>
      </w:r>
    </w:p>
    <w:p w:rsidR="00D951D1" w:rsidRDefault="007259C7">
      <w:pPr>
        <w:spacing w:after="199" w:line="259" w:lineRule="auto"/>
        <w:ind w:left="2200" w:right="0" w:firstLine="0"/>
        <w:jc w:val="left"/>
      </w:pPr>
      <w:r>
        <w:rPr>
          <w:noProof/>
        </w:rPr>
        <w:drawing>
          <wp:inline distT="0" distB="0" distL="0" distR="0">
            <wp:extent cx="3060192" cy="262128"/>
            <wp:effectExtent l="0" t="0" r="0" b="0"/>
            <wp:docPr id="704495" name="Picture 704495"/>
            <wp:cNvGraphicFramePr/>
            <a:graphic xmlns:a="http://schemas.openxmlformats.org/drawingml/2006/main">
              <a:graphicData uri="http://schemas.openxmlformats.org/drawingml/2006/picture">
                <pic:pic xmlns:pic="http://schemas.openxmlformats.org/drawingml/2006/picture">
                  <pic:nvPicPr>
                    <pic:cNvPr id="704495" name="Picture 704495"/>
                    <pic:cNvPicPr/>
                  </pic:nvPicPr>
                  <pic:blipFill>
                    <a:blip r:embed="rId550"/>
                    <a:stretch>
                      <a:fillRect/>
                    </a:stretch>
                  </pic:blipFill>
                  <pic:spPr>
                    <a:xfrm>
                      <a:off x="0" y="0"/>
                      <a:ext cx="3060192" cy="262128"/>
                    </a:xfrm>
                    <a:prstGeom prst="rect">
                      <a:avLst/>
                    </a:prstGeom>
                  </pic:spPr>
                </pic:pic>
              </a:graphicData>
            </a:graphic>
          </wp:inline>
        </w:drawing>
      </w:r>
    </w:p>
    <w:p w:rsidR="00D951D1" w:rsidRDefault="007259C7">
      <w:pPr>
        <w:spacing w:after="413"/>
        <w:ind w:left="-5" w:right="7"/>
      </w:pPr>
      <w:r>
        <w:t xml:space="preserve">given </w:t>
      </w:r>
      <w:r>
        <w:rPr>
          <w:i/>
        </w:rPr>
        <w:t xml:space="preserve">δ </w:t>
      </w:r>
      <w:r>
        <w:t xml:space="preserve">= </w:t>
      </w:r>
      <w:r>
        <w:rPr>
          <w:i/>
        </w:rPr>
        <w:t xml:space="preserve">w </w:t>
      </w:r>
      <w:r>
        <w:t>−</w:t>
      </w:r>
      <w:r>
        <w:t xml:space="preserve"> </w:t>
      </w:r>
      <w:r>
        <w:rPr>
          <w:i/>
        </w:rPr>
        <w:t>w</w:t>
      </w:r>
      <w:r>
        <w:rPr>
          <w:vertAlign w:val="superscript"/>
        </w:rPr>
        <w:t>(</w:t>
      </w:r>
      <w:r>
        <w:rPr>
          <w:i/>
          <w:vertAlign w:val="superscript"/>
        </w:rPr>
        <w:t>t</w:t>
      </w:r>
      <w:r>
        <w:rPr>
          <w:vertAlign w:val="superscript"/>
        </w:rPr>
        <w:t xml:space="preserve">) </w:t>
      </w:r>
      <w:r>
        <w:t>we equivalently have that</w:t>
      </w:r>
    </w:p>
    <w:p w:rsidR="00D951D1" w:rsidRDefault="007259C7">
      <w:pPr>
        <w:spacing w:after="392" w:line="265" w:lineRule="auto"/>
        <w:ind w:left="1109" w:right="1142"/>
        <w:jc w:val="center"/>
      </w:pPr>
      <w:r>
        <w:rPr>
          <w:i/>
        </w:rPr>
        <w:t>ϕ</w:t>
      </w:r>
      <w:r>
        <w:t>(</w:t>
      </w:r>
      <w:r>
        <w:rPr>
          <w:i/>
        </w:rPr>
        <w:t>w</w:t>
      </w:r>
      <w:r>
        <w:rPr>
          <w:vertAlign w:val="superscript"/>
        </w:rPr>
        <w:t>(</w:t>
      </w:r>
      <w:r>
        <w:rPr>
          <w:i/>
          <w:vertAlign w:val="superscript"/>
        </w:rPr>
        <w:t>t</w:t>
      </w:r>
      <w:r>
        <w:rPr>
          <w:vertAlign w:val="superscript"/>
        </w:rPr>
        <w:t xml:space="preserve">) </w:t>
      </w:r>
      <w:r>
        <w:t xml:space="preserve">+ </w:t>
      </w:r>
      <w:r>
        <w:rPr>
          <w:i/>
        </w:rPr>
        <w:t>δ</w:t>
      </w:r>
      <w:r>
        <w:t xml:space="preserve">) = </w:t>
      </w:r>
      <w:r>
        <w:rPr>
          <w:i/>
        </w:rPr>
        <w:t>ϕ</w:t>
      </w:r>
      <w:r>
        <w:t>(</w:t>
      </w:r>
      <w:r>
        <w:rPr>
          <w:i/>
        </w:rPr>
        <w:t>w</w:t>
      </w:r>
      <w:r>
        <w:rPr>
          <w:vertAlign w:val="superscript"/>
        </w:rPr>
        <w:t>(</w:t>
      </w:r>
      <w:r>
        <w:rPr>
          <w:i/>
          <w:vertAlign w:val="superscript"/>
        </w:rPr>
        <w:t>t</w:t>
      </w:r>
      <w:r>
        <w:rPr>
          <w:vertAlign w:val="superscript"/>
        </w:rPr>
        <w:t>)</w:t>
      </w:r>
      <w:r>
        <w:t xml:space="preserve">) + </w:t>
      </w:r>
      <w:r>
        <w:rPr>
          <w:i/>
        </w:rPr>
        <w:t>ϕ</w:t>
      </w:r>
      <w:r>
        <w:rPr>
          <w:vertAlign w:val="superscript"/>
        </w:rPr>
        <w:t>0</w:t>
      </w:r>
      <w:r>
        <w:t>(</w:t>
      </w:r>
      <w:r>
        <w:rPr>
          <w:i/>
        </w:rPr>
        <w:t>w</w:t>
      </w:r>
      <w:r>
        <w:t xml:space="preserve">) </w:t>
      </w:r>
      <w:r>
        <w:t xml:space="preserve">· </w:t>
      </w:r>
      <w:r>
        <w:rPr>
          <w:i/>
        </w:rPr>
        <w:t xml:space="preserve">δ </w:t>
      </w:r>
      <w:r>
        <w:t xml:space="preserve">+ </w:t>
      </w:r>
      <w:r>
        <w:rPr>
          <w:i/>
        </w:rPr>
        <w:t>o</w:t>
      </w:r>
      <w:r>
        <w:t>(</w:t>
      </w:r>
      <w:r>
        <w:t>|</w:t>
      </w:r>
      <w:r>
        <w:rPr>
          <w:i/>
        </w:rPr>
        <w:t>δ</w:t>
      </w:r>
      <w:r>
        <w:t>|</w:t>
      </w:r>
      <w:r>
        <w:t>)</w:t>
      </w:r>
    </w:p>
    <w:p w:rsidR="00D951D1" w:rsidRDefault="007259C7">
      <w:pPr>
        <w:spacing w:after="390"/>
        <w:ind w:left="-5" w:right="7"/>
      </w:pPr>
      <w:r>
        <w:t xml:space="preserve">Disregarding the </w:t>
      </w:r>
      <w:r>
        <w:rPr>
          <w:i/>
        </w:rPr>
        <w:t>o</w:t>
      </w:r>
      <w:r>
        <w:t>(</w:t>
      </w:r>
      <w:r>
        <w:t>|</w:t>
      </w:r>
      <w:r>
        <w:rPr>
          <w:i/>
        </w:rPr>
        <w:t>δ</w:t>
      </w:r>
      <w:r>
        <w:t>|</w:t>
      </w:r>
      <w:r>
        <w:t xml:space="preserve">) term, we solve (over </w:t>
      </w:r>
      <w:r>
        <w:rPr>
          <w:i/>
        </w:rPr>
        <w:t>δ</w:t>
      </w:r>
      <w:r>
        <w:t>) the following objective:</w:t>
      </w:r>
    </w:p>
    <w:p w:rsidR="00D951D1" w:rsidRDefault="007259C7">
      <w:pPr>
        <w:spacing w:after="191" w:line="265" w:lineRule="auto"/>
        <w:ind w:left="1109" w:right="1142"/>
        <w:jc w:val="center"/>
      </w:pPr>
      <w:r>
        <w:rPr>
          <w:i/>
        </w:rPr>
        <w:t>ϕ</w:t>
      </w:r>
      <w:r>
        <w:t>(</w:t>
      </w:r>
      <w:r>
        <w:rPr>
          <w:i/>
        </w:rPr>
        <w:t>w</w:t>
      </w:r>
      <w:r>
        <w:rPr>
          <w:sz w:val="16"/>
        </w:rPr>
        <w:t>(</w:t>
      </w:r>
      <w:r>
        <w:rPr>
          <w:i/>
          <w:sz w:val="16"/>
        </w:rPr>
        <w:t>t</w:t>
      </w:r>
      <w:r>
        <w:rPr>
          <w:sz w:val="16"/>
        </w:rPr>
        <w:t>)</w:t>
      </w:r>
      <w:r>
        <w:t xml:space="preserve">) + </w:t>
      </w:r>
      <w:r>
        <w:rPr>
          <w:i/>
        </w:rPr>
        <w:t>ϕ</w:t>
      </w:r>
      <w:r>
        <w:rPr>
          <w:sz w:val="16"/>
        </w:rPr>
        <w:t>0</w:t>
      </w:r>
      <w:r>
        <w:t>(</w:t>
      </w:r>
      <w:r>
        <w:rPr>
          <w:i/>
        </w:rPr>
        <w:t>w</w:t>
      </w:r>
      <w:r>
        <w:rPr>
          <w:sz w:val="16"/>
        </w:rPr>
        <w:t>(</w:t>
      </w:r>
      <w:r>
        <w:rPr>
          <w:i/>
          <w:sz w:val="16"/>
        </w:rPr>
        <w:t>t</w:t>
      </w:r>
      <w:r>
        <w:rPr>
          <w:sz w:val="16"/>
        </w:rPr>
        <w:t>)</w:t>
      </w:r>
      <w:r>
        <w:t>)</w:t>
      </w:r>
      <w:r>
        <w:rPr>
          <w:i/>
        </w:rPr>
        <w:t xml:space="preserve">δ </w:t>
      </w:r>
      <w:r>
        <w:t>= 0</w:t>
      </w:r>
    </w:p>
    <w:p w:rsidR="00D951D1" w:rsidRDefault="007259C7">
      <w:pPr>
        <w:spacing w:after="159"/>
        <w:ind w:left="-5" w:right="7"/>
      </w:pPr>
      <w:r>
        <w:t>Then,</w:t>
      </w:r>
      <w:r>
        <w:rPr>
          <w:noProof/>
        </w:rPr>
        <w:drawing>
          <wp:inline distT="0" distB="0" distL="0" distR="0">
            <wp:extent cx="786384" cy="231648"/>
            <wp:effectExtent l="0" t="0" r="0" b="0"/>
            <wp:docPr id="704496" name="Picture 704496"/>
            <wp:cNvGraphicFramePr/>
            <a:graphic xmlns:a="http://schemas.openxmlformats.org/drawingml/2006/main">
              <a:graphicData uri="http://schemas.openxmlformats.org/drawingml/2006/picture">
                <pic:pic xmlns:pic="http://schemas.openxmlformats.org/drawingml/2006/picture">
                  <pic:nvPicPr>
                    <pic:cNvPr id="704496" name="Picture 704496"/>
                    <pic:cNvPicPr/>
                  </pic:nvPicPr>
                  <pic:blipFill>
                    <a:blip r:embed="rId551"/>
                    <a:stretch>
                      <a:fillRect/>
                    </a:stretch>
                  </pic:blipFill>
                  <pic:spPr>
                    <a:xfrm>
                      <a:off x="0" y="0"/>
                      <a:ext cx="786384" cy="231648"/>
                    </a:xfrm>
                    <a:prstGeom prst="rect">
                      <a:avLst/>
                    </a:prstGeom>
                  </pic:spPr>
                </pic:pic>
              </a:graphicData>
            </a:graphic>
          </wp:inline>
        </w:drawing>
      </w:r>
      <w:r>
        <w:t xml:space="preserve">, leading to the iteration </w:t>
      </w:r>
      <w:r>
        <w:rPr>
          <w:noProof/>
        </w:rPr>
        <w:drawing>
          <wp:inline distT="0" distB="0" distL="0" distR="0">
            <wp:extent cx="1395984" cy="231648"/>
            <wp:effectExtent l="0" t="0" r="0" b="0"/>
            <wp:docPr id="704497" name="Picture 704497"/>
            <wp:cNvGraphicFramePr/>
            <a:graphic xmlns:a="http://schemas.openxmlformats.org/drawingml/2006/main">
              <a:graphicData uri="http://schemas.openxmlformats.org/drawingml/2006/picture">
                <pic:pic xmlns:pic="http://schemas.openxmlformats.org/drawingml/2006/picture">
                  <pic:nvPicPr>
                    <pic:cNvPr id="704497" name="Picture 704497"/>
                    <pic:cNvPicPr/>
                  </pic:nvPicPr>
                  <pic:blipFill>
                    <a:blip r:embed="rId552"/>
                    <a:stretch>
                      <a:fillRect/>
                    </a:stretch>
                  </pic:blipFill>
                  <pic:spPr>
                    <a:xfrm>
                      <a:off x="0" y="0"/>
                      <a:ext cx="1395984" cy="231648"/>
                    </a:xfrm>
                    <a:prstGeom prst="rect">
                      <a:avLst/>
                    </a:prstGeom>
                  </pic:spPr>
                </pic:pic>
              </a:graphicData>
            </a:graphic>
          </wp:inline>
        </w:drawing>
      </w:r>
      <w:r>
        <w:t xml:space="preserve">. We can similarly make an argument for a multivariate function </w:t>
      </w:r>
      <w:r>
        <w:rPr>
          <w:i/>
        </w:rPr>
        <w:t xml:space="preserve">F </w:t>
      </w:r>
      <w:r>
        <w:t xml:space="preserve">: </w:t>
      </w:r>
      <w:r>
        <w:rPr>
          <w:rFonts w:ascii="Calibri" w:eastAsia="Calibri" w:hAnsi="Calibri" w:cs="Calibri"/>
        </w:rPr>
        <w:t>R</w:t>
      </w:r>
      <w:r>
        <w:rPr>
          <w:i/>
          <w:vertAlign w:val="superscript"/>
        </w:rPr>
        <w:t xml:space="preserve">d </w:t>
      </w:r>
      <w:r>
        <w:t xml:space="preserve">→ </w:t>
      </w:r>
      <w:r>
        <w:rPr>
          <w:rFonts w:ascii="Calibri" w:eastAsia="Calibri" w:hAnsi="Calibri" w:cs="Calibri"/>
        </w:rPr>
        <w:t>R</w:t>
      </w:r>
      <w:r>
        <w:rPr>
          <w:i/>
          <w:vertAlign w:val="superscript"/>
        </w:rPr>
        <w:t>d</w:t>
      </w:r>
      <w:r>
        <w:t xml:space="preserve">. Our goal is to solve </w:t>
      </w:r>
      <w:r>
        <w:rPr>
          <w:i/>
        </w:rPr>
        <w:t>F</w:t>
      </w:r>
      <w:r>
        <w:t>(</w:t>
      </w:r>
      <w:r>
        <w:rPr>
          <w:b/>
        </w:rPr>
        <w:t>w</w:t>
      </w:r>
      <w:r>
        <w:t xml:space="preserve">) = </w:t>
      </w:r>
      <w:r>
        <w:rPr>
          <w:b/>
        </w:rPr>
        <w:t>0</w:t>
      </w:r>
      <w:r>
        <w:t>. Again, from</w:t>
      </w:r>
    </w:p>
    <w:p w:rsidR="00D951D1" w:rsidRDefault="007259C7">
      <w:pPr>
        <w:spacing w:after="218"/>
        <w:ind w:left="-5" w:right="7"/>
      </w:pPr>
      <w:r>
        <w:t>Taylor’s theorem we have that</w:t>
      </w:r>
    </w:p>
    <w:p w:rsidR="00D951D1" w:rsidRDefault="007259C7">
      <w:pPr>
        <w:spacing w:after="387" w:line="265" w:lineRule="auto"/>
        <w:ind w:left="1109" w:right="1142"/>
        <w:jc w:val="center"/>
      </w:pPr>
      <w:r>
        <w:rPr>
          <w:i/>
        </w:rPr>
        <w:t>F</w:t>
      </w:r>
      <w:r>
        <w:t>(</w:t>
      </w:r>
      <w:r>
        <w:rPr>
          <w:b/>
        </w:rPr>
        <w:t xml:space="preserve">w </w:t>
      </w:r>
      <w:r>
        <w:t xml:space="preserve">+ ∆) = </w:t>
      </w:r>
      <w:r>
        <w:rPr>
          <w:i/>
        </w:rPr>
        <w:t>F</w:t>
      </w:r>
      <w:r>
        <w:t>(</w:t>
      </w:r>
      <w:r>
        <w:rPr>
          <w:b/>
        </w:rPr>
        <w:t>w</w:t>
      </w:r>
      <w:r>
        <w:t xml:space="preserve">) + </w:t>
      </w:r>
      <w:r>
        <w:rPr>
          <w:i/>
        </w:rPr>
        <w:t>J</w:t>
      </w:r>
      <w:r>
        <w:rPr>
          <w:i/>
          <w:vertAlign w:val="subscript"/>
        </w:rPr>
        <w:t xml:space="preserve">F </w:t>
      </w:r>
      <w:r>
        <w:t>(</w:t>
      </w:r>
      <w:r>
        <w:rPr>
          <w:b/>
        </w:rPr>
        <w:t>w</w:t>
      </w:r>
      <w:r>
        <w:t xml:space="preserve">)∆ + </w:t>
      </w:r>
      <w:r>
        <w:rPr>
          <w:i/>
        </w:rPr>
        <w:t>o</w:t>
      </w:r>
      <w:r>
        <w:t>(</w:t>
      </w:r>
      <w:r>
        <w:t>k</w:t>
      </w:r>
      <w:r>
        <w:t>∆</w:t>
      </w:r>
      <w:r>
        <w:t>k</w:t>
      </w:r>
      <w:r>
        <w:t>)</w:t>
      </w:r>
    </w:p>
    <w:p w:rsidR="00D951D1" w:rsidRDefault="007259C7">
      <w:pPr>
        <w:spacing w:after="401"/>
        <w:ind w:left="-5" w:right="7"/>
      </w:pPr>
      <w:r>
        <w:t xml:space="preserve">where </w:t>
      </w:r>
      <w:r>
        <w:rPr>
          <w:i/>
        </w:rPr>
        <w:t>J</w:t>
      </w:r>
      <w:r>
        <w:rPr>
          <w:i/>
          <w:vertAlign w:val="subscript"/>
        </w:rPr>
        <w:t xml:space="preserve">F </w:t>
      </w:r>
      <w:r>
        <w:t xml:space="preserve">is the Jacobian. This gives us ∆ = </w:t>
      </w:r>
      <w:r>
        <w:t>−</w:t>
      </w:r>
      <w:r>
        <w:rPr>
          <w:i/>
        </w:rPr>
        <w:t>J</w:t>
      </w:r>
      <w:r>
        <w:rPr>
          <w:i/>
          <w:vertAlign w:val="subscript"/>
        </w:rPr>
        <w:t>F</w:t>
      </w:r>
      <w:r>
        <w:rPr>
          <w:vertAlign w:val="superscript"/>
        </w:rPr>
        <w:t>−</w:t>
      </w:r>
      <w:r>
        <w:rPr>
          <w:vertAlign w:val="superscript"/>
        </w:rPr>
        <w:t>1</w:t>
      </w:r>
      <w:r>
        <w:t>(</w:t>
      </w:r>
      <w:r>
        <w:rPr>
          <w:b/>
        </w:rPr>
        <w:t>w</w:t>
      </w:r>
      <w:r>
        <w:t>)</w:t>
      </w:r>
      <w:r>
        <w:rPr>
          <w:i/>
        </w:rPr>
        <w:t>F</w:t>
      </w:r>
      <w:r>
        <w:t>(</w:t>
      </w:r>
      <w:r>
        <w:rPr>
          <w:b/>
        </w:rPr>
        <w:t>w</w:t>
      </w:r>
      <w:r>
        <w:t>), and the iteration</w:t>
      </w:r>
    </w:p>
    <w:p w:rsidR="00D951D1" w:rsidRDefault="007259C7">
      <w:pPr>
        <w:spacing w:after="269" w:line="265" w:lineRule="auto"/>
        <w:ind w:left="1354" w:right="1387"/>
        <w:jc w:val="center"/>
      </w:pPr>
      <w:r>
        <w:rPr>
          <w:b/>
        </w:rPr>
        <w:lastRenderedPageBreak/>
        <w:t>w</w:t>
      </w:r>
      <w:r>
        <w:rPr>
          <w:sz w:val="16"/>
        </w:rPr>
        <w:t>(</w:t>
      </w:r>
      <w:r>
        <w:rPr>
          <w:i/>
          <w:sz w:val="16"/>
        </w:rPr>
        <w:t>t</w:t>
      </w:r>
      <w:r>
        <w:rPr>
          <w:sz w:val="16"/>
        </w:rPr>
        <w:t xml:space="preserve">+1) </w:t>
      </w:r>
      <w:r>
        <w:t xml:space="preserve">= </w:t>
      </w:r>
      <w:r>
        <w:rPr>
          <w:b/>
        </w:rPr>
        <w:t>w</w:t>
      </w:r>
      <w:r>
        <w:rPr>
          <w:sz w:val="16"/>
        </w:rPr>
        <w:t>(</w:t>
      </w:r>
      <w:r>
        <w:rPr>
          <w:i/>
          <w:sz w:val="16"/>
        </w:rPr>
        <w:t>t</w:t>
      </w:r>
      <w:r>
        <w:rPr>
          <w:sz w:val="16"/>
        </w:rPr>
        <w:t xml:space="preserve">) </w:t>
      </w:r>
      <w:r>
        <w:t>−</w:t>
      </w:r>
      <w:r>
        <w:t xml:space="preserve"> </w:t>
      </w:r>
      <w:r>
        <w:rPr>
          <w:i/>
          <w:sz w:val="34"/>
          <w:vertAlign w:val="superscript"/>
        </w:rPr>
        <w:t>J</w:t>
      </w:r>
      <w:r>
        <w:rPr>
          <w:i/>
          <w:vertAlign w:val="subscript"/>
        </w:rPr>
        <w:t>F</w:t>
      </w:r>
      <w:r>
        <w:rPr>
          <w:sz w:val="16"/>
        </w:rPr>
        <w:t>−</w:t>
      </w:r>
      <w:r>
        <w:rPr>
          <w:sz w:val="16"/>
        </w:rPr>
        <w:t>1</w:t>
      </w:r>
      <w:r>
        <w:t>(</w:t>
      </w:r>
      <w:r>
        <w:rPr>
          <w:b/>
        </w:rPr>
        <w:t>w</w:t>
      </w:r>
      <w:r>
        <w:rPr>
          <w:sz w:val="16"/>
        </w:rPr>
        <w:t>(</w:t>
      </w:r>
      <w:r>
        <w:rPr>
          <w:i/>
          <w:sz w:val="16"/>
        </w:rPr>
        <w:t>t</w:t>
      </w:r>
      <w:r>
        <w:rPr>
          <w:sz w:val="16"/>
        </w:rPr>
        <w:t>)</w:t>
      </w:r>
      <w:r>
        <w:t>)</w:t>
      </w:r>
      <w:r>
        <w:rPr>
          <w:i/>
        </w:rPr>
        <w:t>F</w:t>
      </w:r>
      <w:r>
        <w:t>(</w:t>
      </w:r>
      <w:r>
        <w:rPr>
          <w:b/>
        </w:rPr>
        <w:t>w</w:t>
      </w:r>
      <w:r>
        <w:rPr>
          <w:sz w:val="16"/>
        </w:rPr>
        <w:t>(</w:t>
      </w:r>
      <w:r>
        <w:rPr>
          <w:i/>
          <w:sz w:val="16"/>
        </w:rPr>
        <w:t>t</w:t>
      </w:r>
      <w:r>
        <w:rPr>
          <w:sz w:val="16"/>
        </w:rPr>
        <w:t>)</w:t>
      </w:r>
      <w:r>
        <w:t>)</w:t>
      </w:r>
    </w:p>
    <w:p w:rsidR="00D951D1" w:rsidRDefault="007259C7">
      <w:pPr>
        <w:spacing w:after="249" w:line="347" w:lineRule="auto"/>
        <w:ind w:left="-5" w:right="7"/>
      </w:pPr>
      <w:r>
        <w:t xml:space="preserve">In the context of optimization, Newton’s method is a special application of this root-finding method, applied to the gradient function. That is, given that we are minimizing </w:t>
      </w:r>
      <w:r>
        <w:rPr>
          <w:i/>
        </w:rPr>
        <w:t xml:space="preserve">f </w:t>
      </w:r>
      <w:r>
        <w:t xml:space="preserve">: </w:t>
      </w:r>
      <w:r>
        <w:rPr>
          <w:rFonts w:ascii="Calibri" w:eastAsia="Calibri" w:hAnsi="Calibri" w:cs="Calibri"/>
        </w:rPr>
        <w:t>R</w:t>
      </w:r>
      <w:r>
        <w:rPr>
          <w:i/>
          <w:vertAlign w:val="superscript"/>
        </w:rPr>
        <w:t xml:space="preserve">d </w:t>
      </w:r>
      <w:r>
        <w:t xml:space="preserve">→ </w:t>
      </w:r>
      <w:r>
        <w:rPr>
          <w:rFonts w:ascii="Calibri" w:eastAsia="Calibri" w:hAnsi="Calibri" w:cs="Calibri"/>
        </w:rPr>
        <w:t>R</w:t>
      </w:r>
      <w:r>
        <w:t xml:space="preserve">, Newton’s method finds the roots of the gradient function </w:t>
      </w:r>
      <w:r>
        <w:t>∇</w:t>
      </w:r>
      <w:r>
        <w:rPr>
          <w:i/>
        </w:rPr>
        <w:t xml:space="preserve">f </w:t>
      </w:r>
      <w:r>
        <w:t xml:space="preserve">: </w:t>
      </w:r>
      <w:r>
        <w:rPr>
          <w:rFonts w:ascii="Calibri" w:eastAsia="Calibri" w:hAnsi="Calibri" w:cs="Calibri"/>
        </w:rPr>
        <w:t>R</w:t>
      </w:r>
      <w:r>
        <w:rPr>
          <w:i/>
          <w:vertAlign w:val="superscript"/>
        </w:rPr>
        <w:t xml:space="preserve">d </w:t>
      </w:r>
      <w:r>
        <w:t xml:space="preserve">→ </w:t>
      </w:r>
      <w:r>
        <w:rPr>
          <w:rFonts w:ascii="Calibri" w:eastAsia="Calibri" w:hAnsi="Calibri" w:cs="Calibri"/>
        </w:rPr>
        <w:t>R</w:t>
      </w:r>
      <w:r>
        <w:rPr>
          <w:i/>
          <w:vertAlign w:val="superscript"/>
        </w:rPr>
        <w:t>d</w:t>
      </w:r>
      <w:r>
        <w:t>. It uses the update rule</w:t>
      </w:r>
    </w:p>
    <w:p w:rsidR="00D951D1" w:rsidRDefault="007259C7">
      <w:pPr>
        <w:spacing w:after="443" w:line="265" w:lineRule="auto"/>
        <w:ind w:left="1354" w:right="1387"/>
        <w:jc w:val="center"/>
      </w:pPr>
      <w:r>
        <w:rPr>
          <w:b/>
        </w:rPr>
        <w:t>w</w:t>
      </w:r>
      <w:r>
        <w:rPr>
          <w:sz w:val="16"/>
        </w:rPr>
        <w:t>(</w:t>
      </w:r>
      <w:r>
        <w:rPr>
          <w:i/>
          <w:sz w:val="16"/>
        </w:rPr>
        <w:t>t</w:t>
      </w:r>
      <w:r>
        <w:rPr>
          <w:sz w:val="16"/>
        </w:rPr>
        <w:t xml:space="preserve">+1) </w:t>
      </w:r>
      <w:r>
        <w:t xml:space="preserve">= </w:t>
      </w:r>
      <w:r>
        <w:rPr>
          <w:b/>
        </w:rPr>
        <w:t>w</w:t>
      </w:r>
      <w:r>
        <w:rPr>
          <w:sz w:val="16"/>
        </w:rPr>
        <w:t>(</w:t>
      </w:r>
      <w:r>
        <w:rPr>
          <w:i/>
          <w:sz w:val="16"/>
        </w:rPr>
        <w:t>t</w:t>
      </w:r>
      <w:r>
        <w:rPr>
          <w:sz w:val="16"/>
        </w:rPr>
        <w:t xml:space="preserve">) </w:t>
      </w:r>
      <w:r>
        <w:t>−</w:t>
      </w:r>
      <w:r>
        <w:t xml:space="preserve"> ∇</w:t>
      </w:r>
      <w:r>
        <w:rPr>
          <w:sz w:val="16"/>
        </w:rPr>
        <w:t>2</w:t>
      </w:r>
      <w:r>
        <w:rPr>
          <w:i/>
        </w:rPr>
        <w:t>f</w:t>
      </w:r>
      <w:r>
        <w:t>(</w:t>
      </w:r>
      <w:r>
        <w:rPr>
          <w:b/>
        </w:rPr>
        <w:t>w</w:t>
      </w:r>
      <w:r>
        <w:rPr>
          <w:sz w:val="16"/>
        </w:rPr>
        <w:t>(</w:t>
      </w:r>
      <w:r>
        <w:rPr>
          <w:i/>
          <w:sz w:val="16"/>
        </w:rPr>
        <w:t>t</w:t>
      </w:r>
      <w:r>
        <w:rPr>
          <w:sz w:val="16"/>
        </w:rPr>
        <w:t>)</w:t>
      </w:r>
      <w:r>
        <w:t>)</w:t>
      </w:r>
      <w:r>
        <w:rPr>
          <w:sz w:val="16"/>
        </w:rPr>
        <w:t>−</w:t>
      </w:r>
      <w:r>
        <w:rPr>
          <w:sz w:val="16"/>
        </w:rPr>
        <w:t>1</w:t>
      </w:r>
      <w:r>
        <w:t>∇</w:t>
      </w:r>
      <w:r>
        <w:rPr>
          <w:i/>
        </w:rPr>
        <w:t>f</w:t>
      </w:r>
      <w:r>
        <w:t>(</w:t>
      </w:r>
      <w:r>
        <w:rPr>
          <w:b/>
        </w:rPr>
        <w:t>w</w:t>
      </w:r>
      <w:r>
        <w:rPr>
          <w:sz w:val="16"/>
        </w:rPr>
        <w:t>(</w:t>
      </w:r>
      <w:r>
        <w:rPr>
          <w:i/>
          <w:sz w:val="16"/>
        </w:rPr>
        <w:t>t</w:t>
      </w:r>
      <w:r>
        <w:rPr>
          <w:sz w:val="16"/>
        </w:rPr>
        <w:t>)</w:t>
      </w:r>
      <w:r>
        <w:t>)</w:t>
      </w:r>
    </w:p>
    <w:p w:rsidR="00D951D1" w:rsidRDefault="007259C7">
      <w:pPr>
        <w:spacing w:after="339" w:line="325" w:lineRule="auto"/>
        <w:ind w:left="-5" w:right="7"/>
      </w:pPr>
      <w:r>
        <w:t xml:space="preserve">as the Hessian </w:t>
      </w:r>
      <w:r>
        <w:t>∇</w:t>
      </w:r>
      <w:r>
        <w:rPr>
          <w:vertAlign w:val="superscript"/>
        </w:rPr>
        <w:t>2</w:t>
      </w:r>
      <w:r>
        <w:rPr>
          <w:i/>
        </w:rPr>
        <w:t>f</w:t>
      </w:r>
      <w:r>
        <w:t>(</w:t>
      </w:r>
      <w:r>
        <w:rPr>
          <w:b/>
        </w:rPr>
        <w:t>w</w:t>
      </w:r>
      <w:r>
        <w:rPr>
          <w:vertAlign w:val="superscript"/>
        </w:rPr>
        <w:t>(</w:t>
      </w:r>
      <w:r>
        <w:rPr>
          <w:i/>
          <w:vertAlign w:val="superscript"/>
        </w:rPr>
        <w:t>t</w:t>
      </w:r>
      <w:r>
        <w:rPr>
          <w:vertAlign w:val="superscript"/>
        </w:rPr>
        <w:t>)</w:t>
      </w:r>
      <w:r>
        <w:t xml:space="preserve">) of the objective function corresponds to the Jacobian </w:t>
      </w:r>
      <w:r>
        <w:rPr>
          <w:i/>
        </w:rPr>
        <w:t>J</w:t>
      </w:r>
      <w:r>
        <w:rPr>
          <w:i/>
          <w:vertAlign w:val="subscript"/>
        </w:rPr>
        <w:t>F</w:t>
      </w:r>
      <w:r>
        <w:rPr>
          <w:vertAlign w:val="superscript"/>
        </w:rPr>
        <w:t>−</w:t>
      </w:r>
      <w:r>
        <w:rPr>
          <w:vertAlign w:val="superscript"/>
        </w:rPr>
        <w:t>1</w:t>
      </w:r>
      <w:r>
        <w:t>(</w:t>
      </w:r>
      <w:r>
        <w:rPr>
          <w:b/>
        </w:rPr>
        <w:t>w</w:t>
      </w:r>
      <w:r>
        <w:t>) of the gradient. Let’s understand the motivation of Newton’s method in close detail. Our goal is to find lo</w:t>
      </w:r>
      <w:r>
        <w:t xml:space="preserve">cal minima for </w:t>
      </w:r>
      <w:r>
        <w:rPr>
          <w:i/>
        </w:rPr>
        <w:t>f</w:t>
      </w:r>
      <w:r>
        <w:t xml:space="preserve">, points for which it is necessarily true that </w:t>
      </w:r>
      <w:r>
        <w:t>∇</w:t>
      </w:r>
      <w:r>
        <w:rPr>
          <w:i/>
        </w:rPr>
        <w:t>f</w:t>
      </w:r>
      <w:r>
        <w:t>(</w:t>
      </w:r>
      <w:r>
        <w:rPr>
          <w:b/>
        </w:rPr>
        <w:t>w</w:t>
      </w:r>
      <w:r>
        <w:t xml:space="preserve">) = </w:t>
      </w:r>
      <w:r>
        <w:rPr>
          <w:b/>
        </w:rPr>
        <w:t>0</w:t>
      </w:r>
      <w:r>
        <w:t xml:space="preserve">. Consequently, we wish to find points for which </w:t>
      </w:r>
      <w:r>
        <w:t>∇</w:t>
      </w:r>
      <w:r>
        <w:rPr>
          <w:i/>
        </w:rPr>
        <w:t>f</w:t>
      </w:r>
      <w:r>
        <w:t>(</w:t>
      </w:r>
      <w:r>
        <w:rPr>
          <w:b/>
        </w:rPr>
        <w:t>w</w:t>
      </w:r>
      <w:r>
        <w:t xml:space="preserve">) = </w:t>
      </w:r>
      <w:r>
        <w:rPr>
          <w:b/>
        </w:rPr>
        <w:t>0</w:t>
      </w:r>
      <w:r>
        <w:t xml:space="preserve">. The gradient </w:t>
      </w:r>
      <w:r>
        <w:t>∇</w:t>
      </w:r>
      <w:r>
        <w:rPr>
          <w:i/>
        </w:rPr>
        <w:t>f</w:t>
      </w:r>
      <w:r>
        <w:t>(</w:t>
      </w:r>
      <w:r>
        <w:rPr>
          <w:b/>
        </w:rPr>
        <w:t>w</w:t>
      </w:r>
      <w:r>
        <w:t xml:space="preserve">) can be difficult or even intractable to work with, so instead we work with a first-order Taylor approximation of the gradient with respect to our current iterate </w:t>
      </w:r>
      <w:r>
        <w:rPr>
          <w:b/>
        </w:rPr>
        <w:t>w</w:t>
      </w:r>
      <w:r>
        <w:rPr>
          <w:vertAlign w:val="superscript"/>
        </w:rPr>
        <w:t>(</w:t>
      </w:r>
      <w:r>
        <w:rPr>
          <w:i/>
          <w:vertAlign w:val="superscript"/>
        </w:rPr>
        <w:t>t</w:t>
      </w:r>
      <w:r>
        <w:rPr>
          <w:vertAlign w:val="superscript"/>
        </w:rPr>
        <w:t>)</w:t>
      </w:r>
      <w:r>
        <w:t>. We solve for the roots of the first-order gradient, update our iterate, and repeat the</w:t>
      </w:r>
      <w:r>
        <w:t xml:space="preserve"> process. Note that while solving </w:t>
      </w:r>
      <w:r>
        <w:t>∇</w:t>
      </w:r>
      <w:r>
        <w:rPr>
          <w:i/>
        </w:rPr>
        <w:t>f</w:t>
      </w:r>
      <w:r>
        <w:t>(</w:t>
      </w:r>
      <w:r>
        <w:rPr>
          <w:b/>
        </w:rPr>
        <w:t>w</w:t>
      </w:r>
      <w:r>
        <w:t xml:space="preserve">) = </w:t>
      </w:r>
      <w:r>
        <w:rPr>
          <w:b/>
        </w:rPr>
        <w:t xml:space="preserve">0 </w:t>
      </w:r>
      <w:r>
        <w:t>may yield local maxima or even saddle points, we are finding the roots of the linearized gradient, which is convex — therefore any point for which the first-order approximation of the gradient is zero yields a gl</w:t>
      </w:r>
      <w:r>
        <w:t>obal minimum for the approximation.</w:t>
      </w:r>
    </w:p>
    <w:p w:rsidR="00D951D1" w:rsidRDefault="007259C7">
      <w:pPr>
        <w:pStyle w:val="Heading4"/>
        <w:ind w:left="-5"/>
      </w:pPr>
      <w:r>
        <w:t>Issues with Newton’s Method</w:t>
      </w:r>
    </w:p>
    <w:p w:rsidR="00D951D1" w:rsidRDefault="007259C7">
      <w:pPr>
        <w:ind w:left="-5" w:right="7"/>
      </w:pPr>
      <w:r>
        <w:t>There are a few issues with Newton’s method that we glossed over in our analysis. In general, there are no guarantees that Newton’s method can converge, and even more concerning, the algorithm</w:t>
      </w:r>
      <w:r>
        <w:t xml:space="preserve"> may get stuck as the Hessian </w:t>
      </w:r>
      <w:r>
        <w:t>∇</w:t>
      </w:r>
      <w:r>
        <w:rPr>
          <w:vertAlign w:val="superscript"/>
        </w:rPr>
        <w:t>2</w:t>
      </w:r>
      <w:r>
        <w:rPr>
          <w:i/>
        </w:rPr>
        <w:t>f</w:t>
      </w:r>
      <w:r>
        <w:t>(</w:t>
      </w:r>
      <w:r>
        <w:rPr>
          <w:b/>
        </w:rPr>
        <w:t>w</w:t>
      </w:r>
      <w:r>
        <w:rPr>
          <w:vertAlign w:val="superscript"/>
        </w:rPr>
        <w:t>(</w:t>
      </w:r>
      <w:r>
        <w:rPr>
          <w:i/>
          <w:vertAlign w:val="superscript"/>
        </w:rPr>
        <w:t>t</w:t>
      </w:r>
      <w:r>
        <w:rPr>
          <w:vertAlign w:val="superscript"/>
        </w:rPr>
        <w:t>)</w:t>
      </w:r>
      <w:r>
        <w:t>) may not be invertible. Placing invertibility issues aside, the most concerning issue is that Newton’s method may not even be attempting to minimize the objective function. To see why, recall that the goal of each New</w:t>
      </w:r>
      <w:r>
        <w:t>ton step is to minimize the secondorder approximation, which we do so by setting the gradient of the approximation to zero. This</w:t>
      </w:r>
    </w:p>
    <w:p w:rsidR="00D951D1" w:rsidRDefault="007259C7">
      <w:pPr>
        <w:spacing w:after="292" w:line="265" w:lineRule="auto"/>
        <w:ind w:left="-5" w:right="0"/>
        <w:jc w:val="left"/>
      </w:pPr>
      <w:r>
        <w:rPr>
          <w:rFonts w:ascii="Calibri" w:eastAsia="Calibri" w:hAnsi="Calibri" w:cs="Calibri"/>
          <w:i/>
          <w:sz w:val="20"/>
        </w:rPr>
        <w:t>4.6. NEWTON’S METHOD</w:t>
      </w:r>
    </w:p>
    <w:p w:rsidR="00D951D1" w:rsidRDefault="007259C7">
      <w:pPr>
        <w:spacing w:line="315" w:lineRule="auto"/>
        <w:ind w:left="-5" w:right="7"/>
      </w:pPr>
      <w:r>
        <w:t xml:space="preserve">is not a sound step, as it may yield saddle points or maxima. This can happen when the Hessian </w:t>
      </w:r>
      <w:r>
        <w:t>∇</w:t>
      </w:r>
      <w:r>
        <w:rPr>
          <w:vertAlign w:val="superscript"/>
        </w:rPr>
        <w:t>2</w:t>
      </w:r>
      <w:r>
        <w:rPr>
          <w:i/>
        </w:rPr>
        <w:t>f</w:t>
      </w:r>
      <w:r>
        <w:t>(</w:t>
      </w:r>
      <w:r>
        <w:rPr>
          <w:b/>
        </w:rPr>
        <w:t>w</w:t>
      </w:r>
      <w:r>
        <w:rPr>
          <w:vertAlign w:val="superscript"/>
        </w:rPr>
        <w:t>(</w:t>
      </w:r>
      <w:r>
        <w:rPr>
          <w:i/>
          <w:vertAlign w:val="superscript"/>
        </w:rPr>
        <w:t>t</w:t>
      </w:r>
      <w:r>
        <w:rPr>
          <w:vertAlign w:val="superscript"/>
        </w:rPr>
        <w:t>)</w:t>
      </w:r>
      <w:r>
        <w:t>) h</w:t>
      </w:r>
      <w:r>
        <w:t xml:space="preserve">as non-positive eigenvalues. In order to ensure that the second order approximation </w:t>
      </w:r>
      <w:r>
        <w:rPr>
          <w:i/>
        </w:rPr>
        <w:t>f</w:t>
      </w:r>
      <w:r>
        <w:rPr>
          <w:sz w:val="34"/>
          <w:vertAlign w:val="superscript"/>
        </w:rPr>
        <w:t>¯</w:t>
      </w:r>
      <w:r>
        <w:t>(</w:t>
      </w:r>
      <w:r>
        <w:rPr>
          <w:b/>
        </w:rPr>
        <w:t>w</w:t>
      </w:r>
      <w:r>
        <w:t xml:space="preserve">) yields a unique global minimum, we must ensure that it is strongly convex. We can do so by regularizing the objective </w:t>
      </w:r>
      <w:r>
        <w:rPr>
          <w:i/>
        </w:rPr>
        <w:t>f</w:t>
      </w:r>
      <w:r>
        <w:t>(</w:t>
      </w:r>
      <w:r>
        <w:rPr>
          <w:b/>
        </w:rPr>
        <w:t>w</w:t>
      </w:r>
      <w:r>
        <w:t xml:space="preserve">) with an additional </w:t>
      </w:r>
      <w:r>
        <w:rPr>
          <w:i/>
        </w:rPr>
        <w:t>λ</w:t>
      </w:r>
      <w:r>
        <w:t>k</w:t>
      </w:r>
      <w:r>
        <w:rPr>
          <w:b/>
        </w:rPr>
        <w:t>w</w:t>
      </w:r>
      <w:r>
        <w:t>k</w:t>
      </w:r>
      <w:r>
        <w:rPr>
          <w:vertAlign w:val="superscript"/>
        </w:rPr>
        <w:t xml:space="preserve">2 </w:t>
      </w:r>
      <w:r>
        <w:t>term, with an appr</w:t>
      </w:r>
      <w:r>
        <w:t xml:space="preserve">opriately chosen </w:t>
      </w:r>
      <w:r>
        <w:rPr>
          <w:i/>
        </w:rPr>
        <w:t xml:space="preserve">λ </w:t>
      </w:r>
      <w:r>
        <w:t>that shifts all of the eigenvalues of the objective to be positive.</w:t>
      </w:r>
    </w:p>
    <w:p w:rsidR="00D951D1" w:rsidRDefault="007259C7">
      <w:pPr>
        <w:ind w:left="-5" w:right="7"/>
      </w:pPr>
      <w:r>
        <w:t>Even when the objective is strongly convex, Newton’s method can be quite unpredictable. For example, consider the function</w:t>
      </w:r>
    </w:p>
    <w:p w:rsidR="00D951D1" w:rsidRDefault="007259C7">
      <w:pPr>
        <w:spacing w:after="41" w:line="259" w:lineRule="auto"/>
        <w:ind w:left="4832" w:right="0" w:firstLine="0"/>
        <w:jc w:val="left"/>
      </w:pPr>
      <w:r>
        <w:rPr>
          <w:rFonts w:ascii="Calibri" w:eastAsia="Calibri" w:hAnsi="Calibri" w:cs="Calibri"/>
          <w:noProof/>
        </w:rPr>
        <mc:AlternateContent>
          <mc:Choice Requires="wpg">
            <w:drawing>
              <wp:inline distT="0" distB="0" distL="0" distR="0">
                <wp:extent cx="401625" cy="5563"/>
                <wp:effectExtent l="0" t="0" r="0" b="0"/>
                <wp:docPr id="532154" name="Group 532154"/>
                <wp:cNvGraphicFramePr/>
                <a:graphic xmlns:a="http://schemas.openxmlformats.org/drawingml/2006/main">
                  <a:graphicData uri="http://schemas.microsoft.com/office/word/2010/wordprocessingGroup">
                    <wpg:wgp>
                      <wpg:cNvGrpSpPr/>
                      <wpg:grpSpPr>
                        <a:xfrm>
                          <a:off x="0" y="0"/>
                          <a:ext cx="401625" cy="5563"/>
                          <a:chOff x="0" y="0"/>
                          <a:chExt cx="401625" cy="5563"/>
                        </a:xfrm>
                      </wpg:grpSpPr>
                      <wps:wsp>
                        <wps:cNvPr id="32093" name="Shape 32093"/>
                        <wps:cNvSpPr/>
                        <wps:spPr>
                          <a:xfrm>
                            <a:off x="0" y="0"/>
                            <a:ext cx="401625" cy="0"/>
                          </a:xfrm>
                          <a:custGeom>
                            <a:avLst/>
                            <a:gdLst/>
                            <a:ahLst/>
                            <a:cxnLst/>
                            <a:rect l="0" t="0" r="0" b="0"/>
                            <a:pathLst>
                              <a:path w="401625">
                                <a:moveTo>
                                  <a:pt x="0" y="0"/>
                                </a:moveTo>
                                <a:lnTo>
                                  <a:pt x="401625"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32154" style="width:31.624pt;height:0.438pt;mso-position-horizontal-relative:char;mso-position-vertical-relative:line" coordsize="4016,55">
                <v:shape id="Shape 32093" style="position:absolute;width:4016;height:0;left:0;top:0;" coordsize="401625,0" path="m0,0l401625,0">
                  <v:stroke weight="0.438pt" endcap="flat" joinstyle="miter" miterlimit="10" on="true" color="#000000"/>
                  <v:fill on="false" color="#000000" opacity="0"/>
                </v:shape>
              </v:group>
            </w:pict>
          </mc:Fallback>
        </mc:AlternateContent>
      </w:r>
    </w:p>
    <w:p w:rsidR="00D951D1" w:rsidRDefault="007259C7">
      <w:pPr>
        <w:spacing w:after="3" w:line="265" w:lineRule="auto"/>
        <w:ind w:left="1109" w:right="426"/>
        <w:jc w:val="center"/>
      </w:pPr>
      <w:r>
        <w:t xml:space="preserve">p </w:t>
      </w:r>
      <w:r>
        <w:rPr>
          <w:vertAlign w:val="superscript"/>
        </w:rPr>
        <w:t xml:space="preserve">2 </w:t>
      </w:r>
      <w:r>
        <w:t>+ 1</w:t>
      </w:r>
    </w:p>
    <w:p w:rsidR="00D951D1" w:rsidRDefault="007259C7">
      <w:pPr>
        <w:tabs>
          <w:tab w:val="center" w:pos="4206"/>
          <w:tab w:val="center" w:pos="4910"/>
        </w:tabs>
        <w:spacing w:after="141" w:line="265" w:lineRule="auto"/>
        <w:ind w:left="0" w:right="0" w:firstLine="0"/>
        <w:jc w:val="left"/>
      </w:pPr>
      <w:r>
        <w:rPr>
          <w:rFonts w:ascii="Calibri" w:eastAsia="Calibri" w:hAnsi="Calibri" w:cs="Calibri"/>
        </w:rPr>
        <w:tab/>
      </w:r>
      <w:r>
        <w:rPr>
          <w:i/>
        </w:rPr>
        <w:t>f</w:t>
      </w:r>
      <w:r>
        <w:t>(</w:t>
      </w:r>
      <w:r>
        <w:rPr>
          <w:i/>
        </w:rPr>
        <w:t>w</w:t>
      </w:r>
      <w:r>
        <w:t>) =</w:t>
      </w:r>
      <w:r>
        <w:tab/>
      </w:r>
      <w:r>
        <w:rPr>
          <w:i/>
        </w:rPr>
        <w:t>w</w:t>
      </w:r>
    </w:p>
    <w:p w:rsidR="00D951D1" w:rsidRDefault="007259C7">
      <w:pPr>
        <w:spacing w:line="419" w:lineRule="auto"/>
        <w:ind w:left="-5" w:right="7"/>
      </w:pPr>
      <w:r>
        <w:t xml:space="preserve">essentially a smoothed version of the absolute value </w:t>
      </w:r>
      <w:r>
        <w:t>|</w:t>
      </w:r>
      <w:r>
        <w:rPr>
          <w:i/>
        </w:rPr>
        <w:t>x</w:t>
      </w:r>
      <w:r>
        <w:t>|</w:t>
      </w:r>
      <w:r>
        <w:t xml:space="preserve">. Clearly, the function is minimized at </w:t>
      </w:r>
      <w:r>
        <w:rPr>
          <w:i/>
        </w:rPr>
        <w:t>w</w:t>
      </w:r>
      <w:r>
        <w:rPr>
          <w:vertAlign w:val="superscript"/>
        </w:rPr>
        <w:t>∗</w:t>
      </w:r>
      <w:r>
        <w:rPr>
          <w:vertAlign w:val="superscript"/>
        </w:rPr>
        <w:t xml:space="preserve"> </w:t>
      </w:r>
      <w:r>
        <w:t>= 0. Calculating the necessary derivatives for Newton’s method, we find</w:t>
      </w:r>
    </w:p>
    <w:p w:rsidR="00D951D1" w:rsidRDefault="007259C7">
      <w:pPr>
        <w:spacing w:after="202" w:line="265" w:lineRule="auto"/>
        <w:ind w:left="1223" w:right="1302"/>
        <w:jc w:val="center"/>
      </w:pPr>
      <w:r>
        <w:rPr>
          <w:noProof/>
        </w:rPr>
        <w:lastRenderedPageBreak/>
        <w:drawing>
          <wp:inline distT="0" distB="0" distL="0" distR="0">
            <wp:extent cx="1286256" cy="505968"/>
            <wp:effectExtent l="0" t="0" r="0" b="0"/>
            <wp:docPr id="704498" name="Picture 704498"/>
            <wp:cNvGraphicFramePr/>
            <a:graphic xmlns:a="http://schemas.openxmlformats.org/drawingml/2006/main">
              <a:graphicData uri="http://schemas.openxmlformats.org/drawingml/2006/picture">
                <pic:pic xmlns:pic="http://schemas.openxmlformats.org/drawingml/2006/picture">
                  <pic:nvPicPr>
                    <pic:cNvPr id="704498" name="Picture 704498"/>
                    <pic:cNvPicPr/>
                  </pic:nvPicPr>
                  <pic:blipFill>
                    <a:blip r:embed="rId553"/>
                    <a:stretch>
                      <a:fillRect/>
                    </a:stretch>
                  </pic:blipFill>
                  <pic:spPr>
                    <a:xfrm>
                      <a:off x="0" y="0"/>
                      <a:ext cx="1286256" cy="505968"/>
                    </a:xfrm>
                    <a:prstGeom prst="rect">
                      <a:avLst/>
                    </a:prstGeom>
                  </pic:spPr>
                </pic:pic>
              </a:graphicData>
            </a:graphic>
          </wp:inline>
        </w:drawing>
      </w:r>
      <w:r>
        <w:rPr>
          <w:i/>
        </w:rPr>
        <w:t xml:space="preserve"> .</w:t>
      </w:r>
    </w:p>
    <w:p w:rsidR="00D951D1" w:rsidRDefault="007259C7">
      <w:pPr>
        <w:spacing w:line="424" w:lineRule="auto"/>
        <w:ind w:left="-5" w:right="7"/>
      </w:pPr>
      <w:r>
        <w:t xml:space="preserve">Note that </w:t>
      </w:r>
      <w:r>
        <w:rPr>
          <w:i/>
        </w:rPr>
        <w:t>f</w:t>
      </w:r>
      <w:r>
        <w:t>(</w:t>
      </w:r>
      <w:r>
        <w:rPr>
          <w:i/>
        </w:rPr>
        <w:t>w</w:t>
      </w:r>
      <w:r>
        <w:t>) is strongly convex since its second derivative strictly positive a</w:t>
      </w:r>
      <w:r>
        <w:t>nd 1-smooth (</w:t>
      </w:r>
      <w:r>
        <w:t>|</w:t>
      </w:r>
      <w:r>
        <w:rPr>
          <w:i/>
        </w:rPr>
        <w:t>f</w:t>
      </w:r>
      <w:r>
        <w:rPr>
          <w:vertAlign w:val="superscript"/>
        </w:rPr>
        <w:t>0</w:t>
      </w:r>
      <w:r>
        <w:t>(</w:t>
      </w:r>
      <w:r>
        <w:rPr>
          <w:i/>
        </w:rPr>
        <w:t>w</w:t>
      </w:r>
      <w:r>
        <w:t>)</w:t>
      </w:r>
      <w:r>
        <w:t xml:space="preserve">| </w:t>
      </w:r>
      <w:r>
        <w:rPr>
          <w:i/>
        </w:rPr>
        <w:t xml:space="preserve">&lt; </w:t>
      </w:r>
      <w:r>
        <w:t xml:space="preserve">1). The Newton step for minimizing </w:t>
      </w:r>
      <w:r>
        <w:rPr>
          <w:i/>
        </w:rPr>
        <w:t>f</w:t>
      </w:r>
      <w:r>
        <w:t>(</w:t>
      </w:r>
      <w:r>
        <w:rPr>
          <w:i/>
        </w:rPr>
        <w:t>w</w:t>
      </w:r>
      <w:r>
        <w:t>) is</w:t>
      </w:r>
    </w:p>
    <w:p w:rsidR="00D951D1" w:rsidRDefault="007259C7">
      <w:pPr>
        <w:spacing w:after="208" w:line="265" w:lineRule="auto"/>
        <w:ind w:left="1223" w:right="1309"/>
        <w:jc w:val="center"/>
      </w:pPr>
      <w:r>
        <w:rPr>
          <w:noProof/>
        </w:rPr>
        <w:drawing>
          <wp:inline distT="0" distB="0" distL="0" distR="0">
            <wp:extent cx="2045208" cy="359664"/>
            <wp:effectExtent l="0" t="0" r="0" b="0"/>
            <wp:docPr id="704499" name="Picture 704499"/>
            <wp:cNvGraphicFramePr/>
            <a:graphic xmlns:a="http://schemas.openxmlformats.org/drawingml/2006/main">
              <a:graphicData uri="http://schemas.openxmlformats.org/drawingml/2006/picture">
                <pic:pic xmlns:pic="http://schemas.openxmlformats.org/drawingml/2006/picture">
                  <pic:nvPicPr>
                    <pic:cNvPr id="704499" name="Picture 704499"/>
                    <pic:cNvPicPr/>
                  </pic:nvPicPr>
                  <pic:blipFill>
                    <a:blip r:embed="rId554"/>
                    <a:stretch>
                      <a:fillRect/>
                    </a:stretch>
                  </pic:blipFill>
                  <pic:spPr>
                    <a:xfrm>
                      <a:off x="0" y="0"/>
                      <a:ext cx="2045208" cy="359664"/>
                    </a:xfrm>
                    <a:prstGeom prst="rect">
                      <a:avLst/>
                    </a:prstGeom>
                  </pic:spPr>
                </pic:pic>
              </a:graphicData>
            </a:graphic>
          </wp:inline>
        </w:drawing>
      </w:r>
      <w:r>
        <w:rPr>
          <w:i/>
        </w:rPr>
        <w:t xml:space="preserve"> .</w:t>
      </w:r>
    </w:p>
    <w:p w:rsidR="00D951D1" w:rsidRDefault="007259C7">
      <w:pPr>
        <w:spacing w:after="295"/>
        <w:ind w:left="-5" w:right="7"/>
      </w:pPr>
      <w:r>
        <w:t xml:space="preserve">The behavior of this algorithm depends on the magnitude of </w:t>
      </w:r>
      <w:r>
        <w:rPr>
          <w:i/>
        </w:rPr>
        <w:t>w</w:t>
      </w:r>
      <w:r>
        <w:rPr>
          <w:vertAlign w:val="superscript"/>
        </w:rPr>
        <w:t>(</w:t>
      </w:r>
      <w:r>
        <w:rPr>
          <w:i/>
          <w:vertAlign w:val="superscript"/>
        </w:rPr>
        <w:t>t</w:t>
      </w:r>
      <w:r>
        <w:rPr>
          <w:vertAlign w:val="superscript"/>
        </w:rPr>
        <w:t>)</w:t>
      </w:r>
      <w:r>
        <w:t>. In particular, we have the following three regimes</w:t>
      </w:r>
    </w:p>
    <w:p w:rsidR="00D951D1" w:rsidRDefault="007259C7">
      <w:pPr>
        <w:tabs>
          <w:tab w:val="center" w:pos="3195"/>
          <w:tab w:val="center" w:pos="4888"/>
        </w:tabs>
        <w:spacing w:after="3" w:line="265" w:lineRule="auto"/>
        <w:ind w:left="0" w:right="0" w:firstLine="0"/>
        <w:jc w:val="left"/>
      </w:pPr>
      <w:r>
        <w:rPr>
          <w:rFonts w:ascii="Calibri" w:eastAsia="Calibri" w:hAnsi="Calibri" w:cs="Calibri"/>
        </w:rPr>
        <w:tab/>
      </w:r>
      <w:r>
        <w:t>1</w:t>
      </w:r>
      <w:r>
        <w:tab/>
        <w:t xml:space="preserve">Algorithm converges </w:t>
      </w:r>
      <w:r>
        <w:rPr>
          <w:i/>
        </w:rPr>
        <w:t>cubically</w:t>
      </w:r>
    </w:p>
    <w:p w:rsidR="00D951D1" w:rsidRDefault="007259C7">
      <w:pPr>
        <w:spacing w:after="0" w:line="265" w:lineRule="auto"/>
        <w:ind w:left="2178" w:right="4951"/>
        <w:jc w:val="left"/>
      </w:pPr>
      <w:r>
        <w:rPr>
          <w:noProof/>
        </w:rPr>
        <w:drawing>
          <wp:anchor distT="0" distB="0" distL="114300" distR="114300" simplePos="0" relativeHeight="251768832" behindDoc="0" locked="0" layoutInCell="1" allowOverlap="0">
            <wp:simplePos x="0" y="0"/>
            <wp:positionH relativeFrom="column">
              <wp:posOffset>1397002</wp:posOffset>
            </wp:positionH>
            <wp:positionV relativeFrom="paragraph">
              <wp:posOffset>-227515</wp:posOffset>
            </wp:positionV>
            <wp:extent cx="518160" cy="213360"/>
            <wp:effectExtent l="0" t="0" r="0" b="0"/>
            <wp:wrapSquare wrapText="bothSides"/>
            <wp:docPr id="704500" name="Picture 704500"/>
            <wp:cNvGraphicFramePr/>
            <a:graphic xmlns:a="http://schemas.openxmlformats.org/drawingml/2006/main">
              <a:graphicData uri="http://schemas.openxmlformats.org/drawingml/2006/picture">
                <pic:pic xmlns:pic="http://schemas.openxmlformats.org/drawingml/2006/picture">
                  <pic:nvPicPr>
                    <pic:cNvPr id="704500" name="Picture 704500"/>
                    <pic:cNvPicPr/>
                  </pic:nvPicPr>
                  <pic:blipFill>
                    <a:blip r:embed="rId555"/>
                    <a:stretch>
                      <a:fillRect/>
                    </a:stretch>
                  </pic:blipFill>
                  <pic:spPr>
                    <a:xfrm>
                      <a:off x="0" y="0"/>
                      <a:ext cx="518160" cy="213360"/>
                    </a:xfrm>
                    <a:prstGeom prst="rect">
                      <a:avLst/>
                    </a:prstGeom>
                  </pic:spPr>
                </pic:pic>
              </a:graphicData>
            </a:graphic>
          </wp:anchor>
        </w:drawing>
      </w:r>
      <w:r>
        <w:t></w:t>
      </w:r>
    </w:p>
    <w:p w:rsidR="00D951D1" w:rsidRDefault="007259C7">
      <w:pPr>
        <w:tabs>
          <w:tab w:val="center" w:pos="2806"/>
          <w:tab w:val="center" w:pos="5318"/>
        </w:tabs>
        <w:spacing w:after="162" w:line="265" w:lineRule="auto"/>
        <w:ind w:left="0" w:right="0" w:firstLine="0"/>
        <w:jc w:val="left"/>
      </w:pPr>
      <w:r>
        <w:rPr>
          <w:rFonts w:ascii="Calibri" w:eastAsia="Calibri" w:hAnsi="Calibri" w:cs="Calibri"/>
        </w:rPr>
        <w:tab/>
      </w:r>
      <w:r>
        <w:t>|</w:t>
      </w:r>
      <w:r>
        <w:rPr>
          <w:i/>
        </w:rPr>
        <w:t>w</w:t>
      </w:r>
      <w:r>
        <w:rPr>
          <w:vertAlign w:val="superscript"/>
        </w:rPr>
        <w:t>(</w:t>
      </w:r>
      <w:r>
        <w:rPr>
          <w:i/>
          <w:vertAlign w:val="superscript"/>
        </w:rPr>
        <w:t>t</w:t>
      </w:r>
      <w:r>
        <w:rPr>
          <w:vertAlign w:val="superscript"/>
        </w:rPr>
        <w:t>)</w:t>
      </w:r>
      <w:r>
        <w:t xml:space="preserve">| </w:t>
      </w:r>
      <w:r>
        <w:t>= 1</w:t>
      </w:r>
      <w:r>
        <w:tab/>
        <w:t xml:space="preserve">Algorithm oscillates between </w:t>
      </w:r>
      <w:r>
        <w:t>−</w:t>
      </w:r>
      <w:r>
        <w:t>1 and 1</w:t>
      </w:r>
    </w:p>
    <w:p w:rsidR="00D951D1" w:rsidRDefault="007259C7">
      <w:pPr>
        <w:tabs>
          <w:tab w:val="center" w:pos="2725"/>
          <w:tab w:val="center" w:pos="4375"/>
        </w:tabs>
        <w:spacing w:after="100"/>
        <w:ind w:left="0" w:right="0" w:firstLine="0"/>
        <w:jc w:val="left"/>
      </w:pPr>
      <w:r>
        <w:rPr>
          <w:rFonts w:ascii="Calibri" w:eastAsia="Calibri" w:hAnsi="Calibri" w:cs="Calibri"/>
        </w:rPr>
        <w:tab/>
      </w:r>
      <w:r>
        <w:rPr>
          <w:noProof/>
        </w:rPr>
        <w:drawing>
          <wp:inline distT="0" distB="0" distL="0" distR="0">
            <wp:extent cx="518160" cy="228600"/>
            <wp:effectExtent l="0" t="0" r="0" b="0"/>
            <wp:docPr id="704501" name="Picture 704501"/>
            <wp:cNvGraphicFramePr/>
            <a:graphic xmlns:a="http://schemas.openxmlformats.org/drawingml/2006/main">
              <a:graphicData uri="http://schemas.openxmlformats.org/drawingml/2006/picture">
                <pic:pic xmlns:pic="http://schemas.openxmlformats.org/drawingml/2006/picture">
                  <pic:nvPicPr>
                    <pic:cNvPr id="704501" name="Picture 704501"/>
                    <pic:cNvPicPr/>
                  </pic:nvPicPr>
                  <pic:blipFill>
                    <a:blip r:embed="rId556"/>
                    <a:stretch>
                      <a:fillRect/>
                    </a:stretch>
                  </pic:blipFill>
                  <pic:spPr>
                    <a:xfrm>
                      <a:off x="0" y="0"/>
                      <a:ext cx="518160" cy="228600"/>
                    </a:xfrm>
                    <a:prstGeom prst="rect">
                      <a:avLst/>
                    </a:prstGeom>
                  </pic:spPr>
                </pic:pic>
              </a:graphicData>
            </a:graphic>
          </wp:inline>
        </w:drawing>
      </w:r>
      <w:r>
        <w:t xml:space="preserve"> 1</w:t>
      </w:r>
      <w:r>
        <w:tab/>
        <w:t>Algorithm diverges</w:t>
      </w:r>
    </w:p>
    <w:p w:rsidR="00D951D1" w:rsidRDefault="007259C7">
      <w:pPr>
        <w:spacing w:after="209"/>
        <w:ind w:left="-5" w:right="7"/>
      </w:pPr>
      <w:r>
        <w:t xml:space="preserve">This example shows that even for strongly convex functions with Lipschitz gradients that Newton’s method is only guaranteed to converge locally. To avoid divergence, a popular technique is to use a </w:t>
      </w:r>
      <w:r>
        <w:rPr>
          <w:i/>
        </w:rPr>
        <w:t xml:space="preserve">damped </w:t>
      </w:r>
      <w:r>
        <w:t>step–size:</w:t>
      </w:r>
    </w:p>
    <w:p w:rsidR="00D951D1" w:rsidRDefault="007259C7">
      <w:pPr>
        <w:spacing w:after="637" w:line="265" w:lineRule="auto"/>
        <w:ind w:left="1354" w:right="1387"/>
        <w:jc w:val="center"/>
      </w:pPr>
      <w:r>
        <w:rPr>
          <w:b/>
        </w:rPr>
        <w:t>w</w:t>
      </w:r>
      <w:r>
        <w:rPr>
          <w:sz w:val="16"/>
        </w:rPr>
        <w:t>(</w:t>
      </w:r>
      <w:r>
        <w:rPr>
          <w:i/>
          <w:sz w:val="16"/>
        </w:rPr>
        <w:t>t</w:t>
      </w:r>
      <w:r>
        <w:rPr>
          <w:sz w:val="16"/>
        </w:rPr>
        <w:t xml:space="preserve">+1) </w:t>
      </w:r>
      <w:r>
        <w:t xml:space="preserve">= </w:t>
      </w:r>
      <w:r>
        <w:rPr>
          <w:b/>
        </w:rPr>
        <w:t>w</w:t>
      </w:r>
      <w:r>
        <w:rPr>
          <w:sz w:val="16"/>
        </w:rPr>
        <w:t>(</w:t>
      </w:r>
      <w:r>
        <w:rPr>
          <w:i/>
          <w:sz w:val="16"/>
        </w:rPr>
        <w:t>t</w:t>
      </w:r>
      <w:r>
        <w:rPr>
          <w:sz w:val="16"/>
        </w:rPr>
        <w:t xml:space="preserve">) </w:t>
      </w:r>
      <w:r>
        <w:t>−</w:t>
      </w:r>
      <w:r>
        <w:t xml:space="preserve"> </w:t>
      </w:r>
      <w:r>
        <w:rPr>
          <w:i/>
        </w:rPr>
        <w:t>α</w:t>
      </w:r>
      <w:r>
        <w:rPr>
          <w:i/>
          <w:sz w:val="16"/>
        </w:rPr>
        <w:t>t</w:t>
      </w:r>
      <w:r>
        <w:t>∇</w:t>
      </w:r>
      <w:r>
        <w:rPr>
          <w:sz w:val="16"/>
        </w:rPr>
        <w:t>2</w:t>
      </w:r>
      <w:r>
        <w:rPr>
          <w:i/>
        </w:rPr>
        <w:t>f</w:t>
      </w:r>
      <w:r>
        <w:t>(</w:t>
      </w:r>
      <w:r>
        <w:rPr>
          <w:b/>
        </w:rPr>
        <w:t>w</w:t>
      </w:r>
      <w:r>
        <w:rPr>
          <w:sz w:val="16"/>
        </w:rPr>
        <w:t>(</w:t>
      </w:r>
      <w:r>
        <w:rPr>
          <w:i/>
          <w:sz w:val="16"/>
        </w:rPr>
        <w:t>t</w:t>
      </w:r>
      <w:r>
        <w:rPr>
          <w:sz w:val="16"/>
        </w:rPr>
        <w:t>)</w:t>
      </w:r>
      <w:r>
        <w:t>)</w:t>
      </w:r>
      <w:r>
        <w:rPr>
          <w:sz w:val="16"/>
        </w:rPr>
        <w:t>−</w:t>
      </w:r>
      <w:r>
        <w:rPr>
          <w:sz w:val="16"/>
        </w:rPr>
        <w:t>1</w:t>
      </w:r>
      <w:r>
        <w:t>∇</w:t>
      </w:r>
      <w:r>
        <w:rPr>
          <w:i/>
        </w:rPr>
        <w:t>f</w:t>
      </w:r>
      <w:r>
        <w:t>(</w:t>
      </w:r>
      <w:r>
        <w:rPr>
          <w:b/>
        </w:rPr>
        <w:t>w</w:t>
      </w:r>
      <w:r>
        <w:rPr>
          <w:sz w:val="16"/>
        </w:rPr>
        <w:t>(</w:t>
      </w:r>
      <w:r>
        <w:rPr>
          <w:i/>
          <w:sz w:val="16"/>
        </w:rPr>
        <w:t>t</w:t>
      </w:r>
      <w:r>
        <w:rPr>
          <w:sz w:val="16"/>
        </w:rPr>
        <w:t>)</w:t>
      </w:r>
      <w:r>
        <w:t>)</w:t>
      </w:r>
    </w:p>
    <w:p w:rsidR="00D951D1" w:rsidRDefault="007259C7">
      <w:pPr>
        <w:pStyle w:val="Heading4"/>
        <w:ind w:left="-5"/>
      </w:pPr>
      <w:r>
        <w:t>Co</w:t>
      </w:r>
      <w:r>
        <w:t>nvergence Analysis</w:t>
      </w:r>
    </w:p>
    <w:p w:rsidR="00D951D1" w:rsidRDefault="007259C7">
      <w:pPr>
        <w:spacing w:after="279"/>
        <w:ind w:left="-5" w:right="7"/>
      </w:pPr>
      <w:r>
        <w:t>We can ensure that Newton’s method converges, if all of the following conditions are met:</w:t>
      </w:r>
    </w:p>
    <w:p w:rsidR="00D951D1" w:rsidRDefault="007259C7">
      <w:pPr>
        <w:numPr>
          <w:ilvl w:val="0"/>
          <w:numId w:val="22"/>
        </w:numPr>
        <w:spacing w:after="284"/>
        <w:ind w:right="7" w:hanging="269"/>
      </w:pPr>
      <w:r>
        <w:t>∇</w:t>
      </w:r>
      <w:r>
        <w:rPr>
          <w:vertAlign w:val="superscript"/>
        </w:rPr>
        <w:t>2</w:t>
      </w:r>
      <w:r>
        <w:rPr>
          <w:i/>
        </w:rPr>
        <w:t>f</w:t>
      </w:r>
      <w:r>
        <w:t>(</w:t>
      </w:r>
      <w:r>
        <w:rPr>
          <w:b/>
        </w:rPr>
        <w:t>w</w:t>
      </w:r>
      <w:r>
        <w:t xml:space="preserve">) is Lipschitz: </w:t>
      </w:r>
      <w:r>
        <w:t>k∇</w:t>
      </w:r>
      <w:r>
        <w:rPr>
          <w:vertAlign w:val="superscript"/>
        </w:rPr>
        <w:t>2</w:t>
      </w:r>
      <w:r>
        <w:rPr>
          <w:i/>
        </w:rPr>
        <w:t>f</w:t>
      </w:r>
      <w:r>
        <w:t>(</w:t>
      </w:r>
      <w:r>
        <w:rPr>
          <w:b/>
        </w:rPr>
        <w:t>w</w:t>
      </w:r>
      <w:r>
        <w:t xml:space="preserve">) </w:t>
      </w:r>
      <w:r>
        <w:t>−</w:t>
      </w:r>
      <w:r>
        <w:t xml:space="preserve"> ∇</w:t>
      </w:r>
      <w:r>
        <w:rPr>
          <w:vertAlign w:val="superscript"/>
        </w:rPr>
        <w:t>2</w:t>
      </w:r>
      <w:r>
        <w:rPr>
          <w:i/>
        </w:rPr>
        <w:t>f</w:t>
      </w:r>
      <w:r>
        <w:t>(</w:t>
      </w:r>
      <w:r>
        <w:rPr>
          <w:b/>
        </w:rPr>
        <w:t>w</w:t>
      </w:r>
      <w:r>
        <w:rPr>
          <w:vertAlign w:val="superscript"/>
        </w:rPr>
        <w:t>0</w:t>
      </w:r>
      <w:r>
        <w:t>)</w:t>
      </w:r>
      <w:r>
        <w:t>k ≤ k</w:t>
      </w:r>
      <w:r>
        <w:rPr>
          <w:b/>
        </w:rPr>
        <w:t xml:space="preserve">w </w:t>
      </w:r>
      <w:r>
        <w:t>−</w:t>
      </w:r>
      <w:r>
        <w:t xml:space="preserve"> </w:t>
      </w:r>
      <w:r>
        <w:rPr>
          <w:b/>
        </w:rPr>
        <w:t>w</w:t>
      </w:r>
      <w:r>
        <w:rPr>
          <w:vertAlign w:val="superscript"/>
        </w:rPr>
        <w:t>0</w:t>
      </w:r>
      <w:r>
        <w:t>k</w:t>
      </w:r>
    </w:p>
    <w:p w:rsidR="00D951D1" w:rsidRDefault="007259C7">
      <w:pPr>
        <w:numPr>
          <w:ilvl w:val="0"/>
          <w:numId w:val="22"/>
        </w:numPr>
        <w:spacing w:after="288"/>
        <w:ind w:right="7" w:hanging="269"/>
      </w:pPr>
      <w:r>
        <w:t>∃</w:t>
      </w:r>
      <w:r>
        <w:rPr>
          <w:b/>
        </w:rPr>
        <w:t>w</w:t>
      </w:r>
      <w:r>
        <w:rPr>
          <w:vertAlign w:val="superscript"/>
        </w:rPr>
        <w:t>∗</w:t>
      </w:r>
      <w:r>
        <w:rPr>
          <w:vertAlign w:val="superscript"/>
        </w:rPr>
        <w:t xml:space="preserve"> </w:t>
      </w:r>
      <w:r>
        <w:t xml:space="preserve">s.t. </w:t>
      </w:r>
      <w:r>
        <w:t>∇</w:t>
      </w:r>
      <w:r>
        <w:rPr>
          <w:i/>
        </w:rPr>
        <w:t>f</w:t>
      </w:r>
      <w:r>
        <w:t>(</w:t>
      </w:r>
      <w:r>
        <w:rPr>
          <w:b/>
        </w:rPr>
        <w:t>w</w:t>
      </w:r>
      <w:r>
        <w:rPr>
          <w:vertAlign w:val="superscript"/>
        </w:rPr>
        <w:t>∗</w:t>
      </w:r>
      <w:r>
        <w:t xml:space="preserve">) = </w:t>
      </w:r>
      <w:r>
        <w:rPr>
          <w:b/>
        </w:rPr>
        <w:t xml:space="preserve">0 </w:t>
      </w:r>
      <w:r>
        <w:t>and</w:t>
      </w:r>
      <w:r>
        <w:rPr>
          <w:noProof/>
        </w:rPr>
        <w:drawing>
          <wp:inline distT="0" distB="0" distL="0" distR="0">
            <wp:extent cx="810768" cy="155448"/>
            <wp:effectExtent l="0" t="0" r="0" b="0"/>
            <wp:docPr id="704502" name="Picture 704502"/>
            <wp:cNvGraphicFramePr/>
            <a:graphic xmlns:a="http://schemas.openxmlformats.org/drawingml/2006/main">
              <a:graphicData uri="http://schemas.openxmlformats.org/drawingml/2006/picture">
                <pic:pic xmlns:pic="http://schemas.openxmlformats.org/drawingml/2006/picture">
                  <pic:nvPicPr>
                    <pic:cNvPr id="704502" name="Picture 704502"/>
                    <pic:cNvPicPr/>
                  </pic:nvPicPr>
                  <pic:blipFill>
                    <a:blip r:embed="rId557"/>
                    <a:stretch>
                      <a:fillRect/>
                    </a:stretch>
                  </pic:blipFill>
                  <pic:spPr>
                    <a:xfrm>
                      <a:off x="0" y="0"/>
                      <a:ext cx="810768" cy="155448"/>
                    </a:xfrm>
                    <a:prstGeom prst="rect">
                      <a:avLst/>
                    </a:prstGeom>
                  </pic:spPr>
                </pic:pic>
              </a:graphicData>
            </a:graphic>
          </wp:inline>
        </w:drawing>
      </w:r>
      <w:r>
        <w:rPr>
          <w:b/>
        </w:rPr>
        <w:t xml:space="preserve">I </w:t>
      </w:r>
      <w:r>
        <w:t>and</w:t>
      </w:r>
      <w:r>
        <w:rPr>
          <w:noProof/>
        </w:rPr>
        <w:drawing>
          <wp:inline distT="0" distB="0" distL="0" distR="0">
            <wp:extent cx="1002792" cy="176785"/>
            <wp:effectExtent l="0" t="0" r="0" b="0"/>
            <wp:docPr id="704503" name="Picture 704503"/>
            <wp:cNvGraphicFramePr/>
            <a:graphic xmlns:a="http://schemas.openxmlformats.org/drawingml/2006/main">
              <a:graphicData uri="http://schemas.openxmlformats.org/drawingml/2006/picture">
                <pic:pic xmlns:pic="http://schemas.openxmlformats.org/drawingml/2006/picture">
                  <pic:nvPicPr>
                    <pic:cNvPr id="704503" name="Picture 704503"/>
                    <pic:cNvPicPr/>
                  </pic:nvPicPr>
                  <pic:blipFill>
                    <a:blip r:embed="rId558"/>
                    <a:stretch>
                      <a:fillRect/>
                    </a:stretch>
                  </pic:blipFill>
                  <pic:spPr>
                    <a:xfrm>
                      <a:off x="0" y="0"/>
                      <a:ext cx="1002792" cy="176785"/>
                    </a:xfrm>
                    <a:prstGeom prst="rect">
                      <a:avLst/>
                    </a:prstGeom>
                  </pic:spPr>
                </pic:pic>
              </a:graphicData>
            </a:graphic>
          </wp:inline>
        </w:drawing>
      </w:r>
    </w:p>
    <w:p w:rsidR="00D951D1" w:rsidRDefault="007259C7">
      <w:pPr>
        <w:spacing w:after="25"/>
        <w:ind w:left="-5" w:right="7"/>
      </w:pPr>
      <w:r>
        <w:t xml:space="preserve">These conditions combined establish </w:t>
      </w:r>
      <w:r>
        <w:rPr>
          <w:i/>
        </w:rPr>
        <w:t xml:space="preserve">local convergence </w:t>
      </w:r>
      <w:r>
        <w:t xml:space="preserve">of Newton’s method to a local minimum. That is, given that the initial point </w:t>
      </w:r>
      <w:r>
        <w:rPr>
          <w:b/>
        </w:rPr>
        <w:t>w</w:t>
      </w:r>
      <w:r>
        <w:rPr>
          <w:vertAlign w:val="superscript"/>
        </w:rPr>
        <w:t xml:space="preserve">(0) </w:t>
      </w:r>
      <w:r>
        <w:t>is sufficiently close to the local minimum, the Hessian is positive definite at the local minimum, and the Hessian is Lipschitz (meaning that its rate of change can be bounde</w:t>
      </w:r>
      <w:r>
        <w:t xml:space="preserve">d), we can ensure a quadratic convergence rate of </w:t>
      </w:r>
      <w:r>
        <w:rPr>
          <w:i/>
        </w:rPr>
        <w:t>O</w:t>
      </w:r>
      <w:r>
        <w:t>(</w:t>
      </w:r>
      <w:r>
        <w:rPr>
          <w:i/>
        </w:rPr>
        <w:t>e</w:t>
      </w:r>
      <w:r>
        <w:rPr>
          <w:vertAlign w:val="superscript"/>
        </w:rPr>
        <w:t>−</w:t>
      </w:r>
      <w:r>
        <w:rPr>
          <w:i/>
          <w:vertAlign w:val="superscript"/>
        </w:rPr>
        <w:t>e</w:t>
      </w:r>
      <w:r>
        <w:rPr>
          <w:i/>
          <w:sz w:val="15"/>
          <w:vertAlign w:val="superscript"/>
        </w:rPr>
        <w:t>t</w:t>
      </w:r>
      <w:r>
        <w:t xml:space="preserve">), which is significantly faster than the fastest rate for gradient descent that we have seen, </w:t>
      </w:r>
      <w:r>
        <w:rPr>
          <w:i/>
        </w:rPr>
        <w:t>O</w:t>
      </w:r>
      <w:r>
        <w:t>(</w:t>
      </w:r>
      <w:r>
        <w:rPr>
          <w:i/>
        </w:rPr>
        <w:t>e</w:t>
      </w:r>
      <w:r>
        <w:rPr>
          <w:vertAlign w:val="superscript"/>
        </w:rPr>
        <w:t>−</w:t>
      </w:r>
      <w:r>
        <w:rPr>
          <w:i/>
          <w:vertAlign w:val="superscript"/>
        </w:rPr>
        <w:t>t</w:t>
      </w:r>
      <w:r>
        <w:t>). Note however, that each Newton step will involve inverting the Hessian, which itself is an expens</w:t>
      </w:r>
      <w:r>
        <w:t xml:space="preserve">ive </w:t>
      </w:r>
      <w:r>
        <w:rPr>
          <w:i/>
        </w:rPr>
        <w:t>O</w:t>
      </w:r>
      <w:r>
        <w:t>(</w:t>
      </w:r>
      <w:r>
        <w:rPr>
          <w:i/>
        </w:rPr>
        <w:t>d</w:t>
      </w:r>
      <w:r>
        <w:rPr>
          <w:vertAlign w:val="superscript"/>
        </w:rPr>
        <w:t>3</w:t>
      </w:r>
      <w:r>
        <w:t>) operation that becomes impractical for high dimensional functions.</w:t>
      </w:r>
    </w:p>
    <w:p w:rsidR="00D951D1" w:rsidRDefault="007259C7">
      <w:pPr>
        <w:pStyle w:val="Heading2"/>
        <w:tabs>
          <w:tab w:val="center" w:pos="2540"/>
        </w:tabs>
        <w:ind w:left="-15" w:firstLine="0"/>
      </w:pPr>
      <w:bookmarkStart w:id="24" w:name="_Toc710336"/>
      <w:r>
        <w:t>4.7</w:t>
      </w:r>
      <w:r>
        <w:tab/>
        <w:t>Gauss-Newton Algorithm</w:t>
      </w:r>
      <w:bookmarkEnd w:id="24"/>
    </w:p>
    <w:p w:rsidR="00D951D1" w:rsidRDefault="007259C7">
      <w:pPr>
        <w:spacing w:after="107"/>
        <w:ind w:left="-5" w:right="7"/>
      </w:pPr>
      <w:r>
        <w:t>Let’s revisit the nonlinear least squares problem. We can try to apply all of the techniques and approaches we have covered so far to solve this problem</w:t>
      </w:r>
      <w:r>
        <w:t xml:space="preserve">, but there is a specialized algorithm for solving the nonlinear least squares problem, called </w:t>
      </w:r>
      <w:r>
        <w:rPr>
          <w:b/>
        </w:rPr>
        <w:t>Gauss-Newton</w:t>
      </w:r>
      <w:r>
        <w:t xml:space="preserve">. The Gauss-Newton algorithm has parallels to Newton’s method, as they both repeatedly make linearly approximations of an objective </w:t>
      </w:r>
      <w:r>
        <w:lastRenderedPageBreak/>
        <w:t>and solve that ap</w:t>
      </w:r>
      <w:r>
        <w:t xml:space="preserve">proximation. At each iteration, this method linearly approximates the function </w:t>
      </w:r>
      <w:r>
        <w:rPr>
          <w:i/>
        </w:rPr>
        <w:t xml:space="preserve">F </w:t>
      </w:r>
      <w:r>
        <w:t>about the current iterate and solves a least-squares problem involving the linearization in order to compute the next iterate.</w:t>
      </w:r>
    </w:p>
    <w:p w:rsidR="00D951D1" w:rsidRDefault="007259C7">
      <w:pPr>
        <w:spacing w:after="76"/>
        <w:ind w:left="-5" w:right="7"/>
      </w:pPr>
      <w:r>
        <w:t xml:space="preserve">Let’s say that we have a “guess” for </w:t>
      </w:r>
      <w:r>
        <w:rPr>
          <w:b/>
        </w:rPr>
        <w:t xml:space="preserve">w </w:t>
      </w:r>
      <w:r>
        <w:t xml:space="preserve">at iteration </w:t>
      </w:r>
      <w:r>
        <w:rPr>
          <w:i/>
        </w:rPr>
        <w:t>k</w:t>
      </w:r>
      <w:r>
        <w:t xml:space="preserve">, which we denote </w:t>
      </w:r>
      <w:r>
        <w:rPr>
          <w:b/>
        </w:rPr>
        <w:t>w</w:t>
      </w:r>
      <w:r>
        <w:rPr>
          <w:vertAlign w:val="superscript"/>
        </w:rPr>
        <w:t>(</w:t>
      </w:r>
      <w:r>
        <w:rPr>
          <w:i/>
          <w:vertAlign w:val="superscript"/>
        </w:rPr>
        <w:t>k</w:t>
      </w:r>
      <w:r>
        <w:rPr>
          <w:vertAlign w:val="superscript"/>
        </w:rPr>
        <w:t>)</w:t>
      </w:r>
      <w:r>
        <w:t xml:space="preserve">. We consider the first-order approximation of </w:t>
      </w:r>
      <w:r>
        <w:rPr>
          <w:i/>
        </w:rPr>
        <w:t>F</w:t>
      </w:r>
      <w:r>
        <w:t>(</w:t>
      </w:r>
      <w:r>
        <w:rPr>
          <w:b/>
        </w:rPr>
        <w:t>w</w:t>
      </w:r>
      <w:r>
        <w:t xml:space="preserve">) about </w:t>
      </w:r>
      <w:r>
        <w:rPr>
          <w:b/>
        </w:rPr>
        <w:t>w</w:t>
      </w:r>
      <w:r>
        <w:rPr>
          <w:vertAlign w:val="superscript"/>
        </w:rPr>
        <w:t>(</w:t>
      </w:r>
      <w:r>
        <w:rPr>
          <w:i/>
          <w:vertAlign w:val="superscript"/>
        </w:rPr>
        <w:t>k</w:t>
      </w:r>
      <w:r>
        <w:rPr>
          <w:vertAlign w:val="superscript"/>
        </w:rPr>
        <w:t>)</w:t>
      </w:r>
      <w:r>
        <w:t>:</w:t>
      </w:r>
    </w:p>
    <w:p w:rsidR="00D951D1" w:rsidRDefault="007259C7">
      <w:pPr>
        <w:spacing w:after="53" w:line="265" w:lineRule="auto"/>
        <w:ind w:left="1354" w:right="1419"/>
        <w:jc w:val="center"/>
      </w:pPr>
      <w:r>
        <w:rPr>
          <w:noProof/>
        </w:rPr>
        <w:drawing>
          <wp:inline distT="0" distB="0" distL="0" distR="0">
            <wp:extent cx="2697480" cy="295656"/>
            <wp:effectExtent l="0" t="0" r="0" b="0"/>
            <wp:docPr id="704504" name="Picture 704504"/>
            <wp:cNvGraphicFramePr/>
            <a:graphic xmlns:a="http://schemas.openxmlformats.org/drawingml/2006/main">
              <a:graphicData uri="http://schemas.openxmlformats.org/drawingml/2006/picture">
                <pic:pic xmlns:pic="http://schemas.openxmlformats.org/drawingml/2006/picture">
                  <pic:nvPicPr>
                    <pic:cNvPr id="704504" name="Picture 704504"/>
                    <pic:cNvPicPr/>
                  </pic:nvPicPr>
                  <pic:blipFill>
                    <a:blip r:embed="rId559"/>
                    <a:stretch>
                      <a:fillRect/>
                    </a:stretch>
                  </pic:blipFill>
                  <pic:spPr>
                    <a:xfrm>
                      <a:off x="0" y="0"/>
                      <a:ext cx="2697480" cy="295656"/>
                    </a:xfrm>
                    <a:prstGeom prst="rect">
                      <a:avLst/>
                    </a:prstGeom>
                  </pic:spPr>
                </pic:pic>
              </a:graphicData>
            </a:graphic>
          </wp:inline>
        </w:drawing>
      </w:r>
      <w:r>
        <w:rPr>
          <w:b/>
        </w:rPr>
        <w:t>w</w:t>
      </w:r>
      <w:r>
        <w:rPr>
          <w:sz w:val="16"/>
        </w:rPr>
        <w:t>(</w:t>
      </w:r>
      <w:r>
        <w:rPr>
          <w:i/>
          <w:sz w:val="16"/>
        </w:rPr>
        <w:t>k</w:t>
      </w:r>
      <w:r>
        <w:rPr>
          <w:sz w:val="16"/>
        </w:rPr>
        <w:t>)</w:t>
      </w:r>
      <w:r>
        <w:t>)</w:t>
      </w:r>
    </w:p>
    <w:p w:rsidR="00D951D1" w:rsidRDefault="007259C7">
      <w:pPr>
        <w:spacing w:after="238" w:line="265" w:lineRule="auto"/>
        <w:ind w:left="1109" w:right="807"/>
        <w:jc w:val="center"/>
      </w:pPr>
      <w:r>
        <w:t xml:space="preserve">= </w:t>
      </w:r>
      <w:r>
        <w:rPr>
          <w:i/>
        </w:rPr>
        <w:t>F</w:t>
      </w:r>
      <w:r>
        <w:t>(</w:t>
      </w:r>
      <w:r>
        <w:rPr>
          <w:b/>
        </w:rPr>
        <w:t>w</w:t>
      </w:r>
      <w:r>
        <w:rPr>
          <w:vertAlign w:val="superscript"/>
        </w:rPr>
        <w:t>(</w:t>
      </w:r>
      <w:r>
        <w:rPr>
          <w:i/>
          <w:vertAlign w:val="superscript"/>
        </w:rPr>
        <w:t>k</w:t>
      </w:r>
      <w:r>
        <w:rPr>
          <w:vertAlign w:val="superscript"/>
        </w:rPr>
        <w:t>)</w:t>
      </w:r>
      <w:r>
        <w:t xml:space="preserve">) + </w:t>
      </w:r>
      <w:r>
        <w:rPr>
          <w:i/>
        </w:rPr>
        <w:t>J</w:t>
      </w:r>
      <w:r>
        <w:t>(</w:t>
      </w:r>
      <w:r>
        <w:rPr>
          <w:b/>
        </w:rPr>
        <w:t>w</w:t>
      </w:r>
      <w:r>
        <w:rPr>
          <w:vertAlign w:val="superscript"/>
        </w:rPr>
        <w:t>(</w:t>
      </w:r>
      <w:r>
        <w:rPr>
          <w:i/>
          <w:vertAlign w:val="superscript"/>
        </w:rPr>
        <w:t>k</w:t>
      </w:r>
      <w:r>
        <w:rPr>
          <w:vertAlign w:val="superscript"/>
        </w:rPr>
        <w:t>)</w:t>
      </w:r>
      <w:r>
        <w:t>)∆</w:t>
      </w:r>
      <w:r>
        <w:rPr>
          <w:b/>
        </w:rPr>
        <w:t>w</w:t>
      </w:r>
    </w:p>
    <w:p w:rsidR="00D951D1" w:rsidRDefault="007259C7">
      <w:pPr>
        <w:spacing w:after="329"/>
        <w:ind w:left="-5" w:right="7"/>
      </w:pPr>
      <w:r>
        <w:t>where ∆</w:t>
      </w:r>
      <w:r>
        <w:rPr>
          <w:b/>
        </w:rPr>
        <w:t xml:space="preserve">w </w:t>
      </w:r>
      <w:r>
        <w:t xml:space="preserve">:= </w:t>
      </w:r>
      <w:r>
        <w:rPr>
          <w:b/>
        </w:rPr>
        <w:t xml:space="preserve">w </w:t>
      </w:r>
      <w:r>
        <w:t>−</w:t>
      </w:r>
      <w:r>
        <w:t xml:space="preserve"> </w:t>
      </w:r>
      <w:r>
        <w:rPr>
          <w:b/>
        </w:rPr>
        <w:t>w</w:t>
      </w:r>
      <w:r>
        <w:rPr>
          <w:vertAlign w:val="superscript"/>
        </w:rPr>
        <w:t>(</w:t>
      </w:r>
      <w:r>
        <w:rPr>
          <w:i/>
          <w:vertAlign w:val="superscript"/>
        </w:rPr>
        <w:t>k</w:t>
      </w:r>
      <w:r>
        <w:rPr>
          <w:vertAlign w:val="superscript"/>
        </w:rPr>
        <w:t>)</w:t>
      </w:r>
      <w:r>
        <w:t>.</w:t>
      </w:r>
    </w:p>
    <w:p w:rsidR="00D951D1" w:rsidRDefault="007259C7">
      <w:pPr>
        <w:spacing w:after="30"/>
        <w:ind w:left="-5" w:right="7"/>
      </w:pPr>
      <w:r>
        <w:t xml:space="preserve">Now that </w:t>
      </w:r>
      <w:r>
        <w:rPr>
          <w:i/>
        </w:rPr>
        <w:t>F</w:t>
      </w:r>
      <w:r>
        <w:rPr>
          <w:sz w:val="34"/>
          <w:vertAlign w:val="superscript"/>
        </w:rPr>
        <w:t xml:space="preserve">˜ </w:t>
      </w:r>
      <w:r>
        <w:t>is linear in ∆</w:t>
      </w:r>
      <w:r>
        <w:rPr>
          <w:b/>
        </w:rPr>
        <w:t xml:space="preserve">w </w:t>
      </w:r>
      <w:r>
        <w:t xml:space="preserve">(the Jacobian and </w:t>
      </w:r>
      <w:r>
        <w:rPr>
          <w:i/>
        </w:rPr>
        <w:t xml:space="preserve">F </w:t>
      </w:r>
      <w:r>
        <w:t xml:space="preserve">are just constants: functions evaluated at </w:t>
      </w:r>
      <w:r>
        <w:rPr>
          <w:b/>
        </w:rPr>
        <w:t>w</w:t>
      </w:r>
      <w:r>
        <w:rPr>
          <w:vertAlign w:val="superscript"/>
        </w:rPr>
        <w:t>(</w:t>
      </w:r>
      <w:r>
        <w:rPr>
          <w:i/>
          <w:vertAlign w:val="superscript"/>
        </w:rPr>
        <w:t>k</w:t>
      </w:r>
      <w:r>
        <w:rPr>
          <w:vertAlign w:val="superscript"/>
        </w:rPr>
        <w:t>)</w:t>
      </w:r>
      <w:r>
        <w:t xml:space="preserve">), </w:t>
      </w:r>
      <w:r>
        <w:t>our objective is convex and we can perform linear least squares to form the closed form solution for ∆</w:t>
      </w:r>
      <w:r>
        <w:rPr>
          <w:b/>
        </w:rPr>
        <w:t>w</w:t>
      </w:r>
      <w:r>
        <w:t xml:space="preserve">. Applying the first-order optimality condition to the objective </w:t>
      </w:r>
      <w:r>
        <w:rPr>
          <w:i/>
        </w:rPr>
        <w:t>F</w:t>
      </w:r>
      <w:r>
        <w:t>˜ yields the following equation:</w:t>
      </w:r>
    </w:p>
    <w:p w:rsidR="00D951D1" w:rsidRDefault="007259C7">
      <w:pPr>
        <w:spacing w:after="215" w:line="259" w:lineRule="auto"/>
        <w:ind w:left="1446" w:right="0" w:firstLine="0"/>
        <w:jc w:val="left"/>
      </w:pPr>
      <w:r>
        <w:rPr>
          <w:noProof/>
        </w:rPr>
        <w:drawing>
          <wp:inline distT="0" distB="0" distL="0" distR="0">
            <wp:extent cx="4078224" cy="341376"/>
            <wp:effectExtent l="0" t="0" r="0" b="0"/>
            <wp:docPr id="704505" name="Picture 704505"/>
            <wp:cNvGraphicFramePr/>
            <a:graphic xmlns:a="http://schemas.openxmlformats.org/drawingml/2006/main">
              <a:graphicData uri="http://schemas.openxmlformats.org/drawingml/2006/picture">
                <pic:pic xmlns:pic="http://schemas.openxmlformats.org/drawingml/2006/picture">
                  <pic:nvPicPr>
                    <pic:cNvPr id="704505" name="Picture 704505"/>
                    <pic:cNvPicPr/>
                  </pic:nvPicPr>
                  <pic:blipFill>
                    <a:blip r:embed="rId560"/>
                    <a:stretch>
                      <a:fillRect/>
                    </a:stretch>
                  </pic:blipFill>
                  <pic:spPr>
                    <a:xfrm>
                      <a:off x="0" y="0"/>
                      <a:ext cx="4078224" cy="341376"/>
                    </a:xfrm>
                    <a:prstGeom prst="rect">
                      <a:avLst/>
                    </a:prstGeom>
                  </pic:spPr>
                </pic:pic>
              </a:graphicData>
            </a:graphic>
          </wp:inline>
        </w:drawing>
      </w:r>
    </w:p>
    <w:p w:rsidR="00D951D1" w:rsidRDefault="007259C7">
      <w:pPr>
        <w:ind w:left="-5" w:right="7"/>
      </w:pPr>
      <w:r>
        <w:t xml:space="preserve">Note that the Jacobian of the linearized function </w:t>
      </w:r>
      <w:r>
        <w:rPr>
          <w:i/>
        </w:rPr>
        <w:t>F</w:t>
      </w:r>
      <w:r>
        <w:rPr>
          <w:sz w:val="34"/>
          <w:vertAlign w:val="superscript"/>
        </w:rPr>
        <w:t>˜</w:t>
      </w:r>
      <w:r>
        <w:t xml:space="preserve">, evaluated at any </w:t>
      </w:r>
      <w:r>
        <w:rPr>
          <w:b/>
        </w:rPr>
        <w:t>w</w:t>
      </w:r>
      <w:r>
        <w:t xml:space="preserve">, is precisely </w:t>
      </w:r>
      <w:r>
        <w:rPr>
          <w:i/>
        </w:rPr>
        <w:t>J</w:t>
      </w:r>
      <w:r>
        <w:t>(</w:t>
      </w:r>
      <w:r>
        <w:rPr>
          <w:b/>
        </w:rPr>
        <w:t>w</w:t>
      </w:r>
      <w:r>
        <w:rPr>
          <w:vertAlign w:val="superscript"/>
        </w:rPr>
        <w:t>(</w:t>
      </w:r>
      <w:r>
        <w:rPr>
          <w:i/>
          <w:vertAlign w:val="superscript"/>
        </w:rPr>
        <w:t>k</w:t>
      </w:r>
      <w:r>
        <w:rPr>
          <w:vertAlign w:val="superscript"/>
        </w:rPr>
        <w:t>)</w:t>
      </w:r>
      <w:r>
        <w:t>).</w:t>
      </w:r>
    </w:p>
    <w:p w:rsidR="00D951D1" w:rsidRDefault="007259C7">
      <w:pPr>
        <w:spacing w:after="363"/>
        <w:ind w:left="-5" w:right="7"/>
      </w:pPr>
      <w:r>
        <w:t xml:space="preserve">Denoting </w:t>
      </w:r>
      <w:r>
        <w:rPr>
          <w:b/>
        </w:rPr>
        <w:t xml:space="preserve">J </w:t>
      </w:r>
      <w:r>
        <w:t xml:space="preserve">= </w:t>
      </w:r>
      <w:r>
        <w:rPr>
          <w:i/>
        </w:rPr>
        <w:t>J</w:t>
      </w:r>
      <w:r>
        <w:t>(</w:t>
      </w:r>
      <w:r>
        <w:rPr>
          <w:b/>
        </w:rPr>
        <w:t>w</w:t>
      </w:r>
      <w:r>
        <w:rPr>
          <w:vertAlign w:val="superscript"/>
        </w:rPr>
        <w:t>(</w:t>
      </w:r>
      <w:r>
        <w:rPr>
          <w:i/>
          <w:vertAlign w:val="superscript"/>
        </w:rPr>
        <w:t>k</w:t>
      </w:r>
      <w:r>
        <w:rPr>
          <w:vertAlign w:val="superscript"/>
        </w:rPr>
        <w:t>)</w:t>
      </w:r>
      <w:r>
        <w:t>) and ∆</w:t>
      </w:r>
      <w:r>
        <w:rPr>
          <w:b/>
        </w:rPr>
        <w:t xml:space="preserve">y </w:t>
      </w:r>
      <w:r>
        <w:t xml:space="preserve">:= </w:t>
      </w:r>
      <w:r>
        <w:rPr>
          <w:b/>
        </w:rPr>
        <w:t xml:space="preserve">y </w:t>
      </w:r>
      <w:r>
        <w:t>−</w:t>
      </w:r>
      <w:r>
        <w:t xml:space="preserve"> </w:t>
      </w:r>
      <w:r>
        <w:rPr>
          <w:i/>
        </w:rPr>
        <w:t>F</w:t>
      </w:r>
      <w:r>
        <w:t>(</w:t>
      </w:r>
      <w:r>
        <w:rPr>
          <w:b/>
        </w:rPr>
        <w:t>w</w:t>
      </w:r>
      <w:r>
        <w:rPr>
          <w:vertAlign w:val="superscript"/>
        </w:rPr>
        <w:t>(</w:t>
      </w:r>
      <w:r>
        <w:rPr>
          <w:i/>
          <w:vertAlign w:val="superscript"/>
        </w:rPr>
        <w:t>k</w:t>
      </w:r>
      <w:r>
        <w:rPr>
          <w:vertAlign w:val="superscript"/>
        </w:rPr>
        <w:t>)</w:t>
      </w:r>
      <w:r>
        <w:t>) for brevity, we have</w:t>
      </w:r>
    </w:p>
    <w:p w:rsidR="00D951D1" w:rsidRDefault="007259C7">
      <w:pPr>
        <w:spacing w:after="134"/>
        <w:ind w:left="3175" w:right="7"/>
      </w:pPr>
      <w:r>
        <w:rPr>
          <w:b/>
          <w:sz w:val="34"/>
          <w:vertAlign w:val="superscript"/>
        </w:rPr>
        <w:t>J</w:t>
      </w:r>
      <w:r>
        <w:rPr>
          <w:vertAlign w:val="superscript"/>
        </w:rPr>
        <w:t>&gt;</w:t>
      </w:r>
      <w:r>
        <w:t>(∆</w:t>
      </w:r>
      <w:r>
        <w:rPr>
          <w:b/>
        </w:rPr>
        <w:t xml:space="preserve">y </w:t>
      </w:r>
      <w:r>
        <w:t>−</w:t>
      </w:r>
      <w:r>
        <w:t xml:space="preserve"> </w:t>
      </w:r>
      <w:r>
        <w:rPr>
          <w:b/>
        </w:rPr>
        <w:t>J</w:t>
      </w:r>
      <w:r>
        <w:t>∆</w:t>
      </w:r>
      <w:r>
        <w:rPr>
          <w:b/>
        </w:rPr>
        <w:t>w</w:t>
      </w:r>
      <w:r>
        <w:t xml:space="preserve">) = </w:t>
      </w:r>
      <w:r>
        <w:rPr>
          <w:b/>
        </w:rPr>
        <w:t>0</w:t>
      </w:r>
    </w:p>
    <w:p w:rsidR="00D951D1" w:rsidRDefault="007259C7">
      <w:pPr>
        <w:spacing w:after="137" w:line="265" w:lineRule="auto"/>
        <w:ind w:left="1175" w:right="842"/>
        <w:jc w:val="center"/>
      </w:pPr>
      <w:r>
        <w:rPr>
          <w:b/>
        </w:rPr>
        <w:t>J</w:t>
      </w:r>
      <w:r>
        <w:rPr>
          <w:vertAlign w:val="superscript"/>
        </w:rPr>
        <w:t>&gt;</w:t>
      </w:r>
      <w:r>
        <w:t>∆</w:t>
      </w:r>
      <w:r>
        <w:rPr>
          <w:b/>
        </w:rPr>
        <w:t xml:space="preserve">y </w:t>
      </w:r>
      <w:r>
        <w:t xml:space="preserve">= </w:t>
      </w:r>
      <w:r>
        <w:rPr>
          <w:b/>
        </w:rPr>
        <w:t>J</w:t>
      </w:r>
      <w:r>
        <w:rPr>
          <w:vertAlign w:val="superscript"/>
        </w:rPr>
        <w:t>&gt;</w:t>
      </w:r>
      <w:r>
        <w:rPr>
          <w:b/>
        </w:rPr>
        <w:t>J</w:t>
      </w:r>
      <w:r>
        <w:t>∆</w:t>
      </w:r>
      <w:r>
        <w:rPr>
          <w:b/>
        </w:rPr>
        <w:t>w</w:t>
      </w:r>
    </w:p>
    <w:p w:rsidR="00D951D1" w:rsidRDefault="007259C7">
      <w:pPr>
        <w:spacing w:after="185" w:line="265" w:lineRule="auto"/>
        <w:ind w:left="1109" w:right="47"/>
        <w:jc w:val="center"/>
      </w:pPr>
      <w:r>
        <w:t>∆</w:t>
      </w:r>
      <w:r>
        <w:rPr>
          <w:b/>
        </w:rPr>
        <w:t xml:space="preserve">w </w:t>
      </w:r>
      <w:r>
        <w:t>= (</w:t>
      </w:r>
      <w:r>
        <w:rPr>
          <w:b/>
        </w:rPr>
        <w:t>J</w:t>
      </w:r>
      <w:r>
        <w:rPr>
          <w:vertAlign w:val="superscript"/>
        </w:rPr>
        <w:t>&gt;</w:t>
      </w:r>
      <w:r>
        <w:rPr>
          <w:b/>
        </w:rPr>
        <w:t>J</w:t>
      </w:r>
      <w:r>
        <w:t>)</w:t>
      </w:r>
      <w:r>
        <w:rPr>
          <w:vertAlign w:val="superscript"/>
        </w:rPr>
        <w:t>−</w:t>
      </w:r>
      <w:r>
        <w:rPr>
          <w:vertAlign w:val="superscript"/>
        </w:rPr>
        <w:t>1</w:t>
      </w:r>
      <w:r>
        <w:rPr>
          <w:b/>
        </w:rPr>
        <w:t>J</w:t>
      </w:r>
      <w:r>
        <w:rPr>
          <w:vertAlign w:val="superscript"/>
        </w:rPr>
        <w:t>&gt;</w:t>
      </w:r>
      <w:r>
        <w:t>∆</w:t>
      </w:r>
      <w:r>
        <w:rPr>
          <w:b/>
        </w:rPr>
        <w:t>y</w:t>
      </w:r>
    </w:p>
    <w:p w:rsidR="00D951D1" w:rsidRDefault="007259C7">
      <w:pPr>
        <w:spacing w:after="174"/>
        <w:ind w:left="-5" w:right="7"/>
      </w:pPr>
      <w:r>
        <w:t>Comparing this solution to OLS, we see that it is effectively solving</w:t>
      </w:r>
    </w:p>
    <w:p w:rsidR="00D951D1" w:rsidRDefault="007259C7">
      <w:pPr>
        <w:spacing w:after="3" w:line="265" w:lineRule="auto"/>
        <w:ind w:left="1109" w:right="1152"/>
        <w:jc w:val="center"/>
      </w:pPr>
      <w:r>
        <w:t>∆</w:t>
      </w:r>
      <w:r>
        <w:rPr>
          <w:b/>
        </w:rPr>
        <w:t xml:space="preserve">w </w:t>
      </w:r>
      <w:r>
        <w:t>= argmin</w:t>
      </w:r>
      <w:r>
        <w:t>k</w:t>
      </w:r>
      <w:r>
        <w:rPr>
          <w:b/>
        </w:rPr>
        <w:t>J</w:t>
      </w:r>
      <w:r>
        <w:rPr>
          <w:i/>
        </w:rPr>
        <w:t>δ</w:t>
      </w:r>
      <w:r>
        <w:rPr>
          <w:b/>
        </w:rPr>
        <w:t xml:space="preserve">w </w:t>
      </w:r>
      <w:r>
        <w:t>−</w:t>
      </w:r>
      <w:r>
        <w:t xml:space="preserve"> </w:t>
      </w:r>
      <w:r>
        <w:t>∆</w:t>
      </w:r>
      <w:r>
        <w:rPr>
          <w:b/>
        </w:rPr>
        <w:t>y</w:t>
      </w:r>
      <w:r>
        <w:t>k</w:t>
      </w:r>
      <w:r>
        <w:rPr>
          <w:vertAlign w:val="superscript"/>
        </w:rPr>
        <w:t>2</w:t>
      </w:r>
    </w:p>
    <w:p w:rsidR="00D951D1" w:rsidRDefault="007259C7">
      <w:pPr>
        <w:spacing w:after="161" w:line="265" w:lineRule="auto"/>
        <w:ind w:left="1469" w:right="1858"/>
        <w:jc w:val="center"/>
      </w:pPr>
      <w:r>
        <w:rPr>
          <w:i/>
          <w:sz w:val="16"/>
        </w:rPr>
        <w:t>δ</w:t>
      </w:r>
      <w:r>
        <w:rPr>
          <w:b/>
          <w:sz w:val="16"/>
        </w:rPr>
        <w:t>w</w:t>
      </w:r>
    </w:p>
    <w:p w:rsidR="00D951D1" w:rsidRDefault="007259C7">
      <w:pPr>
        <w:spacing w:after="72" w:line="361" w:lineRule="auto"/>
        <w:ind w:left="-5" w:right="7"/>
      </w:pPr>
      <w:r>
        <w:t xml:space="preserve">where </w:t>
      </w:r>
      <w:r>
        <w:rPr>
          <w:b/>
        </w:rPr>
        <w:t xml:space="preserve">J </w:t>
      </w:r>
      <w:r>
        <w:t xml:space="preserve">represents </w:t>
      </w:r>
      <w:r>
        <w:rPr>
          <w:b/>
        </w:rPr>
        <w:t xml:space="preserve">X </w:t>
      </w:r>
      <w:r>
        <w:t>in OLS, ∆</w:t>
      </w:r>
      <w:r>
        <w:rPr>
          <w:b/>
        </w:rPr>
        <w:t xml:space="preserve">y </w:t>
      </w:r>
      <w:r>
        <w:t xml:space="preserve">represents </w:t>
      </w:r>
      <w:r>
        <w:rPr>
          <w:b/>
        </w:rPr>
        <w:t xml:space="preserve">y </w:t>
      </w:r>
      <w:r>
        <w:t xml:space="preserve">in OLS, and </w:t>
      </w:r>
      <w:r>
        <w:rPr>
          <w:i/>
        </w:rPr>
        <w:t>δ</w:t>
      </w:r>
      <w:r>
        <w:rPr>
          <w:b/>
        </w:rPr>
        <w:t xml:space="preserve">w </w:t>
      </w:r>
      <w:r>
        <w:t xml:space="preserve">represents </w:t>
      </w:r>
      <w:r>
        <w:rPr>
          <w:b/>
        </w:rPr>
        <w:t xml:space="preserve">w </w:t>
      </w:r>
      <w:r>
        <w:t xml:space="preserve">in OLS. At each iteration we are effectively minimizing the objective with respect to the linearization of </w:t>
      </w:r>
      <w:r>
        <w:rPr>
          <w:i/>
        </w:rPr>
        <w:t xml:space="preserve">F </w:t>
      </w:r>
      <w:r>
        <w:t xml:space="preserve">at the current iterate </w:t>
      </w:r>
      <w:r>
        <w:rPr>
          <w:b/>
        </w:rPr>
        <w:t>w</w:t>
      </w:r>
      <w:r>
        <w:rPr>
          <w:vertAlign w:val="superscript"/>
        </w:rPr>
        <w:t>(</w:t>
      </w:r>
      <w:r>
        <w:rPr>
          <w:i/>
          <w:vertAlign w:val="superscript"/>
        </w:rPr>
        <w:t>k</w:t>
      </w:r>
      <w:r>
        <w:rPr>
          <w:vertAlign w:val="superscript"/>
        </w:rPr>
        <w:t>)</w:t>
      </w:r>
      <w:r>
        <w:t xml:space="preserve">. Since </w:t>
      </w:r>
      <w:r>
        <w:rPr>
          <w:i/>
        </w:rPr>
        <w:t xml:space="preserve">δF </w:t>
      </w:r>
      <w:r>
        <w:t xml:space="preserve">≈ </w:t>
      </w:r>
      <w:r>
        <w:rPr>
          <w:b/>
        </w:rPr>
        <w:t>J</w:t>
      </w:r>
      <w:r>
        <w:rPr>
          <w:i/>
        </w:rPr>
        <w:t>δ</w:t>
      </w:r>
      <w:r>
        <w:rPr>
          <w:b/>
        </w:rPr>
        <w:t>w</w:t>
      </w:r>
      <w:r>
        <w:t>, we can expect that the minimi</w:t>
      </w:r>
      <w:r>
        <w:t xml:space="preserve">zation with respect to </w:t>
      </w:r>
      <w:r>
        <w:rPr>
          <w:i/>
        </w:rPr>
        <w:t>F</w:t>
      </w:r>
      <w:r>
        <w:t xml:space="preserve">˜ is also optimal with respect to </w:t>
      </w:r>
      <w:r>
        <w:rPr>
          <w:i/>
        </w:rPr>
        <w:t xml:space="preserve">F </w:t>
      </w:r>
      <w:r>
        <w:t xml:space="preserve">in the local region around </w:t>
      </w:r>
      <w:r>
        <w:rPr>
          <w:b/>
        </w:rPr>
        <w:t>w</w:t>
      </w:r>
      <w:r>
        <w:rPr>
          <w:vertAlign w:val="superscript"/>
        </w:rPr>
        <w:t>(</w:t>
      </w:r>
      <w:r>
        <w:rPr>
          <w:i/>
          <w:vertAlign w:val="superscript"/>
        </w:rPr>
        <w:t>k</w:t>
      </w:r>
      <w:r>
        <w:rPr>
          <w:vertAlign w:val="superscript"/>
        </w:rPr>
        <w:t>)</w:t>
      </w:r>
      <w:r>
        <w:t>. Recalling that ∆</w:t>
      </w:r>
      <w:r>
        <w:rPr>
          <w:b/>
        </w:rPr>
        <w:t xml:space="preserve">w </w:t>
      </w:r>
      <w:r>
        <w:t xml:space="preserve">= </w:t>
      </w:r>
      <w:r>
        <w:rPr>
          <w:b/>
        </w:rPr>
        <w:t xml:space="preserve">w </w:t>
      </w:r>
      <w:r>
        <w:t>−</w:t>
      </w:r>
      <w:r>
        <w:rPr>
          <w:b/>
        </w:rPr>
        <w:t>w</w:t>
      </w:r>
      <w:r>
        <w:rPr>
          <w:vertAlign w:val="superscript"/>
        </w:rPr>
        <w:t>(</w:t>
      </w:r>
      <w:r>
        <w:rPr>
          <w:i/>
          <w:vertAlign w:val="superscript"/>
        </w:rPr>
        <w:t>k</w:t>
      </w:r>
      <w:r>
        <w:rPr>
          <w:vertAlign w:val="superscript"/>
        </w:rPr>
        <w:t>)</w:t>
      </w:r>
      <w:r>
        <w:t xml:space="preserve">, we can improve upon our current guess </w:t>
      </w:r>
      <w:r>
        <w:rPr>
          <w:b/>
        </w:rPr>
        <w:t>w</w:t>
      </w:r>
      <w:r>
        <w:rPr>
          <w:vertAlign w:val="superscript"/>
        </w:rPr>
        <w:t>(</w:t>
      </w:r>
      <w:r>
        <w:rPr>
          <w:i/>
          <w:vertAlign w:val="superscript"/>
        </w:rPr>
        <w:t>k</w:t>
      </w:r>
      <w:r>
        <w:rPr>
          <w:vertAlign w:val="superscript"/>
        </w:rPr>
        <w:t xml:space="preserve">) </w:t>
      </w:r>
      <w:r>
        <w:t>with the update</w:t>
      </w:r>
    </w:p>
    <w:p w:rsidR="00D951D1" w:rsidRDefault="007259C7">
      <w:pPr>
        <w:spacing w:after="196" w:line="265" w:lineRule="auto"/>
        <w:ind w:left="1354" w:right="2298"/>
        <w:jc w:val="center"/>
      </w:pPr>
      <w:r>
        <w:rPr>
          <w:b/>
        </w:rPr>
        <w:t>w</w:t>
      </w:r>
      <w:r>
        <w:rPr>
          <w:sz w:val="16"/>
        </w:rPr>
        <w:t>(</w:t>
      </w:r>
      <w:r>
        <w:rPr>
          <w:i/>
          <w:sz w:val="16"/>
        </w:rPr>
        <w:t>k</w:t>
      </w:r>
      <w:r>
        <w:rPr>
          <w:sz w:val="16"/>
        </w:rPr>
        <w:t xml:space="preserve">+1) </w:t>
      </w:r>
      <w:r>
        <w:t xml:space="preserve">= </w:t>
      </w:r>
      <w:r>
        <w:rPr>
          <w:b/>
        </w:rPr>
        <w:t>w</w:t>
      </w:r>
      <w:r>
        <w:rPr>
          <w:sz w:val="16"/>
        </w:rPr>
        <w:t>(</w:t>
      </w:r>
      <w:r>
        <w:rPr>
          <w:i/>
          <w:sz w:val="16"/>
        </w:rPr>
        <w:t>k</w:t>
      </w:r>
      <w:r>
        <w:rPr>
          <w:sz w:val="16"/>
        </w:rPr>
        <w:t xml:space="preserve">) </w:t>
      </w:r>
      <w:r>
        <w:t>+ ∆</w:t>
      </w:r>
      <w:r>
        <w:rPr>
          <w:b/>
        </w:rPr>
        <w:t>w</w:t>
      </w:r>
    </w:p>
    <w:p w:rsidR="00D951D1" w:rsidRDefault="007259C7">
      <w:pPr>
        <w:spacing w:after="120" w:line="265" w:lineRule="auto"/>
        <w:ind w:left="1109" w:right="450"/>
        <w:jc w:val="center"/>
      </w:pPr>
      <w:r>
        <w:t xml:space="preserve">= </w:t>
      </w:r>
      <w:r>
        <w:rPr>
          <w:b/>
        </w:rPr>
        <w:t>w</w:t>
      </w:r>
      <w:r>
        <w:rPr>
          <w:sz w:val="16"/>
        </w:rPr>
        <w:t>(</w:t>
      </w:r>
      <w:r>
        <w:rPr>
          <w:i/>
          <w:sz w:val="16"/>
        </w:rPr>
        <w:t>k</w:t>
      </w:r>
      <w:r>
        <w:rPr>
          <w:sz w:val="16"/>
        </w:rPr>
        <w:t xml:space="preserve">) </w:t>
      </w:r>
      <w:r>
        <w:t>+ (</w:t>
      </w:r>
      <w:r>
        <w:rPr>
          <w:b/>
        </w:rPr>
        <w:t>J</w:t>
      </w:r>
      <w:r>
        <w:rPr>
          <w:sz w:val="16"/>
        </w:rPr>
        <w:t>&gt;</w:t>
      </w:r>
      <w:r>
        <w:rPr>
          <w:b/>
        </w:rPr>
        <w:t>J</w:t>
      </w:r>
      <w:r>
        <w:t>)</w:t>
      </w:r>
      <w:r>
        <w:rPr>
          <w:sz w:val="16"/>
        </w:rPr>
        <w:t>−</w:t>
      </w:r>
      <w:r>
        <w:rPr>
          <w:sz w:val="16"/>
        </w:rPr>
        <w:t>1</w:t>
      </w:r>
      <w:r>
        <w:rPr>
          <w:b/>
        </w:rPr>
        <w:t>J</w:t>
      </w:r>
      <w:r>
        <w:rPr>
          <w:sz w:val="16"/>
        </w:rPr>
        <w:t>&gt;</w:t>
      </w:r>
      <w:r>
        <w:t>∆</w:t>
      </w:r>
      <w:r>
        <w:rPr>
          <w:b/>
        </w:rPr>
        <w:t>y</w:t>
      </w:r>
    </w:p>
    <w:p w:rsidR="00D951D1" w:rsidRDefault="007259C7">
      <w:pPr>
        <w:spacing w:after="48"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33622" name="Group 533622"/>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32717" name="Shape 32717"/>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33622" style="width:468pt;height:0.797pt;mso-position-horizontal-relative:char;mso-position-vertical-relative:line" coordsize="59436,101">
                <v:shape id="Shape 32717"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after="0" w:line="259" w:lineRule="auto"/>
        <w:ind w:left="0" w:right="0" w:firstLine="0"/>
        <w:jc w:val="left"/>
      </w:pPr>
      <w:r>
        <w:rPr>
          <w:rFonts w:ascii="Calibri" w:eastAsia="Calibri" w:hAnsi="Calibri" w:cs="Calibri"/>
          <w:noProof/>
        </w:rPr>
        <w:lastRenderedPageBreak/>
        <mc:AlternateContent>
          <mc:Choice Requires="wpg">
            <w:drawing>
              <wp:inline distT="0" distB="0" distL="0" distR="0">
                <wp:extent cx="5943600" cy="1081964"/>
                <wp:effectExtent l="0" t="0" r="0" b="0"/>
                <wp:docPr id="533623" name="Group 533623"/>
                <wp:cNvGraphicFramePr/>
                <a:graphic xmlns:a="http://schemas.openxmlformats.org/drawingml/2006/main">
                  <a:graphicData uri="http://schemas.microsoft.com/office/word/2010/wordprocessingGroup">
                    <wpg:wgp>
                      <wpg:cNvGrpSpPr/>
                      <wpg:grpSpPr>
                        <a:xfrm>
                          <a:off x="0" y="0"/>
                          <a:ext cx="5943600" cy="1081964"/>
                          <a:chOff x="0" y="0"/>
                          <a:chExt cx="5943600" cy="1081964"/>
                        </a:xfrm>
                      </wpg:grpSpPr>
                      <wps:wsp>
                        <wps:cNvPr id="32718" name="Rectangle 32718"/>
                        <wps:cNvSpPr/>
                        <wps:spPr>
                          <a:xfrm>
                            <a:off x="94894" y="0"/>
                            <a:ext cx="1182929" cy="149430"/>
                          </a:xfrm>
                          <a:prstGeom prst="rect">
                            <a:avLst/>
                          </a:prstGeom>
                          <a:ln>
                            <a:noFill/>
                          </a:ln>
                        </wps:spPr>
                        <wps:txbx>
                          <w:txbxContent>
                            <w:p w:rsidR="00D951D1" w:rsidRDefault="007259C7">
                              <w:pPr>
                                <w:spacing w:after="160" w:line="259" w:lineRule="auto"/>
                                <w:ind w:left="0" w:right="0" w:firstLine="0"/>
                                <w:jc w:val="left"/>
                              </w:pPr>
                              <w:r>
                                <w:rPr>
                                  <w:b/>
                                  <w:sz w:val="20"/>
                                </w:rPr>
                                <w:t>Algorithm10:</w:t>
                              </w:r>
                            </w:p>
                          </w:txbxContent>
                        </wps:txbx>
                        <wps:bodyPr horzOverflow="overflow" vert="horz" lIns="0" tIns="0" rIns="0" bIns="0" rtlCol="0">
                          <a:noAutofit/>
                        </wps:bodyPr>
                      </wps:wsp>
                      <wps:wsp>
                        <wps:cNvPr id="32719" name="Rectangle 32719"/>
                        <wps:cNvSpPr/>
                        <wps:spPr>
                          <a:xfrm>
                            <a:off x="1026439" y="0"/>
                            <a:ext cx="1064108" cy="149430"/>
                          </a:xfrm>
                          <a:prstGeom prst="rect">
                            <a:avLst/>
                          </a:prstGeom>
                          <a:ln>
                            <a:noFill/>
                          </a:ln>
                        </wps:spPr>
                        <wps:txbx>
                          <w:txbxContent>
                            <w:p w:rsidR="00D951D1" w:rsidRDefault="007259C7">
                              <w:pPr>
                                <w:spacing w:after="160" w:line="259" w:lineRule="auto"/>
                                <w:ind w:left="0" w:right="0" w:firstLine="0"/>
                                <w:jc w:val="left"/>
                              </w:pPr>
                              <w:r>
                                <w:rPr>
                                  <w:sz w:val="20"/>
                                </w:rPr>
                                <w:t>Gauss-Newton</w:t>
                              </w:r>
                            </w:p>
                          </w:txbxContent>
                        </wps:txbx>
                        <wps:bodyPr horzOverflow="overflow" vert="horz" lIns="0" tIns="0" rIns="0" bIns="0" rtlCol="0">
                          <a:noAutofit/>
                        </wps:bodyPr>
                      </wps:wsp>
                      <wps:wsp>
                        <wps:cNvPr id="32720" name="Shape 32720"/>
                        <wps:cNvSpPr/>
                        <wps:spPr>
                          <a:xfrm>
                            <a:off x="0" y="142773"/>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32721" name="Rectangle 32721"/>
                        <wps:cNvSpPr/>
                        <wps:spPr>
                          <a:xfrm>
                            <a:off x="189789" y="203176"/>
                            <a:ext cx="701241" cy="163627"/>
                          </a:xfrm>
                          <a:prstGeom prst="rect">
                            <a:avLst/>
                          </a:prstGeom>
                          <a:ln>
                            <a:noFill/>
                          </a:ln>
                        </wps:spPr>
                        <wps:txbx>
                          <w:txbxContent>
                            <w:p w:rsidR="00D951D1" w:rsidRDefault="007259C7">
                              <w:pPr>
                                <w:spacing w:after="160" w:line="259" w:lineRule="auto"/>
                                <w:ind w:left="0" w:right="0" w:firstLine="0"/>
                                <w:jc w:val="left"/>
                              </w:pPr>
                              <w:r>
                                <w:t>Initialize</w:t>
                              </w:r>
                            </w:p>
                          </w:txbxContent>
                        </wps:txbx>
                        <wps:bodyPr horzOverflow="overflow" vert="horz" lIns="0" tIns="0" rIns="0" bIns="0" rtlCol="0">
                          <a:noAutofit/>
                        </wps:bodyPr>
                      </wps:wsp>
                      <wps:wsp>
                        <wps:cNvPr id="32722" name="Rectangle 32722"/>
                        <wps:cNvSpPr/>
                        <wps:spPr>
                          <a:xfrm>
                            <a:off x="763219" y="203176"/>
                            <a:ext cx="153051" cy="163627"/>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2723" name="Rectangle 32723"/>
                        <wps:cNvSpPr/>
                        <wps:spPr>
                          <a:xfrm>
                            <a:off x="880491" y="178813"/>
                            <a:ext cx="182778" cy="119545"/>
                          </a:xfrm>
                          <a:prstGeom prst="rect">
                            <a:avLst/>
                          </a:prstGeom>
                          <a:ln>
                            <a:noFill/>
                          </a:ln>
                        </wps:spPr>
                        <wps:txbx>
                          <w:txbxContent>
                            <w:p w:rsidR="00D951D1" w:rsidRDefault="007259C7">
                              <w:pPr>
                                <w:spacing w:after="160" w:line="259" w:lineRule="auto"/>
                                <w:ind w:left="0" w:right="0" w:firstLine="0"/>
                                <w:jc w:val="left"/>
                              </w:pPr>
                              <w:r>
                                <w:rPr>
                                  <w:sz w:val="16"/>
                                </w:rPr>
                                <w:t>(0)</w:t>
                              </w:r>
                            </w:p>
                          </w:txbxContent>
                        </wps:txbx>
                        <wps:bodyPr horzOverflow="overflow" vert="horz" lIns="0" tIns="0" rIns="0" bIns="0" rtlCol="0">
                          <a:noAutofit/>
                        </wps:bodyPr>
                      </wps:wsp>
                      <wps:wsp>
                        <wps:cNvPr id="32724" name="Rectangle 32724"/>
                        <wps:cNvSpPr/>
                        <wps:spPr>
                          <a:xfrm>
                            <a:off x="1070420" y="203176"/>
                            <a:ext cx="1303200" cy="163627"/>
                          </a:xfrm>
                          <a:prstGeom prst="rect">
                            <a:avLst/>
                          </a:prstGeom>
                          <a:ln>
                            <a:noFill/>
                          </a:ln>
                        </wps:spPr>
                        <wps:txbx>
                          <w:txbxContent>
                            <w:p w:rsidR="00D951D1" w:rsidRDefault="007259C7">
                              <w:pPr>
                                <w:spacing w:after="160" w:line="259" w:lineRule="auto"/>
                                <w:ind w:left="0" w:right="0" w:firstLine="0"/>
                                <w:jc w:val="left"/>
                              </w:pPr>
                              <w:r>
                                <w:t>withsomeguess</w:t>
                              </w:r>
                            </w:p>
                          </w:txbxContent>
                        </wps:txbx>
                        <wps:bodyPr horzOverflow="overflow" vert="horz" lIns="0" tIns="0" rIns="0" bIns="0" rtlCol="0">
                          <a:noAutofit/>
                        </wps:bodyPr>
                      </wps:wsp>
                      <wps:wsp>
                        <wps:cNvPr id="32725" name="Rectangle 32725"/>
                        <wps:cNvSpPr/>
                        <wps:spPr>
                          <a:xfrm>
                            <a:off x="189789" y="367667"/>
                            <a:ext cx="700025" cy="163627"/>
                          </a:xfrm>
                          <a:prstGeom prst="rect">
                            <a:avLst/>
                          </a:prstGeom>
                          <a:ln>
                            <a:noFill/>
                          </a:ln>
                        </wps:spPr>
                        <wps:txbx>
                          <w:txbxContent>
                            <w:p w:rsidR="00D951D1" w:rsidRDefault="007259C7">
                              <w:pPr>
                                <w:spacing w:after="160" w:line="259" w:lineRule="auto"/>
                                <w:ind w:left="0" w:right="0" w:firstLine="0"/>
                                <w:jc w:val="left"/>
                              </w:pPr>
                              <w:r>
                                <w:rPr>
                                  <w:b/>
                                </w:rPr>
                                <w:t>whilew</w:t>
                              </w:r>
                            </w:p>
                          </w:txbxContent>
                        </wps:txbx>
                        <wps:bodyPr horzOverflow="overflow" vert="horz" lIns="0" tIns="0" rIns="0" bIns="0" rtlCol="0">
                          <a:noAutofit/>
                        </wps:bodyPr>
                      </wps:wsp>
                      <wps:wsp>
                        <wps:cNvPr id="32726" name="Rectangle 32726"/>
                        <wps:cNvSpPr/>
                        <wps:spPr>
                          <a:xfrm>
                            <a:off x="718376" y="343291"/>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2727" name="Rectangle 32727"/>
                        <wps:cNvSpPr/>
                        <wps:spPr>
                          <a:xfrm>
                            <a:off x="760197" y="343291"/>
                            <a:ext cx="74473" cy="119545"/>
                          </a:xfrm>
                          <a:prstGeom prst="rect">
                            <a:avLst/>
                          </a:prstGeom>
                          <a:ln>
                            <a:noFill/>
                          </a:ln>
                        </wps:spPr>
                        <wps:txbx>
                          <w:txbxContent>
                            <w:p w:rsidR="00D951D1" w:rsidRDefault="007259C7">
                              <w:pPr>
                                <w:spacing w:after="160" w:line="259" w:lineRule="auto"/>
                                <w:ind w:left="0" w:right="0" w:firstLine="0"/>
                                <w:jc w:val="left"/>
                              </w:pPr>
                              <w:r>
                                <w:rPr>
                                  <w:i/>
                                  <w:sz w:val="16"/>
                                </w:rPr>
                                <w:t>k</w:t>
                              </w:r>
                            </w:p>
                          </w:txbxContent>
                        </wps:txbx>
                        <wps:bodyPr horzOverflow="overflow" vert="horz" lIns="0" tIns="0" rIns="0" bIns="0" rtlCol="0">
                          <a:noAutofit/>
                        </wps:bodyPr>
                      </wps:wsp>
                      <wps:wsp>
                        <wps:cNvPr id="32728" name="Rectangle 32728"/>
                        <wps:cNvSpPr/>
                        <wps:spPr>
                          <a:xfrm>
                            <a:off x="818896" y="343291"/>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2729" name="Rectangle 32729"/>
                        <wps:cNvSpPr/>
                        <wps:spPr>
                          <a:xfrm>
                            <a:off x="916610" y="367667"/>
                            <a:ext cx="1419711" cy="163627"/>
                          </a:xfrm>
                          <a:prstGeom prst="rect">
                            <a:avLst/>
                          </a:prstGeom>
                          <a:ln>
                            <a:noFill/>
                          </a:ln>
                        </wps:spPr>
                        <wps:txbx>
                          <w:txbxContent>
                            <w:p w:rsidR="00D951D1" w:rsidRDefault="007259C7">
                              <w:pPr>
                                <w:spacing w:after="160" w:line="259" w:lineRule="auto"/>
                                <w:ind w:left="0" w:right="0" w:firstLine="0"/>
                                <w:jc w:val="left"/>
                              </w:pPr>
                              <w:r>
                                <w:rPr>
                                  <w:i/>
                                </w:rPr>
                                <w:t>hasnotconverged</w:t>
                              </w:r>
                            </w:p>
                          </w:txbxContent>
                        </wps:txbx>
                        <wps:bodyPr horzOverflow="overflow" vert="horz" lIns="0" tIns="0" rIns="0" bIns="0" rtlCol="0">
                          <a:noAutofit/>
                        </wps:bodyPr>
                      </wps:wsp>
                      <wps:wsp>
                        <wps:cNvPr id="32730" name="Rectangle 32730"/>
                        <wps:cNvSpPr/>
                        <wps:spPr>
                          <a:xfrm>
                            <a:off x="2044599" y="367667"/>
                            <a:ext cx="223680" cy="163627"/>
                          </a:xfrm>
                          <a:prstGeom prst="rect">
                            <a:avLst/>
                          </a:prstGeom>
                          <a:ln>
                            <a:noFill/>
                          </a:ln>
                        </wps:spPr>
                        <wps:txbx>
                          <w:txbxContent>
                            <w:p w:rsidR="00D951D1" w:rsidRDefault="007259C7">
                              <w:pPr>
                                <w:spacing w:after="160" w:line="259" w:lineRule="auto"/>
                                <w:ind w:left="0" w:right="0" w:firstLine="0"/>
                                <w:jc w:val="left"/>
                              </w:pPr>
                              <w:r>
                                <w:rPr>
                                  <w:b/>
                                </w:rPr>
                                <w:t>do</w:t>
                              </w:r>
                            </w:p>
                          </w:txbxContent>
                        </wps:txbx>
                        <wps:bodyPr horzOverflow="overflow" vert="horz" lIns="0" tIns="0" rIns="0" bIns="0" rtlCol="0">
                          <a:noAutofit/>
                        </wps:bodyPr>
                      </wps:wsp>
                      <wps:wsp>
                        <wps:cNvPr id="32731" name="Shape 32731"/>
                        <wps:cNvSpPr/>
                        <wps:spPr>
                          <a:xfrm>
                            <a:off x="255588" y="513156"/>
                            <a:ext cx="0" cy="494856"/>
                          </a:xfrm>
                          <a:custGeom>
                            <a:avLst/>
                            <a:gdLst/>
                            <a:ahLst/>
                            <a:cxnLst/>
                            <a:rect l="0" t="0" r="0" b="0"/>
                            <a:pathLst>
                              <a:path h="494856">
                                <a:moveTo>
                                  <a:pt x="0" y="494856"/>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732" name="Rectangle 32732"/>
                        <wps:cNvSpPr/>
                        <wps:spPr>
                          <a:xfrm>
                            <a:off x="384632" y="543206"/>
                            <a:ext cx="4376787" cy="163628"/>
                          </a:xfrm>
                          <a:prstGeom prst="rect">
                            <a:avLst/>
                          </a:prstGeom>
                          <a:ln>
                            <a:noFill/>
                          </a:ln>
                        </wps:spPr>
                        <wps:txbx>
                          <w:txbxContent>
                            <w:p w:rsidR="00D951D1" w:rsidRDefault="007259C7">
                              <w:pPr>
                                <w:spacing w:after="160" w:line="259" w:lineRule="auto"/>
                                <w:ind w:left="0" w:right="0" w:firstLine="0"/>
                                <w:jc w:val="left"/>
                              </w:pPr>
                              <w:r>
                                <w:t>ComputeJacobianwithrespecttothecurrentiterate:</w:t>
                              </w:r>
                            </w:p>
                          </w:txbxContent>
                        </wps:txbx>
                        <wps:bodyPr horzOverflow="overflow" vert="horz" lIns="0" tIns="0" rIns="0" bIns="0" rtlCol="0">
                          <a:noAutofit/>
                        </wps:bodyPr>
                      </wps:wsp>
                      <wps:wsp>
                        <wps:cNvPr id="32733" name="Rectangle 32733"/>
                        <wps:cNvSpPr/>
                        <wps:spPr>
                          <a:xfrm>
                            <a:off x="3737051" y="543206"/>
                            <a:ext cx="109528" cy="163628"/>
                          </a:xfrm>
                          <a:prstGeom prst="rect">
                            <a:avLst/>
                          </a:prstGeom>
                          <a:ln>
                            <a:noFill/>
                          </a:ln>
                        </wps:spPr>
                        <wps:txbx>
                          <w:txbxContent>
                            <w:p w:rsidR="00D951D1" w:rsidRDefault="007259C7">
                              <w:pPr>
                                <w:spacing w:after="160" w:line="259" w:lineRule="auto"/>
                                <w:ind w:left="0" w:right="0" w:firstLine="0"/>
                                <w:jc w:val="left"/>
                              </w:pPr>
                              <w:r>
                                <w:rPr>
                                  <w:b/>
                                </w:rPr>
                                <w:t>J</w:t>
                              </w:r>
                            </w:p>
                          </w:txbxContent>
                        </wps:txbx>
                        <wps:bodyPr horzOverflow="overflow" vert="horz" lIns="0" tIns="0" rIns="0" bIns="0" rtlCol="0">
                          <a:noAutofit/>
                        </wps:bodyPr>
                      </wps:wsp>
                      <wps:wsp>
                        <wps:cNvPr id="32734" name="Rectangle 32734"/>
                        <wps:cNvSpPr/>
                        <wps:spPr>
                          <a:xfrm>
                            <a:off x="3857892" y="543206"/>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2735" name="Rectangle 32735"/>
                        <wps:cNvSpPr/>
                        <wps:spPr>
                          <a:xfrm>
                            <a:off x="4004145" y="543206"/>
                            <a:ext cx="102175" cy="163628"/>
                          </a:xfrm>
                          <a:prstGeom prst="rect">
                            <a:avLst/>
                          </a:prstGeom>
                          <a:ln>
                            <a:noFill/>
                          </a:ln>
                        </wps:spPr>
                        <wps:txbx>
                          <w:txbxContent>
                            <w:p w:rsidR="00D951D1" w:rsidRDefault="007259C7">
                              <w:pPr>
                                <w:spacing w:after="160" w:line="259" w:lineRule="auto"/>
                                <w:ind w:left="0" w:right="0" w:firstLine="0"/>
                                <w:jc w:val="left"/>
                              </w:pPr>
                              <w:r>
                                <w:rPr>
                                  <w:i/>
                                </w:rPr>
                                <w:t>J</w:t>
                              </w:r>
                            </w:p>
                          </w:txbxContent>
                        </wps:txbx>
                        <wps:bodyPr horzOverflow="overflow" vert="horz" lIns="0" tIns="0" rIns="0" bIns="0" rtlCol="0">
                          <a:noAutofit/>
                        </wps:bodyPr>
                      </wps:wsp>
                      <wps:wsp>
                        <wps:cNvPr id="32736" name="Rectangle 32736"/>
                        <wps:cNvSpPr/>
                        <wps:spPr>
                          <a:xfrm>
                            <a:off x="4094290" y="54320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2737" name="Rectangle 32737"/>
                        <wps:cNvSpPr/>
                        <wps:spPr>
                          <a:xfrm>
                            <a:off x="4148163" y="543206"/>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2738" name="Rectangle 32738"/>
                        <wps:cNvSpPr/>
                        <wps:spPr>
                          <a:xfrm>
                            <a:off x="4265448" y="518830"/>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2739" name="Rectangle 32739"/>
                        <wps:cNvSpPr/>
                        <wps:spPr>
                          <a:xfrm>
                            <a:off x="4307269" y="518830"/>
                            <a:ext cx="74473" cy="119545"/>
                          </a:xfrm>
                          <a:prstGeom prst="rect">
                            <a:avLst/>
                          </a:prstGeom>
                          <a:ln>
                            <a:noFill/>
                          </a:ln>
                        </wps:spPr>
                        <wps:txbx>
                          <w:txbxContent>
                            <w:p w:rsidR="00D951D1" w:rsidRDefault="007259C7">
                              <w:pPr>
                                <w:spacing w:after="160" w:line="259" w:lineRule="auto"/>
                                <w:ind w:left="0" w:right="0" w:firstLine="0"/>
                                <w:jc w:val="left"/>
                              </w:pPr>
                              <w:r>
                                <w:rPr>
                                  <w:i/>
                                  <w:sz w:val="16"/>
                                </w:rPr>
                                <w:t>k</w:t>
                              </w:r>
                            </w:p>
                          </w:txbxContent>
                        </wps:txbx>
                        <wps:bodyPr horzOverflow="overflow" vert="horz" lIns="0" tIns="0" rIns="0" bIns="0" rtlCol="0">
                          <a:noAutofit/>
                        </wps:bodyPr>
                      </wps:wsp>
                      <wps:wsp>
                        <wps:cNvPr id="32740" name="Rectangle 32740"/>
                        <wps:cNvSpPr/>
                        <wps:spPr>
                          <a:xfrm>
                            <a:off x="4365968" y="518830"/>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2741" name="Rectangle 32741"/>
                        <wps:cNvSpPr/>
                        <wps:spPr>
                          <a:xfrm>
                            <a:off x="4414114" y="543206"/>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2742" name="Rectangle 32742"/>
                        <wps:cNvSpPr/>
                        <wps:spPr>
                          <a:xfrm>
                            <a:off x="384632" y="707684"/>
                            <a:ext cx="951971" cy="163627"/>
                          </a:xfrm>
                          <a:prstGeom prst="rect">
                            <a:avLst/>
                          </a:prstGeom>
                          <a:ln>
                            <a:noFill/>
                          </a:ln>
                        </wps:spPr>
                        <wps:txbx>
                          <w:txbxContent>
                            <w:p w:rsidR="00D951D1" w:rsidRDefault="007259C7">
                              <w:pPr>
                                <w:spacing w:after="160" w:line="259" w:lineRule="auto"/>
                                <w:ind w:left="0" w:right="0" w:firstLine="0"/>
                                <w:jc w:val="left"/>
                              </w:pPr>
                              <w:r>
                                <w:t>Compute∆</w:t>
                              </w:r>
                            </w:p>
                          </w:txbxContent>
                        </wps:txbx>
                        <wps:bodyPr horzOverflow="overflow" vert="horz" lIns="0" tIns="0" rIns="0" bIns="0" rtlCol="0">
                          <a:noAutofit/>
                        </wps:bodyPr>
                      </wps:wsp>
                      <wps:wsp>
                        <wps:cNvPr id="32743" name="Rectangle 32743"/>
                        <wps:cNvSpPr/>
                        <wps:spPr>
                          <a:xfrm>
                            <a:off x="1100455" y="707684"/>
                            <a:ext cx="111831" cy="163627"/>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32744" name="Rectangle 32744"/>
                        <wps:cNvSpPr/>
                        <wps:spPr>
                          <a:xfrm>
                            <a:off x="1225245" y="707684"/>
                            <a:ext cx="143322"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2745" name="Rectangle 32745"/>
                        <wps:cNvSpPr/>
                        <wps:spPr>
                          <a:xfrm>
                            <a:off x="1371486" y="707684"/>
                            <a:ext cx="111831" cy="163627"/>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32746" name="Rectangle 32746"/>
                        <wps:cNvSpPr/>
                        <wps:spPr>
                          <a:xfrm>
                            <a:off x="1488567" y="696461"/>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2747" name="Rectangle 32747"/>
                        <wps:cNvSpPr/>
                        <wps:spPr>
                          <a:xfrm>
                            <a:off x="1627124" y="707684"/>
                            <a:ext cx="118501" cy="163627"/>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32748" name="Rectangle 32748"/>
                        <wps:cNvSpPr/>
                        <wps:spPr>
                          <a:xfrm>
                            <a:off x="1735455" y="707684"/>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2749" name="Rectangle 32749"/>
                        <wps:cNvSpPr/>
                        <wps:spPr>
                          <a:xfrm>
                            <a:off x="1789328" y="707684"/>
                            <a:ext cx="153051" cy="163627"/>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2750" name="Rectangle 32750"/>
                        <wps:cNvSpPr/>
                        <wps:spPr>
                          <a:xfrm>
                            <a:off x="1906613" y="68330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2751" name="Rectangle 32751"/>
                        <wps:cNvSpPr/>
                        <wps:spPr>
                          <a:xfrm>
                            <a:off x="1948434" y="683308"/>
                            <a:ext cx="74473" cy="119545"/>
                          </a:xfrm>
                          <a:prstGeom prst="rect">
                            <a:avLst/>
                          </a:prstGeom>
                          <a:ln>
                            <a:noFill/>
                          </a:ln>
                        </wps:spPr>
                        <wps:txbx>
                          <w:txbxContent>
                            <w:p w:rsidR="00D951D1" w:rsidRDefault="007259C7">
                              <w:pPr>
                                <w:spacing w:after="160" w:line="259" w:lineRule="auto"/>
                                <w:ind w:left="0" w:right="0" w:firstLine="0"/>
                                <w:jc w:val="left"/>
                              </w:pPr>
                              <w:r>
                                <w:rPr>
                                  <w:i/>
                                  <w:sz w:val="16"/>
                                </w:rPr>
                                <w:t>k</w:t>
                              </w:r>
                            </w:p>
                          </w:txbxContent>
                        </wps:txbx>
                        <wps:bodyPr horzOverflow="overflow" vert="horz" lIns="0" tIns="0" rIns="0" bIns="0" rtlCol="0">
                          <a:noAutofit/>
                        </wps:bodyPr>
                      </wps:wsp>
                      <wps:wsp>
                        <wps:cNvPr id="32752" name="Rectangle 32752"/>
                        <wps:cNvSpPr/>
                        <wps:spPr>
                          <a:xfrm>
                            <a:off x="2007133" y="68330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2753" name="Rectangle 32753"/>
                        <wps:cNvSpPr/>
                        <wps:spPr>
                          <a:xfrm>
                            <a:off x="2055279" y="707684"/>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2754" name="Rectangle 32754"/>
                        <wps:cNvSpPr/>
                        <wps:spPr>
                          <a:xfrm>
                            <a:off x="384632" y="872174"/>
                            <a:ext cx="644985" cy="163627"/>
                          </a:xfrm>
                          <a:prstGeom prst="rect">
                            <a:avLst/>
                          </a:prstGeom>
                          <a:ln>
                            <a:noFill/>
                          </a:ln>
                        </wps:spPr>
                        <wps:txbx>
                          <w:txbxContent>
                            <w:p w:rsidR="00D951D1" w:rsidRDefault="007259C7">
                              <w:pPr>
                                <w:spacing w:after="160" w:line="259" w:lineRule="auto"/>
                                <w:ind w:left="0" w:right="0" w:firstLine="0"/>
                                <w:jc w:val="left"/>
                              </w:pPr>
                              <w:r>
                                <w:t>Update:</w:t>
                              </w:r>
                            </w:p>
                          </w:txbxContent>
                        </wps:txbx>
                        <wps:bodyPr horzOverflow="overflow" vert="horz" lIns="0" tIns="0" rIns="0" bIns="0" rtlCol="0">
                          <a:noAutofit/>
                        </wps:bodyPr>
                      </wps:wsp>
                      <wps:wsp>
                        <wps:cNvPr id="32755" name="Rectangle 32755"/>
                        <wps:cNvSpPr/>
                        <wps:spPr>
                          <a:xfrm>
                            <a:off x="931126" y="872174"/>
                            <a:ext cx="153051" cy="163627"/>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2756" name="Rectangle 32756"/>
                        <wps:cNvSpPr/>
                        <wps:spPr>
                          <a:xfrm>
                            <a:off x="1048397" y="847799"/>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2757" name="Rectangle 32757"/>
                        <wps:cNvSpPr/>
                        <wps:spPr>
                          <a:xfrm>
                            <a:off x="1090231" y="847799"/>
                            <a:ext cx="74473" cy="119545"/>
                          </a:xfrm>
                          <a:prstGeom prst="rect">
                            <a:avLst/>
                          </a:prstGeom>
                          <a:ln>
                            <a:noFill/>
                          </a:ln>
                        </wps:spPr>
                        <wps:txbx>
                          <w:txbxContent>
                            <w:p w:rsidR="00D951D1" w:rsidRDefault="007259C7">
                              <w:pPr>
                                <w:spacing w:after="160" w:line="259" w:lineRule="auto"/>
                                <w:ind w:left="0" w:right="0" w:firstLine="0"/>
                                <w:jc w:val="left"/>
                              </w:pPr>
                              <w:r>
                                <w:rPr>
                                  <w:i/>
                                  <w:sz w:val="16"/>
                                </w:rPr>
                                <w:t>k</w:t>
                              </w:r>
                            </w:p>
                          </w:txbxContent>
                        </wps:txbx>
                        <wps:bodyPr horzOverflow="overflow" vert="horz" lIns="0" tIns="0" rIns="0" bIns="0" rtlCol="0">
                          <a:noAutofit/>
                        </wps:bodyPr>
                      </wps:wsp>
                      <wps:wsp>
                        <wps:cNvPr id="32758" name="Rectangle 32758"/>
                        <wps:cNvSpPr/>
                        <wps:spPr>
                          <a:xfrm>
                            <a:off x="1148918" y="847799"/>
                            <a:ext cx="238404"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32759" name="Rectangle 32759"/>
                        <wps:cNvSpPr/>
                        <wps:spPr>
                          <a:xfrm>
                            <a:off x="1372984" y="872174"/>
                            <a:ext cx="143322"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2760" name="Rectangle 32760"/>
                        <wps:cNvSpPr/>
                        <wps:spPr>
                          <a:xfrm>
                            <a:off x="1519225" y="872174"/>
                            <a:ext cx="153051" cy="163627"/>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2761" name="Rectangle 32761"/>
                        <wps:cNvSpPr/>
                        <wps:spPr>
                          <a:xfrm>
                            <a:off x="1636509" y="847799"/>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2762" name="Rectangle 32762"/>
                        <wps:cNvSpPr/>
                        <wps:spPr>
                          <a:xfrm>
                            <a:off x="1678330" y="847799"/>
                            <a:ext cx="74473" cy="119545"/>
                          </a:xfrm>
                          <a:prstGeom prst="rect">
                            <a:avLst/>
                          </a:prstGeom>
                          <a:ln>
                            <a:noFill/>
                          </a:ln>
                        </wps:spPr>
                        <wps:txbx>
                          <w:txbxContent>
                            <w:p w:rsidR="00D951D1" w:rsidRDefault="007259C7">
                              <w:pPr>
                                <w:spacing w:after="160" w:line="259" w:lineRule="auto"/>
                                <w:ind w:left="0" w:right="0" w:firstLine="0"/>
                                <w:jc w:val="left"/>
                              </w:pPr>
                              <w:r>
                                <w:rPr>
                                  <w:i/>
                                  <w:sz w:val="16"/>
                                </w:rPr>
                                <w:t>k</w:t>
                              </w:r>
                            </w:p>
                          </w:txbxContent>
                        </wps:txbx>
                        <wps:bodyPr horzOverflow="overflow" vert="horz" lIns="0" tIns="0" rIns="0" bIns="0" rtlCol="0">
                          <a:noAutofit/>
                        </wps:bodyPr>
                      </wps:wsp>
                      <wps:wsp>
                        <wps:cNvPr id="32763" name="Rectangle 32763"/>
                        <wps:cNvSpPr/>
                        <wps:spPr>
                          <a:xfrm>
                            <a:off x="1737017" y="847799"/>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2764" name="Rectangle 32764"/>
                        <wps:cNvSpPr/>
                        <wps:spPr>
                          <a:xfrm>
                            <a:off x="1815960" y="872174"/>
                            <a:ext cx="255890"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2765" name="Rectangle 32765"/>
                        <wps:cNvSpPr/>
                        <wps:spPr>
                          <a:xfrm>
                            <a:off x="2008391" y="872174"/>
                            <a:ext cx="109528" cy="163627"/>
                          </a:xfrm>
                          <a:prstGeom prst="rect">
                            <a:avLst/>
                          </a:prstGeom>
                          <a:ln>
                            <a:noFill/>
                          </a:ln>
                        </wps:spPr>
                        <wps:txbx>
                          <w:txbxContent>
                            <w:p w:rsidR="00D951D1" w:rsidRDefault="007259C7">
                              <w:pPr>
                                <w:spacing w:after="160" w:line="259" w:lineRule="auto"/>
                                <w:ind w:left="0" w:right="0" w:firstLine="0"/>
                                <w:jc w:val="left"/>
                              </w:pPr>
                              <w:r>
                                <w:rPr>
                                  <w:b/>
                                </w:rPr>
                                <w:t>J</w:t>
                              </w:r>
                            </w:p>
                          </w:txbxContent>
                        </wps:txbx>
                        <wps:bodyPr horzOverflow="overflow" vert="horz" lIns="0" tIns="0" rIns="0" bIns="0" rtlCol="0">
                          <a:noAutofit/>
                        </wps:bodyPr>
                      </wps:wsp>
                      <wps:wsp>
                        <wps:cNvPr id="32766" name="Rectangle 32766"/>
                        <wps:cNvSpPr/>
                        <wps:spPr>
                          <a:xfrm>
                            <a:off x="2072818" y="842130"/>
                            <a:ext cx="111252" cy="127085"/>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32767" name="Rectangle 32767"/>
                        <wps:cNvSpPr/>
                        <wps:spPr>
                          <a:xfrm>
                            <a:off x="2144865" y="872174"/>
                            <a:ext cx="109528" cy="163627"/>
                          </a:xfrm>
                          <a:prstGeom prst="rect">
                            <a:avLst/>
                          </a:prstGeom>
                          <a:ln>
                            <a:noFill/>
                          </a:ln>
                        </wps:spPr>
                        <wps:txbx>
                          <w:txbxContent>
                            <w:p w:rsidR="00D951D1" w:rsidRDefault="007259C7">
                              <w:pPr>
                                <w:spacing w:after="160" w:line="259" w:lineRule="auto"/>
                                <w:ind w:left="0" w:right="0" w:firstLine="0"/>
                                <w:jc w:val="left"/>
                              </w:pPr>
                              <w:r>
                                <w:rPr>
                                  <w:b/>
                                </w:rPr>
                                <w:t>J</w:t>
                              </w:r>
                            </w:p>
                          </w:txbxContent>
                        </wps:txbx>
                        <wps:bodyPr horzOverflow="overflow" vert="horz" lIns="0" tIns="0" rIns="0" bIns="0" rtlCol="0">
                          <a:noAutofit/>
                        </wps:bodyPr>
                      </wps:wsp>
                      <wps:wsp>
                        <wps:cNvPr id="32768" name="Rectangle 32768"/>
                        <wps:cNvSpPr/>
                        <wps:spPr>
                          <a:xfrm>
                            <a:off x="2227224" y="872174"/>
                            <a:ext cx="71661"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2769" name="Rectangle 32769"/>
                        <wps:cNvSpPr/>
                        <wps:spPr>
                          <a:xfrm>
                            <a:off x="2281098" y="842130"/>
                            <a:ext cx="111253"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2770" name="Rectangle 32770"/>
                        <wps:cNvSpPr/>
                        <wps:spPr>
                          <a:xfrm>
                            <a:off x="2364753" y="847799"/>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32771" name="Rectangle 32771"/>
                        <wps:cNvSpPr/>
                        <wps:spPr>
                          <a:xfrm>
                            <a:off x="2424849" y="872174"/>
                            <a:ext cx="109528" cy="163627"/>
                          </a:xfrm>
                          <a:prstGeom prst="rect">
                            <a:avLst/>
                          </a:prstGeom>
                          <a:ln>
                            <a:noFill/>
                          </a:ln>
                        </wps:spPr>
                        <wps:txbx>
                          <w:txbxContent>
                            <w:p w:rsidR="00D951D1" w:rsidRDefault="007259C7">
                              <w:pPr>
                                <w:spacing w:after="160" w:line="259" w:lineRule="auto"/>
                                <w:ind w:left="0" w:right="0" w:firstLine="0"/>
                                <w:jc w:val="left"/>
                              </w:pPr>
                              <w:r>
                                <w:rPr>
                                  <w:b/>
                                </w:rPr>
                                <w:t>J</w:t>
                              </w:r>
                            </w:p>
                          </w:txbxContent>
                        </wps:txbx>
                        <wps:bodyPr horzOverflow="overflow" vert="horz" lIns="0" tIns="0" rIns="0" bIns="0" rtlCol="0">
                          <a:noAutofit/>
                        </wps:bodyPr>
                      </wps:wsp>
                      <wps:wsp>
                        <wps:cNvPr id="32772" name="Rectangle 32772"/>
                        <wps:cNvSpPr/>
                        <wps:spPr>
                          <a:xfrm>
                            <a:off x="2489289" y="842130"/>
                            <a:ext cx="111252" cy="127085"/>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32773" name="Rectangle 32773"/>
                        <wps:cNvSpPr/>
                        <wps:spPr>
                          <a:xfrm>
                            <a:off x="2561336" y="872174"/>
                            <a:ext cx="153548" cy="163627"/>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2774" name="Rectangle 32774"/>
                        <wps:cNvSpPr/>
                        <wps:spPr>
                          <a:xfrm>
                            <a:off x="2676792" y="872174"/>
                            <a:ext cx="111831" cy="163627"/>
                          </a:xfrm>
                          <a:prstGeom prst="rect">
                            <a:avLst/>
                          </a:prstGeom>
                          <a:ln>
                            <a:noFill/>
                          </a:ln>
                        </wps:spPr>
                        <wps:txbx>
                          <w:txbxContent>
                            <w:p w:rsidR="00D951D1" w:rsidRDefault="007259C7">
                              <w:pPr>
                                <w:spacing w:after="160" w:line="259" w:lineRule="auto"/>
                                <w:ind w:left="0" w:right="0" w:firstLine="0"/>
                                <w:jc w:val="left"/>
                              </w:pPr>
                              <w:r>
                                <w:rPr>
                                  <w:b/>
                                </w:rPr>
                                <w:t>y</w:t>
                              </w:r>
                            </w:p>
                          </w:txbxContent>
                        </wps:txbx>
                        <wps:bodyPr horzOverflow="overflow" vert="horz" lIns="0" tIns="0" rIns="0" bIns="0" rtlCol="0">
                          <a:noAutofit/>
                        </wps:bodyPr>
                      </wps:wsp>
                      <wps:wsp>
                        <wps:cNvPr id="32775" name="Shape 32775"/>
                        <wps:cNvSpPr/>
                        <wps:spPr>
                          <a:xfrm>
                            <a:off x="258115" y="1005485"/>
                            <a:ext cx="69279" cy="0"/>
                          </a:xfrm>
                          <a:custGeom>
                            <a:avLst/>
                            <a:gdLst/>
                            <a:ahLst/>
                            <a:cxnLst/>
                            <a:rect l="0" t="0" r="0" b="0"/>
                            <a:pathLst>
                              <a:path w="69279">
                                <a:moveTo>
                                  <a:pt x="0" y="0"/>
                                </a:moveTo>
                                <a:lnTo>
                                  <a:pt x="692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776" name="Shape 32776"/>
                        <wps:cNvSpPr/>
                        <wps:spPr>
                          <a:xfrm>
                            <a:off x="0" y="1081964"/>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33623" style="width:468pt;height:85.194pt;mso-position-horizontal-relative:char;mso-position-vertical-relative:line" coordsize="59436,10819">
                <v:rect id="Rectangle 32718" style="position:absolute;width:11829;height:1494;left:948;top:0;" filled="f" stroked="f">
                  <v:textbox inset="0,0,0,0">
                    <w:txbxContent>
                      <w:p>
                        <w:pPr>
                          <w:spacing w:before="0" w:after="160" w:line="259" w:lineRule="auto"/>
                          <w:ind w:left="0" w:right="0" w:firstLine="0"/>
                          <w:jc w:val="left"/>
                        </w:pPr>
                        <w:r>
                          <w:rPr>
                            <w:rFonts w:cs="Cambria" w:hAnsi="Cambria" w:eastAsia="Cambria" w:ascii="Cambria"/>
                            <w:b w:val="1"/>
                            <w:sz w:val="20"/>
                          </w:rPr>
                          <w:t xml:space="preserve">Algorithm10:</w:t>
                        </w:r>
                      </w:p>
                    </w:txbxContent>
                  </v:textbox>
                </v:rect>
                <v:rect id="Rectangle 32719" style="position:absolute;width:10641;height:1494;left:10264;top:0;" filled="f" stroked="f">
                  <v:textbox inset="0,0,0,0">
                    <w:txbxContent>
                      <w:p>
                        <w:pPr>
                          <w:spacing w:before="0" w:after="160" w:line="259" w:lineRule="auto"/>
                          <w:ind w:left="0" w:right="0" w:firstLine="0"/>
                          <w:jc w:val="left"/>
                        </w:pPr>
                        <w:r>
                          <w:rPr>
                            <w:sz w:val="20"/>
                          </w:rPr>
                          <w:t xml:space="preserve">Gauss-Newton</w:t>
                        </w:r>
                      </w:p>
                    </w:txbxContent>
                  </v:textbox>
                </v:rect>
                <v:shape id="Shape 32720" style="position:absolute;width:59436;height:0;left:0;top:1427;" coordsize="5943600,0" path="m0,0l5943600,0">
                  <v:stroke weight="0.797pt" endcap="flat" joinstyle="miter" miterlimit="10" on="true" color="#000000"/>
                  <v:fill on="false" color="#000000" opacity="0"/>
                </v:shape>
                <v:rect id="Rectangle 32721" style="position:absolute;width:7012;height:1636;left:1897;top:2031;" filled="f" stroked="f">
                  <v:textbox inset="0,0,0,0">
                    <w:txbxContent>
                      <w:p>
                        <w:pPr>
                          <w:spacing w:before="0" w:after="160" w:line="259" w:lineRule="auto"/>
                          <w:ind w:left="0" w:right="0" w:firstLine="0"/>
                          <w:jc w:val="left"/>
                        </w:pPr>
                        <w:r>
                          <w:rPr/>
                          <w:t xml:space="preserve">Initialize</w:t>
                        </w:r>
                      </w:p>
                    </w:txbxContent>
                  </v:textbox>
                </v:rect>
                <v:rect id="Rectangle 32722" style="position:absolute;width:1530;height:1636;left:7632;top:2031;"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2723" style="position:absolute;width:1827;height:1195;left:8804;top:1788;" filled="f" stroked="f">
                  <v:textbox inset="0,0,0,0">
                    <w:txbxContent>
                      <w:p>
                        <w:pPr>
                          <w:spacing w:before="0" w:after="160" w:line="259" w:lineRule="auto"/>
                          <w:ind w:left="0" w:right="0" w:firstLine="0"/>
                          <w:jc w:val="left"/>
                        </w:pPr>
                        <w:r>
                          <w:rPr>
                            <w:rFonts w:cs="Cambria" w:hAnsi="Cambria" w:eastAsia="Cambria" w:ascii="Cambria"/>
                            <w:sz w:val="16"/>
                          </w:rPr>
                          <w:t xml:space="preserve">(0)</w:t>
                        </w:r>
                      </w:p>
                    </w:txbxContent>
                  </v:textbox>
                </v:rect>
                <v:rect id="Rectangle 32724" style="position:absolute;width:13032;height:1636;left:10704;top:2031;" filled="f" stroked="f">
                  <v:textbox inset="0,0,0,0">
                    <w:txbxContent>
                      <w:p>
                        <w:pPr>
                          <w:spacing w:before="0" w:after="160" w:line="259" w:lineRule="auto"/>
                          <w:ind w:left="0" w:right="0" w:firstLine="0"/>
                          <w:jc w:val="left"/>
                        </w:pPr>
                        <w:r>
                          <w:rPr/>
                          <w:t xml:space="preserve">withsomeguess</w:t>
                        </w:r>
                      </w:p>
                    </w:txbxContent>
                  </v:textbox>
                </v:rect>
                <v:rect id="Rectangle 32725" style="position:absolute;width:7000;height:1636;left:1897;top:3676;" filled="f" stroked="f">
                  <v:textbox inset="0,0,0,0">
                    <w:txbxContent>
                      <w:p>
                        <w:pPr>
                          <w:spacing w:before="0" w:after="160" w:line="259" w:lineRule="auto"/>
                          <w:ind w:left="0" w:right="0" w:firstLine="0"/>
                          <w:jc w:val="left"/>
                        </w:pPr>
                        <w:r>
                          <w:rPr>
                            <w:rFonts w:cs="Cambria" w:hAnsi="Cambria" w:eastAsia="Cambria" w:ascii="Cambria"/>
                            <w:b w:val="1"/>
                          </w:rPr>
                          <w:t xml:space="preserve">whilew</w:t>
                        </w:r>
                      </w:p>
                    </w:txbxContent>
                  </v:textbox>
                </v:rect>
                <v:rect id="Rectangle 32726" style="position:absolute;width:556;height:1195;left:7183;top:343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2727" style="position:absolute;width:744;height:1195;left:7601;top:3432;" filled="f" stroked="f">
                  <v:textbox inset="0,0,0,0">
                    <w:txbxContent>
                      <w:p>
                        <w:pPr>
                          <w:spacing w:before="0" w:after="160" w:line="259" w:lineRule="auto"/>
                          <w:ind w:left="0" w:right="0" w:firstLine="0"/>
                          <w:jc w:val="left"/>
                        </w:pPr>
                        <w:r>
                          <w:rPr>
                            <w:rFonts w:cs="Cambria" w:hAnsi="Cambria" w:eastAsia="Cambria" w:ascii="Cambria"/>
                            <w:i w:val="1"/>
                            <w:sz w:val="16"/>
                          </w:rPr>
                          <w:t xml:space="preserve">k</w:t>
                        </w:r>
                      </w:p>
                    </w:txbxContent>
                  </v:textbox>
                </v:rect>
                <v:rect id="Rectangle 32728" style="position:absolute;width:556;height:1195;left:8188;top:343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2729" style="position:absolute;width:14197;height:1636;left:9166;top:3676;" filled="f" stroked="f">
                  <v:textbox inset="0,0,0,0">
                    <w:txbxContent>
                      <w:p>
                        <w:pPr>
                          <w:spacing w:before="0" w:after="160" w:line="259" w:lineRule="auto"/>
                          <w:ind w:left="0" w:right="0" w:firstLine="0"/>
                          <w:jc w:val="left"/>
                        </w:pPr>
                        <w:r>
                          <w:rPr>
                            <w:rFonts w:cs="Cambria" w:hAnsi="Cambria" w:eastAsia="Cambria" w:ascii="Cambria"/>
                            <w:i w:val="1"/>
                          </w:rPr>
                          <w:t xml:space="preserve">hasnotconverged</w:t>
                        </w:r>
                      </w:p>
                    </w:txbxContent>
                  </v:textbox>
                </v:rect>
                <v:rect id="Rectangle 32730" style="position:absolute;width:2236;height:1636;left:20445;top:3676;" filled="f" stroked="f">
                  <v:textbox inset="0,0,0,0">
                    <w:txbxContent>
                      <w:p>
                        <w:pPr>
                          <w:spacing w:before="0" w:after="160" w:line="259" w:lineRule="auto"/>
                          <w:ind w:left="0" w:right="0" w:firstLine="0"/>
                          <w:jc w:val="left"/>
                        </w:pPr>
                        <w:r>
                          <w:rPr>
                            <w:rFonts w:cs="Cambria" w:hAnsi="Cambria" w:eastAsia="Cambria" w:ascii="Cambria"/>
                            <w:b w:val="1"/>
                          </w:rPr>
                          <w:t xml:space="preserve">do</w:t>
                        </w:r>
                      </w:p>
                    </w:txbxContent>
                  </v:textbox>
                </v:rect>
                <v:shape id="Shape 32731" style="position:absolute;width:0;height:4948;left:2555;top:5131;" coordsize="0,494856" path="m0,494856l0,0">
                  <v:stroke weight="0.398pt" endcap="flat" joinstyle="miter" miterlimit="10" on="true" color="#000000"/>
                  <v:fill on="false" color="#000000" opacity="0"/>
                </v:shape>
                <v:rect id="Rectangle 32732" style="position:absolute;width:43767;height:1636;left:3846;top:5432;" filled="f" stroked="f">
                  <v:textbox inset="0,0,0,0">
                    <w:txbxContent>
                      <w:p>
                        <w:pPr>
                          <w:spacing w:before="0" w:after="160" w:line="259" w:lineRule="auto"/>
                          <w:ind w:left="0" w:right="0" w:firstLine="0"/>
                          <w:jc w:val="left"/>
                        </w:pPr>
                        <w:r>
                          <w:rPr/>
                          <w:t xml:space="preserve">ComputeJacobianwithrespecttothecurrentiterate:</w:t>
                        </w:r>
                      </w:p>
                    </w:txbxContent>
                  </v:textbox>
                </v:rect>
                <v:rect id="Rectangle 32733" style="position:absolute;width:1095;height:1636;left:37370;top:5432;" filled="f" stroked="f">
                  <v:textbox inset="0,0,0,0">
                    <w:txbxContent>
                      <w:p>
                        <w:pPr>
                          <w:spacing w:before="0" w:after="160" w:line="259" w:lineRule="auto"/>
                          <w:ind w:left="0" w:right="0" w:firstLine="0"/>
                          <w:jc w:val="left"/>
                        </w:pPr>
                        <w:r>
                          <w:rPr>
                            <w:rFonts w:cs="Cambria" w:hAnsi="Cambria" w:eastAsia="Cambria" w:ascii="Cambria"/>
                            <w:b w:val="1"/>
                          </w:rPr>
                          <w:t xml:space="preserve">J</w:t>
                        </w:r>
                      </w:p>
                    </w:txbxContent>
                  </v:textbox>
                </v:rect>
                <v:rect id="Rectangle 32734" style="position:absolute;width:1433;height:1636;left:38578;top:5432;" filled="f" stroked="f">
                  <v:textbox inset="0,0,0,0">
                    <w:txbxContent>
                      <w:p>
                        <w:pPr>
                          <w:spacing w:before="0" w:after="160" w:line="259" w:lineRule="auto"/>
                          <w:ind w:left="0" w:right="0" w:firstLine="0"/>
                          <w:jc w:val="left"/>
                        </w:pPr>
                        <w:r>
                          <w:rPr/>
                          <w:t xml:space="preserve">=</w:t>
                        </w:r>
                      </w:p>
                    </w:txbxContent>
                  </v:textbox>
                </v:rect>
                <v:rect id="Rectangle 32735" style="position:absolute;width:1021;height:1636;left:40041;top:5432;" filled="f" stroked="f">
                  <v:textbox inset="0,0,0,0">
                    <w:txbxContent>
                      <w:p>
                        <w:pPr>
                          <w:spacing w:before="0" w:after="160" w:line="259" w:lineRule="auto"/>
                          <w:ind w:left="0" w:right="0" w:firstLine="0"/>
                          <w:jc w:val="left"/>
                        </w:pPr>
                        <w:r>
                          <w:rPr>
                            <w:rFonts w:cs="Cambria" w:hAnsi="Cambria" w:eastAsia="Cambria" w:ascii="Cambria"/>
                            <w:i w:val="1"/>
                          </w:rPr>
                          <w:t xml:space="preserve">J</w:t>
                        </w:r>
                      </w:p>
                    </w:txbxContent>
                  </v:textbox>
                </v:rect>
                <v:rect id="Rectangle 32736" style="position:absolute;width:716;height:1636;left:40942;top:5432;" filled="f" stroked="f">
                  <v:textbox inset="0,0,0,0">
                    <w:txbxContent>
                      <w:p>
                        <w:pPr>
                          <w:spacing w:before="0" w:after="160" w:line="259" w:lineRule="auto"/>
                          <w:ind w:left="0" w:right="0" w:firstLine="0"/>
                          <w:jc w:val="left"/>
                        </w:pPr>
                        <w:r>
                          <w:rPr/>
                          <w:t xml:space="preserve">(</w:t>
                        </w:r>
                      </w:p>
                    </w:txbxContent>
                  </v:textbox>
                </v:rect>
                <v:rect id="Rectangle 32737" style="position:absolute;width:1530;height:1636;left:41481;top:543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2738" style="position:absolute;width:556;height:1195;left:42654;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2739" style="position:absolute;width:744;height:1195;left:43072;top:5188;" filled="f" stroked="f">
                  <v:textbox inset="0,0,0,0">
                    <w:txbxContent>
                      <w:p>
                        <w:pPr>
                          <w:spacing w:before="0" w:after="160" w:line="259" w:lineRule="auto"/>
                          <w:ind w:left="0" w:right="0" w:firstLine="0"/>
                          <w:jc w:val="left"/>
                        </w:pPr>
                        <w:r>
                          <w:rPr>
                            <w:rFonts w:cs="Cambria" w:hAnsi="Cambria" w:eastAsia="Cambria" w:ascii="Cambria"/>
                            <w:i w:val="1"/>
                            <w:sz w:val="16"/>
                          </w:rPr>
                          <w:t xml:space="preserve">k</w:t>
                        </w:r>
                      </w:p>
                    </w:txbxContent>
                  </v:textbox>
                </v:rect>
                <v:rect id="Rectangle 32740" style="position:absolute;width:556;height:1195;left:43659;top:5188;"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2741" style="position:absolute;width:716;height:1636;left:44141;top:5432;" filled="f" stroked="f">
                  <v:textbox inset="0,0,0,0">
                    <w:txbxContent>
                      <w:p>
                        <w:pPr>
                          <w:spacing w:before="0" w:after="160" w:line="259" w:lineRule="auto"/>
                          <w:ind w:left="0" w:right="0" w:firstLine="0"/>
                          <w:jc w:val="left"/>
                        </w:pPr>
                        <w:r>
                          <w:rPr/>
                          <w:t xml:space="preserve">)</w:t>
                        </w:r>
                      </w:p>
                    </w:txbxContent>
                  </v:textbox>
                </v:rect>
                <v:rect id="Rectangle 32742" style="position:absolute;width:9519;height:1636;left:3846;top:7076;" filled="f" stroked="f">
                  <v:textbox inset="0,0,0,0">
                    <w:txbxContent>
                      <w:p>
                        <w:pPr>
                          <w:spacing w:before="0" w:after="160" w:line="259" w:lineRule="auto"/>
                          <w:ind w:left="0" w:right="0" w:firstLine="0"/>
                          <w:jc w:val="left"/>
                        </w:pPr>
                        <w:r>
                          <w:rPr/>
                          <w:t xml:space="preserve">Compute∆</w:t>
                        </w:r>
                      </w:p>
                    </w:txbxContent>
                  </v:textbox>
                </v:rect>
                <v:rect id="Rectangle 32743" style="position:absolute;width:1118;height:1636;left:11004;top:7076;"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32744" style="position:absolute;width:1433;height:1636;left:12252;top:7076;" filled="f" stroked="f">
                  <v:textbox inset="0,0,0,0">
                    <w:txbxContent>
                      <w:p>
                        <w:pPr>
                          <w:spacing w:before="0" w:after="160" w:line="259" w:lineRule="auto"/>
                          <w:ind w:left="0" w:right="0" w:firstLine="0"/>
                          <w:jc w:val="left"/>
                        </w:pPr>
                        <w:r>
                          <w:rPr/>
                          <w:t xml:space="preserve">=</w:t>
                        </w:r>
                      </w:p>
                    </w:txbxContent>
                  </v:textbox>
                </v:rect>
                <v:rect id="Rectangle 32745" style="position:absolute;width:1118;height:1636;left:13714;top:7076;"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32746" style="position:absolute;width:1433;height:3197;left:14885;top:6964;"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32747" style="position:absolute;width:1185;height:1636;left:16271;top:7076;"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32748" style="position:absolute;width:716;height:1636;left:17354;top:7076;" filled="f" stroked="f">
                  <v:textbox inset="0,0,0,0">
                    <w:txbxContent>
                      <w:p>
                        <w:pPr>
                          <w:spacing w:before="0" w:after="160" w:line="259" w:lineRule="auto"/>
                          <w:ind w:left="0" w:right="0" w:firstLine="0"/>
                          <w:jc w:val="left"/>
                        </w:pPr>
                        <w:r>
                          <w:rPr/>
                          <w:t xml:space="preserve">(</w:t>
                        </w:r>
                      </w:p>
                    </w:txbxContent>
                  </v:textbox>
                </v:rect>
                <v:rect id="Rectangle 32749" style="position:absolute;width:1530;height:1636;left:17893;top:7076;"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2750" style="position:absolute;width:556;height:1195;left:19066;top:683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2751" style="position:absolute;width:744;height:1195;left:19484;top:6833;" filled="f" stroked="f">
                  <v:textbox inset="0,0,0,0">
                    <w:txbxContent>
                      <w:p>
                        <w:pPr>
                          <w:spacing w:before="0" w:after="160" w:line="259" w:lineRule="auto"/>
                          <w:ind w:left="0" w:right="0" w:firstLine="0"/>
                          <w:jc w:val="left"/>
                        </w:pPr>
                        <w:r>
                          <w:rPr>
                            <w:rFonts w:cs="Cambria" w:hAnsi="Cambria" w:eastAsia="Cambria" w:ascii="Cambria"/>
                            <w:i w:val="1"/>
                            <w:sz w:val="16"/>
                          </w:rPr>
                          <w:t xml:space="preserve">k</w:t>
                        </w:r>
                      </w:p>
                    </w:txbxContent>
                  </v:textbox>
                </v:rect>
                <v:rect id="Rectangle 32752" style="position:absolute;width:556;height:1195;left:20071;top:683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2753" style="position:absolute;width:716;height:1636;left:20552;top:7076;" filled="f" stroked="f">
                  <v:textbox inset="0,0,0,0">
                    <w:txbxContent>
                      <w:p>
                        <w:pPr>
                          <w:spacing w:before="0" w:after="160" w:line="259" w:lineRule="auto"/>
                          <w:ind w:left="0" w:right="0" w:firstLine="0"/>
                          <w:jc w:val="left"/>
                        </w:pPr>
                        <w:r>
                          <w:rPr/>
                          <w:t xml:space="preserve">)</w:t>
                        </w:r>
                      </w:p>
                    </w:txbxContent>
                  </v:textbox>
                </v:rect>
                <v:rect id="Rectangle 32754" style="position:absolute;width:6449;height:1636;left:3846;top:8721;" filled="f" stroked="f">
                  <v:textbox inset="0,0,0,0">
                    <w:txbxContent>
                      <w:p>
                        <w:pPr>
                          <w:spacing w:before="0" w:after="160" w:line="259" w:lineRule="auto"/>
                          <w:ind w:left="0" w:right="0" w:firstLine="0"/>
                          <w:jc w:val="left"/>
                        </w:pPr>
                        <w:r>
                          <w:rPr/>
                          <w:t xml:space="preserve">Update:</w:t>
                        </w:r>
                      </w:p>
                    </w:txbxContent>
                  </v:textbox>
                </v:rect>
                <v:rect id="Rectangle 32755" style="position:absolute;width:1530;height:1636;left:9311;top:8721;"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2756" style="position:absolute;width:556;height:1195;left:10483;top:847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2757" style="position:absolute;width:744;height:1195;left:10902;top:8477;" filled="f" stroked="f">
                  <v:textbox inset="0,0,0,0">
                    <w:txbxContent>
                      <w:p>
                        <w:pPr>
                          <w:spacing w:before="0" w:after="160" w:line="259" w:lineRule="auto"/>
                          <w:ind w:left="0" w:right="0" w:firstLine="0"/>
                          <w:jc w:val="left"/>
                        </w:pPr>
                        <w:r>
                          <w:rPr>
                            <w:rFonts w:cs="Cambria" w:hAnsi="Cambria" w:eastAsia="Cambria" w:ascii="Cambria"/>
                            <w:i w:val="1"/>
                            <w:sz w:val="16"/>
                          </w:rPr>
                          <w:t xml:space="preserve">k</w:t>
                        </w:r>
                      </w:p>
                    </w:txbxContent>
                  </v:textbox>
                </v:rect>
                <v:rect id="Rectangle 32758" style="position:absolute;width:2384;height:1195;left:11489;top:8477;"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32759" style="position:absolute;width:1433;height:1636;left:13729;top:8721;" filled="f" stroked="f">
                  <v:textbox inset="0,0,0,0">
                    <w:txbxContent>
                      <w:p>
                        <w:pPr>
                          <w:spacing w:before="0" w:after="160" w:line="259" w:lineRule="auto"/>
                          <w:ind w:left="0" w:right="0" w:firstLine="0"/>
                          <w:jc w:val="left"/>
                        </w:pPr>
                        <w:r>
                          <w:rPr/>
                          <w:t xml:space="preserve">=</w:t>
                        </w:r>
                      </w:p>
                    </w:txbxContent>
                  </v:textbox>
                </v:rect>
                <v:rect id="Rectangle 32760" style="position:absolute;width:1530;height:1636;left:15192;top:8721;"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2761" style="position:absolute;width:556;height:1195;left:16365;top:847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2762" style="position:absolute;width:744;height:1195;left:16783;top:8477;" filled="f" stroked="f">
                  <v:textbox inset="0,0,0,0">
                    <w:txbxContent>
                      <w:p>
                        <w:pPr>
                          <w:spacing w:before="0" w:after="160" w:line="259" w:lineRule="auto"/>
                          <w:ind w:left="0" w:right="0" w:firstLine="0"/>
                          <w:jc w:val="left"/>
                        </w:pPr>
                        <w:r>
                          <w:rPr>
                            <w:rFonts w:cs="Cambria" w:hAnsi="Cambria" w:eastAsia="Cambria" w:ascii="Cambria"/>
                            <w:i w:val="1"/>
                            <w:sz w:val="16"/>
                          </w:rPr>
                          <w:t xml:space="preserve">k</w:t>
                        </w:r>
                      </w:p>
                    </w:txbxContent>
                  </v:textbox>
                </v:rect>
                <v:rect id="Rectangle 32763" style="position:absolute;width:556;height:1195;left:17370;top:847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2764" style="position:absolute;width:2558;height:1636;left:18159;top:8721;" filled="f" stroked="f">
                  <v:textbox inset="0,0,0,0">
                    <w:txbxContent>
                      <w:p>
                        <w:pPr>
                          <w:spacing w:before="0" w:after="160" w:line="259" w:lineRule="auto"/>
                          <w:ind w:left="0" w:right="0" w:firstLine="0"/>
                          <w:jc w:val="left"/>
                        </w:pPr>
                        <w:r>
                          <w:rPr/>
                          <w:t xml:space="preserve">+(</w:t>
                        </w:r>
                      </w:p>
                    </w:txbxContent>
                  </v:textbox>
                </v:rect>
                <v:rect id="Rectangle 32765" style="position:absolute;width:1095;height:1636;left:20083;top:8721;" filled="f" stroked="f">
                  <v:textbox inset="0,0,0,0">
                    <w:txbxContent>
                      <w:p>
                        <w:pPr>
                          <w:spacing w:before="0" w:after="160" w:line="259" w:lineRule="auto"/>
                          <w:ind w:left="0" w:right="0" w:firstLine="0"/>
                          <w:jc w:val="left"/>
                        </w:pPr>
                        <w:r>
                          <w:rPr>
                            <w:rFonts w:cs="Cambria" w:hAnsi="Cambria" w:eastAsia="Cambria" w:ascii="Cambria"/>
                            <w:b w:val="1"/>
                          </w:rPr>
                          <w:t xml:space="preserve">J</w:t>
                        </w:r>
                      </w:p>
                    </w:txbxContent>
                  </v:textbox>
                </v:rect>
                <v:rect id="Rectangle 32766" style="position:absolute;width:1112;height:1270;left:20728;top:8421;"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32767" style="position:absolute;width:1095;height:1636;left:21448;top:8721;" filled="f" stroked="f">
                  <v:textbox inset="0,0,0,0">
                    <w:txbxContent>
                      <w:p>
                        <w:pPr>
                          <w:spacing w:before="0" w:after="160" w:line="259" w:lineRule="auto"/>
                          <w:ind w:left="0" w:right="0" w:firstLine="0"/>
                          <w:jc w:val="left"/>
                        </w:pPr>
                        <w:r>
                          <w:rPr>
                            <w:rFonts w:cs="Cambria" w:hAnsi="Cambria" w:eastAsia="Cambria" w:ascii="Cambria"/>
                            <w:b w:val="1"/>
                          </w:rPr>
                          <w:t xml:space="preserve">J</w:t>
                        </w:r>
                      </w:p>
                    </w:txbxContent>
                  </v:textbox>
                </v:rect>
                <v:rect id="Rectangle 32768" style="position:absolute;width:716;height:1636;left:22272;top:8721;" filled="f" stroked="f">
                  <v:textbox inset="0,0,0,0">
                    <w:txbxContent>
                      <w:p>
                        <w:pPr>
                          <w:spacing w:before="0" w:after="160" w:line="259" w:lineRule="auto"/>
                          <w:ind w:left="0" w:right="0" w:firstLine="0"/>
                          <w:jc w:val="left"/>
                        </w:pPr>
                        <w:r>
                          <w:rPr/>
                          <w:t xml:space="preserve">)</w:t>
                        </w:r>
                      </w:p>
                    </w:txbxContent>
                  </v:textbox>
                </v:rect>
                <v:rect id="Rectangle 32769" style="position:absolute;width:1112;height:1270;left:22810;top:842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2770" style="position:absolute;width:715;height:1195;left:23647;top:8477;"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32771" style="position:absolute;width:1095;height:1636;left:24248;top:8721;" filled="f" stroked="f">
                  <v:textbox inset="0,0,0,0">
                    <w:txbxContent>
                      <w:p>
                        <w:pPr>
                          <w:spacing w:before="0" w:after="160" w:line="259" w:lineRule="auto"/>
                          <w:ind w:left="0" w:right="0" w:firstLine="0"/>
                          <w:jc w:val="left"/>
                        </w:pPr>
                        <w:r>
                          <w:rPr>
                            <w:rFonts w:cs="Cambria" w:hAnsi="Cambria" w:eastAsia="Cambria" w:ascii="Cambria"/>
                            <w:b w:val="1"/>
                          </w:rPr>
                          <w:t xml:space="preserve">J</w:t>
                        </w:r>
                      </w:p>
                    </w:txbxContent>
                  </v:textbox>
                </v:rect>
                <v:rect id="Rectangle 32772" style="position:absolute;width:1112;height:1270;left:24892;top:8421;"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32773" style="position:absolute;width:1535;height:1636;left:25613;top:8721;" filled="f" stroked="f">
                  <v:textbox inset="0,0,0,0">
                    <w:txbxContent>
                      <w:p>
                        <w:pPr>
                          <w:spacing w:before="0" w:after="160" w:line="259" w:lineRule="auto"/>
                          <w:ind w:left="0" w:right="0" w:firstLine="0"/>
                          <w:jc w:val="left"/>
                        </w:pPr>
                        <w:r>
                          <w:rPr/>
                          <w:t xml:space="preserve">∆</w:t>
                        </w:r>
                      </w:p>
                    </w:txbxContent>
                  </v:textbox>
                </v:rect>
                <v:rect id="Rectangle 32774" style="position:absolute;width:1118;height:1636;left:26767;top:8721;"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shape id="Shape 32775" style="position:absolute;width:692;height:0;left:2581;top:10054;" coordsize="69279,0" path="m0,0l69279,0">
                  <v:stroke weight="0.398pt" endcap="flat" joinstyle="miter" miterlimit="10" on="true" color="#000000"/>
                  <v:fill on="false" color="#000000" opacity="0"/>
                </v:shape>
                <v:shape id="Shape 32776" style="position:absolute;width:59436;height:0;left:0;top:10819;" coordsize="5943600,0" path="m0,0l5943600,0">
                  <v:stroke weight="0.797pt" endcap="flat" joinstyle="miter" miterlimit="10" on="true" color="#000000"/>
                  <v:fill on="false" color="#000000" opacity="0"/>
                </v:shape>
              </v:group>
            </w:pict>
          </mc:Fallback>
        </mc:AlternateContent>
      </w:r>
    </w:p>
    <w:p w:rsidR="00D951D1" w:rsidRDefault="00D951D1">
      <w:pPr>
        <w:sectPr w:rsidR="00D951D1">
          <w:headerReference w:type="even" r:id="rId561"/>
          <w:headerReference w:type="default" r:id="rId562"/>
          <w:headerReference w:type="first" r:id="rId563"/>
          <w:pgSz w:w="12240" w:h="15840"/>
          <w:pgMar w:top="942" w:right="1396" w:bottom="1372" w:left="1440" w:header="942" w:footer="720" w:gutter="0"/>
          <w:cols w:space="720"/>
        </w:sectPr>
      </w:pPr>
    </w:p>
    <w:p w:rsidR="00D951D1" w:rsidRDefault="007259C7">
      <w:pPr>
        <w:spacing w:after="124"/>
        <w:ind w:left="-5" w:right="7"/>
      </w:pPr>
      <w:r>
        <w:lastRenderedPageBreak/>
        <w:t xml:space="preserve">Note that the solution will depend on the initial value </w:t>
      </w:r>
      <w:r>
        <w:rPr>
          <w:b/>
        </w:rPr>
        <w:t>w</w:t>
      </w:r>
      <w:r>
        <w:rPr>
          <w:vertAlign w:val="superscript"/>
        </w:rPr>
        <w:t xml:space="preserve">(0) </w:t>
      </w:r>
      <w:r>
        <w:t>in general. There are several choices for measuring convergence. Some common choices include testing changes in the objective value:</w:t>
      </w:r>
    </w:p>
    <w:p w:rsidR="00D951D1" w:rsidRDefault="007259C7">
      <w:pPr>
        <w:spacing w:after="125" w:line="265" w:lineRule="auto"/>
        <w:ind w:left="1109" w:right="1099"/>
        <w:jc w:val="center"/>
      </w:pPr>
      <w:r>
        <w:rPr>
          <w:noProof/>
        </w:rPr>
        <w:drawing>
          <wp:inline distT="0" distB="0" distL="0" distR="0">
            <wp:extent cx="1036320" cy="429768"/>
            <wp:effectExtent l="0" t="0" r="0" b="0"/>
            <wp:docPr id="704506" name="Picture 704506"/>
            <wp:cNvGraphicFramePr/>
            <a:graphic xmlns:a="http://schemas.openxmlformats.org/drawingml/2006/main">
              <a:graphicData uri="http://schemas.openxmlformats.org/drawingml/2006/picture">
                <pic:pic xmlns:pic="http://schemas.openxmlformats.org/drawingml/2006/picture">
                  <pic:nvPicPr>
                    <pic:cNvPr id="704506" name="Picture 704506"/>
                    <pic:cNvPicPr/>
                  </pic:nvPicPr>
                  <pic:blipFill>
                    <a:blip r:embed="rId564"/>
                    <a:stretch>
                      <a:fillRect/>
                    </a:stretch>
                  </pic:blipFill>
                  <pic:spPr>
                    <a:xfrm>
                      <a:off x="0" y="0"/>
                      <a:ext cx="1036320" cy="429768"/>
                    </a:xfrm>
                    <a:prstGeom prst="rect">
                      <a:avLst/>
                    </a:prstGeom>
                  </pic:spPr>
                </pic:pic>
              </a:graphicData>
            </a:graphic>
          </wp:inline>
        </w:drawing>
      </w:r>
      <w:r>
        <w:t xml:space="preserve"> threshold</w:t>
      </w:r>
    </w:p>
    <w:p w:rsidR="00D951D1" w:rsidRDefault="007259C7">
      <w:pPr>
        <w:ind w:left="-5" w:right="4520"/>
      </w:pPr>
      <w:r>
        <w:t>or in the iterates themselves:</w:t>
      </w:r>
    </w:p>
    <w:p w:rsidR="00D951D1" w:rsidRDefault="007259C7">
      <w:pPr>
        <w:spacing w:after="726" w:line="265" w:lineRule="auto"/>
        <w:ind w:left="1109" w:right="1099"/>
        <w:jc w:val="center"/>
      </w:pPr>
      <w:r>
        <w:rPr>
          <w:noProof/>
        </w:rPr>
        <w:drawing>
          <wp:inline distT="0" distB="0" distL="0" distR="0">
            <wp:extent cx="807720" cy="512064"/>
            <wp:effectExtent l="0" t="0" r="0" b="0"/>
            <wp:docPr id="704507" name="Picture 704507"/>
            <wp:cNvGraphicFramePr/>
            <a:graphic xmlns:a="http://schemas.openxmlformats.org/drawingml/2006/main">
              <a:graphicData uri="http://schemas.openxmlformats.org/drawingml/2006/picture">
                <pic:pic xmlns:pic="http://schemas.openxmlformats.org/drawingml/2006/picture">
                  <pic:nvPicPr>
                    <pic:cNvPr id="704507" name="Picture 704507"/>
                    <pic:cNvPicPr/>
                  </pic:nvPicPr>
                  <pic:blipFill>
                    <a:blip r:embed="rId565"/>
                    <a:stretch>
                      <a:fillRect/>
                    </a:stretch>
                  </pic:blipFill>
                  <pic:spPr>
                    <a:xfrm>
                      <a:off x="0" y="0"/>
                      <a:ext cx="807720" cy="512064"/>
                    </a:xfrm>
                    <a:prstGeom prst="rect">
                      <a:avLst/>
                    </a:prstGeom>
                  </pic:spPr>
                </pic:pic>
              </a:graphicData>
            </a:graphic>
          </wp:inline>
        </w:drawing>
      </w:r>
      <w:r>
        <w:t xml:space="preserve"> threshold</w:t>
      </w:r>
    </w:p>
    <w:p w:rsidR="00D951D1" w:rsidRDefault="007259C7">
      <w:pPr>
        <w:pStyle w:val="Heading2"/>
        <w:tabs>
          <w:tab w:val="center" w:pos="1933"/>
        </w:tabs>
        <w:ind w:left="-15" w:firstLine="0"/>
      </w:pPr>
      <w:bookmarkStart w:id="25" w:name="_Toc710337"/>
      <w:r>
        <w:t>4.8</w:t>
      </w:r>
      <w:r>
        <w:tab/>
        <w:t>Neural Networks</w:t>
      </w:r>
      <w:bookmarkEnd w:id="25"/>
    </w:p>
    <w:p w:rsidR="00D951D1" w:rsidRDefault="007259C7">
      <w:pPr>
        <w:ind w:left="-5" w:right="7"/>
      </w:pPr>
      <w:r>
        <w:t xml:space="preserve">Neural networks are a class of compositional function approximators. They come in a variety of shapes and sizes. In this class, we will only discuss </w:t>
      </w:r>
      <w:r>
        <w:rPr>
          <w:b/>
        </w:rPr>
        <w:t xml:space="preserve">feedforward </w:t>
      </w:r>
      <w:r>
        <w:t>neural networks, those networks whose computations can be modeled by a dire</w:t>
      </w:r>
      <w:r>
        <w:t>cted acyclic graph.</w:t>
      </w:r>
      <w:r>
        <w:rPr>
          <w:vertAlign w:val="superscript"/>
        </w:rPr>
        <w:footnoteReference w:id="11"/>
      </w:r>
      <w:r>
        <w:rPr>
          <w:vertAlign w:val="superscript"/>
        </w:rPr>
        <w:t xml:space="preserve"> </w:t>
      </w:r>
      <w:r>
        <w:t xml:space="preserve">The most basic (but still commonly used) class of feedforward neural networks is the </w:t>
      </w:r>
      <w:r>
        <w:rPr>
          <w:b/>
        </w:rPr>
        <w:t>multilayer perceptron</w:t>
      </w:r>
      <w:r>
        <w:t>. Such a network might be drawn as follows:</w:t>
      </w:r>
    </w:p>
    <w:p w:rsidR="00D951D1" w:rsidRDefault="007259C7">
      <w:pPr>
        <w:spacing w:after="355" w:line="259" w:lineRule="auto"/>
        <w:ind w:left="2340" w:right="0" w:firstLine="0"/>
        <w:jc w:val="left"/>
      </w:pPr>
      <w:r>
        <w:rPr>
          <w:noProof/>
        </w:rPr>
        <w:drawing>
          <wp:inline distT="0" distB="0" distL="0" distR="0">
            <wp:extent cx="2971851" cy="2452957"/>
            <wp:effectExtent l="0" t="0" r="0" b="0"/>
            <wp:docPr id="32865" name="Picture 32865"/>
            <wp:cNvGraphicFramePr/>
            <a:graphic xmlns:a="http://schemas.openxmlformats.org/drawingml/2006/main">
              <a:graphicData uri="http://schemas.openxmlformats.org/drawingml/2006/picture">
                <pic:pic xmlns:pic="http://schemas.openxmlformats.org/drawingml/2006/picture">
                  <pic:nvPicPr>
                    <pic:cNvPr id="32865" name="Picture 32865"/>
                    <pic:cNvPicPr/>
                  </pic:nvPicPr>
                  <pic:blipFill>
                    <a:blip r:embed="rId566"/>
                    <a:stretch>
                      <a:fillRect/>
                    </a:stretch>
                  </pic:blipFill>
                  <pic:spPr>
                    <a:xfrm>
                      <a:off x="0" y="0"/>
                      <a:ext cx="2971851" cy="2452957"/>
                    </a:xfrm>
                    <a:prstGeom prst="rect">
                      <a:avLst/>
                    </a:prstGeom>
                  </pic:spPr>
                </pic:pic>
              </a:graphicData>
            </a:graphic>
          </wp:inline>
        </w:drawing>
      </w:r>
    </w:p>
    <w:p w:rsidR="00D951D1" w:rsidRDefault="007259C7">
      <w:pPr>
        <w:spacing w:after="83"/>
        <w:ind w:left="-5" w:right="7"/>
      </w:pPr>
      <w:r>
        <w:t xml:space="preserve">Computation flows left-to-right. The circles represent </w:t>
      </w:r>
      <w:r>
        <w:rPr>
          <w:b/>
        </w:rPr>
        <w:t>nodes</w:t>
      </w:r>
      <w:r>
        <w:t xml:space="preserve">, a.k.a. </w:t>
      </w:r>
      <w:r>
        <w:rPr>
          <w:b/>
        </w:rPr>
        <w:t xml:space="preserve">units </w:t>
      </w:r>
      <w:r>
        <w:t xml:space="preserve">or </w:t>
      </w:r>
      <w:r>
        <w:rPr>
          <w:b/>
        </w:rPr>
        <w:t>neuro</w:t>
      </w:r>
      <w:r>
        <w:rPr>
          <w:b/>
        </w:rPr>
        <w:t>ns</w:t>
      </w:r>
      <w:r>
        <w:t xml:space="preserve">, which are loosely based on the behavior of actual neurons in the brain. Observe that the nodes are organized into </w:t>
      </w:r>
      <w:r>
        <w:rPr>
          <w:b/>
        </w:rPr>
        <w:t>layers</w:t>
      </w:r>
      <w:r>
        <w:t xml:space="preserve">. The first (left-most) layer is called the </w:t>
      </w:r>
      <w:r>
        <w:rPr>
          <w:b/>
        </w:rPr>
        <w:t>input layer</w:t>
      </w:r>
      <w:r>
        <w:t xml:space="preserve">, the last (right-most) layer is called the </w:t>
      </w:r>
      <w:r>
        <w:rPr>
          <w:b/>
        </w:rPr>
        <w:t>output layer</w:t>
      </w:r>
      <w:r>
        <w:t>, and any other layer</w:t>
      </w:r>
      <w:r>
        <w:t xml:space="preserve">s (there is only one here, but there could be multiple) are referred to as </w:t>
      </w:r>
      <w:r>
        <w:rPr>
          <w:b/>
        </w:rPr>
        <w:t>hidden layers</w:t>
      </w:r>
      <w:r>
        <w:t xml:space="preserve">. The dimensionality of the input and output layers is determined by the function we want the network to compute. For a function from </w:t>
      </w:r>
      <w:r>
        <w:rPr>
          <w:rFonts w:ascii="Calibri" w:eastAsia="Calibri" w:hAnsi="Calibri" w:cs="Calibri"/>
        </w:rPr>
        <w:t>R</w:t>
      </w:r>
      <w:r>
        <w:rPr>
          <w:i/>
          <w:vertAlign w:val="superscript"/>
        </w:rPr>
        <w:t xml:space="preserve">d </w:t>
      </w:r>
      <w:r>
        <w:t xml:space="preserve">to </w:t>
      </w:r>
      <w:r>
        <w:rPr>
          <w:rFonts w:ascii="Calibri" w:eastAsia="Calibri" w:hAnsi="Calibri" w:cs="Calibri"/>
        </w:rPr>
        <w:t>R</w:t>
      </w:r>
      <w:r>
        <w:rPr>
          <w:i/>
          <w:vertAlign w:val="superscript"/>
        </w:rPr>
        <w:t>k</w:t>
      </w:r>
      <w:r>
        <w:t xml:space="preserve">, we should have </w:t>
      </w:r>
      <w:r>
        <w:rPr>
          <w:i/>
        </w:rPr>
        <w:t xml:space="preserve">d </w:t>
      </w:r>
      <w:r>
        <w:t>input n</w:t>
      </w:r>
      <w:r>
        <w:t xml:space="preserve">odes and </w:t>
      </w:r>
      <w:r>
        <w:rPr>
          <w:i/>
        </w:rPr>
        <w:t xml:space="preserve">k </w:t>
      </w:r>
      <w:r>
        <w:t>output nodes. The number and sizes of the hidden layers are hyperparameters to be chosen by the network designer.</w:t>
      </w:r>
    </w:p>
    <w:p w:rsidR="00D951D1" w:rsidRDefault="007259C7">
      <w:pPr>
        <w:spacing w:after="275"/>
        <w:ind w:left="-5" w:right="7"/>
      </w:pPr>
      <w:r>
        <w:t>Note that in the diagram above, each non-input layer has the following property: every node in that layer is connected to every nod</w:t>
      </w:r>
      <w:r>
        <w:t xml:space="preserve">e in the previous layer. Layers that have this property are described </w:t>
      </w:r>
      <w:r>
        <w:lastRenderedPageBreak/>
        <w:t xml:space="preserve">as </w:t>
      </w:r>
      <w:r>
        <w:rPr>
          <w:b/>
        </w:rPr>
        <w:t>fully connected</w:t>
      </w:r>
      <w:r>
        <w:t>.</w:t>
      </w:r>
      <w:r>
        <w:rPr>
          <w:vertAlign w:val="superscript"/>
        </w:rPr>
        <w:footnoteReference w:id="12"/>
      </w:r>
      <w:r>
        <w:rPr>
          <w:vertAlign w:val="superscript"/>
        </w:rPr>
        <w:t xml:space="preserve"> </w:t>
      </w:r>
      <w:r>
        <w:t>Each edge in the graph has an associated weight, which is the strength of the connection from the input node in one layer to the node in the next layer. Each node co</w:t>
      </w:r>
      <w:r>
        <w:t xml:space="preserve">mputes a weighted sum of its inputs, with these connection strengths being the weights, and then applies a nonlinear function which is variously referred to as the </w:t>
      </w:r>
      <w:r>
        <w:rPr>
          <w:b/>
        </w:rPr>
        <w:t xml:space="preserve">activation function </w:t>
      </w:r>
      <w:r>
        <w:t xml:space="preserve">or the </w:t>
      </w:r>
      <w:r>
        <w:rPr>
          <w:b/>
        </w:rPr>
        <w:t>nonlinearity</w:t>
      </w:r>
      <w:r>
        <w:t xml:space="preserve">. Concretely, if </w:t>
      </w:r>
      <w:r>
        <w:rPr>
          <w:b/>
        </w:rPr>
        <w:t>w</w:t>
      </w:r>
      <w:r>
        <w:rPr>
          <w:i/>
          <w:vertAlign w:val="subscript"/>
        </w:rPr>
        <w:t xml:space="preserve">i </w:t>
      </w:r>
      <w:r>
        <w:t xml:space="preserve">denotes the weights and </w:t>
      </w:r>
      <w:r>
        <w:rPr>
          <w:i/>
        </w:rPr>
        <w:t>σ</w:t>
      </w:r>
      <w:r>
        <w:rPr>
          <w:i/>
          <w:vertAlign w:val="subscript"/>
        </w:rPr>
        <w:t xml:space="preserve">i </w:t>
      </w:r>
      <w:r>
        <w:t xml:space="preserve">denotes the activation function of node </w:t>
      </w:r>
      <w:r>
        <w:rPr>
          <w:i/>
        </w:rPr>
        <w:t>i</w:t>
      </w:r>
      <w:r>
        <w:t xml:space="preserve">, it computes the function </w:t>
      </w:r>
      <w:r>
        <w:rPr>
          <w:b/>
        </w:rPr>
        <w:t xml:space="preserve">x </w:t>
      </w:r>
      <w:r>
        <w:t xml:space="preserve">7→ </w:t>
      </w:r>
      <w:r>
        <w:rPr>
          <w:i/>
        </w:rPr>
        <w:t>σ</w:t>
      </w:r>
      <w:r>
        <w:rPr>
          <w:i/>
          <w:vertAlign w:val="subscript"/>
        </w:rPr>
        <w:t>i</w:t>
      </w:r>
      <w:r>
        <w:t>(</w:t>
      </w:r>
      <w:r>
        <w:rPr>
          <w:b/>
        </w:rPr>
        <w:t>w</w:t>
      </w:r>
      <w:r>
        <w:rPr>
          <w:i/>
          <w:vertAlign w:val="subscript"/>
        </w:rPr>
        <w:t>i</w:t>
      </w:r>
      <w:r>
        <w:rPr>
          <w:vertAlign w:val="superscript"/>
        </w:rPr>
        <w:t>&gt;</w:t>
      </w:r>
      <w:r>
        <w:rPr>
          <w:b/>
        </w:rPr>
        <w:t>x</w:t>
      </w:r>
      <w:r>
        <w:t>)</w:t>
      </w:r>
    </w:p>
    <w:p w:rsidR="00D951D1" w:rsidRDefault="007259C7">
      <w:pPr>
        <w:spacing w:after="225" w:line="420" w:lineRule="auto"/>
        <w:ind w:left="-5" w:right="7"/>
      </w:pPr>
      <w:r>
        <w:t xml:space="preserve">Let us denote the number of (non-input) layers by </w:t>
      </w:r>
      <w:r>
        <w:rPr>
          <w:i/>
        </w:rPr>
        <w:t>L</w:t>
      </w:r>
      <w:r>
        <w:t xml:space="preserve">, the number of units in layer </w:t>
      </w:r>
      <w:r>
        <w:rPr>
          <w:i/>
        </w:rPr>
        <w:t xml:space="preserve">` </w:t>
      </w:r>
      <w:r>
        <w:t>∈ {</w:t>
      </w:r>
      <w:r>
        <w:t>0</w:t>
      </w:r>
      <w:r>
        <w:rPr>
          <w:i/>
        </w:rPr>
        <w:t>,...,L</w:t>
      </w:r>
      <w:r>
        <w:t xml:space="preserve">} </w:t>
      </w:r>
      <w:r>
        <w:t xml:space="preserve">by </w:t>
      </w:r>
      <w:r>
        <w:rPr>
          <w:i/>
        </w:rPr>
        <w:t>n</w:t>
      </w:r>
      <w:r>
        <w:rPr>
          <w:i/>
          <w:vertAlign w:val="subscript"/>
        </w:rPr>
        <w:t xml:space="preserve">` </w:t>
      </w:r>
      <w:r>
        <w:t xml:space="preserve">(here </w:t>
      </w:r>
      <w:r>
        <w:rPr>
          <w:i/>
        </w:rPr>
        <w:t>n</w:t>
      </w:r>
      <w:r>
        <w:rPr>
          <w:vertAlign w:val="subscript"/>
        </w:rPr>
        <w:t xml:space="preserve">0 </w:t>
      </w:r>
      <w:r>
        <w:t>is the size of the input layer), and the nonlinearity for layer</w:t>
      </w:r>
      <w:r>
        <w:t xml:space="preserve"> </w:t>
      </w:r>
      <w:r>
        <w:rPr>
          <w:i/>
        </w:rPr>
        <w:t xml:space="preserve">` </w:t>
      </w:r>
      <w:r>
        <w:t>∈ {</w:t>
      </w:r>
      <w:r>
        <w:t>1</w:t>
      </w:r>
      <w:r>
        <w:rPr>
          <w:i/>
        </w:rPr>
        <w:t>,...,L</w:t>
      </w:r>
      <w:r>
        <w:t xml:space="preserve">} </w:t>
      </w:r>
      <w:r>
        <w:t xml:space="preserve">by </w:t>
      </w:r>
      <w:r>
        <w:rPr>
          <w:rFonts w:ascii="Calibri" w:eastAsia="Calibri" w:hAnsi="Calibri" w:cs="Calibri"/>
          <w:i/>
        </w:rPr>
        <w:t>σ</w:t>
      </w:r>
      <w:r>
        <w:rPr>
          <w:i/>
          <w:vertAlign w:val="subscript"/>
        </w:rPr>
        <w:t xml:space="preserve">` </w:t>
      </w:r>
      <w:r>
        <w:t xml:space="preserve">: </w:t>
      </w:r>
      <w:r>
        <w:rPr>
          <w:rFonts w:ascii="Calibri" w:eastAsia="Calibri" w:hAnsi="Calibri" w:cs="Calibri"/>
        </w:rPr>
        <w:t>R</w:t>
      </w:r>
      <w:r>
        <w:rPr>
          <w:i/>
          <w:vertAlign w:val="superscript"/>
        </w:rPr>
        <w:t>n</w:t>
      </w:r>
      <w:r>
        <w:rPr>
          <w:i/>
          <w:sz w:val="10"/>
        </w:rPr>
        <w:t xml:space="preserve">` </w:t>
      </w:r>
      <w:r>
        <w:t xml:space="preserve">→ </w:t>
      </w:r>
      <w:r>
        <w:rPr>
          <w:rFonts w:ascii="Calibri" w:eastAsia="Calibri" w:hAnsi="Calibri" w:cs="Calibri"/>
        </w:rPr>
        <w:t>R</w:t>
      </w:r>
      <w:r>
        <w:rPr>
          <w:i/>
          <w:vertAlign w:val="superscript"/>
        </w:rPr>
        <w:t>n</w:t>
      </w:r>
      <w:r>
        <w:rPr>
          <w:i/>
          <w:sz w:val="10"/>
        </w:rPr>
        <w:t>`</w:t>
      </w:r>
      <w:r>
        <w:t>. The weights for every node in layer</w:t>
      </w:r>
      <w:r>
        <w:rPr>
          <w:i/>
          <w:sz w:val="10"/>
        </w:rPr>
        <w:t>` `</w:t>
      </w:r>
      <w:r>
        <w:rPr>
          <w:sz w:val="10"/>
        </w:rPr>
        <w:t>−</w:t>
      </w:r>
      <w:r>
        <w:rPr>
          <w:sz w:val="10"/>
        </w:rPr>
        <w:t xml:space="preserve">1 </w:t>
      </w:r>
      <w:r>
        <w:rPr>
          <w:i/>
        </w:rPr>
        <w:t xml:space="preserve">` </w:t>
      </w:r>
      <w:r>
        <w:t xml:space="preserve">can be stacked (as rows) into a matrix of weights </w:t>
      </w:r>
      <w:r>
        <w:rPr>
          <w:b/>
        </w:rPr>
        <w:t>W</w:t>
      </w:r>
      <w:r>
        <w:rPr>
          <w:i/>
          <w:vertAlign w:val="subscript"/>
        </w:rPr>
        <w:t xml:space="preserve">` </w:t>
      </w:r>
      <w:r>
        <w:t xml:space="preserve">∈ </w:t>
      </w:r>
      <w:r>
        <w:rPr>
          <w:rFonts w:ascii="Calibri" w:eastAsia="Calibri" w:hAnsi="Calibri" w:cs="Calibri"/>
        </w:rPr>
        <w:t>R</w:t>
      </w:r>
      <w:r>
        <w:rPr>
          <w:i/>
          <w:vertAlign w:val="superscript"/>
        </w:rPr>
        <w:t xml:space="preserve">n </w:t>
      </w:r>
      <w:r>
        <w:rPr>
          <w:vertAlign w:val="superscript"/>
        </w:rPr>
        <w:t>×</w:t>
      </w:r>
      <w:r>
        <w:rPr>
          <w:i/>
          <w:vertAlign w:val="superscript"/>
        </w:rPr>
        <w:t xml:space="preserve">n </w:t>
      </w:r>
      <w:r>
        <w:t xml:space="preserve">. Then layer </w:t>
      </w:r>
      <w:r>
        <w:rPr>
          <w:i/>
        </w:rPr>
        <w:t xml:space="preserve">` </w:t>
      </w:r>
      <w:r>
        <w:t>performs the computation</w:t>
      </w:r>
    </w:p>
    <w:p w:rsidR="00D951D1" w:rsidRDefault="007259C7">
      <w:pPr>
        <w:spacing w:after="306" w:line="265" w:lineRule="auto"/>
        <w:ind w:left="1175" w:right="1165"/>
        <w:jc w:val="center"/>
      </w:pPr>
      <w:r>
        <w:rPr>
          <w:b/>
        </w:rPr>
        <w:t xml:space="preserve">x </w:t>
      </w:r>
      <w:r>
        <w:t xml:space="preserve">7→ </w:t>
      </w:r>
      <w:r>
        <w:rPr>
          <w:rFonts w:ascii="Calibri" w:eastAsia="Calibri" w:hAnsi="Calibri" w:cs="Calibri"/>
          <w:i/>
        </w:rPr>
        <w:t>σ</w:t>
      </w:r>
      <w:r>
        <w:rPr>
          <w:i/>
          <w:vertAlign w:val="subscript"/>
        </w:rPr>
        <w:t>`</w:t>
      </w:r>
      <w:r>
        <w:t>(</w:t>
      </w:r>
      <w:r>
        <w:rPr>
          <w:b/>
        </w:rPr>
        <w:t>W</w:t>
      </w:r>
      <w:r>
        <w:rPr>
          <w:i/>
          <w:vertAlign w:val="subscript"/>
        </w:rPr>
        <w:t>`</w:t>
      </w:r>
      <w:r>
        <w:rPr>
          <w:b/>
        </w:rPr>
        <w:t>x</w:t>
      </w:r>
      <w:r>
        <w:t>)</w:t>
      </w:r>
    </w:p>
    <w:p w:rsidR="00D951D1" w:rsidRDefault="007259C7">
      <w:pPr>
        <w:spacing w:after="251"/>
        <w:ind w:left="-5" w:right="7"/>
      </w:pPr>
      <w:r>
        <w:t>Since the output of each layer is passed as input to the next layer, the function represented by the entire network can be written</w:t>
      </w:r>
    </w:p>
    <w:p w:rsidR="00D951D1" w:rsidRDefault="007259C7">
      <w:pPr>
        <w:spacing w:after="325" w:line="265" w:lineRule="auto"/>
        <w:ind w:left="1109" w:right="1099"/>
        <w:jc w:val="center"/>
      </w:pPr>
      <w:r>
        <w:rPr>
          <w:b/>
        </w:rPr>
        <w:t xml:space="preserve">x </w:t>
      </w:r>
      <w:r>
        <w:t xml:space="preserve">7→ </w:t>
      </w:r>
      <w:r>
        <w:rPr>
          <w:rFonts w:ascii="Calibri" w:eastAsia="Calibri" w:hAnsi="Calibri" w:cs="Calibri"/>
          <w:i/>
        </w:rPr>
        <w:t>σ</w:t>
      </w:r>
      <w:r>
        <w:rPr>
          <w:i/>
          <w:vertAlign w:val="subscript"/>
        </w:rPr>
        <w:t>L</w:t>
      </w:r>
      <w:r>
        <w:t>(</w:t>
      </w:r>
      <w:r>
        <w:rPr>
          <w:b/>
        </w:rPr>
        <w:t>W</w:t>
      </w:r>
      <w:r>
        <w:rPr>
          <w:i/>
          <w:vertAlign w:val="subscript"/>
        </w:rPr>
        <w:t>L</w:t>
      </w:r>
      <w:r>
        <w:rPr>
          <w:i/>
        </w:rPr>
        <w:t>σ</w:t>
      </w:r>
      <w:r>
        <w:rPr>
          <w:i/>
          <w:vertAlign w:val="subscript"/>
        </w:rPr>
        <w:t>L</w:t>
      </w:r>
      <w:r>
        <w:rPr>
          <w:vertAlign w:val="subscript"/>
        </w:rPr>
        <w:t>−</w:t>
      </w:r>
      <w:r>
        <w:rPr>
          <w:vertAlign w:val="subscript"/>
        </w:rPr>
        <w:t>1</w:t>
      </w:r>
      <w:r>
        <w:t>(</w:t>
      </w:r>
      <w:r>
        <w:t>···</w:t>
      </w:r>
      <w:r>
        <w:rPr>
          <w:rFonts w:ascii="Calibri" w:eastAsia="Calibri" w:hAnsi="Calibri" w:cs="Calibri"/>
          <w:i/>
        </w:rPr>
        <w:t>σ</w:t>
      </w:r>
      <w:r>
        <w:rPr>
          <w:vertAlign w:val="subscript"/>
        </w:rPr>
        <w:t>2</w:t>
      </w:r>
      <w:r>
        <w:t>(</w:t>
      </w:r>
      <w:r>
        <w:rPr>
          <w:b/>
        </w:rPr>
        <w:t>W</w:t>
      </w:r>
      <w:r>
        <w:rPr>
          <w:vertAlign w:val="subscript"/>
        </w:rPr>
        <w:t>2</w:t>
      </w:r>
      <w:r>
        <w:rPr>
          <w:rFonts w:ascii="Calibri" w:eastAsia="Calibri" w:hAnsi="Calibri" w:cs="Calibri"/>
          <w:i/>
        </w:rPr>
        <w:t>σ</w:t>
      </w:r>
      <w:r>
        <w:rPr>
          <w:vertAlign w:val="subscript"/>
        </w:rPr>
        <w:t>1</w:t>
      </w:r>
      <w:r>
        <w:t>(</w:t>
      </w:r>
      <w:r>
        <w:rPr>
          <w:b/>
        </w:rPr>
        <w:t>W</w:t>
      </w:r>
      <w:r>
        <w:rPr>
          <w:vertAlign w:val="subscript"/>
        </w:rPr>
        <w:t>1</w:t>
      </w:r>
      <w:r>
        <w:rPr>
          <w:b/>
        </w:rPr>
        <w:t>x</w:t>
      </w:r>
      <w:r>
        <w:t>))</w:t>
      </w:r>
      <w:r>
        <w:t>···</w:t>
      </w:r>
      <w:r>
        <w:t>))</w:t>
      </w:r>
    </w:p>
    <w:p w:rsidR="00D951D1" w:rsidRDefault="007259C7">
      <w:pPr>
        <w:spacing w:after="97"/>
        <w:ind w:left="-5" w:right="7"/>
      </w:pPr>
      <w:r>
        <w:t xml:space="preserve">This is what we mean when we describe neural networks as </w:t>
      </w:r>
      <w:r>
        <w:rPr>
          <w:i/>
        </w:rPr>
        <w:t>compositional</w:t>
      </w:r>
      <w:r>
        <w:t>.</w:t>
      </w:r>
    </w:p>
    <w:p w:rsidR="00D951D1" w:rsidRDefault="007259C7">
      <w:pPr>
        <w:spacing w:after="29"/>
        <w:ind w:left="-5" w:right="7"/>
      </w:pPr>
      <w:r>
        <w:t xml:space="preserve">Note that in most layers, the nonlinearity will be the same for each node within that layer, so it makes sense to refer to a scalar function </w:t>
      </w:r>
      <w:r>
        <w:rPr>
          <w:i/>
        </w:rPr>
        <w:t>σ</w:t>
      </w:r>
      <w:r>
        <w:rPr>
          <w:i/>
          <w:vertAlign w:val="subscript"/>
        </w:rPr>
        <w:t xml:space="preserve">` </w:t>
      </w:r>
      <w:r>
        <w:t xml:space="preserve">: </w:t>
      </w:r>
      <w:r>
        <w:rPr>
          <w:rFonts w:ascii="Calibri" w:eastAsia="Calibri" w:hAnsi="Calibri" w:cs="Calibri"/>
          <w:sz w:val="34"/>
          <w:vertAlign w:val="superscript"/>
        </w:rPr>
        <w:t xml:space="preserve">R </w:t>
      </w:r>
      <w:r>
        <w:t xml:space="preserve">→ </w:t>
      </w:r>
      <w:r>
        <w:rPr>
          <w:rFonts w:ascii="Calibri" w:eastAsia="Calibri" w:hAnsi="Calibri" w:cs="Calibri"/>
        </w:rPr>
        <w:t xml:space="preserve">R </w:t>
      </w:r>
      <w:r>
        <w:t xml:space="preserve">as “the” nonlinearity for layer </w:t>
      </w:r>
      <w:r>
        <w:rPr>
          <w:i/>
        </w:rPr>
        <w:t>`</w:t>
      </w:r>
      <w:r>
        <w:t>, and apply it element-wise:</w:t>
      </w:r>
    </w:p>
    <w:p w:rsidR="00D951D1" w:rsidRDefault="007259C7">
      <w:pPr>
        <w:spacing w:after="216" w:line="259" w:lineRule="auto"/>
        <w:ind w:left="3779" w:right="0" w:firstLine="0"/>
        <w:jc w:val="left"/>
      </w:pPr>
      <w:r>
        <w:rPr>
          <w:noProof/>
        </w:rPr>
        <w:drawing>
          <wp:inline distT="0" distB="0" distL="0" distR="0">
            <wp:extent cx="1100328" cy="591312"/>
            <wp:effectExtent l="0" t="0" r="0" b="0"/>
            <wp:docPr id="704508" name="Picture 704508"/>
            <wp:cNvGraphicFramePr/>
            <a:graphic xmlns:a="http://schemas.openxmlformats.org/drawingml/2006/main">
              <a:graphicData uri="http://schemas.openxmlformats.org/drawingml/2006/picture">
                <pic:pic xmlns:pic="http://schemas.openxmlformats.org/drawingml/2006/picture">
                  <pic:nvPicPr>
                    <pic:cNvPr id="704508" name="Picture 704508"/>
                    <pic:cNvPicPr/>
                  </pic:nvPicPr>
                  <pic:blipFill>
                    <a:blip r:embed="rId567"/>
                    <a:stretch>
                      <a:fillRect/>
                    </a:stretch>
                  </pic:blipFill>
                  <pic:spPr>
                    <a:xfrm>
                      <a:off x="0" y="0"/>
                      <a:ext cx="1100328" cy="591312"/>
                    </a:xfrm>
                    <a:prstGeom prst="rect">
                      <a:avLst/>
                    </a:prstGeom>
                  </pic:spPr>
                </pic:pic>
              </a:graphicData>
            </a:graphic>
          </wp:inline>
        </w:drawing>
      </w:r>
    </w:p>
    <w:p w:rsidR="00D951D1" w:rsidRDefault="007259C7">
      <w:pPr>
        <w:ind w:left="-5" w:right="7"/>
      </w:pPr>
      <w:r>
        <w:t xml:space="preserve">The principle exception here is the </w:t>
      </w:r>
      <w:r>
        <w:rPr>
          <w:b/>
        </w:rPr>
        <w:t xml:space="preserve">softmax </w:t>
      </w:r>
      <w:r>
        <w:t xml:space="preserve">function </w:t>
      </w:r>
      <w:r>
        <w:rPr>
          <w:rFonts w:ascii="Calibri" w:eastAsia="Calibri" w:hAnsi="Calibri" w:cs="Calibri"/>
          <w:i/>
        </w:rPr>
        <w:t xml:space="preserve">σ </w:t>
      </w:r>
      <w:r>
        <w:t xml:space="preserve">: </w:t>
      </w:r>
      <w:r>
        <w:rPr>
          <w:rFonts w:ascii="Calibri" w:eastAsia="Calibri" w:hAnsi="Calibri" w:cs="Calibri"/>
        </w:rPr>
        <w:t>R</w:t>
      </w:r>
      <w:r>
        <w:rPr>
          <w:i/>
          <w:vertAlign w:val="superscript"/>
        </w:rPr>
        <w:t xml:space="preserve">k </w:t>
      </w:r>
      <w:r>
        <w:t xml:space="preserve">→ </w:t>
      </w:r>
      <w:r>
        <w:rPr>
          <w:rFonts w:ascii="Calibri" w:eastAsia="Calibri" w:hAnsi="Calibri" w:cs="Calibri"/>
        </w:rPr>
        <w:t>R</w:t>
      </w:r>
      <w:r>
        <w:rPr>
          <w:i/>
          <w:vertAlign w:val="superscript"/>
        </w:rPr>
        <w:t xml:space="preserve">k </w:t>
      </w:r>
      <w:r>
        <w:t>defined by</w:t>
      </w:r>
    </w:p>
    <w:p w:rsidR="00D951D1" w:rsidRDefault="007259C7">
      <w:pPr>
        <w:spacing w:after="216" w:line="259" w:lineRule="auto"/>
        <w:ind w:left="3820" w:right="0" w:firstLine="0"/>
        <w:jc w:val="left"/>
      </w:pPr>
      <w:r>
        <w:rPr>
          <w:noProof/>
        </w:rPr>
        <w:drawing>
          <wp:inline distT="0" distB="0" distL="0" distR="0">
            <wp:extent cx="1075944" cy="374904"/>
            <wp:effectExtent l="0" t="0" r="0" b="0"/>
            <wp:docPr id="704509" name="Picture 704509"/>
            <wp:cNvGraphicFramePr/>
            <a:graphic xmlns:a="http://schemas.openxmlformats.org/drawingml/2006/main">
              <a:graphicData uri="http://schemas.openxmlformats.org/drawingml/2006/picture">
                <pic:pic xmlns:pic="http://schemas.openxmlformats.org/drawingml/2006/picture">
                  <pic:nvPicPr>
                    <pic:cNvPr id="704509" name="Picture 704509"/>
                    <pic:cNvPicPr/>
                  </pic:nvPicPr>
                  <pic:blipFill>
                    <a:blip r:embed="rId568"/>
                    <a:stretch>
                      <a:fillRect/>
                    </a:stretch>
                  </pic:blipFill>
                  <pic:spPr>
                    <a:xfrm>
                      <a:off x="0" y="0"/>
                      <a:ext cx="1075944" cy="374904"/>
                    </a:xfrm>
                    <a:prstGeom prst="rect">
                      <a:avLst/>
                    </a:prstGeom>
                  </pic:spPr>
                </pic:pic>
              </a:graphicData>
            </a:graphic>
          </wp:inline>
        </w:drawing>
      </w:r>
    </w:p>
    <w:p w:rsidR="00D951D1" w:rsidRDefault="007259C7">
      <w:pPr>
        <w:spacing w:after="439"/>
        <w:ind w:left="-5" w:right="7"/>
      </w:pPr>
      <w:r>
        <w:t xml:space="preserve">which is often used to produce a discrete probability distribution over </w:t>
      </w:r>
      <w:r>
        <w:rPr>
          <w:i/>
        </w:rPr>
        <w:t xml:space="preserve">k </w:t>
      </w:r>
      <w:r>
        <w:t>classes. Note that every entry of the softmax output depends on every entry of the input. Also, softmax preserves ordering, in the sense tha</w:t>
      </w:r>
      <w:r>
        <w:t xml:space="preserve">t sorting the indices </w:t>
      </w:r>
      <w:r>
        <w:rPr>
          <w:i/>
        </w:rPr>
        <w:t xml:space="preserve">i </w:t>
      </w:r>
      <w:r>
        <w:t>= 1</w:t>
      </w:r>
      <w:r>
        <w:rPr>
          <w:i/>
        </w:rPr>
        <w:t xml:space="preserve">,...,k </w:t>
      </w:r>
      <w:r>
        <w:t xml:space="preserve">by the resulting value </w:t>
      </w:r>
      <w:r>
        <w:rPr>
          <w:rFonts w:ascii="Calibri" w:eastAsia="Calibri" w:hAnsi="Calibri" w:cs="Calibri"/>
          <w:i/>
        </w:rPr>
        <w:t>σ</w:t>
      </w:r>
      <w:r>
        <w:t>(</w:t>
      </w:r>
      <w:r>
        <w:rPr>
          <w:b/>
        </w:rPr>
        <w:t>x</w:t>
      </w:r>
      <w:r>
        <w:t>)</w:t>
      </w:r>
      <w:r>
        <w:rPr>
          <w:i/>
          <w:vertAlign w:val="subscript"/>
        </w:rPr>
        <w:t xml:space="preserve">i </w:t>
      </w:r>
      <w:r>
        <w:t xml:space="preserve">yields the same ordering as sorting by the input value </w:t>
      </w:r>
      <w:r>
        <w:rPr>
          <w:i/>
        </w:rPr>
        <w:t>x</w:t>
      </w:r>
      <w:r>
        <w:rPr>
          <w:i/>
          <w:vertAlign w:val="subscript"/>
        </w:rPr>
        <w:t>i</w:t>
      </w:r>
      <w:r>
        <w:t xml:space="preserve">. In other words, more positive </w:t>
      </w:r>
      <w:r>
        <w:rPr>
          <w:i/>
        </w:rPr>
        <w:t>x</w:t>
      </w:r>
      <w:r>
        <w:rPr>
          <w:i/>
          <w:vertAlign w:val="subscript"/>
        </w:rPr>
        <w:t xml:space="preserve">i </w:t>
      </w:r>
      <w:r>
        <w:t xml:space="preserve">leads to larger </w:t>
      </w:r>
      <w:r>
        <w:rPr>
          <w:rFonts w:ascii="Calibri" w:eastAsia="Calibri" w:hAnsi="Calibri" w:cs="Calibri"/>
          <w:i/>
        </w:rPr>
        <w:t>σ</w:t>
      </w:r>
      <w:r>
        <w:t>(</w:t>
      </w:r>
      <w:r>
        <w:rPr>
          <w:b/>
        </w:rPr>
        <w:t>x</w:t>
      </w:r>
      <w:r>
        <w:t>)</w:t>
      </w:r>
      <w:r>
        <w:rPr>
          <w:i/>
          <w:vertAlign w:val="subscript"/>
        </w:rPr>
        <w:t>i</w:t>
      </w:r>
      <w:r>
        <w:t>. This nonlinearity is used most commonly (but not always) at the output layer o</w:t>
      </w:r>
      <w:r>
        <w:t>f the network.</w:t>
      </w:r>
    </w:p>
    <w:p w:rsidR="00D951D1" w:rsidRDefault="007259C7">
      <w:pPr>
        <w:pStyle w:val="Heading4"/>
        <w:ind w:left="-5"/>
      </w:pPr>
      <w:r>
        <w:lastRenderedPageBreak/>
        <w:t>Expressive power</w:t>
      </w:r>
    </w:p>
    <w:p w:rsidR="00D951D1" w:rsidRDefault="007259C7">
      <w:pPr>
        <w:spacing w:after="210"/>
        <w:ind w:left="-5" w:right="7"/>
      </w:pPr>
      <w:r>
        <w:t>It is the repeated combination of nonlinearities that gives deep neural networks their remarkable expressive power. Consider what happens when we remove the activation functions (or equivalently, set them to the identity fun</w:t>
      </w:r>
      <w:r>
        <w:t>ction): the function computed by the network is</w:t>
      </w:r>
    </w:p>
    <w:p w:rsidR="00D951D1" w:rsidRDefault="007259C7">
      <w:pPr>
        <w:spacing w:after="211" w:line="265" w:lineRule="auto"/>
        <w:ind w:left="1175" w:right="1165"/>
        <w:jc w:val="center"/>
      </w:pPr>
      <w:r>
        <w:rPr>
          <w:b/>
        </w:rPr>
        <w:t xml:space="preserve">x </w:t>
      </w:r>
      <w:r>
        <w:rPr>
          <w:rFonts w:ascii="Calibri" w:eastAsia="Calibri" w:hAnsi="Calibri" w:cs="Calibri"/>
          <w:noProof/>
        </w:rPr>
        <mc:AlternateContent>
          <mc:Choice Requires="wpg">
            <w:drawing>
              <wp:inline distT="0" distB="0" distL="0" distR="0">
                <wp:extent cx="1469105" cy="382363"/>
                <wp:effectExtent l="0" t="0" r="0" b="0"/>
                <wp:docPr id="534403" name="Group 534403"/>
                <wp:cNvGraphicFramePr/>
                <a:graphic xmlns:a="http://schemas.openxmlformats.org/drawingml/2006/main">
                  <a:graphicData uri="http://schemas.microsoft.com/office/word/2010/wordprocessingGroup">
                    <wpg:wgp>
                      <wpg:cNvGrpSpPr/>
                      <wpg:grpSpPr>
                        <a:xfrm>
                          <a:off x="0" y="0"/>
                          <a:ext cx="1469105" cy="382363"/>
                          <a:chOff x="0" y="0"/>
                          <a:chExt cx="1469105" cy="382363"/>
                        </a:xfrm>
                      </wpg:grpSpPr>
                      <wps:wsp>
                        <wps:cNvPr id="532458" name="Rectangle 532458"/>
                        <wps:cNvSpPr/>
                        <wps:spPr>
                          <a:xfrm>
                            <a:off x="0" y="0"/>
                            <a:ext cx="0" cy="319701"/>
                          </a:xfrm>
                          <a:prstGeom prst="rect">
                            <a:avLst/>
                          </a:prstGeom>
                          <a:ln>
                            <a:noFill/>
                          </a:ln>
                        </wps:spPr>
                        <wps:txbx>
                          <w:txbxContent>
                            <w:p w:rsidR="00D951D1" w:rsidRDefault="007259C7">
                              <w:pPr>
                                <w:spacing w:after="160" w:line="259" w:lineRule="auto"/>
                                <w:ind w:left="0" w:right="0" w:firstLine="0"/>
                                <w:jc w:val="left"/>
                              </w:pPr>
                              <w:r>
                                <w:t>7</w:t>
                              </w:r>
                            </w:p>
                          </w:txbxContent>
                        </wps:txbx>
                        <wps:bodyPr horzOverflow="overflow" vert="horz" lIns="0" tIns="0" rIns="0" bIns="0" rtlCol="0">
                          <a:noAutofit/>
                        </wps:bodyPr>
                      </wps:wsp>
                      <wps:wsp>
                        <wps:cNvPr id="532459" name="Rectangle 532459"/>
                        <wps:cNvSpPr/>
                        <wps:spPr>
                          <a:xfrm>
                            <a:off x="0" y="0"/>
                            <a:ext cx="184265"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142" name="Rectangle 33142"/>
                        <wps:cNvSpPr/>
                        <wps:spPr>
                          <a:xfrm>
                            <a:off x="177025" y="11222"/>
                            <a:ext cx="219073"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3143" name="Rectangle 33143"/>
                        <wps:cNvSpPr/>
                        <wps:spPr>
                          <a:xfrm>
                            <a:off x="343954" y="58576"/>
                            <a:ext cx="97278" cy="119545"/>
                          </a:xfrm>
                          <a:prstGeom prst="rect">
                            <a:avLst/>
                          </a:prstGeom>
                          <a:ln>
                            <a:noFill/>
                          </a:ln>
                        </wps:spPr>
                        <wps:txbx>
                          <w:txbxContent>
                            <w:p w:rsidR="00D951D1" w:rsidRDefault="007259C7">
                              <w:pPr>
                                <w:spacing w:after="160" w:line="259" w:lineRule="auto"/>
                                <w:ind w:left="0" w:right="0" w:firstLine="0"/>
                                <w:jc w:val="left"/>
                              </w:pPr>
                              <w:r>
                                <w:rPr>
                                  <w:i/>
                                  <w:sz w:val="16"/>
                                </w:rPr>
                                <w:t>L</w:t>
                              </w:r>
                            </w:p>
                          </w:txbxContent>
                        </wps:txbx>
                        <wps:bodyPr horzOverflow="overflow" vert="horz" lIns="0" tIns="0" rIns="0" bIns="0" rtlCol="0">
                          <a:noAutofit/>
                        </wps:bodyPr>
                      </wps:wsp>
                      <wps:wsp>
                        <wps:cNvPr id="33144" name="Rectangle 33144"/>
                        <wps:cNvSpPr/>
                        <wps:spPr>
                          <a:xfrm>
                            <a:off x="423418" y="11222"/>
                            <a:ext cx="219073"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3145" name="Rectangle 33145"/>
                        <wps:cNvSpPr/>
                        <wps:spPr>
                          <a:xfrm>
                            <a:off x="590347" y="58576"/>
                            <a:ext cx="97278" cy="119545"/>
                          </a:xfrm>
                          <a:prstGeom prst="rect">
                            <a:avLst/>
                          </a:prstGeom>
                          <a:ln>
                            <a:noFill/>
                          </a:ln>
                        </wps:spPr>
                        <wps:txbx>
                          <w:txbxContent>
                            <w:p w:rsidR="00D951D1" w:rsidRDefault="007259C7">
                              <w:pPr>
                                <w:spacing w:after="160" w:line="259" w:lineRule="auto"/>
                                <w:ind w:left="0" w:right="0" w:firstLine="0"/>
                                <w:jc w:val="left"/>
                              </w:pPr>
                              <w:r>
                                <w:rPr>
                                  <w:i/>
                                  <w:sz w:val="16"/>
                                </w:rPr>
                                <w:t>L</w:t>
                              </w:r>
                            </w:p>
                          </w:txbxContent>
                        </wps:txbx>
                        <wps:bodyPr horzOverflow="overflow" vert="horz" lIns="0" tIns="0" rIns="0" bIns="0" rtlCol="0">
                          <a:noAutofit/>
                        </wps:bodyPr>
                      </wps:wsp>
                      <wps:wsp>
                        <wps:cNvPr id="33146" name="Rectangle 33146"/>
                        <wps:cNvSpPr/>
                        <wps:spPr>
                          <a:xfrm>
                            <a:off x="663486" y="52908"/>
                            <a:ext cx="111252"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3147" name="Rectangle 33147"/>
                        <wps:cNvSpPr/>
                        <wps:spPr>
                          <a:xfrm>
                            <a:off x="747141" y="58576"/>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33148" name="Rectangle 33148"/>
                        <wps:cNvSpPr/>
                        <wps:spPr>
                          <a:xfrm>
                            <a:off x="830326" y="0"/>
                            <a:ext cx="214927"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149" name="Rectangle 33149"/>
                        <wps:cNvSpPr/>
                        <wps:spPr>
                          <a:xfrm>
                            <a:off x="1015060" y="11222"/>
                            <a:ext cx="219073"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3150" name="Rectangle 33150"/>
                        <wps:cNvSpPr/>
                        <wps:spPr>
                          <a:xfrm>
                            <a:off x="1181989" y="57903"/>
                            <a:ext cx="71525" cy="119546"/>
                          </a:xfrm>
                          <a:prstGeom prst="rect">
                            <a:avLst/>
                          </a:prstGeom>
                          <a:ln>
                            <a:noFill/>
                          </a:ln>
                        </wps:spPr>
                        <wps:txbx>
                          <w:txbxContent>
                            <w:p w:rsidR="00D951D1" w:rsidRDefault="007259C7">
                              <w:pPr>
                                <w:spacing w:after="160" w:line="259" w:lineRule="auto"/>
                                <w:ind w:left="0" w:right="0" w:firstLine="0"/>
                                <w:jc w:val="left"/>
                              </w:pPr>
                              <w:r>
                                <w:rPr>
                                  <w:sz w:val="16"/>
                                </w:rPr>
                                <w:t>2</w:t>
                              </w:r>
                            </w:p>
                          </w:txbxContent>
                        </wps:txbx>
                        <wps:bodyPr horzOverflow="overflow" vert="horz" lIns="0" tIns="0" rIns="0" bIns="0" rtlCol="0">
                          <a:noAutofit/>
                        </wps:bodyPr>
                      </wps:wsp>
                      <wps:wsp>
                        <wps:cNvPr id="33151" name="Rectangle 33151"/>
                        <wps:cNvSpPr/>
                        <wps:spPr>
                          <a:xfrm>
                            <a:off x="1242085" y="11222"/>
                            <a:ext cx="219073"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33152" name="Rectangle 33152"/>
                        <wps:cNvSpPr/>
                        <wps:spPr>
                          <a:xfrm>
                            <a:off x="1409014" y="57903"/>
                            <a:ext cx="71525" cy="119546"/>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33153" name="Rectangle 33153"/>
                        <wps:cNvSpPr/>
                        <wps:spPr>
                          <a:xfrm>
                            <a:off x="177026" y="192255"/>
                            <a:ext cx="83298" cy="118469"/>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66" name="Shape 712866"/>
                        <wps:cNvSpPr/>
                        <wps:spPr>
                          <a:xfrm>
                            <a:off x="239662" y="181122"/>
                            <a:ext cx="520776" cy="16701"/>
                          </a:xfrm>
                          <a:custGeom>
                            <a:avLst/>
                            <a:gdLst/>
                            <a:ahLst/>
                            <a:cxnLst/>
                            <a:rect l="0" t="0" r="0" b="0"/>
                            <a:pathLst>
                              <a:path w="520776" h="16701">
                                <a:moveTo>
                                  <a:pt x="0" y="0"/>
                                </a:moveTo>
                                <a:lnTo>
                                  <a:pt x="520776" y="0"/>
                                </a:lnTo>
                                <a:lnTo>
                                  <a:pt x="520776"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61" name="Rectangle 532461"/>
                        <wps:cNvSpPr/>
                        <wps:spPr>
                          <a:xfrm>
                            <a:off x="760438" y="192256"/>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32462" name="Rectangle 532462"/>
                        <wps:cNvSpPr/>
                        <wps:spPr>
                          <a:xfrm>
                            <a:off x="823069" y="192256"/>
                            <a:ext cx="83298" cy="118468"/>
                          </a:xfrm>
                          <a:prstGeom prst="rect">
                            <a:avLst/>
                          </a:prstGeom>
                          <a:ln>
                            <a:noFill/>
                          </a:ln>
                        </wps:spPr>
                        <wps:txbx>
                          <w:txbxContent>
                            <w:p w:rsidR="00D951D1" w:rsidRDefault="007259C7">
                              <w:pPr>
                                <w:spacing w:after="160" w:line="259" w:lineRule="auto"/>
                                <w:ind w:left="0" w:right="0" w:firstLine="0"/>
                                <w:jc w:val="left"/>
                              </w:pPr>
                              <w:r>
                                <w:t>z</w:t>
                              </w:r>
                            </w:p>
                          </w:txbxContent>
                        </wps:txbx>
                        <wps:bodyPr horzOverflow="overflow" vert="horz" lIns="0" tIns="0" rIns="0" bIns="0" rtlCol="0">
                          <a:noAutofit/>
                        </wps:bodyPr>
                      </wps:wsp>
                      <wps:wsp>
                        <wps:cNvPr id="712867" name="Shape 712867"/>
                        <wps:cNvSpPr/>
                        <wps:spPr>
                          <a:xfrm>
                            <a:off x="885698" y="181122"/>
                            <a:ext cx="520776" cy="16701"/>
                          </a:xfrm>
                          <a:custGeom>
                            <a:avLst/>
                            <a:gdLst/>
                            <a:ahLst/>
                            <a:cxnLst/>
                            <a:rect l="0" t="0" r="0" b="0"/>
                            <a:pathLst>
                              <a:path w="520776" h="16701">
                                <a:moveTo>
                                  <a:pt x="0" y="0"/>
                                </a:moveTo>
                                <a:lnTo>
                                  <a:pt x="520776" y="0"/>
                                </a:lnTo>
                                <a:lnTo>
                                  <a:pt x="520776"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57" name="Rectangle 33157"/>
                        <wps:cNvSpPr/>
                        <wps:spPr>
                          <a:xfrm>
                            <a:off x="1406475" y="192256"/>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158" name="Rectangle 33158"/>
                        <wps:cNvSpPr/>
                        <wps:spPr>
                          <a:xfrm>
                            <a:off x="701548" y="281170"/>
                            <a:ext cx="111252" cy="119544"/>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3159" name="Rectangle 33159"/>
                        <wps:cNvSpPr/>
                        <wps:spPr>
                          <a:xfrm>
                            <a:off x="785203" y="277651"/>
                            <a:ext cx="39727"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33160" name="Rectangle 33160"/>
                        <wps:cNvSpPr/>
                        <wps:spPr>
                          <a:xfrm>
                            <a:off x="828079" y="319524"/>
                            <a:ext cx="137673" cy="83576"/>
                          </a:xfrm>
                          <a:prstGeom prst="rect">
                            <a:avLst/>
                          </a:prstGeom>
                          <a:ln>
                            <a:noFill/>
                          </a:ln>
                        </wps:spPr>
                        <wps:txbx>
                          <w:txbxContent>
                            <w:p w:rsidR="00D951D1" w:rsidRDefault="007259C7">
                              <w:pPr>
                                <w:spacing w:after="160" w:line="259" w:lineRule="auto"/>
                                <w:ind w:left="0" w:right="0" w:firstLine="0"/>
                                <w:jc w:val="left"/>
                              </w:pPr>
                              <w:r>
                                <w:rPr>
                                  <w:sz w:val="15"/>
                                </w:rPr>
                                <w:t>f</w:t>
                              </w:r>
                            </w:p>
                          </w:txbxContent>
                        </wps:txbx>
                        <wps:bodyPr horzOverflow="overflow" vert="horz" lIns="0" tIns="0" rIns="0" bIns="0" rtlCol="0">
                          <a:noAutofit/>
                        </wps:bodyPr>
                      </wps:wsp>
                      <wps:wsp>
                        <wps:cNvPr id="33161" name="Rectangle 33161"/>
                        <wps:cNvSpPr/>
                        <wps:spPr>
                          <a:xfrm>
                            <a:off x="815074" y="281170"/>
                            <a:ext cx="169962" cy="119544"/>
                          </a:xfrm>
                          <a:prstGeom prst="rect">
                            <a:avLst/>
                          </a:prstGeom>
                          <a:ln>
                            <a:noFill/>
                          </a:ln>
                        </wps:spPr>
                        <wps:txbx>
                          <w:txbxContent>
                            <w:p w:rsidR="00D951D1" w:rsidRDefault="007259C7">
                              <w:pPr>
                                <w:spacing w:after="160" w:line="259" w:lineRule="auto"/>
                                <w:ind w:left="0" w:right="0" w:firstLine="0"/>
                                <w:jc w:val="left"/>
                              </w:pPr>
                              <w:r>
                                <w:rPr>
                                  <w:b/>
                                  <w:sz w:val="16"/>
                                </w:rPr>
                                <w:t>W</w:t>
                              </w:r>
                            </w:p>
                          </w:txbxContent>
                        </wps:txbx>
                        <wps:bodyPr horzOverflow="overflow" vert="horz" lIns="0" tIns="0" rIns="0" bIns="0" rtlCol="0">
                          <a:noAutofit/>
                        </wps:bodyPr>
                      </wps:wsp>
                    </wpg:wgp>
                  </a:graphicData>
                </a:graphic>
              </wp:inline>
            </w:drawing>
          </mc:Choice>
          <mc:Fallback xmlns:a="http://schemas.openxmlformats.org/drawingml/2006/main">
            <w:pict>
              <v:group id="Group 534403" style="width:115.678pt;height:30.1073pt;mso-position-horizontal-relative:char;mso-position-vertical-relative:line" coordsize="14691,3823">
                <v:rect id="Rectangle 532458" style="position:absolute;width:0;height:3197;left:0;top:0;" filled="f" stroked="f">
                  <v:textbox inset="0,0,0,0">
                    <w:txbxContent>
                      <w:p>
                        <w:pPr>
                          <w:spacing w:before="0" w:after="160" w:line="259" w:lineRule="auto"/>
                          <w:ind w:left="0" w:right="0" w:firstLine="0"/>
                          <w:jc w:val="left"/>
                        </w:pPr>
                        <w:r>
                          <w:rPr>
                            <w:rFonts w:cs="Cambria" w:hAnsi="Cambria" w:eastAsia="Cambria" w:ascii="Cambria"/>
                          </w:rPr>
                          <w:t xml:space="preserve">7</w:t>
                        </w:r>
                      </w:p>
                    </w:txbxContent>
                  </v:textbox>
                </v:rect>
                <v:rect id="Rectangle 532459" style="position:absolute;width:1842;height:3197;left:0;top: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33142" style="position:absolute;width:2190;height:1636;left:1770;top:11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3143" style="position:absolute;width:972;height:1195;left:3439;top:585;" filled="f" stroked="f">
                  <v:textbox inset="0,0,0,0">
                    <w:txbxContent>
                      <w:p>
                        <w:pPr>
                          <w:spacing w:before="0" w:after="160" w:line="259" w:lineRule="auto"/>
                          <w:ind w:left="0" w:right="0" w:firstLine="0"/>
                          <w:jc w:val="left"/>
                        </w:pPr>
                        <w:r>
                          <w:rPr>
                            <w:rFonts w:cs="Cambria" w:hAnsi="Cambria" w:eastAsia="Cambria" w:ascii="Cambria"/>
                            <w:i w:val="1"/>
                            <w:sz w:val="16"/>
                          </w:rPr>
                          <w:t xml:space="preserve">L</w:t>
                        </w:r>
                      </w:p>
                    </w:txbxContent>
                  </v:textbox>
                </v:rect>
                <v:rect id="Rectangle 33144" style="position:absolute;width:2190;height:1636;left:4234;top:11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3145" style="position:absolute;width:972;height:1195;left:5903;top:585;" filled="f" stroked="f">
                  <v:textbox inset="0,0,0,0">
                    <w:txbxContent>
                      <w:p>
                        <w:pPr>
                          <w:spacing w:before="0" w:after="160" w:line="259" w:lineRule="auto"/>
                          <w:ind w:left="0" w:right="0" w:firstLine="0"/>
                          <w:jc w:val="left"/>
                        </w:pPr>
                        <w:r>
                          <w:rPr>
                            <w:rFonts w:cs="Cambria" w:hAnsi="Cambria" w:eastAsia="Cambria" w:ascii="Cambria"/>
                            <w:i w:val="1"/>
                            <w:sz w:val="16"/>
                          </w:rPr>
                          <w:t xml:space="preserve">L</w:t>
                        </w:r>
                      </w:p>
                    </w:txbxContent>
                  </v:textbox>
                </v:rect>
                <v:rect id="Rectangle 33146" style="position:absolute;width:1112;height:1270;left:6634;top:52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3147" style="position:absolute;width:715;height:1195;left:7471;top:585;"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33148" style="position:absolute;width:2149;height:3197;left:8303;top: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33149" style="position:absolute;width:2190;height:1636;left:10150;top:11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3150" style="position:absolute;width:715;height:1195;left:11819;top:579;" filled="f" stroked="f">
                  <v:textbox inset="0,0,0,0">
                    <w:txbxContent>
                      <w:p>
                        <w:pPr>
                          <w:spacing w:before="0" w:after="160" w:line="259" w:lineRule="auto"/>
                          <w:ind w:left="0" w:right="0" w:firstLine="0"/>
                          <w:jc w:val="left"/>
                        </w:pPr>
                        <w:r>
                          <w:rPr>
                            <w:rFonts w:cs="Cambria" w:hAnsi="Cambria" w:eastAsia="Cambria" w:ascii="Cambria"/>
                            <w:sz w:val="16"/>
                          </w:rPr>
                          <w:t xml:space="preserve">2</w:t>
                        </w:r>
                      </w:p>
                    </w:txbxContent>
                  </v:textbox>
                </v:rect>
                <v:rect id="Rectangle 33151" style="position:absolute;width:2190;height:1636;left:12420;top:11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33152" style="position:absolute;width:715;height:1195;left:14090;top:579;"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33153" style="position:absolute;width:832;height:1184;left:1770;top:1922;"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68" style="position:absolute;width:5207;height:167;left:2396;top:1811;" coordsize="520776,16701" path="m0,0l520776,0l520776,16701l0,16701l0,0">
                  <v:stroke weight="0pt" endcap="flat" joinstyle="miter" miterlimit="10" on="false" color="#000000" opacity="0"/>
                  <v:fill on="true" color="#000000"/>
                </v:shape>
                <v:rect id="Rectangle 532461" style="position:absolute;width:832;height:1184;left:7604;top:1922;"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532462" style="position:absolute;width:832;height:1184;left:8230;top:1922;" filled="f" stroked="f">
                  <v:textbox inset="0,0,0,0">
                    <w:txbxContent>
                      <w:p>
                        <w:pPr>
                          <w:spacing w:before="0" w:after="160" w:line="259" w:lineRule="auto"/>
                          <w:ind w:left="0" w:right="0" w:firstLine="0"/>
                          <w:jc w:val="left"/>
                        </w:pPr>
                        <w:r>
                          <w:rPr>
                            <w:rFonts w:cs="Cambria" w:hAnsi="Cambria" w:eastAsia="Cambria" w:ascii="Cambria"/>
                            <w:sz w:val="22"/>
                          </w:rPr>
                          <w:t xml:space="preserve">z</w:t>
                        </w:r>
                      </w:p>
                    </w:txbxContent>
                  </v:textbox>
                </v:rect>
                <v:shape id="Shape 712869" style="position:absolute;width:5207;height:167;left:8856;top:1811;" coordsize="520776,16701" path="m0,0l520776,0l520776,16701l0,16701l0,0">
                  <v:stroke weight="0pt" endcap="flat" joinstyle="miter" miterlimit="10" on="false" color="#000000" opacity="0"/>
                  <v:fill on="true" color="#000000"/>
                </v:shape>
                <v:rect id="Rectangle 33157" style="position:absolute;width:832;height:1184;left:14064;top:1922;"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33158" style="position:absolute;width:1112;height:1195;left:7015;top:281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3159" style="position:absolute;width:397;height:1195;left:7852;top:277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33160" style="position:absolute;width:1376;height:835;left:8280;top:3195;" filled="f" stroked="f">
                  <v:textbox inset="0,0,0,0">
                    <w:txbxContent>
                      <w:p>
                        <w:pPr>
                          <w:spacing w:before="0" w:after="160" w:line="259" w:lineRule="auto"/>
                          <w:ind w:left="0" w:right="0" w:firstLine="0"/>
                          <w:jc w:val="left"/>
                        </w:pPr>
                        <w:r>
                          <w:rPr>
                            <w:rFonts w:cs="Cambria" w:hAnsi="Cambria" w:eastAsia="Cambria" w:ascii="Cambria"/>
                            <w:sz w:val="15"/>
                          </w:rPr>
                          <w:t xml:space="preserve">f</w:t>
                        </w:r>
                      </w:p>
                    </w:txbxContent>
                  </v:textbox>
                </v:rect>
                <v:rect id="Rectangle 33161" style="position:absolute;width:1699;height:1195;left:8150;top:2811;" filled="f" stroked="f">
                  <v:textbox inset="0,0,0,0">
                    <w:txbxContent>
                      <w:p>
                        <w:pPr>
                          <w:spacing w:before="0" w:after="160" w:line="259" w:lineRule="auto"/>
                          <w:ind w:left="0" w:right="0" w:firstLine="0"/>
                          <w:jc w:val="left"/>
                        </w:pPr>
                        <w:r>
                          <w:rPr>
                            <w:rFonts w:cs="Cambria" w:hAnsi="Cambria" w:eastAsia="Cambria" w:ascii="Cambria"/>
                            <w:b w:val="1"/>
                            <w:sz w:val="16"/>
                          </w:rPr>
                          <w:t xml:space="preserve">W</w:t>
                        </w:r>
                      </w:p>
                    </w:txbxContent>
                  </v:textbox>
                </v:rect>
              </v:group>
            </w:pict>
          </mc:Fallback>
        </mc:AlternateContent>
      </w:r>
      <w:r>
        <w:rPr>
          <w:b/>
        </w:rPr>
        <w:t>x</w:t>
      </w:r>
    </w:p>
    <w:p w:rsidR="00D951D1" w:rsidRDefault="007259C7">
      <w:pPr>
        <w:spacing w:after="149"/>
        <w:ind w:left="-5" w:right="7"/>
      </w:pPr>
      <w:r>
        <w:t xml:space="preserve">which is linear in its input! Moreover, the size of the smallest layer restricts the rank of </w:t>
      </w:r>
      <w:r>
        <w:rPr>
          <w:b/>
        </w:rPr>
        <w:t>W</w:t>
      </w:r>
      <w:r>
        <w:rPr>
          <w:sz w:val="34"/>
          <w:vertAlign w:val="subscript"/>
        </w:rPr>
        <w:t>f</w:t>
      </w:r>
      <w:r>
        <w:t>, as</w:t>
      </w:r>
    </w:p>
    <w:p w:rsidR="00D951D1" w:rsidRDefault="007259C7">
      <w:pPr>
        <w:tabs>
          <w:tab w:val="center" w:pos="4133"/>
          <w:tab w:val="center" w:pos="6162"/>
          <w:tab w:val="center" w:pos="6692"/>
        </w:tabs>
        <w:spacing w:after="3" w:line="265" w:lineRule="auto"/>
        <w:ind w:left="0" w:right="0" w:firstLine="0"/>
        <w:jc w:val="left"/>
      </w:pPr>
      <w:r>
        <w:rPr>
          <w:noProof/>
        </w:rPr>
        <w:drawing>
          <wp:anchor distT="0" distB="0" distL="114300" distR="114300" simplePos="0" relativeHeight="251769856" behindDoc="0" locked="0" layoutInCell="1" allowOverlap="0">
            <wp:simplePos x="0" y="0"/>
            <wp:positionH relativeFrom="column">
              <wp:posOffset>1951878</wp:posOffset>
            </wp:positionH>
            <wp:positionV relativeFrom="paragraph">
              <wp:posOffset>-34183</wp:posOffset>
            </wp:positionV>
            <wp:extent cx="902208" cy="271273"/>
            <wp:effectExtent l="0" t="0" r="0" b="0"/>
            <wp:wrapSquare wrapText="bothSides"/>
            <wp:docPr id="704510" name="Picture 704510"/>
            <wp:cNvGraphicFramePr/>
            <a:graphic xmlns:a="http://schemas.openxmlformats.org/drawingml/2006/main">
              <a:graphicData uri="http://schemas.openxmlformats.org/drawingml/2006/picture">
                <pic:pic xmlns:pic="http://schemas.openxmlformats.org/drawingml/2006/picture">
                  <pic:nvPicPr>
                    <pic:cNvPr id="704510" name="Picture 704510"/>
                    <pic:cNvPicPr/>
                  </pic:nvPicPr>
                  <pic:blipFill>
                    <a:blip r:embed="rId569"/>
                    <a:stretch>
                      <a:fillRect/>
                    </a:stretch>
                  </pic:blipFill>
                  <pic:spPr>
                    <a:xfrm>
                      <a:off x="0" y="0"/>
                      <a:ext cx="902208" cy="271273"/>
                    </a:xfrm>
                    <a:prstGeom prst="rect">
                      <a:avLst/>
                    </a:prstGeom>
                  </pic:spPr>
                </pic:pic>
              </a:graphicData>
            </a:graphic>
          </wp:anchor>
        </w:drawing>
      </w:r>
      <w:r>
        <w:rPr>
          <w:rFonts w:ascii="Calibri" w:eastAsia="Calibri" w:hAnsi="Calibri" w:cs="Calibri"/>
        </w:rPr>
        <w:tab/>
      </w:r>
      <w:r>
        <w:t>rank(rank(</w:t>
      </w:r>
      <w:r>
        <w:rPr>
          <w:b/>
        </w:rPr>
        <w:t>W</w:t>
      </w:r>
      <w:r>
        <w:rPr>
          <w:i/>
          <w:vertAlign w:val="subscript"/>
        </w:rPr>
        <w:t>`</w:t>
      </w:r>
      <w:r>
        <w:t xml:space="preserve">) </w:t>
      </w:r>
      <w:r>
        <w:t>≤</w:t>
      </w:r>
      <w:r>
        <w:tab/>
      </w:r>
      <w:r>
        <w:t>min</w:t>
      </w:r>
      <w:r>
        <w:tab/>
      </w:r>
      <w:r>
        <w:rPr>
          <w:i/>
        </w:rPr>
        <w:t>n</w:t>
      </w:r>
      <w:r>
        <w:rPr>
          <w:i/>
          <w:vertAlign w:val="subscript"/>
        </w:rPr>
        <w:t>`</w:t>
      </w:r>
    </w:p>
    <w:p w:rsidR="00D951D1" w:rsidRDefault="007259C7">
      <w:pPr>
        <w:spacing w:after="4" w:line="265" w:lineRule="auto"/>
        <w:ind w:left="3084" w:right="0"/>
        <w:jc w:val="center"/>
      </w:pPr>
      <w:r>
        <w:rPr>
          <w:i/>
          <w:sz w:val="16"/>
        </w:rPr>
        <w:t>`</w:t>
      </w:r>
      <w:r>
        <w:rPr>
          <w:sz w:val="16"/>
        </w:rPr>
        <w:t>∈{0</w:t>
      </w:r>
      <w:r>
        <w:rPr>
          <w:i/>
          <w:sz w:val="16"/>
        </w:rPr>
        <w:t>,...,L</w:t>
      </w:r>
      <w:r>
        <w:rPr>
          <w:sz w:val="16"/>
        </w:rPr>
        <w:t>}</w:t>
      </w:r>
    </w:p>
    <w:p w:rsidR="00D951D1" w:rsidRDefault="007259C7">
      <w:pPr>
        <w:spacing w:after="115"/>
        <w:ind w:left="-5" w:right="7"/>
      </w:pPr>
      <w:r>
        <w:t>Despite having many layers of computation, this class of networks is not very expressive; it can only represent linear functions.</w:t>
      </w:r>
    </w:p>
    <w:p w:rsidR="00D951D1" w:rsidRDefault="007259C7">
      <w:pPr>
        <w:spacing w:after="88"/>
        <w:ind w:left="-5" w:right="7"/>
      </w:pPr>
      <w:r>
        <w:t xml:space="preserve">We would like to produce a class of networks that are </w:t>
      </w:r>
      <w:r>
        <w:rPr>
          <w:b/>
        </w:rPr>
        <w:t>universal function approximators</w:t>
      </w:r>
      <w:r>
        <w:t xml:space="preserve">. This essentially </w:t>
      </w:r>
      <w:r>
        <w:t>means that given any continuous function, we can choose a network in this class such that the output of the circuit can be made arbitrarily close to the output of the given function for all given inputs. We make a more precise statement later.</w:t>
      </w:r>
    </w:p>
    <w:p w:rsidR="00D951D1" w:rsidRDefault="007259C7">
      <w:pPr>
        <w:spacing w:after="361"/>
        <w:ind w:left="-5" w:right="7"/>
      </w:pPr>
      <w:r>
        <w:t>A key observ</w:t>
      </w:r>
      <w:r>
        <w:t>ation is that piecewise-constant functions are universal function approximators:</w:t>
      </w:r>
    </w:p>
    <w:p w:rsidR="00D951D1" w:rsidRDefault="007259C7">
      <w:pPr>
        <w:spacing w:after="722" w:line="259" w:lineRule="auto"/>
        <w:ind w:left="2808" w:right="0" w:firstLine="0"/>
        <w:jc w:val="left"/>
      </w:pPr>
      <w:r>
        <w:rPr>
          <w:noProof/>
        </w:rPr>
        <w:drawing>
          <wp:inline distT="0" distB="0" distL="0" distR="0">
            <wp:extent cx="2377350" cy="1825669"/>
            <wp:effectExtent l="0" t="0" r="0" b="0"/>
            <wp:docPr id="33217" name="Picture 33217"/>
            <wp:cNvGraphicFramePr/>
            <a:graphic xmlns:a="http://schemas.openxmlformats.org/drawingml/2006/main">
              <a:graphicData uri="http://schemas.openxmlformats.org/drawingml/2006/picture">
                <pic:pic xmlns:pic="http://schemas.openxmlformats.org/drawingml/2006/picture">
                  <pic:nvPicPr>
                    <pic:cNvPr id="33217" name="Picture 33217"/>
                    <pic:cNvPicPr/>
                  </pic:nvPicPr>
                  <pic:blipFill>
                    <a:blip r:embed="rId570"/>
                    <a:stretch>
                      <a:fillRect/>
                    </a:stretch>
                  </pic:blipFill>
                  <pic:spPr>
                    <a:xfrm>
                      <a:off x="0" y="0"/>
                      <a:ext cx="2377350" cy="1825669"/>
                    </a:xfrm>
                    <a:prstGeom prst="rect">
                      <a:avLst/>
                    </a:prstGeom>
                  </pic:spPr>
                </pic:pic>
              </a:graphicData>
            </a:graphic>
          </wp:inline>
        </w:drawing>
      </w:r>
    </w:p>
    <w:p w:rsidR="00D951D1" w:rsidRDefault="007259C7">
      <w:pPr>
        <w:spacing w:after="228"/>
        <w:ind w:left="-5" w:right="7"/>
      </w:pPr>
      <w:r>
        <w:t>The nonlinearity we use, then, is the step function:</w:t>
      </w:r>
    </w:p>
    <w:p w:rsidR="00D951D1" w:rsidRDefault="007259C7">
      <w:pPr>
        <w:spacing w:after="685" w:line="259" w:lineRule="auto"/>
        <w:ind w:left="3760" w:right="0" w:firstLine="0"/>
        <w:jc w:val="left"/>
      </w:pPr>
      <w:r>
        <w:rPr>
          <w:noProof/>
        </w:rPr>
        <w:drawing>
          <wp:inline distT="0" distB="0" distL="0" distR="0">
            <wp:extent cx="1100328" cy="426720"/>
            <wp:effectExtent l="0" t="0" r="0" b="0"/>
            <wp:docPr id="704511" name="Picture 704511"/>
            <wp:cNvGraphicFramePr/>
            <a:graphic xmlns:a="http://schemas.openxmlformats.org/drawingml/2006/main">
              <a:graphicData uri="http://schemas.openxmlformats.org/drawingml/2006/picture">
                <pic:pic xmlns:pic="http://schemas.openxmlformats.org/drawingml/2006/picture">
                  <pic:nvPicPr>
                    <pic:cNvPr id="704511" name="Picture 704511"/>
                    <pic:cNvPicPr/>
                  </pic:nvPicPr>
                  <pic:blipFill>
                    <a:blip r:embed="rId571"/>
                    <a:stretch>
                      <a:fillRect/>
                    </a:stretch>
                  </pic:blipFill>
                  <pic:spPr>
                    <a:xfrm>
                      <a:off x="0" y="0"/>
                      <a:ext cx="1100328" cy="426720"/>
                    </a:xfrm>
                    <a:prstGeom prst="rect">
                      <a:avLst/>
                    </a:prstGeom>
                  </pic:spPr>
                </pic:pic>
              </a:graphicData>
            </a:graphic>
          </wp:inline>
        </w:drawing>
      </w:r>
    </w:p>
    <w:p w:rsidR="00D951D1" w:rsidRDefault="007259C7">
      <w:pPr>
        <w:spacing w:after="722" w:line="259" w:lineRule="auto"/>
        <w:ind w:left="2808" w:right="0" w:firstLine="0"/>
        <w:jc w:val="left"/>
      </w:pPr>
      <w:r>
        <w:rPr>
          <w:noProof/>
        </w:rPr>
        <w:lastRenderedPageBreak/>
        <w:drawing>
          <wp:inline distT="0" distB="0" distL="0" distR="0">
            <wp:extent cx="2377484" cy="1530902"/>
            <wp:effectExtent l="0" t="0" r="0" b="0"/>
            <wp:docPr id="33232" name="Picture 33232"/>
            <wp:cNvGraphicFramePr/>
            <a:graphic xmlns:a="http://schemas.openxmlformats.org/drawingml/2006/main">
              <a:graphicData uri="http://schemas.openxmlformats.org/drawingml/2006/picture">
                <pic:pic xmlns:pic="http://schemas.openxmlformats.org/drawingml/2006/picture">
                  <pic:nvPicPr>
                    <pic:cNvPr id="33232" name="Picture 33232"/>
                    <pic:cNvPicPr/>
                  </pic:nvPicPr>
                  <pic:blipFill>
                    <a:blip r:embed="rId572"/>
                    <a:stretch>
                      <a:fillRect/>
                    </a:stretch>
                  </pic:blipFill>
                  <pic:spPr>
                    <a:xfrm>
                      <a:off x="0" y="0"/>
                      <a:ext cx="2377484" cy="1530902"/>
                    </a:xfrm>
                    <a:prstGeom prst="rect">
                      <a:avLst/>
                    </a:prstGeom>
                  </pic:spPr>
                </pic:pic>
              </a:graphicData>
            </a:graphic>
          </wp:inline>
        </w:drawing>
      </w:r>
    </w:p>
    <w:p w:rsidR="00D951D1" w:rsidRDefault="007259C7">
      <w:pPr>
        <w:spacing w:after="655"/>
        <w:ind w:left="-5" w:right="7"/>
      </w:pPr>
      <w:r>
        <w:t>We can build very complicated functions from this simple step function by combining translated and scaled versions of it. Observe that</w:t>
      </w:r>
    </w:p>
    <w:p w:rsidR="00D951D1" w:rsidRDefault="007259C7">
      <w:pPr>
        <w:numPr>
          <w:ilvl w:val="0"/>
          <w:numId w:val="23"/>
        </w:numPr>
        <w:spacing w:line="389" w:lineRule="auto"/>
        <w:ind w:right="7" w:hanging="208"/>
      </w:pPr>
      <w:r>
        <w:t xml:space="preserve">If </w:t>
      </w:r>
      <w:r>
        <w:rPr>
          <w:i/>
        </w:rPr>
        <w:t xml:space="preserve">a,b </w:t>
      </w:r>
      <w:r>
        <w:t xml:space="preserve">∈ </w:t>
      </w:r>
      <w:r>
        <w:rPr>
          <w:rFonts w:ascii="Calibri" w:eastAsia="Calibri" w:hAnsi="Calibri" w:cs="Calibri"/>
        </w:rPr>
        <w:t>R</w:t>
      </w:r>
      <w:r>
        <w:t xml:space="preserve">, the function </w:t>
      </w:r>
      <w:r>
        <w:rPr>
          <w:i/>
        </w:rPr>
        <w:t xml:space="preserve">x </w:t>
      </w:r>
      <w:r>
        <w:t xml:space="preserve">7→ </w:t>
      </w:r>
      <w:r>
        <w:rPr>
          <w:i/>
        </w:rPr>
        <w:t>σ</w:t>
      </w:r>
      <w:r>
        <w:t>(</w:t>
      </w:r>
      <w:r>
        <w:rPr>
          <w:i/>
        </w:rPr>
        <w:t xml:space="preserve">a </w:t>
      </w:r>
      <w:r>
        <w:t xml:space="preserve">+ </w:t>
      </w:r>
      <w:r>
        <w:rPr>
          <w:i/>
        </w:rPr>
        <w:t>bx</w:t>
      </w:r>
      <w:r>
        <w:t xml:space="preserve">) is a translated (and, depending on the sign of </w:t>
      </w:r>
      <w:r>
        <w:rPr>
          <w:i/>
        </w:rPr>
        <w:t>b</w:t>
      </w:r>
      <w:r>
        <w:t>, possibly flipped) version of th</w:t>
      </w:r>
      <w:r>
        <w:t>e step function:</w:t>
      </w:r>
    </w:p>
    <w:p w:rsidR="00D951D1" w:rsidRDefault="007259C7">
      <w:pPr>
        <w:spacing w:after="423" w:line="259" w:lineRule="auto"/>
        <w:ind w:left="3057" w:right="0" w:firstLine="0"/>
        <w:jc w:val="left"/>
      </w:pPr>
      <w:r>
        <w:rPr>
          <w:noProof/>
        </w:rPr>
        <w:drawing>
          <wp:inline distT="0" distB="0" distL="0" distR="0">
            <wp:extent cx="2377394" cy="1622410"/>
            <wp:effectExtent l="0" t="0" r="0" b="0"/>
            <wp:docPr id="33263" name="Picture 33263"/>
            <wp:cNvGraphicFramePr/>
            <a:graphic xmlns:a="http://schemas.openxmlformats.org/drawingml/2006/main">
              <a:graphicData uri="http://schemas.openxmlformats.org/drawingml/2006/picture">
                <pic:pic xmlns:pic="http://schemas.openxmlformats.org/drawingml/2006/picture">
                  <pic:nvPicPr>
                    <pic:cNvPr id="33263" name="Picture 33263"/>
                    <pic:cNvPicPr/>
                  </pic:nvPicPr>
                  <pic:blipFill>
                    <a:blip r:embed="rId573"/>
                    <a:stretch>
                      <a:fillRect/>
                    </a:stretch>
                  </pic:blipFill>
                  <pic:spPr>
                    <a:xfrm>
                      <a:off x="0" y="0"/>
                      <a:ext cx="2377394" cy="1622410"/>
                    </a:xfrm>
                    <a:prstGeom prst="rect">
                      <a:avLst/>
                    </a:prstGeom>
                  </pic:spPr>
                </pic:pic>
              </a:graphicData>
            </a:graphic>
          </wp:inline>
        </w:drawing>
      </w:r>
    </w:p>
    <w:p w:rsidR="00D951D1" w:rsidRDefault="007259C7">
      <w:pPr>
        <w:numPr>
          <w:ilvl w:val="0"/>
          <w:numId w:val="23"/>
        </w:numPr>
        <w:spacing w:after="437"/>
        <w:ind w:right="7" w:hanging="208"/>
      </w:pPr>
      <w:r>
        <w:t xml:space="preserve">If </w:t>
      </w:r>
      <w:r>
        <w:rPr>
          <w:i/>
        </w:rPr>
        <w:t xml:space="preserve">c </w:t>
      </w:r>
      <w:r>
        <w:t>= 0</w:t>
      </w:r>
      <w:r>
        <w:t>6</w:t>
      </w:r>
      <w:r>
        <w:tab/>
      </w:r>
      <w:r>
        <w:t xml:space="preserve">, the function </w:t>
      </w:r>
      <w:r>
        <w:rPr>
          <w:i/>
        </w:rPr>
        <w:t xml:space="preserve">x </w:t>
      </w:r>
      <w:r>
        <w:t xml:space="preserve">7→ </w:t>
      </w:r>
      <w:r>
        <w:rPr>
          <w:i/>
        </w:rPr>
        <w:t>cσ</w:t>
      </w:r>
      <w:r>
        <w:t>(</w:t>
      </w:r>
      <w:r>
        <w:rPr>
          <w:i/>
        </w:rPr>
        <w:t>x</w:t>
      </w:r>
      <w:r>
        <w:t>) is a vertically scaled version of the step function.</w:t>
      </w:r>
    </w:p>
    <w:p w:rsidR="00D951D1" w:rsidRDefault="007259C7">
      <w:pPr>
        <w:spacing w:after="3" w:line="246" w:lineRule="auto"/>
        <w:ind w:left="-12" w:right="3" w:hanging="3"/>
        <w:jc w:val="left"/>
      </w:pPr>
      <w:r>
        <w:t>It turns out that only one hidden layer is needed for universal approximation, and for simplicity we assume a one-dimensional input. Thus from here on we consider networks with the following structure:</w:t>
      </w:r>
    </w:p>
    <w:p w:rsidR="00D951D1" w:rsidRDefault="007259C7">
      <w:pPr>
        <w:spacing w:after="406" w:line="259" w:lineRule="auto"/>
        <w:ind w:left="2340" w:right="0" w:firstLine="0"/>
        <w:jc w:val="left"/>
      </w:pPr>
      <w:r>
        <w:rPr>
          <w:noProof/>
        </w:rPr>
        <w:lastRenderedPageBreak/>
        <w:drawing>
          <wp:inline distT="0" distB="0" distL="0" distR="0">
            <wp:extent cx="2971888" cy="2442244"/>
            <wp:effectExtent l="0" t="0" r="0" b="0"/>
            <wp:docPr id="33279" name="Picture 33279"/>
            <wp:cNvGraphicFramePr/>
            <a:graphic xmlns:a="http://schemas.openxmlformats.org/drawingml/2006/main">
              <a:graphicData uri="http://schemas.openxmlformats.org/drawingml/2006/picture">
                <pic:pic xmlns:pic="http://schemas.openxmlformats.org/drawingml/2006/picture">
                  <pic:nvPicPr>
                    <pic:cNvPr id="33279" name="Picture 33279"/>
                    <pic:cNvPicPr/>
                  </pic:nvPicPr>
                  <pic:blipFill>
                    <a:blip r:embed="rId574"/>
                    <a:stretch>
                      <a:fillRect/>
                    </a:stretch>
                  </pic:blipFill>
                  <pic:spPr>
                    <a:xfrm>
                      <a:off x="0" y="0"/>
                      <a:ext cx="2971888" cy="2442244"/>
                    </a:xfrm>
                    <a:prstGeom prst="rect">
                      <a:avLst/>
                    </a:prstGeom>
                  </pic:spPr>
                </pic:pic>
              </a:graphicData>
            </a:graphic>
          </wp:inline>
        </w:drawing>
      </w:r>
    </w:p>
    <w:p w:rsidR="00D951D1" w:rsidRDefault="007259C7">
      <w:pPr>
        <w:spacing w:after="172"/>
        <w:ind w:left="-5" w:right="7"/>
      </w:pPr>
      <w:r>
        <w:t xml:space="preserve">The input </w:t>
      </w:r>
      <w:r>
        <w:rPr>
          <w:i/>
        </w:rPr>
        <w:t xml:space="preserve">x </w:t>
      </w:r>
      <w:r>
        <w:t xml:space="preserve">is one-dimensional, and the weight on </w:t>
      </w:r>
      <w:r>
        <w:rPr>
          <w:i/>
        </w:rPr>
        <w:t xml:space="preserve">x </w:t>
      </w:r>
      <w:r>
        <w:t xml:space="preserve">to node </w:t>
      </w:r>
      <w:r>
        <w:rPr>
          <w:i/>
        </w:rPr>
        <w:t xml:space="preserve">j </w:t>
      </w:r>
      <w:r>
        <w:t xml:space="preserve">is </w:t>
      </w:r>
      <w:r>
        <w:rPr>
          <w:i/>
        </w:rPr>
        <w:t>b</w:t>
      </w:r>
      <w:r>
        <w:rPr>
          <w:i/>
          <w:vertAlign w:val="subscript"/>
        </w:rPr>
        <w:t>j</w:t>
      </w:r>
      <w:r>
        <w:t xml:space="preserve">. We also introduce a constant 1, whose weight into node </w:t>
      </w:r>
      <w:r>
        <w:rPr>
          <w:i/>
        </w:rPr>
        <w:t xml:space="preserve">j </w:t>
      </w:r>
      <w:r>
        <w:t xml:space="preserve">is </w:t>
      </w:r>
      <w:r>
        <w:rPr>
          <w:i/>
        </w:rPr>
        <w:t>a</w:t>
      </w:r>
      <w:r>
        <w:rPr>
          <w:i/>
          <w:vertAlign w:val="subscript"/>
        </w:rPr>
        <w:t>j</w:t>
      </w:r>
      <w:r>
        <w:t xml:space="preserve">. (This is referred to as the </w:t>
      </w:r>
      <w:r>
        <w:rPr>
          <w:i/>
        </w:rPr>
        <w:t>bias</w:t>
      </w:r>
      <w:r>
        <w:t xml:space="preserve">, but it has nothing to do with bias in the sense of the bias-variance tradeoff. It’s just there to provide the node with the ability to shift </w:t>
      </w:r>
      <w:r>
        <w:t>its input.) The function implemented by the network is</w:t>
      </w:r>
    </w:p>
    <w:p w:rsidR="00D951D1" w:rsidRDefault="007259C7">
      <w:pPr>
        <w:spacing w:after="125" w:line="265" w:lineRule="auto"/>
        <w:ind w:left="2120" w:right="2700"/>
        <w:jc w:val="center"/>
      </w:pPr>
      <w:r>
        <w:rPr>
          <w:i/>
          <w:sz w:val="16"/>
        </w:rPr>
        <w:t>k</w:t>
      </w:r>
    </w:p>
    <w:p w:rsidR="00D951D1" w:rsidRDefault="007259C7">
      <w:pPr>
        <w:spacing w:after="3" w:line="265" w:lineRule="auto"/>
        <w:ind w:left="1109" w:right="1099"/>
        <w:jc w:val="center"/>
      </w:pPr>
      <w:r>
        <w:rPr>
          <w:i/>
        </w:rPr>
        <w:t>h</w:t>
      </w:r>
      <w:r>
        <w:t>(</w:t>
      </w:r>
      <w:r>
        <w:rPr>
          <w:i/>
        </w:rPr>
        <w:t>x</w:t>
      </w:r>
      <w:r>
        <w:t xml:space="preserve">) = </w:t>
      </w:r>
      <w:r>
        <w:rPr>
          <w:sz w:val="34"/>
          <w:vertAlign w:val="superscript"/>
        </w:rPr>
        <w:t>X</w:t>
      </w:r>
      <w:r>
        <w:rPr>
          <w:i/>
        </w:rPr>
        <w:t>c</w:t>
      </w:r>
      <w:r>
        <w:rPr>
          <w:i/>
          <w:vertAlign w:val="subscript"/>
        </w:rPr>
        <w:t>j</w:t>
      </w:r>
      <w:r>
        <w:rPr>
          <w:i/>
        </w:rPr>
        <w:t>σ</w:t>
      </w:r>
      <w:r>
        <w:t>(</w:t>
      </w:r>
      <w:r>
        <w:rPr>
          <w:i/>
        </w:rPr>
        <w:t>a</w:t>
      </w:r>
      <w:r>
        <w:rPr>
          <w:i/>
          <w:vertAlign w:val="subscript"/>
        </w:rPr>
        <w:t xml:space="preserve">j </w:t>
      </w:r>
      <w:r>
        <w:t xml:space="preserve">+ </w:t>
      </w:r>
      <w:r>
        <w:rPr>
          <w:i/>
        </w:rPr>
        <w:t>b</w:t>
      </w:r>
      <w:r>
        <w:rPr>
          <w:i/>
          <w:vertAlign w:val="subscript"/>
        </w:rPr>
        <w:t>j</w:t>
      </w:r>
      <w:r>
        <w:rPr>
          <w:i/>
        </w:rPr>
        <w:t>x</w:t>
      </w:r>
      <w:r>
        <w:t>)</w:t>
      </w:r>
    </w:p>
    <w:p w:rsidR="00D951D1" w:rsidRDefault="007259C7">
      <w:pPr>
        <w:spacing w:after="282" w:line="265" w:lineRule="auto"/>
        <w:ind w:left="1354" w:right="1929"/>
        <w:jc w:val="center"/>
      </w:pPr>
      <w:r>
        <w:rPr>
          <w:i/>
          <w:sz w:val="16"/>
        </w:rPr>
        <w:t>j</w:t>
      </w:r>
      <w:r>
        <w:rPr>
          <w:sz w:val="16"/>
        </w:rPr>
        <w:t>=1</w:t>
      </w:r>
    </w:p>
    <w:p w:rsidR="00D951D1" w:rsidRDefault="007259C7">
      <w:pPr>
        <w:spacing w:after="514"/>
        <w:ind w:left="-5" w:right="7"/>
      </w:pPr>
      <w:r>
        <w:t xml:space="preserve">where </w:t>
      </w:r>
      <w:r>
        <w:rPr>
          <w:i/>
        </w:rPr>
        <w:t xml:space="preserve">k </w:t>
      </w:r>
      <w:r>
        <w:t>is the number of hidden units.</w:t>
      </w:r>
    </w:p>
    <w:p w:rsidR="00D951D1" w:rsidRDefault="007259C7">
      <w:pPr>
        <w:pStyle w:val="Heading4"/>
        <w:spacing w:after="243"/>
        <w:ind w:left="-5"/>
      </w:pPr>
      <w:r>
        <w:t>Choosing weights</w:t>
      </w:r>
    </w:p>
    <w:p w:rsidR="00D951D1" w:rsidRDefault="007259C7">
      <w:pPr>
        <w:ind w:left="-5" w:right="7"/>
      </w:pPr>
      <w:r>
        <w:t xml:space="preserve">With a proper choice of </w:t>
      </w:r>
      <w:r>
        <w:rPr>
          <w:i/>
        </w:rPr>
        <w:t>a</w:t>
      </w:r>
      <w:r>
        <w:rPr>
          <w:i/>
          <w:vertAlign w:val="subscript"/>
        </w:rPr>
        <w:t>j</w:t>
      </w:r>
      <w:r>
        <w:t xml:space="preserve">, </w:t>
      </w:r>
      <w:r>
        <w:rPr>
          <w:i/>
        </w:rPr>
        <w:t>b</w:t>
      </w:r>
      <w:r>
        <w:rPr>
          <w:i/>
          <w:vertAlign w:val="subscript"/>
        </w:rPr>
        <w:t>j</w:t>
      </w:r>
      <w:r>
        <w:t xml:space="preserve">, and </w:t>
      </w:r>
      <w:r>
        <w:rPr>
          <w:i/>
        </w:rPr>
        <w:t>c</w:t>
      </w:r>
      <w:r>
        <w:rPr>
          <w:i/>
          <w:vertAlign w:val="subscript"/>
        </w:rPr>
        <w:t>j</w:t>
      </w:r>
      <w:r>
        <w:t>, this function can approximate any continuous function we want. But the questi</w:t>
      </w:r>
      <w:r>
        <w:t>on remains: given some target function, how do we choose these parameters in the appropriate way?</w:t>
      </w:r>
    </w:p>
    <w:p w:rsidR="00D951D1" w:rsidRDefault="007259C7">
      <w:pPr>
        <w:spacing w:after="81"/>
        <w:ind w:left="-5" w:right="7"/>
      </w:pPr>
      <w:r>
        <w:t>Let’s try a familiar technique: least squares. Assume we have training data</w:t>
      </w:r>
      <w:r>
        <w:rPr>
          <w:noProof/>
        </w:rPr>
        <w:drawing>
          <wp:inline distT="0" distB="0" distL="0" distR="0">
            <wp:extent cx="704088" cy="149352"/>
            <wp:effectExtent l="0" t="0" r="0" b="0"/>
            <wp:docPr id="704512" name="Picture 704512"/>
            <wp:cNvGraphicFramePr/>
            <a:graphic xmlns:a="http://schemas.openxmlformats.org/drawingml/2006/main">
              <a:graphicData uri="http://schemas.openxmlformats.org/drawingml/2006/picture">
                <pic:pic xmlns:pic="http://schemas.openxmlformats.org/drawingml/2006/picture">
                  <pic:nvPicPr>
                    <pic:cNvPr id="704512" name="Picture 704512"/>
                    <pic:cNvPicPr/>
                  </pic:nvPicPr>
                  <pic:blipFill>
                    <a:blip r:embed="rId575"/>
                    <a:stretch>
                      <a:fillRect/>
                    </a:stretch>
                  </pic:blipFill>
                  <pic:spPr>
                    <a:xfrm>
                      <a:off x="0" y="0"/>
                      <a:ext cx="704088" cy="149352"/>
                    </a:xfrm>
                    <a:prstGeom prst="rect">
                      <a:avLst/>
                    </a:prstGeom>
                  </pic:spPr>
                </pic:pic>
              </a:graphicData>
            </a:graphic>
          </wp:inline>
        </w:drawing>
      </w:r>
      <w:r>
        <w:t>. We aim to solve the optimization problem</w:t>
      </w:r>
    </w:p>
    <w:p w:rsidR="00D951D1" w:rsidRDefault="007259C7">
      <w:pPr>
        <w:ind w:left="3660" w:right="3670" w:firstLine="637"/>
      </w:pPr>
      <w:r>
        <w:rPr>
          <w:i/>
          <w:sz w:val="16"/>
        </w:rPr>
        <w:t xml:space="preserve">n </w:t>
      </w:r>
      <w:r>
        <w:rPr>
          <w:noProof/>
        </w:rPr>
        <w:drawing>
          <wp:inline distT="0" distB="0" distL="0" distR="0">
            <wp:extent cx="832104" cy="304800"/>
            <wp:effectExtent l="0" t="0" r="0" b="0"/>
            <wp:docPr id="704513" name="Picture 704513"/>
            <wp:cNvGraphicFramePr/>
            <a:graphic xmlns:a="http://schemas.openxmlformats.org/drawingml/2006/main">
              <a:graphicData uri="http://schemas.openxmlformats.org/drawingml/2006/picture">
                <pic:pic xmlns:pic="http://schemas.openxmlformats.org/drawingml/2006/picture">
                  <pic:nvPicPr>
                    <pic:cNvPr id="704513" name="Picture 704513"/>
                    <pic:cNvPicPr/>
                  </pic:nvPicPr>
                  <pic:blipFill>
                    <a:blip r:embed="rId576"/>
                    <a:stretch>
                      <a:fillRect/>
                    </a:stretch>
                  </pic:blipFill>
                  <pic:spPr>
                    <a:xfrm>
                      <a:off x="0" y="0"/>
                      <a:ext cx="832104" cy="304800"/>
                    </a:xfrm>
                    <a:prstGeom prst="rect">
                      <a:avLst/>
                    </a:prstGeom>
                  </pic:spPr>
                </pic:pic>
              </a:graphicData>
            </a:graphic>
          </wp:inline>
        </w:drawing>
      </w:r>
      <w:r>
        <w:rPr>
          <w:i/>
        </w:rPr>
        <w:t xml:space="preserve"> h</w:t>
      </w:r>
      <w:r>
        <w:t>(</w:t>
      </w:r>
      <w:r>
        <w:rPr>
          <w:i/>
        </w:rPr>
        <w:t>x</w:t>
      </w:r>
      <w:r>
        <w:rPr>
          <w:i/>
          <w:vertAlign w:val="subscript"/>
        </w:rPr>
        <w:t>i</w:t>
      </w:r>
      <w:r>
        <w:t>))</w:t>
      </w:r>
      <w:r>
        <w:rPr>
          <w:vertAlign w:val="superscript"/>
        </w:rPr>
        <w:t>2</w:t>
      </w:r>
    </w:p>
    <w:p w:rsidR="00D951D1" w:rsidRDefault="007259C7">
      <w:pPr>
        <w:spacing w:after="0" w:line="259" w:lineRule="auto"/>
        <w:ind w:left="4289" w:right="0" w:firstLine="0"/>
        <w:jc w:val="left"/>
      </w:pPr>
      <w:r>
        <w:rPr>
          <w:rFonts w:ascii="Calibri" w:eastAsia="Calibri" w:hAnsi="Calibri" w:cs="Calibri"/>
          <w:noProof/>
        </w:rPr>
        <mc:AlternateContent>
          <mc:Choice Requires="wpg">
            <w:drawing>
              <wp:inline distT="0" distB="0" distL="0" distR="0">
                <wp:extent cx="833539" cy="16701"/>
                <wp:effectExtent l="0" t="0" r="0" b="0"/>
                <wp:docPr id="536446" name="Group 536446"/>
                <wp:cNvGraphicFramePr/>
                <a:graphic xmlns:a="http://schemas.openxmlformats.org/drawingml/2006/main">
                  <a:graphicData uri="http://schemas.microsoft.com/office/word/2010/wordprocessingGroup">
                    <wpg:wgp>
                      <wpg:cNvGrpSpPr/>
                      <wpg:grpSpPr>
                        <a:xfrm>
                          <a:off x="0" y="0"/>
                          <a:ext cx="833539" cy="16701"/>
                          <a:chOff x="0" y="0"/>
                          <a:chExt cx="833539" cy="16701"/>
                        </a:xfrm>
                      </wpg:grpSpPr>
                      <wps:wsp>
                        <wps:cNvPr id="712870" name="Shape 712870"/>
                        <wps:cNvSpPr/>
                        <wps:spPr>
                          <a:xfrm>
                            <a:off x="0" y="0"/>
                            <a:ext cx="354140" cy="16701"/>
                          </a:xfrm>
                          <a:custGeom>
                            <a:avLst/>
                            <a:gdLst/>
                            <a:ahLst/>
                            <a:cxnLst/>
                            <a:rect l="0" t="0" r="0" b="0"/>
                            <a:pathLst>
                              <a:path w="354140" h="16701">
                                <a:moveTo>
                                  <a:pt x="0" y="0"/>
                                </a:moveTo>
                                <a:lnTo>
                                  <a:pt x="354140" y="0"/>
                                </a:lnTo>
                                <a:lnTo>
                                  <a:pt x="354140"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2871" name="Shape 712871"/>
                        <wps:cNvSpPr/>
                        <wps:spPr>
                          <a:xfrm>
                            <a:off x="479399" y="0"/>
                            <a:ext cx="354140" cy="16701"/>
                          </a:xfrm>
                          <a:custGeom>
                            <a:avLst/>
                            <a:gdLst/>
                            <a:ahLst/>
                            <a:cxnLst/>
                            <a:rect l="0" t="0" r="0" b="0"/>
                            <a:pathLst>
                              <a:path w="354140" h="16701">
                                <a:moveTo>
                                  <a:pt x="0" y="0"/>
                                </a:moveTo>
                                <a:lnTo>
                                  <a:pt x="354140" y="0"/>
                                </a:lnTo>
                                <a:lnTo>
                                  <a:pt x="354140"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536446" style="width:65.633pt;height:1.315pt;mso-position-horizontal-relative:char;mso-position-vertical-relative:line" coordsize="8335,167">
                <v:shape id="Shape 712872" style="position:absolute;width:3541;height:167;left:0;top:0;" coordsize="354140,16701" path="m0,0l354140,0l354140,16701l0,16701l0,0">
                  <v:stroke weight="0pt" endcap="flat" joinstyle="miter" miterlimit="10" on="false" color="#000000" opacity="0"/>
                  <v:fill on="true" color="#000000"/>
                </v:shape>
                <v:shape id="Shape 712873" style="position:absolute;width:3541;height:167;left:4793;top:0;" coordsize="354140,16701" path="m0,0l354140,0l354140,16701l0,16701l0,0">
                  <v:stroke weight="0pt" endcap="flat" joinstyle="miter" miterlimit="10" on="false" color="#000000" opacity="0"/>
                  <v:fill on="true" color="#000000"/>
                </v:shape>
              </v:group>
            </w:pict>
          </mc:Fallback>
        </mc:AlternateContent>
      </w:r>
    </w:p>
    <w:p w:rsidR="00D951D1" w:rsidRDefault="007259C7">
      <w:pPr>
        <w:tabs>
          <w:tab w:val="center" w:pos="4239"/>
          <w:tab w:val="center" w:pos="4945"/>
          <w:tab w:val="center" w:pos="5651"/>
        </w:tabs>
        <w:spacing w:after="3" w:line="259" w:lineRule="auto"/>
        <w:ind w:left="0" w:right="0" w:firstLine="0"/>
        <w:jc w:val="left"/>
      </w:pPr>
      <w:r>
        <w:rPr>
          <w:rFonts w:ascii="Calibri" w:eastAsia="Calibri" w:hAnsi="Calibri" w:cs="Calibri"/>
        </w:rPr>
        <w:tab/>
      </w:r>
      <w:r>
        <w:t>|</w:t>
      </w:r>
      <w:r>
        <w:tab/>
        <w:t>{z</w:t>
      </w:r>
      <w:r>
        <w:tab/>
        <w:t>}</w:t>
      </w:r>
    </w:p>
    <w:p w:rsidR="00D951D1" w:rsidRDefault="007259C7">
      <w:pPr>
        <w:spacing w:after="220" w:line="265" w:lineRule="auto"/>
        <w:ind w:left="1469" w:right="929"/>
        <w:jc w:val="center"/>
      </w:pPr>
      <w:r>
        <w:rPr>
          <w:i/>
          <w:sz w:val="16"/>
        </w:rPr>
        <w:t>f</w:t>
      </w:r>
      <w:r>
        <w:rPr>
          <w:sz w:val="16"/>
        </w:rPr>
        <w:t>(</w:t>
      </w:r>
      <w:r>
        <w:rPr>
          <w:b/>
          <w:sz w:val="16"/>
        </w:rPr>
        <w:t>a</w:t>
      </w:r>
      <w:r>
        <w:rPr>
          <w:i/>
          <w:sz w:val="16"/>
        </w:rPr>
        <w:t>,</w:t>
      </w:r>
      <w:r>
        <w:rPr>
          <w:b/>
          <w:sz w:val="16"/>
        </w:rPr>
        <w:t>b</w:t>
      </w:r>
      <w:r>
        <w:rPr>
          <w:i/>
          <w:sz w:val="16"/>
        </w:rPr>
        <w:t>,</w:t>
      </w:r>
      <w:r>
        <w:rPr>
          <w:b/>
          <w:sz w:val="16"/>
        </w:rPr>
        <w:t>c</w:t>
      </w:r>
      <w:r>
        <w:rPr>
          <w:sz w:val="16"/>
        </w:rPr>
        <w:t>)</w:t>
      </w:r>
    </w:p>
    <w:p w:rsidR="00D951D1" w:rsidRDefault="007259C7">
      <w:pPr>
        <w:ind w:left="-5" w:right="7"/>
      </w:pPr>
      <w:r>
        <w:t>To run gradient descent, we need derivatives of the loss with respect to our optimization variables.</w:t>
      </w:r>
    </w:p>
    <w:p w:rsidR="00D951D1" w:rsidRDefault="007259C7">
      <w:pPr>
        <w:ind w:left="-5" w:right="7"/>
      </w:pPr>
      <w:r>
        <w:t>We compute via the chain rule</w:t>
      </w:r>
    </w:p>
    <w:p w:rsidR="00D951D1" w:rsidRDefault="007259C7">
      <w:pPr>
        <w:spacing w:after="211" w:line="259" w:lineRule="auto"/>
        <w:ind w:left="1480" w:right="0" w:firstLine="0"/>
        <w:jc w:val="left"/>
      </w:pPr>
      <w:r>
        <w:rPr>
          <w:noProof/>
        </w:rPr>
        <w:drawing>
          <wp:inline distT="0" distB="0" distL="0" distR="0">
            <wp:extent cx="4005072" cy="350520"/>
            <wp:effectExtent l="0" t="0" r="0" b="0"/>
            <wp:docPr id="704514" name="Picture 704514"/>
            <wp:cNvGraphicFramePr/>
            <a:graphic xmlns:a="http://schemas.openxmlformats.org/drawingml/2006/main">
              <a:graphicData uri="http://schemas.openxmlformats.org/drawingml/2006/picture">
                <pic:pic xmlns:pic="http://schemas.openxmlformats.org/drawingml/2006/picture">
                  <pic:nvPicPr>
                    <pic:cNvPr id="704514" name="Picture 704514"/>
                    <pic:cNvPicPr/>
                  </pic:nvPicPr>
                  <pic:blipFill>
                    <a:blip r:embed="rId577"/>
                    <a:stretch>
                      <a:fillRect/>
                    </a:stretch>
                  </pic:blipFill>
                  <pic:spPr>
                    <a:xfrm>
                      <a:off x="0" y="0"/>
                      <a:ext cx="4005072" cy="350520"/>
                    </a:xfrm>
                    <a:prstGeom prst="rect">
                      <a:avLst/>
                    </a:prstGeom>
                  </pic:spPr>
                </pic:pic>
              </a:graphicData>
            </a:graphic>
          </wp:inline>
        </w:drawing>
      </w:r>
    </w:p>
    <w:p w:rsidR="00D951D1" w:rsidRDefault="007259C7">
      <w:pPr>
        <w:ind w:left="-5" w:right="7"/>
      </w:pPr>
      <w:r>
        <w:t xml:space="preserve">We see that if this particular step is “off”, as in </w:t>
      </w:r>
      <w:r>
        <w:rPr>
          <w:i/>
        </w:rPr>
        <w:t>σ</w:t>
      </w:r>
      <w:r>
        <w:t>(</w:t>
      </w:r>
      <w:r>
        <w:rPr>
          <w:i/>
        </w:rPr>
        <w:t>a</w:t>
      </w:r>
      <w:r>
        <w:rPr>
          <w:i/>
          <w:vertAlign w:val="subscript"/>
        </w:rPr>
        <w:t xml:space="preserve">j </w:t>
      </w:r>
      <w:r>
        <w:t xml:space="preserve">+ </w:t>
      </w:r>
      <w:r>
        <w:rPr>
          <w:i/>
        </w:rPr>
        <w:t>b</w:t>
      </w:r>
      <w:r>
        <w:rPr>
          <w:i/>
          <w:vertAlign w:val="subscript"/>
        </w:rPr>
        <w:t>j</w:t>
      </w:r>
      <w:r>
        <w:rPr>
          <w:i/>
        </w:rPr>
        <w:t>x</w:t>
      </w:r>
      <w:r>
        <w:rPr>
          <w:i/>
          <w:vertAlign w:val="subscript"/>
        </w:rPr>
        <w:t>i</w:t>
      </w:r>
      <w:r>
        <w:t>) = 0, then</w:t>
      </w:r>
    </w:p>
    <w:p w:rsidR="00D951D1" w:rsidRDefault="007259C7">
      <w:pPr>
        <w:spacing w:after="205" w:line="259" w:lineRule="auto"/>
        <w:ind w:left="2479" w:right="0" w:firstLine="0"/>
        <w:jc w:val="left"/>
      </w:pPr>
      <w:r>
        <w:rPr>
          <w:rFonts w:ascii="Calibri" w:eastAsia="Calibri" w:hAnsi="Calibri" w:cs="Calibri"/>
          <w:noProof/>
        </w:rPr>
        <w:lastRenderedPageBreak/>
        <mc:AlternateContent>
          <mc:Choice Requires="wpg">
            <w:drawing>
              <wp:inline distT="0" distB="0" distL="0" distR="0">
                <wp:extent cx="2810337" cy="451059"/>
                <wp:effectExtent l="0" t="0" r="0" b="0"/>
                <wp:docPr id="536447" name="Group 536447"/>
                <wp:cNvGraphicFramePr/>
                <a:graphic xmlns:a="http://schemas.openxmlformats.org/drawingml/2006/main">
                  <a:graphicData uri="http://schemas.microsoft.com/office/word/2010/wordprocessingGroup">
                    <wpg:wgp>
                      <wpg:cNvGrpSpPr/>
                      <wpg:grpSpPr>
                        <a:xfrm>
                          <a:off x="0" y="0"/>
                          <a:ext cx="2810337" cy="451059"/>
                          <a:chOff x="0" y="0"/>
                          <a:chExt cx="2810337" cy="451059"/>
                        </a:xfrm>
                      </wpg:grpSpPr>
                      <wps:wsp>
                        <wps:cNvPr id="33461" name="Rectangle 33461"/>
                        <wps:cNvSpPr/>
                        <wps:spPr>
                          <a:xfrm>
                            <a:off x="0" y="24375"/>
                            <a:ext cx="97827" cy="163628"/>
                          </a:xfrm>
                          <a:prstGeom prst="rect">
                            <a:avLst/>
                          </a:prstGeom>
                          <a:ln>
                            <a:noFill/>
                          </a:ln>
                        </wps:spPr>
                        <wps:txbx>
                          <w:txbxContent>
                            <w:p w:rsidR="00D951D1" w:rsidRDefault="007259C7">
                              <w:pPr>
                                <w:spacing w:after="160" w:line="259" w:lineRule="auto"/>
                                <w:ind w:left="0" w:right="0" w:firstLine="0"/>
                                <w:jc w:val="left"/>
                              </w:pPr>
                              <w:r>
                                <w:rPr>
                                  <w:i/>
                                </w:rPr>
                                <w:t>∂</w:t>
                              </w:r>
                            </w:p>
                          </w:txbxContent>
                        </wps:txbx>
                        <wps:bodyPr horzOverflow="overflow" vert="horz" lIns="0" tIns="0" rIns="0" bIns="0" rtlCol="0">
                          <a:noAutofit/>
                        </wps:bodyPr>
                      </wps:wsp>
                      <wps:wsp>
                        <wps:cNvPr id="33462" name="Rectangle 33462"/>
                        <wps:cNvSpPr/>
                        <wps:spPr>
                          <a:xfrm>
                            <a:off x="81242" y="24375"/>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463" name="Rectangle 33463"/>
                        <wps:cNvSpPr/>
                        <wps:spPr>
                          <a:xfrm>
                            <a:off x="135128" y="24375"/>
                            <a:ext cx="90345" cy="163628"/>
                          </a:xfrm>
                          <a:prstGeom prst="rect">
                            <a:avLst/>
                          </a:prstGeom>
                          <a:ln>
                            <a:noFill/>
                          </a:ln>
                        </wps:spPr>
                        <wps:txbx>
                          <w:txbxContent>
                            <w:p w:rsidR="00D951D1" w:rsidRDefault="007259C7">
                              <w:pPr>
                                <w:spacing w:after="160" w:line="259" w:lineRule="auto"/>
                                <w:ind w:left="0" w:right="0" w:firstLine="0"/>
                                <w:jc w:val="left"/>
                              </w:pPr>
                              <w:r>
                                <w:rPr>
                                  <w:i/>
                                </w:rPr>
                                <w:t>y</w:t>
                              </w:r>
                            </w:p>
                          </w:txbxContent>
                        </wps:txbx>
                        <wps:bodyPr horzOverflow="overflow" vert="horz" lIns="0" tIns="0" rIns="0" bIns="0" rtlCol="0">
                          <a:noAutofit/>
                        </wps:bodyPr>
                      </wps:wsp>
                      <wps:wsp>
                        <wps:cNvPr id="33464" name="Rectangle 33464"/>
                        <wps:cNvSpPr/>
                        <wps:spPr>
                          <a:xfrm>
                            <a:off x="203048" y="71056"/>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33465" name="Rectangle 33465"/>
                        <wps:cNvSpPr/>
                        <wps:spPr>
                          <a:xfrm>
                            <a:off x="276784" y="13153"/>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466" name="Rectangle 33466"/>
                        <wps:cNvSpPr/>
                        <wps:spPr>
                          <a:xfrm>
                            <a:off x="415328" y="24375"/>
                            <a:ext cx="106174" cy="163628"/>
                          </a:xfrm>
                          <a:prstGeom prst="rect">
                            <a:avLst/>
                          </a:prstGeom>
                          <a:ln>
                            <a:noFill/>
                          </a:ln>
                        </wps:spPr>
                        <wps:txbx>
                          <w:txbxContent>
                            <w:p w:rsidR="00D951D1" w:rsidRDefault="007259C7">
                              <w:pPr>
                                <w:spacing w:after="160" w:line="259" w:lineRule="auto"/>
                                <w:ind w:left="0" w:right="0" w:firstLine="0"/>
                                <w:jc w:val="left"/>
                              </w:pPr>
                              <w:r>
                                <w:rPr>
                                  <w:i/>
                                </w:rPr>
                                <w:t>h</w:t>
                              </w:r>
                            </w:p>
                          </w:txbxContent>
                        </wps:txbx>
                        <wps:bodyPr horzOverflow="overflow" vert="horz" lIns="0" tIns="0" rIns="0" bIns="0" rtlCol="0">
                          <a:noAutofit/>
                        </wps:bodyPr>
                      </wps:wsp>
                      <wps:wsp>
                        <wps:cNvPr id="33467" name="Rectangle 33467"/>
                        <wps:cNvSpPr/>
                        <wps:spPr>
                          <a:xfrm>
                            <a:off x="495148" y="24375"/>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468" name="Rectangle 33468"/>
                        <wps:cNvSpPr/>
                        <wps:spPr>
                          <a:xfrm>
                            <a:off x="549034" y="24375"/>
                            <a:ext cx="105308" cy="163628"/>
                          </a:xfrm>
                          <a:prstGeom prst="rect">
                            <a:avLst/>
                          </a:prstGeom>
                          <a:ln>
                            <a:noFill/>
                          </a:ln>
                        </wps:spPr>
                        <wps:txbx>
                          <w:txbxContent>
                            <w:p w:rsidR="00D951D1" w:rsidRDefault="007259C7">
                              <w:pPr>
                                <w:spacing w:after="160" w:line="259" w:lineRule="auto"/>
                                <w:ind w:left="0" w:right="0" w:firstLine="0"/>
                                <w:jc w:val="left"/>
                              </w:pPr>
                              <w:r>
                                <w:rPr>
                                  <w:i/>
                                </w:rPr>
                                <w:t>x</w:t>
                              </w:r>
                            </w:p>
                          </w:txbxContent>
                        </wps:txbx>
                        <wps:bodyPr horzOverflow="overflow" vert="horz" lIns="0" tIns="0" rIns="0" bIns="0" rtlCol="0">
                          <a:noAutofit/>
                        </wps:bodyPr>
                      </wps:wsp>
                      <wps:wsp>
                        <wps:cNvPr id="33469" name="Rectangle 33469"/>
                        <wps:cNvSpPr/>
                        <wps:spPr>
                          <a:xfrm>
                            <a:off x="628218" y="71056"/>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33470" name="Rectangle 33470"/>
                        <wps:cNvSpPr/>
                        <wps:spPr>
                          <a:xfrm>
                            <a:off x="671157" y="24375"/>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471" name="Rectangle 33471"/>
                        <wps:cNvSpPr/>
                        <wps:spPr>
                          <a:xfrm>
                            <a:off x="778916" y="0"/>
                            <a:ext cx="71525" cy="119545"/>
                          </a:xfrm>
                          <a:prstGeom prst="rect">
                            <a:avLst/>
                          </a:prstGeom>
                          <a:ln>
                            <a:noFill/>
                          </a:ln>
                        </wps:spPr>
                        <wps:txbx>
                          <w:txbxContent>
                            <w:p w:rsidR="00D951D1" w:rsidRDefault="007259C7">
                              <w:pPr>
                                <w:spacing w:after="160" w:line="259" w:lineRule="auto"/>
                                <w:ind w:left="0" w:right="0" w:firstLine="0"/>
                                <w:jc w:val="left"/>
                              </w:pPr>
                              <w:r>
                                <w:rPr>
                                  <w:sz w:val="16"/>
                                </w:rPr>
                                <w:t>2</w:t>
                              </w:r>
                            </w:p>
                          </w:txbxContent>
                        </wps:txbx>
                        <wps:bodyPr horzOverflow="overflow" vert="horz" lIns="0" tIns="0" rIns="0" bIns="0" rtlCol="0">
                          <a:noAutofit/>
                        </wps:bodyPr>
                      </wps:wsp>
                      <wps:wsp>
                        <wps:cNvPr id="33472" name="Shape 33472"/>
                        <wps:cNvSpPr/>
                        <wps:spPr>
                          <a:xfrm>
                            <a:off x="0" y="179619"/>
                            <a:ext cx="839013" cy="0"/>
                          </a:xfrm>
                          <a:custGeom>
                            <a:avLst/>
                            <a:gdLst/>
                            <a:ahLst/>
                            <a:cxnLst/>
                            <a:rect l="0" t="0" r="0" b="0"/>
                            <a:pathLst>
                              <a:path w="839013">
                                <a:moveTo>
                                  <a:pt x="0" y="0"/>
                                </a:moveTo>
                                <a:lnTo>
                                  <a:pt x="83901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33473" name="Rectangle 33473"/>
                        <wps:cNvSpPr/>
                        <wps:spPr>
                          <a:xfrm>
                            <a:off x="321082" y="213135"/>
                            <a:ext cx="187896" cy="163628"/>
                          </a:xfrm>
                          <a:prstGeom prst="rect">
                            <a:avLst/>
                          </a:prstGeom>
                          <a:ln>
                            <a:noFill/>
                          </a:ln>
                        </wps:spPr>
                        <wps:txbx>
                          <w:txbxContent>
                            <w:p w:rsidR="00D951D1" w:rsidRDefault="007259C7">
                              <w:pPr>
                                <w:spacing w:after="160" w:line="259" w:lineRule="auto"/>
                                <w:ind w:left="0" w:right="0" w:firstLine="0"/>
                                <w:jc w:val="left"/>
                              </w:pPr>
                              <w:r>
                                <w:rPr>
                                  <w:i/>
                                </w:rPr>
                                <w:t>∂c</w:t>
                              </w:r>
                            </w:p>
                          </w:txbxContent>
                        </wps:txbx>
                        <wps:bodyPr horzOverflow="overflow" vert="horz" lIns="0" tIns="0" rIns="0" bIns="0" rtlCol="0">
                          <a:noAutofit/>
                        </wps:bodyPr>
                      </wps:wsp>
                      <wps:wsp>
                        <wps:cNvPr id="33474" name="Rectangle 33474"/>
                        <wps:cNvSpPr/>
                        <wps:spPr>
                          <a:xfrm>
                            <a:off x="462280" y="259816"/>
                            <a:ext cx="57848"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33475" name="Rectangle 33475"/>
                        <wps:cNvSpPr/>
                        <wps:spPr>
                          <a:xfrm>
                            <a:off x="892683" y="118101"/>
                            <a:ext cx="358341" cy="163628"/>
                          </a:xfrm>
                          <a:prstGeom prst="rect">
                            <a:avLst/>
                          </a:prstGeom>
                          <a:ln>
                            <a:noFill/>
                          </a:ln>
                        </wps:spPr>
                        <wps:txbx>
                          <w:txbxContent>
                            <w:p w:rsidR="00D951D1" w:rsidRDefault="007259C7">
                              <w:pPr>
                                <w:spacing w:after="160" w:line="259" w:lineRule="auto"/>
                                <w:ind w:left="0" w:right="0" w:firstLine="0"/>
                                <w:jc w:val="left"/>
                              </w:pPr>
                              <w:r>
                                <w:t>=2(</w:t>
                              </w:r>
                            </w:p>
                          </w:txbxContent>
                        </wps:txbx>
                        <wps:bodyPr horzOverflow="overflow" vert="horz" lIns="0" tIns="0" rIns="0" bIns="0" rtlCol="0">
                          <a:noAutofit/>
                        </wps:bodyPr>
                      </wps:wsp>
                      <wps:wsp>
                        <wps:cNvPr id="33476" name="Rectangle 33476"/>
                        <wps:cNvSpPr/>
                        <wps:spPr>
                          <a:xfrm>
                            <a:off x="1162076" y="118101"/>
                            <a:ext cx="90345" cy="163628"/>
                          </a:xfrm>
                          <a:prstGeom prst="rect">
                            <a:avLst/>
                          </a:prstGeom>
                          <a:ln>
                            <a:noFill/>
                          </a:ln>
                        </wps:spPr>
                        <wps:txbx>
                          <w:txbxContent>
                            <w:p w:rsidR="00D951D1" w:rsidRDefault="007259C7">
                              <w:pPr>
                                <w:spacing w:after="160" w:line="259" w:lineRule="auto"/>
                                <w:ind w:left="0" w:right="0" w:firstLine="0"/>
                                <w:jc w:val="left"/>
                              </w:pPr>
                              <w:r>
                                <w:rPr>
                                  <w:i/>
                                </w:rPr>
                                <w:t>y</w:t>
                              </w:r>
                            </w:p>
                          </w:txbxContent>
                        </wps:txbx>
                        <wps:bodyPr horzOverflow="overflow" vert="horz" lIns="0" tIns="0" rIns="0" bIns="0" rtlCol="0">
                          <a:noAutofit/>
                        </wps:bodyPr>
                      </wps:wsp>
                      <wps:wsp>
                        <wps:cNvPr id="33477" name="Rectangle 33477"/>
                        <wps:cNvSpPr/>
                        <wps:spPr>
                          <a:xfrm>
                            <a:off x="1230008" y="164781"/>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33478" name="Rectangle 33478"/>
                        <wps:cNvSpPr/>
                        <wps:spPr>
                          <a:xfrm>
                            <a:off x="1303731" y="106879"/>
                            <a:ext cx="143322"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479" name="Rectangle 33479"/>
                        <wps:cNvSpPr/>
                        <wps:spPr>
                          <a:xfrm>
                            <a:off x="1442276" y="118101"/>
                            <a:ext cx="106174" cy="163628"/>
                          </a:xfrm>
                          <a:prstGeom prst="rect">
                            <a:avLst/>
                          </a:prstGeom>
                          <a:ln>
                            <a:noFill/>
                          </a:ln>
                        </wps:spPr>
                        <wps:txbx>
                          <w:txbxContent>
                            <w:p w:rsidR="00D951D1" w:rsidRDefault="007259C7">
                              <w:pPr>
                                <w:spacing w:after="160" w:line="259" w:lineRule="auto"/>
                                <w:ind w:left="0" w:right="0" w:firstLine="0"/>
                                <w:jc w:val="left"/>
                              </w:pPr>
                              <w:r>
                                <w:rPr>
                                  <w:i/>
                                </w:rPr>
                                <w:t>h</w:t>
                              </w:r>
                            </w:p>
                          </w:txbxContent>
                        </wps:txbx>
                        <wps:bodyPr horzOverflow="overflow" vert="horz" lIns="0" tIns="0" rIns="0" bIns="0" rtlCol="0">
                          <a:noAutofit/>
                        </wps:bodyPr>
                      </wps:wsp>
                      <wps:wsp>
                        <wps:cNvPr id="33480" name="Rectangle 33480"/>
                        <wps:cNvSpPr/>
                        <wps:spPr>
                          <a:xfrm>
                            <a:off x="1522095" y="11810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481" name="Rectangle 33481"/>
                        <wps:cNvSpPr/>
                        <wps:spPr>
                          <a:xfrm>
                            <a:off x="1575981" y="118101"/>
                            <a:ext cx="105308" cy="163628"/>
                          </a:xfrm>
                          <a:prstGeom prst="rect">
                            <a:avLst/>
                          </a:prstGeom>
                          <a:ln>
                            <a:noFill/>
                          </a:ln>
                        </wps:spPr>
                        <wps:txbx>
                          <w:txbxContent>
                            <w:p w:rsidR="00D951D1" w:rsidRDefault="007259C7">
                              <w:pPr>
                                <w:spacing w:after="160" w:line="259" w:lineRule="auto"/>
                                <w:ind w:left="0" w:right="0" w:firstLine="0"/>
                                <w:jc w:val="left"/>
                              </w:pPr>
                              <w:r>
                                <w:rPr>
                                  <w:i/>
                                </w:rPr>
                                <w:t>x</w:t>
                              </w:r>
                            </w:p>
                          </w:txbxContent>
                        </wps:txbx>
                        <wps:bodyPr horzOverflow="overflow" vert="horz" lIns="0" tIns="0" rIns="0" bIns="0" rtlCol="0">
                          <a:noAutofit/>
                        </wps:bodyPr>
                      </wps:wsp>
                      <wps:wsp>
                        <wps:cNvPr id="33482" name="Rectangle 33482"/>
                        <wps:cNvSpPr/>
                        <wps:spPr>
                          <a:xfrm>
                            <a:off x="1655166" y="164781"/>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33483" name="Rectangle 33483"/>
                        <wps:cNvSpPr/>
                        <wps:spPr>
                          <a:xfrm>
                            <a:off x="1698105" y="118101"/>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484" name="Rectangle 33484"/>
                        <wps:cNvSpPr/>
                        <wps:spPr>
                          <a:xfrm>
                            <a:off x="1828953" y="118101"/>
                            <a:ext cx="105289" cy="163628"/>
                          </a:xfrm>
                          <a:prstGeom prst="rect">
                            <a:avLst/>
                          </a:prstGeom>
                          <a:ln>
                            <a:noFill/>
                          </a:ln>
                        </wps:spPr>
                        <wps:txbx>
                          <w:txbxContent>
                            <w:p w:rsidR="00D951D1" w:rsidRDefault="007259C7">
                              <w:pPr>
                                <w:spacing w:after="160" w:line="259" w:lineRule="auto"/>
                                <w:ind w:left="0" w:right="0" w:firstLine="0"/>
                                <w:jc w:val="left"/>
                              </w:pPr>
                              <w:r>
                                <w:rPr>
                                  <w:i/>
                                </w:rPr>
                                <w:t>σ</w:t>
                              </w:r>
                            </w:p>
                          </w:txbxContent>
                        </wps:txbx>
                        <wps:bodyPr horzOverflow="overflow" vert="horz" lIns="0" tIns="0" rIns="0" bIns="0" rtlCol="0">
                          <a:noAutofit/>
                        </wps:bodyPr>
                      </wps:wsp>
                      <wps:wsp>
                        <wps:cNvPr id="33485" name="Rectangle 33485"/>
                        <wps:cNvSpPr/>
                        <wps:spPr>
                          <a:xfrm>
                            <a:off x="1913090" y="11810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486" name="Rectangle 33486"/>
                        <wps:cNvSpPr/>
                        <wps:spPr>
                          <a:xfrm>
                            <a:off x="1966964" y="118101"/>
                            <a:ext cx="97403" cy="163628"/>
                          </a:xfrm>
                          <a:prstGeom prst="rect">
                            <a:avLst/>
                          </a:prstGeom>
                          <a:ln>
                            <a:noFill/>
                          </a:ln>
                        </wps:spPr>
                        <wps:txbx>
                          <w:txbxContent>
                            <w:p w:rsidR="00D951D1" w:rsidRDefault="007259C7">
                              <w:pPr>
                                <w:spacing w:after="160" w:line="259" w:lineRule="auto"/>
                                <w:ind w:left="0" w:right="0" w:firstLine="0"/>
                                <w:jc w:val="left"/>
                              </w:pPr>
                              <w:r>
                                <w:rPr>
                                  <w:i/>
                                </w:rPr>
                                <w:t>a</w:t>
                              </w:r>
                            </w:p>
                          </w:txbxContent>
                        </wps:txbx>
                        <wps:bodyPr horzOverflow="overflow" vert="horz" lIns="0" tIns="0" rIns="0" bIns="0" rtlCol="0">
                          <a:noAutofit/>
                        </wps:bodyPr>
                      </wps:wsp>
                      <wps:wsp>
                        <wps:cNvPr id="33487" name="Rectangle 33487"/>
                        <wps:cNvSpPr/>
                        <wps:spPr>
                          <a:xfrm>
                            <a:off x="2040205" y="164781"/>
                            <a:ext cx="57847"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33488" name="Rectangle 33488"/>
                        <wps:cNvSpPr/>
                        <wps:spPr>
                          <a:xfrm>
                            <a:off x="2126641" y="118101"/>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489" name="Rectangle 33489"/>
                        <wps:cNvSpPr/>
                        <wps:spPr>
                          <a:xfrm>
                            <a:off x="2265185" y="118101"/>
                            <a:ext cx="79087" cy="163628"/>
                          </a:xfrm>
                          <a:prstGeom prst="rect">
                            <a:avLst/>
                          </a:prstGeom>
                          <a:ln>
                            <a:noFill/>
                          </a:ln>
                        </wps:spPr>
                        <wps:txbx>
                          <w:txbxContent>
                            <w:p w:rsidR="00D951D1" w:rsidRDefault="007259C7">
                              <w:pPr>
                                <w:spacing w:after="160" w:line="259" w:lineRule="auto"/>
                                <w:ind w:left="0" w:right="0" w:firstLine="0"/>
                                <w:jc w:val="left"/>
                              </w:pPr>
                              <w:r>
                                <w:rPr>
                                  <w:i/>
                                </w:rPr>
                                <w:t>b</w:t>
                              </w:r>
                            </w:p>
                          </w:txbxContent>
                        </wps:txbx>
                        <wps:bodyPr horzOverflow="overflow" vert="horz" lIns="0" tIns="0" rIns="0" bIns="0" rtlCol="0">
                          <a:noAutofit/>
                        </wps:bodyPr>
                      </wps:wsp>
                      <wps:wsp>
                        <wps:cNvPr id="33490" name="Rectangle 33490"/>
                        <wps:cNvSpPr/>
                        <wps:spPr>
                          <a:xfrm>
                            <a:off x="2324647" y="164781"/>
                            <a:ext cx="57847" cy="119545"/>
                          </a:xfrm>
                          <a:prstGeom prst="rect">
                            <a:avLst/>
                          </a:prstGeom>
                          <a:ln>
                            <a:noFill/>
                          </a:ln>
                        </wps:spPr>
                        <wps:txbx>
                          <w:txbxContent>
                            <w:p w:rsidR="00D951D1" w:rsidRDefault="007259C7">
                              <w:pPr>
                                <w:spacing w:after="160" w:line="259" w:lineRule="auto"/>
                                <w:ind w:left="0" w:right="0" w:firstLine="0"/>
                                <w:jc w:val="left"/>
                              </w:pPr>
                              <w:r>
                                <w:rPr>
                                  <w:i/>
                                  <w:sz w:val="16"/>
                                </w:rPr>
                                <w:t>j</w:t>
                              </w:r>
                            </w:p>
                          </w:txbxContent>
                        </wps:txbx>
                        <wps:bodyPr horzOverflow="overflow" vert="horz" lIns="0" tIns="0" rIns="0" bIns="0" rtlCol="0">
                          <a:noAutofit/>
                        </wps:bodyPr>
                      </wps:wsp>
                      <wps:wsp>
                        <wps:cNvPr id="33491" name="Rectangle 33491"/>
                        <wps:cNvSpPr/>
                        <wps:spPr>
                          <a:xfrm>
                            <a:off x="2380298" y="118101"/>
                            <a:ext cx="105308" cy="163628"/>
                          </a:xfrm>
                          <a:prstGeom prst="rect">
                            <a:avLst/>
                          </a:prstGeom>
                          <a:ln>
                            <a:noFill/>
                          </a:ln>
                        </wps:spPr>
                        <wps:txbx>
                          <w:txbxContent>
                            <w:p w:rsidR="00D951D1" w:rsidRDefault="007259C7">
                              <w:pPr>
                                <w:spacing w:after="160" w:line="259" w:lineRule="auto"/>
                                <w:ind w:left="0" w:right="0" w:firstLine="0"/>
                                <w:jc w:val="left"/>
                              </w:pPr>
                              <w:r>
                                <w:rPr>
                                  <w:i/>
                                </w:rPr>
                                <w:t>x</w:t>
                              </w:r>
                            </w:p>
                          </w:txbxContent>
                        </wps:txbx>
                        <wps:bodyPr horzOverflow="overflow" vert="horz" lIns="0" tIns="0" rIns="0" bIns="0" rtlCol="0">
                          <a:noAutofit/>
                        </wps:bodyPr>
                      </wps:wsp>
                      <wps:wsp>
                        <wps:cNvPr id="33492" name="Rectangle 33492"/>
                        <wps:cNvSpPr/>
                        <wps:spPr>
                          <a:xfrm>
                            <a:off x="2459482" y="164781"/>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33493" name="Rectangle 33493"/>
                        <wps:cNvSpPr/>
                        <wps:spPr>
                          <a:xfrm>
                            <a:off x="2502421" y="11810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494" name="Rectangle 33494"/>
                        <wps:cNvSpPr/>
                        <wps:spPr>
                          <a:xfrm>
                            <a:off x="1828953" y="307604"/>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74" name="Shape 712874"/>
                        <wps:cNvSpPr/>
                        <wps:spPr>
                          <a:xfrm>
                            <a:off x="1891589" y="296471"/>
                            <a:ext cx="238417" cy="16701"/>
                          </a:xfrm>
                          <a:custGeom>
                            <a:avLst/>
                            <a:gdLst/>
                            <a:ahLst/>
                            <a:cxnLst/>
                            <a:rect l="0" t="0" r="0" b="0"/>
                            <a:pathLst>
                              <a:path w="238417" h="16701">
                                <a:moveTo>
                                  <a:pt x="0" y="0"/>
                                </a:moveTo>
                                <a:lnTo>
                                  <a:pt x="238417" y="0"/>
                                </a:lnTo>
                                <a:lnTo>
                                  <a:pt x="238417"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986" name="Rectangle 534986"/>
                        <wps:cNvSpPr/>
                        <wps:spPr>
                          <a:xfrm>
                            <a:off x="2192624" y="307605"/>
                            <a:ext cx="83298" cy="118468"/>
                          </a:xfrm>
                          <a:prstGeom prst="rect">
                            <a:avLst/>
                          </a:prstGeom>
                          <a:ln>
                            <a:noFill/>
                          </a:ln>
                        </wps:spPr>
                        <wps:txbx>
                          <w:txbxContent>
                            <w:p w:rsidR="00D951D1" w:rsidRDefault="007259C7">
                              <w:pPr>
                                <w:spacing w:after="160" w:line="259" w:lineRule="auto"/>
                                <w:ind w:left="0" w:right="0" w:firstLine="0"/>
                                <w:jc w:val="left"/>
                              </w:pPr>
                              <w:r>
                                <w:t>z</w:t>
                              </w:r>
                            </w:p>
                          </w:txbxContent>
                        </wps:txbx>
                        <wps:bodyPr horzOverflow="overflow" vert="horz" lIns="0" tIns="0" rIns="0" bIns="0" rtlCol="0">
                          <a:noAutofit/>
                        </wps:bodyPr>
                      </wps:wsp>
                      <wps:wsp>
                        <wps:cNvPr id="534985" name="Rectangle 534985"/>
                        <wps:cNvSpPr/>
                        <wps:spPr>
                          <a:xfrm>
                            <a:off x="2129993" y="307605"/>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75" name="Shape 712875"/>
                        <wps:cNvSpPr/>
                        <wps:spPr>
                          <a:xfrm>
                            <a:off x="2255254" y="296471"/>
                            <a:ext cx="238417" cy="16701"/>
                          </a:xfrm>
                          <a:custGeom>
                            <a:avLst/>
                            <a:gdLst/>
                            <a:ahLst/>
                            <a:cxnLst/>
                            <a:rect l="0" t="0" r="0" b="0"/>
                            <a:pathLst>
                              <a:path w="238417" h="16701">
                                <a:moveTo>
                                  <a:pt x="0" y="0"/>
                                </a:moveTo>
                                <a:lnTo>
                                  <a:pt x="238417" y="0"/>
                                </a:lnTo>
                                <a:lnTo>
                                  <a:pt x="238417"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498" name="Rectangle 33498"/>
                        <wps:cNvSpPr/>
                        <wps:spPr>
                          <a:xfrm>
                            <a:off x="2493671" y="307605"/>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499" name="Rectangle 33499"/>
                        <wps:cNvSpPr/>
                        <wps:spPr>
                          <a:xfrm>
                            <a:off x="2165744" y="361175"/>
                            <a:ext cx="71525" cy="119545"/>
                          </a:xfrm>
                          <a:prstGeom prst="rect">
                            <a:avLst/>
                          </a:prstGeom>
                          <a:ln>
                            <a:noFill/>
                          </a:ln>
                        </wps:spPr>
                        <wps:txbx>
                          <w:txbxContent>
                            <w:p w:rsidR="00D951D1" w:rsidRDefault="007259C7">
                              <w:pPr>
                                <w:spacing w:after="160" w:line="259" w:lineRule="auto"/>
                                <w:ind w:left="0" w:right="0" w:firstLine="0"/>
                                <w:jc w:val="left"/>
                              </w:pPr>
                              <w:r>
                                <w:rPr>
                                  <w:sz w:val="16"/>
                                </w:rPr>
                                <w:t>0</w:t>
                              </w:r>
                            </w:p>
                          </w:txbxContent>
                        </wps:txbx>
                        <wps:bodyPr horzOverflow="overflow" vert="horz" lIns="0" tIns="0" rIns="0" bIns="0" rtlCol="0">
                          <a:noAutofit/>
                        </wps:bodyPr>
                      </wps:wsp>
                      <wps:wsp>
                        <wps:cNvPr id="33500" name="Rectangle 33500"/>
                        <wps:cNvSpPr/>
                        <wps:spPr>
                          <a:xfrm>
                            <a:off x="2594788" y="118101"/>
                            <a:ext cx="286681" cy="163628"/>
                          </a:xfrm>
                          <a:prstGeom prst="rect">
                            <a:avLst/>
                          </a:prstGeom>
                          <a:ln>
                            <a:noFill/>
                          </a:ln>
                        </wps:spPr>
                        <wps:txbx>
                          <w:txbxContent>
                            <w:p w:rsidR="00D951D1" w:rsidRDefault="007259C7">
                              <w:pPr>
                                <w:spacing w:after="160" w:line="259" w:lineRule="auto"/>
                                <w:ind w:left="0" w:right="0" w:firstLine="0"/>
                                <w:jc w:val="left"/>
                              </w:pPr>
                              <w:r>
                                <w:t>=0</w:t>
                              </w:r>
                            </w:p>
                          </w:txbxContent>
                        </wps:txbx>
                        <wps:bodyPr horzOverflow="overflow" vert="horz" lIns="0" tIns="0" rIns="0" bIns="0" rtlCol="0">
                          <a:noAutofit/>
                        </wps:bodyPr>
                      </wps:wsp>
                    </wpg:wgp>
                  </a:graphicData>
                </a:graphic>
              </wp:inline>
            </w:drawing>
          </mc:Choice>
          <mc:Fallback xmlns:a="http://schemas.openxmlformats.org/drawingml/2006/main">
            <w:pict>
              <v:group id="Group 536447" style="width:221.286pt;height:35.5164pt;mso-position-horizontal-relative:char;mso-position-vertical-relative:line" coordsize="28103,4510">
                <v:rect id="Rectangle 33461" style="position:absolute;width:978;height:1636;left:0;top:243;"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33462" style="position:absolute;width:716;height:1636;left:812;top:243;" filled="f" stroked="f">
                  <v:textbox inset="0,0,0,0">
                    <w:txbxContent>
                      <w:p>
                        <w:pPr>
                          <w:spacing w:before="0" w:after="160" w:line="259" w:lineRule="auto"/>
                          <w:ind w:left="0" w:right="0" w:firstLine="0"/>
                          <w:jc w:val="left"/>
                        </w:pPr>
                        <w:r>
                          <w:rPr/>
                          <w:t xml:space="preserve">(</w:t>
                        </w:r>
                      </w:p>
                    </w:txbxContent>
                  </v:textbox>
                </v:rect>
                <v:rect id="Rectangle 33463" style="position:absolute;width:903;height:1636;left:1351;top:243;" filled="f" stroked="f">
                  <v:textbox inset="0,0,0,0">
                    <w:txbxContent>
                      <w:p>
                        <w:pPr>
                          <w:spacing w:before="0" w:after="160" w:line="259" w:lineRule="auto"/>
                          <w:ind w:left="0" w:right="0" w:firstLine="0"/>
                          <w:jc w:val="left"/>
                        </w:pPr>
                        <w:r>
                          <w:rPr>
                            <w:rFonts w:cs="Cambria" w:hAnsi="Cambria" w:eastAsia="Cambria" w:ascii="Cambria"/>
                            <w:i w:val="1"/>
                          </w:rPr>
                          <w:t xml:space="preserve">y</w:t>
                        </w:r>
                      </w:p>
                    </w:txbxContent>
                  </v:textbox>
                </v:rect>
                <v:rect id="Rectangle 33464" style="position:absolute;width:486;height:1195;left:2030;top:71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33465" style="position:absolute;width:1433;height:3197;left:2767;top:131;"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33466" style="position:absolute;width:1061;height:1636;left:4153;top:243;" filled="f" stroked="f">
                  <v:textbox inset="0,0,0,0">
                    <w:txbxContent>
                      <w:p>
                        <w:pPr>
                          <w:spacing w:before="0" w:after="160" w:line="259" w:lineRule="auto"/>
                          <w:ind w:left="0" w:right="0" w:firstLine="0"/>
                          <w:jc w:val="left"/>
                        </w:pPr>
                        <w:r>
                          <w:rPr>
                            <w:rFonts w:cs="Cambria" w:hAnsi="Cambria" w:eastAsia="Cambria" w:ascii="Cambria"/>
                            <w:i w:val="1"/>
                          </w:rPr>
                          <w:t xml:space="preserve">h</w:t>
                        </w:r>
                      </w:p>
                    </w:txbxContent>
                  </v:textbox>
                </v:rect>
                <v:rect id="Rectangle 33467" style="position:absolute;width:716;height:1636;left:4951;top:243;" filled="f" stroked="f">
                  <v:textbox inset="0,0,0,0">
                    <w:txbxContent>
                      <w:p>
                        <w:pPr>
                          <w:spacing w:before="0" w:after="160" w:line="259" w:lineRule="auto"/>
                          <w:ind w:left="0" w:right="0" w:firstLine="0"/>
                          <w:jc w:val="left"/>
                        </w:pPr>
                        <w:r>
                          <w:rPr/>
                          <w:t xml:space="preserve">(</w:t>
                        </w:r>
                      </w:p>
                    </w:txbxContent>
                  </v:textbox>
                </v:rect>
                <v:rect id="Rectangle 33468" style="position:absolute;width:1053;height:1636;left:5490;top:243;" filled="f" stroked="f">
                  <v:textbox inset="0,0,0,0">
                    <w:txbxContent>
                      <w:p>
                        <w:pPr>
                          <w:spacing w:before="0" w:after="160" w:line="259" w:lineRule="auto"/>
                          <w:ind w:left="0" w:right="0" w:firstLine="0"/>
                          <w:jc w:val="left"/>
                        </w:pPr>
                        <w:r>
                          <w:rPr>
                            <w:rFonts w:cs="Cambria" w:hAnsi="Cambria" w:eastAsia="Cambria" w:ascii="Cambria"/>
                            <w:i w:val="1"/>
                          </w:rPr>
                          <w:t xml:space="preserve">x</w:t>
                        </w:r>
                      </w:p>
                    </w:txbxContent>
                  </v:textbox>
                </v:rect>
                <v:rect id="Rectangle 33469" style="position:absolute;width:486;height:1195;left:6282;top:71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33470" style="position:absolute;width:1433;height:1636;left:6711;top:243;" filled="f" stroked="f">
                  <v:textbox inset="0,0,0,0">
                    <w:txbxContent>
                      <w:p>
                        <w:pPr>
                          <w:spacing w:before="0" w:after="160" w:line="259" w:lineRule="auto"/>
                          <w:ind w:left="0" w:right="0" w:firstLine="0"/>
                          <w:jc w:val="left"/>
                        </w:pPr>
                        <w:r>
                          <w:rPr/>
                          <w:t xml:space="preserve">))</w:t>
                        </w:r>
                      </w:p>
                    </w:txbxContent>
                  </v:textbox>
                </v:rect>
                <v:rect id="Rectangle 33471" style="position:absolute;width:715;height:1195;left:7789;top:0;" filled="f" stroked="f">
                  <v:textbox inset="0,0,0,0">
                    <w:txbxContent>
                      <w:p>
                        <w:pPr>
                          <w:spacing w:before="0" w:after="160" w:line="259" w:lineRule="auto"/>
                          <w:ind w:left="0" w:right="0" w:firstLine="0"/>
                          <w:jc w:val="left"/>
                        </w:pPr>
                        <w:r>
                          <w:rPr>
                            <w:rFonts w:cs="Cambria" w:hAnsi="Cambria" w:eastAsia="Cambria" w:ascii="Cambria"/>
                            <w:sz w:val="16"/>
                          </w:rPr>
                          <w:t xml:space="preserve">2</w:t>
                        </w:r>
                      </w:p>
                    </w:txbxContent>
                  </v:textbox>
                </v:rect>
                <v:shape id="Shape 33472" style="position:absolute;width:8390;height:0;left:0;top:1796;" coordsize="839013,0" path="m0,0l839013,0">
                  <v:stroke weight="0.438pt" endcap="flat" joinstyle="miter" miterlimit="10" on="true" color="#000000"/>
                  <v:fill on="false" color="#000000" opacity="0"/>
                </v:shape>
                <v:rect id="Rectangle 33473" style="position:absolute;width:1878;height:1636;left:3210;top:2131;" filled="f" stroked="f">
                  <v:textbox inset="0,0,0,0">
                    <w:txbxContent>
                      <w:p>
                        <w:pPr>
                          <w:spacing w:before="0" w:after="160" w:line="259" w:lineRule="auto"/>
                          <w:ind w:left="0" w:right="0" w:firstLine="0"/>
                          <w:jc w:val="left"/>
                        </w:pPr>
                        <w:r>
                          <w:rPr>
                            <w:rFonts w:cs="Cambria" w:hAnsi="Cambria" w:eastAsia="Cambria" w:ascii="Cambria"/>
                            <w:i w:val="1"/>
                          </w:rPr>
                          <w:t xml:space="preserve">∂c</w:t>
                        </w:r>
                      </w:p>
                    </w:txbxContent>
                  </v:textbox>
                </v:rect>
                <v:rect id="Rectangle 33474" style="position:absolute;width:578;height:1195;left:4622;top:2598;"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33475" style="position:absolute;width:3583;height:1636;left:8926;top:1181;" filled="f" stroked="f">
                  <v:textbox inset="0,0,0,0">
                    <w:txbxContent>
                      <w:p>
                        <w:pPr>
                          <w:spacing w:before="0" w:after="160" w:line="259" w:lineRule="auto"/>
                          <w:ind w:left="0" w:right="0" w:firstLine="0"/>
                          <w:jc w:val="left"/>
                        </w:pPr>
                        <w:r>
                          <w:rPr/>
                          <w:t xml:space="preserve">=2(</w:t>
                        </w:r>
                      </w:p>
                    </w:txbxContent>
                  </v:textbox>
                </v:rect>
                <v:rect id="Rectangle 33476" style="position:absolute;width:903;height:1636;left:11620;top:1181;" filled="f" stroked="f">
                  <v:textbox inset="0,0,0,0">
                    <w:txbxContent>
                      <w:p>
                        <w:pPr>
                          <w:spacing w:before="0" w:after="160" w:line="259" w:lineRule="auto"/>
                          <w:ind w:left="0" w:right="0" w:firstLine="0"/>
                          <w:jc w:val="left"/>
                        </w:pPr>
                        <w:r>
                          <w:rPr>
                            <w:rFonts w:cs="Cambria" w:hAnsi="Cambria" w:eastAsia="Cambria" w:ascii="Cambria"/>
                            <w:i w:val="1"/>
                          </w:rPr>
                          <w:t xml:space="preserve">y</w:t>
                        </w:r>
                      </w:p>
                    </w:txbxContent>
                  </v:textbox>
                </v:rect>
                <v:rect id="Rectangle 33477" style="position:absolute;width:486;height:1195;left:12300;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33478" style="position:absolute;width:1433;height:3197;left:13037;top:106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33479" style="position:absolute;width:1061;height:1636;left:14422;top:1181;" filled="f" stroked="f">
                  <v:textbox inset="0,0,0,0">
                    <w:txbxContent>
                      <w:p>
                        <w:pPr>
                          <w:spacing w:before="0" w:after="160" w:line="259" w:lineRule="auto"/>
                          <w:ind w:left="0" w:right="0" w:firstLine="0"/>
                          <w:jc w:val="left"/>
                        </w:pPr>
                        <w:r>
                          <w:rPr>
                            <w:rFonts w:cs="Cambria" w:hAnsi="Cambria" w:eastAsia="Cambria" w:ascii="Cambria"/>
                            <w:i w:val="1"/>
                          </w:rPr>
                          <w:t xml:space="preserve">h</w:t>
                        </w:r>
                      </w:p>
                    </w:txbxContent>
                  </v:textbox>
                </v:rect>
                <v:rect id="Rectangle 33480" style="position:absolute;width:716;height:1636;left:15220;top:1181;" filled="f" stroked="f">
                  <v:textbox inset="0,0,0,0">
                    <w:txbxContent>
                      <w:p>
                        <w:pPr>
                          <w:spacing w:before="0" w:after="160" w:line="259" w:lineRule="auto"/>
                          <w:ind w:left="0" w:right="0" w:firstLine="0"/>
                          <w:jc w:val="left"/>
                        </w:pPr>
                        <w:r>
                          <w:rPr/>
                          <w:t xml:space="preserve">(</w:t>
                        </w:r>
                      </w:p>
                    </w:txbxContent>
                  </v:textbox>
                </v:rect>
                <v:rect id="Rectangle 33481" style="position:absolute;width:1053;height:1636;left:15759;top:1181;" filled="f" stroked="f">
                  <v:textbox inset="0,0,0,0">
                    <w:txbxContent>
                      <w:p>
                        <w:pPr>
                          <w:spacing w:before="0" w:after="160" w:line="259" w:lineRule="auto"/>
                          <w:ind w:left="0" w:right="0" w:firstLine="0"/>
                          <w:jc w:val="left"/>
                        </w:pPr>
                        <w:r>
                          <w:rPr>
                            <w:rFonts w:cs="Cambria" w:hAnsi="Cambria" w:eastAsia="Cambria" w:ascii="Cambria"/>
                            <w:i w:val="1"/>
                          </w:rPr>
                          <w:t xml:space="preserve">x</w:t>
                        </w:r>
                      </w:p>
                    </w:txbxContent>
                  </v:textbox>
                </v:rect>
                <v:rect id="Rectangle 33482" style="position:absolute;width:486;height:1195;left:16551;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33483" style="position:absolute;width:1433;height:1636;left:16981;top:1181;" filled="f" stroked="f">
                  <v:textbox inset="0,0,0,0">
                    <w:txbxContent>
                      <w:p>
                        <w:pPr>
                          <w:spacing w:before="0" w:after="160" w:line="259" w:lineRule="auto"/>
                          <w:ind w:left="0" w:right="0" w:firstLine="0"/>
                          <w:jc w:val="left"/>
                        </w:pPr>
                        <w:r>
                          <w:rPr/>
                          <w:t xml:space="preserve">))</w:t>
                        </w:r>
                      </w:p>
                    </w:txbxContent>
                  </v:textbox>
                </v:rect>
                <v:rect id="Rectangle 33484" style="position:absolute;width:1052;height:1636;left:18289;top:1181;" filled="f" stroked="f">
                  <v:textbox inset="0,0,0,0">
                    <w:txbxContent>
                      <w:p>
                        <w:pPr>
                          <w:spacing w:before="0" w:after="160" w:line="259" w:lineRule="auto"/>
                          <w:ind w:left="0" w:right="0" w:firstLine="0"/>
                          <w:jc w:val="left"/>
                        </w:pPr>
                        <w:r>
                          <w:rPr>
                            <w:rFonts w:cs="Cambria" w:hAnsi="Cambria" w:eastAsia="Cambria" w:ascii="Cambria"/>
                            <w:i w:val="1"/>
                          </w:rPr>
                          <w:t xml:space="preserve">σ</w:t>
                        </w:r>
                      </w:p>
                    </w:txbxContent>
                  </v:textbox>
                </v:rect>
                <v:rect id="Rectangle 33485" style="position:absolute;width:716;height:1636;left:19130;top:1181;" filled="f" stroked="f">
                  <v:textbox inset="0,0,0,0">
                    <w:txbxContent>
                      <w:p>
                        <w:pPr>
                          <w:spacing w:before="0" w:after="160" w:line="259" w:lineRule="auto"/>
                          <w:ind w:left="0" w:right="0" w:firstLine="0"/>
                          <w:jc w:val="left"/>
                        </w:pPr>
                        <w:r>
                          <w:rPr/>
                          <w:t xml:space="preserve">(</w:t>
                        </w:r>
                      </w:p>
                    </w:txbxContent>
                  </v:textbox>
                </v:rect>
                <v:rect id="Rectangle 33486" style="position:absolute;width:974;height:1636;left:19669;top:1181;" filled="f" stroked="f">
                  <v:textbox inset="0,0,0,0">
                    <w:txbxContent>
                      <w:p>
                        <w:pPr>
                          <w:spacing w:before="0" w:after="160" w:line="259" w:lineRule="auto"/>
                          <w:ind w:left="0" w:right="0" w:firstLine="0"/>
                          <w:jc w:val="left"/>
                        </w:pPr>
                        <w:r>
                          <w:rPr>
                            <w:rFonts w:cs="Cambria" w:hAnsi="Cambria" w:eastAsia="Cambria" w:ascii="Cambria"/>
                            <w:i w:val="1"/>
                          </w:rPr>
                          <w:t xml:space="preserve">a</w:t>
                        </w:r>
                      </w:p>
                    </w:txbxContent>
                  </v:textbox>
                </v:rect>
                <v:rect id="Rectangle 33487" style="position:absolute;width:578;height:1195;left:20402;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33488" style="position:absolute;width:1433;height:1636;left:21266;top:1181;" filled="f" stroked="f">
                  <v:textbox inset="0,0,0,0">
                    <w:txbxContent>
                      <w:p>
                        <w:pPr>
                          <w:spacing w:before="0" w:after="160" w:line="259" w:lineRule="auto"/>
                          <w:ind w:left="0" w:right="0" w:firstLine="0"/>
                          <w:jc w:val="left"/>
                        </w:pPr>
                        <w:r>
                          <w:rPr/>
                          <w:t xml:space="preserve">+</w:t>
                        </w:r>
                      </w:p>
                    </w:txbxContent>
                  </v:textbox>
                </v:rect>
                <v:rect id="Rectangle 33489" style="position:absolute;width:790;height:1636;left:22651;top:1181;" filled="f" stroked="f">
                  <v:textbox inset="0,0,0,0">
                    <w:txbxContent>
                      <w:p>
                        <w:pPr>
                          <w:spacing w:before="0" w:after="160" w:line="259" w:lineRule="auto"/>
                          <w:ind w:left="0" w:right="0" w:firstLine="0"/>
                          <w:jc w:val="left"/>
                        </w:pPr>
                        <w:r>
                          <w:rPr>
                            <w:rFonts w:cs="Cambria" w:hAnsi="Cambria" w:eastAsia="Cambria" w:ascii="Cambria"/>
                            <w:i w:val="1"/>
                          </w:rPr>
                          <w:t xml:space="preserve">b</w:t>
                        </w:r>
                      </w:p>
                    </w:txbxContent>
                  </v:textbox>
                </v:rect>
                <v:rect id="Rectangle 33490" style="position:absolute;width:578;height:1195;left:23246;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33491" style="position:absolute;width:1053;height:1636;left:23802;top:1181;" filled="f" stroked="f">
                  <v:textbox inset="0,0,0,0">
                    <w:txbxContent>
                      <w:p>
                        <w:pPr>
                          <w:spacing w:before="0" w:after="160" w:line="259" w:lineRule="auto"/>
                          <w:ind w:left="0" w:right="0" w:firstLine="0"/>
                          <w:jc w:val="left"/>
                        </w:pPr>
                        <w:r>
                          <w:rPr>
                            <w:rFonts w:cs="Cambria" w:hAnsi="Cambria" w:eastAsia="Cambria" w:ascii="Cambria"/>
                            <w:i w:val="1"/>
                          </w:rPr>
                          <w:t xml:space="preserve">x</w:t>
                        </w:r>
                      </w:p>
                    </w:txbxContent>
                  </v:textbox>
                </v:rect>
                <v:rect id="Rectangle 33492" style="position:absolute;width:486;height:1195;left:24594;top:1647;"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33493" style="position:absolute;width:716;height:1636;left:25024;top:1181;" filled="f" stroked="f">
                  <v:textbox inset="0,0,0,0">
                    <w:txbxContent>
                      <w:p>
                        <w:pPr>
                          <w:spacing w:before="0" w:after="160" w:line="259" w:lineRule="auto"/>
                          <w:ind w:left="0" w:right="0" w:firstLine="0"/>
                          <w:jc w:val="left"/>
                        </w:pPr>
                        <w:r>
                          <w:rPr/>
                          <w:t xml:space="preserve">)</w:t>
                        </w:r>
                      </w:p>
                    </w:txbxContent>
                  </v:textbox>
                </v:rect>
                <v:rect id="Rectangle 33494" style="position:absolute;width:832;height:1184;left:18289;top:30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76" style="position:absolute;width:2384;height:167;left:18915;top:2964;" coordsize="238417,16701" path="m0,0l238417,0l238417,16701l0,16701l0,0">
                  <v:stroke weight="0pt" endcap="flat" joinstyle="miter" miterlimit="10" on="false" color="#000000" opacity="0"/>
                  <v:fill on="true" color="#000000"/>
                </v:shape>
                <v:rect id="Rectangle 534986" style="position:absolute;width:832;height:1184;left:21926;top:3076;" filled="f" stroked="f">
                  <v:textbox inset="0,0,0,0">
                    <w:txbxContent>
                      <w:p>
                        <w:pPr>
                          <w:spacing w:before="0" w:after="160" w:line="259" w:lineRule="auto"/>
                          <w:ind w:left="0" w:right="0" w:firstLine="0"/>
                          <w:jc w:val="left"/>
                        </w:pPr>
                        <w:r>
                          <w:rPr>
                            <w:rFonts w:cs="Cambria" w:hAnsi="Cambria" w:eastAsia="Cambria" w:ascii="Cambria"/>
                            <w:sz w:val="22"/>
                          </w:rPr>
                          <w:t xml:space="preserve">z</w:t>
                        </w:r>
                      </w:p>
                    </w:txbxContent>
                  </v:textbox>
                </v:rect>
                <v:rect id="Rectangle 534985" style="position:absolute;width:832;height:1184;left:21299;top:30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77" style="position:absolute;width:2384;height:167;left:22552;top:2964;" coordsize="238417,16701" path="m0,0l238417,0l238417,16701l0,16701l0,0">
                  <v:stroke weight="0pt" endcap="flat" joinstyle="miter" miterlimit="10" on="false" color="#000000" opacity="0"/>
                  <v:fill on="true" color="#000000"/>
                </v:shape>
                <v:rect id="Rectangle 33498" style="position:absolute;width:832;height:1184;left:24936;top:30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33499" style="position:absolute;width:715;height:1195;left:21657;top:3611;" filled="f" stroked="f">
                  <v:textbox inset="0,0,0,0">
                    <w:txbxContent>
                      <w:p>
                        <w:pPr>
                          <w:spacing w:before="0" w:after="160" w:line="259" w:lineRule="auto"/>
                          <w:ind w:left="0" w:right="0" w:firstLine="0"/>
                          <w:jc w:val="left"/>
                        </w:pPr>
                        <w:r>
                          <w:rPr>
                            <w:rFonts w:cs="Cambria" w:hAnsi="Cambria" w:eastAsia="Cambria" w:ascii="Cambria"/>
                            <w:sz w:val="16"/>
                          </w:rPr>
                          <w:t xml:space="preserve">0</w:t>
                        </w:r>
                      </w:p>
                    </w:txbxContent>
                  </v:textbox>
                </v:rect>
                <v:rect id="Rectangle 33500" style="position:absolute;width:2866;height:1636;left:25947;top:1181;" filled="f" stroked="f">
                  <v:textbox inset="0,0,0,0">
                    <w:txbxContent>
                      <w:p>
                        <w:pPr>
                          <w:spacing w:before="0" w:after="160" w:line="259" w:lineRule="auto"/>
                          <w:ind w:left="0" w:right="0" w:firstLine="0"/>
                          <w:jc w:val="left"/>
                        </w:pPr>
                        <w:r>
                          <w:rPr/>
                          <w:t xml:space="preserve">=0</w:t>
                        </w:r>
                      </w:p>
                    </w:txbxContent>
                  </v:textbox>
                </v:rect>
              </v:group>
            </w:pict>
          </mc:Fallback>
        </mc:AlternateContent>
      </w:r>
    </w:p>
    <w:p w:rsidR="00D951D1" w:rsidRDefault="007259C7">
      <w:pPr>
        <w:ind w:left="-5" w:right="7"/>
      </w:pPr>
      <w:r>
        <w:t xml:space="preserve">so no update will be made for that example. More egregiously, consider the derivatives with respect to </w:t>
      </w:r>
      <w:r>
        <w:rPr>
          <w:i/>
        </w:rPr>
        <w:t>a</w:t>
      </w:r>
      <w:r>
        <w:rPr>
          <w:i/>
          <w:vertAlign w:val="subscript"/>
        </w:rPr>
        <w:t>j</w:t>
      </w:r>
      <w:r>
        <w:rPr>
          <w:vertAlign w:val="superscript"/>
        </w:rPr>
        <w:footnoteReference w:id="13"/>
      </w:r>
      <w:r>
        <w:t>:</w:t>
      </w:r>
    </w:p>
    <w:p w:rsidR="00D951D1" w:rsidRDefault="007259C7">
      <w:pPr>
        <w:spacing w:after="136" w:line="259" w:lineRule="auto"/>
        <w:ind w:left="2920" w:right="0" w:firstLine="0"/>
        <w:jc w:val="left"/>
      </w:pPr>
      <w:r>
        <w:rPr>
          <w:noProof/>
        </w:rPr>
        <w:drawing>
          <wp:inline distT="0" distB="0" distL="0" distR="0">
            <wp:extent cx="2206752" cy="539496"/>
            <wp:effectExtent l="0" t="0" r="0" b="0"/>
            <wp:docPr id="704515" name="Picture 704515"/>
            <wp:cNvGraphicFramePr/>
            <a:graphic xmlns:a="http://schemas.openxmlformats.org/drawingml/2006/main">
              <a:graphicData uri="http://schemas.openxmlformats.org/drawingml/2006/picture">
                <pic:pic xmlns:pic="http://schemas.openxmlformats.org/drawingml/2006/picture">
                  <pic:nvPicPr>
                    <pic:cNvPr id="704515" name="Picture 704515"/>
                    <pic:cNvPicPr/>
                  </pic:nvPicPr>
                  <pic:blipFill>
                    <a:blip r:embed="rId578"/>
                    <a:stretch>
                      <a:fillRect/>
                    </a:stretch>
                  </pic:blipFill>
                  <pic:spPr>
                    <a:xfrm>
                      <a:off x="0" y="0"/>
                      <a:ext cx="2206752" cy="539496"/>
                    </a:xfrm>
                    <a:prstGeom prst="rect">
                      <a:avLst/>
                    </a:prstGeom>
                  </pic:spPr>
                </pic:pic>
              </a:graphicData>
            </a:graphic>
          </wp:inline>
        </w:drawing>
      </w:r>
    </w:p>
    <w:p w:rsidR="00D951D1" w:rsidRDefault="007259C7">
      <w:pPr>
        <w:ind w:left="-5" w:right="2941"/>
      </w:pPr>
      <w:r>
        <w:t xml:space="preserve">and </w:t>
      </w:r>
      <w:r>
        <w:rPr>
          <w:i/>
        </w:rPr>
        <w:t>b</w:t>
      </w:r>
      <w:r>
        <w:rPr>
          <w:i/>
          <w:vertAlign w:val="subscript"/>
        </w:rPr>
        <w:t>j</w:t>
      </w:r>
      <w:r>
        <w:t>:</w:t>
      </w:r>
    </w:p>
    <w:p w:rsidR="00D951D1" w:rsidRDefault="007259C7">
      <w:pPr>
        <w:spacing w:after="127" w:line="259" w:lineRule="auto"/>
        <w:ind w:left="2920" w:right="0" w:firstLine="0"/>
        <w:jc w:val="left"/>
      </w:pPr>
      <w:r>
        <w:rPr>
          <w:noProof/>
        </w:rPr>
        <w:drawing>
          <wp:inline distT="0" distB="0" distL="0" distR="0">
            <wp:extent cx="2191512" cy="536448"/>
            <wp:effectExtent l="0" t="0" r="0" b="0"/>
            <wp:docPr id="704516" name="Picture 704516"/>
            <wp:cNvGraphicFramePr/>
            <a:graphic xmlns:a="http://schemas.openxmlformats.org/drawingml/2006/main">
              <a:graphicData uri="http://schemas.openxmlformats.org/drawingml/2006/picture">
                <pic:pic xmlns:pic="http://schemas.openxmlformats.org/drawingml/2006/picture">
                  <pic:nvPicPr>
                    <pic:cNvPr id="704516" name="Picture 704516"/>
                    <pic:cNvPicPr/>
                  </pic:nvPicPr>
                  <pic:blipFill>
                    <a:blip r:embed="rId579"/>
                    <a:stretch>
                      <a:fillRect/>
                    </a:stretch>
                  </pic:blipFill>
                  <pic:spPr>
                    <a:xfrm>
                      <a:off x="0" y="0"/>
                      <a:ext cx="2191512" cy="536448"/>
                    </a:xfrm>
                    <a:prstGeom prst="rect">
                      <a:avLst/>
                    </a:prstGeom>
                  </pic:spPr>
                </pic:pic>
              </a:graphicData>
            </a:graphic>
          </wp:inline>
        </w:drawing>
      </w:r>
    </w:p>
    <w:p w:rsidR="00D951D1" w:rsidRDefault="007259C7">
      <w:pPr>
        <w:spacing w:after="115"/>
        <w:ind w:left="-5" w:right="7"/>
      </w:pPr>
      <w:r>
        <w:t xml:space="preserve">Since gradient descent changes weights in proportion to their gradient, it will never modify </w:t>
      </w:r>
      <w:r>
        <w:rPr>
          <w:b/>
        </w:rPr>
        <w:t xml:space="preserve">a </w:t>
      </w:r>
      <w:r>
        <w:t xml:space="preserve">or </w:t>
      </w:r>
      <w:r>
        <w:rPr>
          <w:b/>
        </w:rPr>
        <w:t>b</w:t>
      </w:r>
      <w:r>
        <w:t>! Even though the step function is useful for the purpose of showing the approximation capabilities of neural networks, it is seldom used in practice because</w:t>
      </w:r>
      <w:r>
        <w:t xml:space="preserve"> it cannot be trained by conventional gradient-based methods.</w:t>
      </w:r>
    </w:p>
    <w:p w:rsidR="00D951D1" w:rsidRDefault="007259C7">
      <w:pPr>
        <w:ind w:left="-5" w:right="7"/>
      </w:pPr>
      <w:r>
        <w:t xml:space="preserve">The next simplest universal approximator is the class of </w:t>
      </w:r>
      <w:r>
        <w:rPr>
          <w:b/>
        </w:rPr>
        <w:t>piecewise-linear functions</w:t>
      </w:r>
      <w:r>
        <w:t xml:space="preserve">. Just as piecewise-constant functions can be achieved by combinations of the step function as a nonlinearity, </w:t>
      </w:r>
      <w:r>
        <w:t xml:space="preserve">piecewise-linear functions can be achieved by combinations of the </w:t>
      </w:r>
      <w:r>
        <w:rPr>
          <w:i/>
        </w:rPr>
        <w:t xml:space="preserve">rectified linear unit </w:t>
      </w:r>
      <w:r>
        <w:t>(ReLU) function</w:t>
      </w:r>
    </w:p>
    <w:p w:rsidR="00D951D1" w:rsidRDefault="007259C7">
      <w:pPr>
        <w:spacing w:after="0" w:line="259" w:lineRule="auto"/>
        <w:ind w:left="0" w:right="0" w:firstLine="0"/>
        <w:jc w:val="left"/>
      </w:pPr>
      <w:r>
        <w:rPr>
          <w:rFonts w:ascii="Calibri" w:eastAsia="Calibri" w:hAnsi="Calibri" w:cs="Calibri"/>
          <w:noProof/>
        </w:rPr>
        <mc:AlternateContent>
          <mc:Choice Requires="wpg">
            <w:drawing>
              <wp:inline distT="0" distB="0" distL="0" distR="0">
                <wp:extent cx="4160513" cy="1882998"/>
                <wp:effectExtent l="0" t="0" r="0" b="0"/>
                <wp:docPr id="536448" name="Group 536448"/>
                <wp:cNvGraphicFramePr/>
                <a:graphic xmlns:a="http://schemas.openxmlformats.org/drawingml/2006/main">
                  <a:graphicData uri="http://schemas.microsoft.com/office/word/2010/wordprocessingGroup">
                    <wpg:wgp>
                      <wpg:cNvGrpSpPr/>
                      <wpg:grpSpPr>
                        <a:xfrm>
                          <a:off x="0" y="0"/>
                          <a:ext cx="4160513" cy="1882998"/>
                          <a:chOff x="0" y="0"/>
                          <a:chExt cx="4160513" cy="1882998"/>
                        </a:xfrm>
                      </wpg:grpSpPr>
                      <wps:wsp>
                        <wps:cNvPr id="33595" name="Rectangle 33595"/>
                        <wps:cNvSpPr/>
                        <wps:spPr>
                          <a:xfrm>
                            <a:off x="2440686" y="11222"/>
                            <a:ext cx="105289" cy="163628"/>
                          </a:xfrm>
                          <a:prstGeom prst="rect">
                            <a:avLst/>
                          </a:prstGeom>
                          <a:ln>
                            <a:noFill/>
                          </a:ln>
                        </wps:spPr>
                        <wps:txbx>
                          <w:txbxContent>
                            <w:p w:rsidR="00D951D1" w:rsidRDefault="007259C7">
                              <w:pPr>
                                <w:spacing w:after="160" w:line="259" w:lineRule="auto"/>
                                <w:ind w:left="0" w:right="0" w:firstLine="0"/>
                                <w:jc w:val="left"/>
                              </w:pPr>
                              <w:r>
                                <w:rPr>
                                  <w:i/>
                                </w:rPr>
                                <w:t>σ</w:t>
                              </w:r>
                            </w:p>
                          </w:txbxContent>
                        </wps:txbx>
                        <wps:bodyPr horzOverflow="overflow" vert="horz" lIns="0" tIns="0" rIns="0" bIns="0" rtlCol="0">
                          <a:noAutofit/>
                        </wps:bodyPr>
                      </wps:wsp>
                      <wps:wsp>
                        <wps:cNvPr id="33596" name="Rectangle 33596"/>
                        <wps:cNvSpPr/>
                        <wps:spPr>
                          <a:xfrm>
                            <a:off x="2524824" y="11222"/>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597" name="Rectangle 33597"/>
                        <wps:cNvSpPr/>
                        <wps:spPr>
                          <a:xfrm>
                            <a:off x="2578697" y="11222"/>
                            <a:ext cx="105308" cy="163628"/>
                          </a:xfrm>
                          <a:prstGeom prst="rect">
                            <a:avLst/>
                          </a:prstGeom>
                          <a:ln>
                            <a:noFill/>
                          </a:ln>
                        </wps:spPr>
                        <wps:txbx>
                          <w:txbxContent>
                            <w:p w:rsidR="00D951D1" w:rsidRDefault="007259C7">
                              <w:pPr>
                                <w:spacing w:after="160" w:line="259" w:lineRule="auto"/>
                                <w:ind w:left="0" w:right="0" w:firstLine="0"/>
                                <w:jc w:val="left"/>
                              </w:pPr>
                              <w:r>
                                <w:rPr>
                                  <w:i/>
                                </w:rPr>
                                <w:t>x</w:t>
                              </w:r>
                            </w:p>
                          </w:txbxContent>
                        </wps:txbx>
                        <wps:bodyPr horzOverflow="overflow" vert="horz" lIns="0" tIns="0" rIns="0" bIns="0" rtlCol="0">
                          <a:noAutofit/>
                        </wps:bodyPr>
                      </wps:wsp>
                      <wps:wsp>
                        <wps:cNvPr id="534994" name="Rectangle 534994"/>
                        <wps:cNvSpPr/>
                        <wps:spPr>
                          <a:xfrm>
                            <a:off x="2657881" y="11222"/>
                            <a:ext cx="266209"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34995" name="Rectangle 534995"/>
                        <wps:cNvSpPr/>
                        <wps:spPr>
                          <a:xfrm>
                            <a:off x="2896554" y="11222"/>
                            <a:ext cx="342937" cy="163628"/>
                          </a:xfrm>
                          <a:prstGeom prst="rect">
                            <a:avLst/>
                          </a:prstGeom>
                          <a:ln>
                            <a:noFill/>
                          </a:ln>
                        </wps:spPr>
                        <wps:txbx>
                          <w:txbxContent>
                            <w:p w:rsidR="00D951D1" w:rsidRDefault="007259C7">
                              <w:pPr>
                                <w:spacing w:after="160" w:line="259" w:lineRule="auto"/>
                                <w:ind w:left="0" w:right="0" w:firstLine="0"/>
                                <w:jc w:val="left"/>
                              </w:pPr>
                              <w:r>
                                <w:t>max</w:t>
                              </w:r>
                            </w:p>
                          </w:txbxContent>
                        </wps:txbx>
                        <wps:bodyPr horzOverflow="overflow" vert="horz" lIns="0" tIns="0" rIns="0" bIns="0" rtlCol="0">
                          <a:noAutofit/>
                        </wps:bodyPr>
                      </wps:wsp>
                      <wps:wsp>
                        <wps:cNvPr id="33599" name="Rectangle 33599"/>
                        <wps:cNvSpPr/>
                        <wps:spPr>
                          <a:xfrm>
                            <a:off x="3154337" y="0"/>
                            <a:ext cx="92133"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33600" name="Rectangle 33600"/>
                        <wps:cNvSpPr/>
                        <wps:spPr>
                          <a:xfrm>
                            <a:off x="3223615" y="11222"/>
                            <a:ext cx="92133" cy="163628"/>
                          </a:xfrm>
                          <a:prstGeom prst="rect">
                            <a:avLst/>
                          </a:prstGeom>
                          <a:ln>
                            <a:noFill/>
                          </a:ln>
                        </wps:spPr>
                        <wps:txbx>
                          <w:txbxContent>
                            <w:p w:rsidR="00D951D1" w:rsidRDefault="007259C7">
                              <w:pPr>
                                <w:spacing w:after="160" w:line="259" w:lineRule="auto"/>
                                <w:ind w:left="0" w:right="0" w:firstLine="0"/>
                                <w:jc w:val="left"/>
                              </w:pPr>
                              <w:r>
                                <w:t>0</w:t>
                              </w:r>
                            </w:p>
                          </w:txbxContent>
                        </wps:txbx>
                        <wps:bodyPr horzOverflow="overflow" vert="horz" lIns="0" tIns="0" rIns="0" bIns="0" rtlCol="0">
                          <a:noAutofit/>
                        </wps:bodyPr>
                      </wps:wsp>
                      <wps:wsp>
                        <wps:cNvPr id="33601" name="Rectangle 33601"/>
                        <wps:cNvSpPr/>
                        <wps:spPr>
                          <a:xfrm>
                            <a:off x="3292881" y="11222"/>
                            <a:ext cx="187269" cy="163628"/>
                          </a:xfrm>
                          <a:prstGeom prst="rect">
                            <a:avLst/>
                          </a:prstGeom>
                          <a:ln>
                            <a:noFill/>
                          </a:ln>
                        </wps:spPr>
                        <wps:txbx>
                          <w:txbxContent>
                            <w:p w:rsidR="00D951D1" w:rsidRDefault="007259C7">
                              <w:pPr>
                                <w:spacing w:after="160" w:line="259" w:lineRule="auto"/>
                                <w:ind w:left="0" w:right="0" w:firstLine="0"/>
                                <w:jc w:val="left"/>
                              </w:pPr>
                              <w:r>
                                <w:rPr>
                                  <w:i/>
                                </w:rPr>
                                <w:t>,x</w:t>
                              </w:r>
                            </w:p>
                          </w:txbxContent>
                        </wps:txbx>
                        <wps:bodyPr horzOverflow="overflow" vert="horz" lIns="0" tIns="0" rIns="0" bIns="0" rtlCol="0">
                          <a:noAutofit/>
                        </wps:bodyPr>
                      </wps:wsp>
                      <wps:wsp>
                        <wps:cNvPr id="33602" name="Rectangle 33602"/>
                        <wps:cNvSpPr/>
                        <wps:spPr>
                          <a:xfrm>
                            <a:off x="3433648" y="0"/>
                            <a:ext cx="92133"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pic:pic xmlns:pic="http://schemas.openxmlformats.org/drawingml/2006/picture">
                        <pic:nvPicPr>
                          <pic:cNvPr id="33604" name="Picture 33604"/>
                          <pic:cNvPicPr/>
                        </pic:nvPicPr>
                        <pic:blipFill>
                          <a:blip r:embed="rId580"/>
                          <a:stretch>
                            <a:fillRect/>
                          </a:stretch>
                        </pic:blipFill>
                        <pic:spPr>
                          <a:xfrm>
                            <a:off x="1783093" y="316323"/>
                            <a:ext cx="2377420" cy="1489649"/>
                          </a:xfrm>
                          <a:prstGeom prst="rect">
                            <a:avLst/>
                          </a:prstGeom>
                        </pic:spPr>
                      </pic:pic>
                      <wps:wsp>
                        <wps:cNvPr id="33605" name="Shape 33605"/>
                        <wps:cNvSpPr/>
                        <wps:spPr>
                          <a:xfrm>
                            <a:off x="0" y="1882998"/>
                            <a:ext cx="2377402" cy="0"/>
                          </a:xfrm>
                          <a:custGeom>
                            <a:avLst/>
                            <a:gdLst/>
                            <a:ahLst/>
                            <a:cxnLst/>
                            <a:rect l="0" t="0" r="0" b="0"/>
                            <a:pathLst>
                              <a:path w="2377402">
                                <a:moveTo>
                                  <a:pt x="0" y="0"/>
                                </a:moveTo>
                                <a:lnTo>
                                  <a:pt x="237740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36448" style="width:327.599pt;height:148.268pt;mso-position-horizontal-relative:char;mso-position-vertical-relative:line" coordsize="41605,18829">
                <v:rect id="Rectangle 33595" style="position:absolute;width:1052;height:1636;left:24406;top:112;" filled="f" stroked="f">
                  <v:textbox inset="0,0,0,0">
                    <w:txbxContent>
                      <w:p>
                        <w:pPr>
                          <w:spacing w:before="0" w:after="160" w:line="259" w:lineRule="auto"/>
                          <w:ind w:left="0" w:right="0" w:firstLine="0"/>
                          <w:jc w:val="left"/>
                        </w:pPr>
                        <w:r>
                          <w:rPr>
                            <w:rFonts w:cs="Cambria" w:hAnsi="Cambria" w:eastAsia="Cambria" w:ascii="Cambria"/>
                            <w:i w:val="1"/>
                          </w:rPr>
                          <w:t xml:space="preserve">σ</w:t>
                        </w:r>
                      </w:p>
                    </w:txbxContent>
                  </v:textbox>
                </v:rect>
                <v:rect id="Rectangle 33596" style="position:absolute;width:716;height:1636;left:25248;top:112;" filled="f" stroked="f">
                  <v:textbox inset="0,0,0,0">
                    <w:txbxContent>
                      <w:p>
                        <w:pPr>
                          <w:spacing w:before="0" w:after="160" w:line="259" w:lineRule="auto"/>
                          <w:ind w:left="0" w:right="0" w:firstLine="0"/>
                          <w:jc w:val="left"/>
                        </w:pPr>
                        <w:r>
                          <w:rPr/>
                          <w:t xml:space="preserve">(</w:t>
                        </w:r>
                      </w:p>
                    </w:txbxContent>
                  </v:textbox>
                </v:rect>
                <v:rect id="Rectangle 33597" style="position:absolute;width:1053;height:1636;left:25786;top:112;" filled="f" stroked="f">
                  <v:textbox inset="0,0,0,0">
                    <w:txbxContent>
                      <w:p>
                        <w:pPr>
                          <w:spacing w:before="0" w:after="160" w:line="259" w:lineRule="auto"/>
                          <w:ind w:left="0" w:right="0" w:firstLine="0"/>
                          <w:jc w:val="left"/>
                        </w:pPr>
                        <w:r>
                          <w:rPr>
                            <w:rFonts w:cs="Cambria" w:hAnsi="Cambria" w:eastAsia="Cambria" w:ascii="Cambria"/>
                            <w:i w:val="1"/>
                          </w:rPr>
                          <w:t xml:space="preserve">x</w:t>
                        </w:r>
                      </w:p>
                    </w:txbxContent>
                  </v:textbox>
                </v:rect>
                <v:rect id="Rectangle 534994" style="position:absolute;width:2662;height:1636;left:26578;top:112;" filled="f" stroked="f">
                  <v:textbox inset="0,0,0,0">
                    <w:txbxContent>
                      <w:p>
                        <w:pPr>
                          <w:spacing w:before="0" w:after="160" w:line="259" w:lineRule="auto"/>
                          <w:ind w:left="0" w:right="0" w:firstLine="0"/>
                          <w:jc w:val="left"/>
                        </w:pPr>
                        <w:r>
                          <w:rPr/>
                          <w:t xml:space="preserve">)=</w:t>
                        </w:r>
                      </w:p>
                    </w:txbxContent>
                  </v:textbox>
                </v:rect>
                <v:rect id="Rectangle 534995" style="position:absolute;width:3429;height:1636;left:28965;top:112;" filled="f" stroked="f">
                  <v:textbox inset="0,0,0,0">
                    <w:txbxContent>
                      <w:p>
                        <w:pPr>
                          <w:spacing w:before="0" w:after="160" w:line="259" w:lineRule="auto"/>
                          <w:ind w:left="0" w:right="0" w:firstLine="0"/>
                          <w:jc w:val="left"/>
                        </w:pPr>
                        <w:r>
                          <w:rPr/>
                          <w:t xml:space="preserve">max</w:t>
                        </w:r>
                      </w:p>
                    </w:txbxContent>
                  </v:textbox>
                </v:rect>
                <v:rect id="Rectangle 33599" style="position:absolute;width:921;height:3197;left:31543;top: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33600" style="position:absolute;width:921;height:1636;left:32236;top:112;" filled="f" stroked="f">
                  <v:textbox inset="0,0,0,0">
                    <w:txbxContent>
                      <w:p>
                        <w:pPr>
                          <w:spacing w:before="0" w:after="160" w:line="259" w:lineRule="auto"/>
                          <w:ind w:left="0" w:right="0" w:firstLine="0"/>
                          <w:jc w:val="left"/>
                        </w:pPr>
                        <w:r>
                          <w:rPr/>
                          <w:t xml:space="preserve">0</w:t>
                        </w:r>
                      </w:p>
                    </w:txbxContent>
                  </v:textbox>
                </v:rect>
                <v:rect id="Rectangle 33601" style="position:absolute;width:1872;height:1636;left:32928;top:112;" filled="f" stroked="f">
                  <v:textbox inset="0,0,0,0">
                    <w:txbxContent>
                      <w:p>
                        <w:pPr>
                          <w:spacing w:before="0" w:after="160" w:line="259" w:lineRule="auto"/>
                          <w:ind w:left="0" w:right="0" w:firstLine="0"/>
                          <w:jc w:val="left"/>
                        </w:pPr>
                        <w:r>
                          <w:rPr>
                            <w:rFonts w:cs="Cambria" w:hAnsi="Cambria" w:eastAsia="Cambria" w:ascii="Cambria"/>
                            <w:i w:val="1"/>
                          </w:rPr>
                          <w:t xml:space="preserve">,x</w:t>
                        </w:r>
                      </w:p>
                    </w:txbxContent>
                  </v:textbox>
                </v:rect>
                <v:rect id="Rectangle 33602" style="position:absolute;width:921;height:3197;left:34336;top: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shape id="Picture 33604" style="position:absolute;width:23774;height:14896;left:17830;top:3163;" filled="f">
                  <v:imagedata r:id="rId581"/>
                </v:shape>
                <v:shape id="Shape 33605" style="position:absolute;width:23774;height:0;left:0;top:18829;" coordsize="2377402,0" path="m0,0l2377402,0">
                  <v:stroke weight="0.398pt" endcap="flat" joinstyle="miter" miterlimit="10" on="true" color="#000000"/>
                  <v:fill on="false" color="#000000" opacity="0"/>
                </v:shape>
              </v:group>
            </w:pict>
          </mc:Fallback>
        </mc:AlternateContent>
      </w:r>
    </w:p>
    <w:p w:rsidR="00D951D1" w:rsidRDefault="007259C7">
      <w:pPr>
        <w:ind w:left="-5" w:right="7"/>
      </w:pPr>
      <w:r>
        <w:t xml:space="preserve">Depending on the weights </w:t>
      </w:r>
      <w:r>
        <w:rPr>
          <w:b/>
        </w:rPr>
        <w:t xml:space="preserve">a </w:t>
      </w:r>
      <w:r>
        <w:t xml:space="preserve">and </w:t>
      </w:r>
      <w:r>
        <w:rPr>
          <w:b/>
        </w:rPr>
        <w:t>b</w:t>
      </w:r>
      <w:r>
        <w:t>, our ReLUs can move to the left or right, increase or decrease their slope, and flip direction.</w:t>
      </w:r>
    </w:p>
    <w:p w:rsidR="00D951D1" w:rsidRDefault="007259C7">
      <w:pPr>
        <w:spacing w:after="344" w:line="259" w:lineRule="auto"/>
        <w:ind w:left="2808" w:right="0" w:firstLine="0"/>
        <w:jc w:val="left"/>
      </w:pPr>
      <w:r>
        <w:rPr>
          <w:noProof/>
        </w:rPr>
        <w:lastRenderedPageBreak/>
        <w:drawing>
          <wp:inline distT="0" distB="0" distL="0" distR="0">
            <wp:extent cx="2377309" cy="1679720"/>
            <wp:effectExtent l="0" t="0" r="0" b="0"/>
            <wp:docPr id="33640" name="Picture 33640"/>
            <wp:cNvGraphicFramePr/>
            <a:graphic xmlns:a="http://schemas.openxmlformats.org/drawingml/2006/main">
              <a:graphicData uri="http://schemas.openxmlformats.org/drawingml/2006/picture">
                <pic:pic xmlns:pic="http://schemas.openxmlformats.org/drawingml/2006/picture">
                  <pic:nvPicPr>
                    <pic:cNvPr id="33640" name="Picture 33640"/>
                    <pic:cNvPicPr/>
                  </pic:nvPicPr>
                  <pic:blipFill>
                    <a:blip r:embed="rId582"/>
                    <a:stretch>
                      <a:fillRect/>
                    </a:stretch>
                  </pic:blipFill>
                  <pic:spPr>
                    <a:xfrm>
                      <a:off x="0" y="0"/>
                      <a:ext cx="2377309" cy="1679720"/>
                    </a:xfrm>
                    <a:prstGeom prst="rect">
                      <a:avLst/>
                    </a:prstGeom>
                  </pic:spPr>
                </pic:pic>
              </a:graphicData>
            </a:graphic>
          </wp:inline>
        </w:drawing>
      </w:r>
    </w:p>
    <w:p w:rsidR="00D951D1" w:rsidRDefault="007259C7">
      <w:pPr>
        <w:ind w:left="-5" w:right="7"/>
      </w:pPr>
      <w:r>
        <w:t>Let us calculate the gradients again, assuming we replace the step functions by ReLUs:</w:t>
      </w:r>
    </w:p>
    <w:p w:rsidR="00D951D1" w:rsidRDefault="007259C7">
      <w:pPr>
        <w:spacing w:after="410" w:line="259" w:lineRule="auto"/>
        <w:ind w:left="2600" w:right="0" w:firstLine="0"/>
        <w:jc w:val="left"/>
      </w:pPr>
      <w:r>
        <w:rPr>
          <w:noProof/>
        </w:rPr>
        <w:drawing>
          <wp:inline distT="0" distB="0" distL="0" distR="0">
            <wp:extent cx="2575560" cy="390144"/>
            <wp:effectExtent l="0" t="0" r="0" b="0"/>
            <wp:docPr id="704517" name="Picture 704517"/>
            <wp:cNvGraphicFramePr/>
            <a:graphic xmlns:a="http://schemas.openxmlformats.org/drawingml/2006/main">
              <a:graphicData uri="http://schemas.openxmlformats.org/drawingml/2006/picture">
                <pic:pic xmlns:pic="http://schemas.openxmlformats.org/drawingml/2006/picture">
                  <pic:nvPicPr>
                    <pic:cNvPr id="704517" name="Picture 704517"/>
                    <pic:cNvPicPr/>
                  </pic:nvPicPr>
                  <pic:blipFill>
                    <a:blip r:embed="rId583"/>
                    <a:stretch>
                      <a:fillRect/>
                    </a:stretch>
                  </pic:blipFill>
                  <pic:spPr>
                    <a:xfrm>
                      <a:off x="0" y="0"/>
                      <a:ext cx="2575560" cy="390144"/>
                    </a:xfrm>
                    <a:prstGeom prst="rect">
                      <a:avLst/>
                    </a:prstGeom>
                  </pic:spPr>
                </pic:pic>
              </a:graphicData>
            </a:graphic>
          </wp:inline>
        </w:drawing>
      </w:r>
    </w:p>
    <w:p w:rsidR="00D951D1" w:rsidRDefault="007259C7">
      <w:pPr>
        <w:spacing w:after="440" w:line="259" w:lineRule="auto"/>
        <w:ind w:left="40" w:right="0" w:firstLine="0"/>
        <w:jc w:val="left"/>
      </w:pPr>
      <w:r>
        <w:rPr>
          <w:noProof/>
        </w:rPr>
        <w:drawing>
          <wp:inline distT="0" distB="0" distL="0" distR="0">
            <wp:extent cx="5836921" cy="509016"/>
            <wp:effectExtent l="0" t="0" r="0" b="0"/>
            <wp:docPr id="704518" name="Picture 704518"/>
            <wp:cNvGraphicFramePr/>
            <a:graphic xmlns:a="http://schemas.openxmlformats.org/drawingml/2006/main">
              <a:graphicData uri="http://schemas.openxmlformats.org/drawingml/2006/picture">
                <pic:pic xmlns:pic="http://schemas.openxmlformats.org/drawingml/2006/picture">
                  <pic:nvPicPr>
                    <pic:cNvPr id="704518" name="Picture 704518"/>
                    <pic:cNvPicPr/>
                  </pic:nvPicPr>
                  <pic:blipFill>
                    <a:blip r:embed="rId584"/>
                    <a:stretch>
                      <a:fillRect/>
                    </a:stretch>
                  </pic:blipFill>
                  <pic:spPr>
                    <a:xfrm>
                      <a:off x="0" y="0"/>
                      <a:ext cx="5836921" cy="509016"/>
                    </a:xfrm>
                    <a:prstGeom prst="rect">
                      <a:avLst/>
                    </a:prstGeom>
                  </pic:spPr>
                </pic:pic>
              </a:graphicData>
            </a:graphic>
          </wp:inline>
        </w:drawing>
      </w:r>
    </w:p>
    <w:p w:rsidR="00D951D1" w:rsidRDefault="007259C7">
      <w:pPr>
        <w:spacing w:after="194" w:line="259" w:lineRule="auto"/>
        <w:ind w:left="0" w:right="0" w:firstLine="0"/>
        <w:jc w:val="left"/>
      </w:pPr>
      <w:r>
        <w:rPr>
          <w:noProof/>
        </w:rPr>
        <w:drawing>
          <wp:inline distT="0" distB="0" distL="0" distR="0">
            <wp:extent cx="5861305" cy="509016"/>
            <wp:effectExtent l="0" t="0" r="0" b="0"/>
            <wp:docPr id="704519" name="Picture 704519"/>
            <wp:cNvGraphicFramePr/>
            <a:graphic xmlns:a="http://schemas.openxmlformats.org/drawingml/2006/main">
              <a:graphicData uri="http://schemas.openxmlformats.org/drawingml/2006/picture">
                <pic:pic xmlns:pic="http://schemas.openxmlformats.org/drawingml/2006/picture">
                  <pic:nvPicPr>
                    <pic:cNvPr id="704519" name="Picture 704519"/>
                    <pic:cNvPicPr/>
                  </pic:nvPicPr>
                  <pic:blipFill>
                    <a:blip r:embed="rId585"/>
                    <a:stretch>
                      <a:fillRect/>
                    </a:stretch>
                  </pic:blipFill>
                  <pic:spPr>
                    <a:xfrm>
                      <a:off x="0" y="0"/>
                      <a:ext cx="5861305" cy="509016"/>
                    </a:xfrm>
                    <a:prstGeom prst="rect">
                      <a:avLst/>
                    </a:prstGeom>
                  </pic:spPr>
                </pic:pic>
              </a:graphicData>
            </a:graphic>
          </wp:inline>
        </w:drawing>
      </w:r>
    </w:p>
    <w:p w:rsidR="00D951D1" w:rsidRDefault="007259C7">
      <w:pPr>
        <w:spacing w:after="114"/>
        <w:ind w:left="-5" w:right="7"/>
      </w:pPr>
      <w:r>
        <w:t xml:space="preserve">Crucially, we see that the gradient with respect to </w:t>
      </w:r>
      <w:r>
        <w:rPr>
          <w:b/>
        </w:rPr>
        <w:t xml:space="preserve">a </w:t>
      </w:r>
      <w:r>
        <w:t xml:space="preserve">and </w:t>
      </w:r>
      <w:r>
        <w:rPr>
          <w:b/>
        </w:rPr>
        <w:t xml:space="preserve">b </w:t>
      </w:r>
      <w:r>
        <w:t>is not uniformly zero, unlike with the step function.</w:t>
      </w:r>
    </w:p>
    <w:p w:rsidR="00D951D1" w:rsidRDefault="007259C7">
      <w:pPr>
        <w:spacing w:after="407"/>
        <w:ind w:left="-5" w:right="7"/>
      </w:pPr>
      <w:r>
        <w:t xml:space="preserve">Later we will discuss </w:t>
      </w:r>
      <w:r>
        <w:rPr>
          <w:b/>
        </w:rPr>
        <w:t>backpropagation</w:t>
      </w:r>
      <w:r>
        <w:t>, a dynamic programming algorithm for efficiently computing gradients with respect to a neural network’s parameters.</w:t>
      </w:r>
    </w:p>
    <w:p w:rsidR="00D951D1" w:rsidRDefault="007259C7">
      <w:pPr>
        <w:pStyle w:val="Heading4"/>
        <w:ind w:left="-5"/>
      </w:pPr>
      <w:r>
        <w:t>Neural networks are universal function approxima</w:t>
      </w:r>
      <w:r>
        <w:t>tors</w:t>
      </w:r>
    </w:p>
    <w:p w:rsidR="00D951D1" w:rsidRDefault="007259C7">
      <w:pPr>
        <w:spacing w:after="127"/>
        <w:ind w:left="-5" w:right="7"/>
      </w:pPr>
      <w:r>
        <w:t>The celebrated neural network universal approximation theorem, due to Kurt Hornik</w:t>
      </w:r>
      <w:r>
        <w:rPr>
          <w:vertAlign w:val="superscript"/>
        </w:rPr>
        <w:footnoteReference w:id="14"/>
      </w:r>
      <w:r>
        <w:t>, tells us that neural networks are universal function approximators in the following sense.</w:t>
      </w:r>
    </w:p>
    <w:p w:rsidR="00D951D1" w:rsidRDefault="007259C7">
      <w:pPr>
        <w:spacing w:after="3" w:line="411" w:lineRule="auto"/>
        <w:ind w:left="-12" w:right="3" w:hanging="3"/>
        <w:jc w:val="left"/>
      </w:pPr>
      <w:r>
        <w:rPr>
          <w:b/>
        </w:rPr>
        <w:t xml:space="preserve">Theorem. </w:t>
      </w:r>
      <w:r>
        <w:t xml:space="preserve">Suppose </w:t>
      </w:r>
      <w:r>
        <w:rPr>
          <w:i/>
        </w:rPr>
        <w:t xml:space="preserve">σ </w:t>
      </w:r>
      <w:r>
        <w:t xml:space="preserve">: </w:t>
      </w:r>
      <w:r>
        <w:rPr>
          <w:rFonts w:ascii="Calibri" w:eastAsia="Calibri" w:hAnsi="Calibri" w:cs="Calibri"/>
          <w:sz w:val="34"/>
          <w:vertAlign w:val="superscript"/>
        </w:rPr>
        <w:t xml:space="preserve">R </w:t>
      </w:r>
      <w:r>
        <w:t xml:space="preserve">→ </w:t>
      </w:r>
      <w:r>
        <w:rPr>
          <w:rFonts w:ascii="Calibri" w:eastAsia="Calibri" w:hAnsi="Calibri" w:cs="Calibri"/>
        </w:rPr>
        <w:t xml:space="preserve">R </w:t>
      </w:r>
      <w:r>
        <w:t>is nonconstant, bounded, nondecreasing, and conti</w:t>
      </w:r>
      <w:r>
        <w:t>nuous</w:t>
      </w:r>
      <w:r>
        <w:rPr>
          <w:vertAlign w:val="superscript"/>
        </w:rPr>
        <w:footnoteReference w:id="15"/>
      </w:r>
      <w:r>
        <w:t xml:space="preserve">, and let </w:t>
      </w:r>
      <w:r>
        <w:rPr>
          <w:i/>
        </w:rPr>
        <w:t xml:space="preserve">S </w:t>
      </w:r>
      <w:r>
        <w:t xml:space="preserve">⊆ </w:t>
      </w:r>
      <w:r>
        <w:rPr>
          <w:rFonts w:ascii="Calibri" w:eastAsia="Calibri" w:hAnsi="Calibri" w:cs="Calibri"/>
        </w:rPr>
        <w:t>R</w:t>
      </w:r>
      <w:r>
        <w:rPr>
          <w:i/>
          <w:vertAlign w:val="superscript"/>
        </w:rPr>
        <w:t xml:space="preserve">d </w:t>
      </w:r>
      <w:r>
        <w:t xml:space="preserve">be closed and bounded. Then for any continuous function </w:t>
      </w:r>
      <w:r>
        <w:rPr>
          <w:i/>
        </w:rPr>
        <w:t xml:space="preserve">f </w:t>
      </w:r>
      <w:r>
        <w:t xml:space="preserve">: </w:t>
      </w:r>
      <w:r>
        <w:rPr>
          <w:i/>
        </w:rPr>
        <w:t xml:space="preserve">S </w:t>
      </w:r>
      <w:r>
        <w:t xml:space="preserve">→ </w:t>
      </w:r>
      <w:r>
        <w:rPr>
          <w:rFonts w:ascii="Calibri" w:eastAsia="Calibri" w:hAnsi="Calibri" w:cs="Calibri"/>
        </w:rPr>
        <w:t xml:space="preserve">R </w:t>
      </w:r>
      <w:r>
        <w:t xml:space="preserve">and any </w:t>
      </w:r>
      <w:r>
        <w:rPr>
          <w:i/>
        </w:rPr>
        <w:t xml:space="preserve"> &gt; </w:t>
      </w:r>
      <w:r>
        <w:t>0, there exists a neural network with one hidden layer containing finitely many nodes, which we can write</w:t>
      </w:r>
    </w:p>
    <w:p w:rsidR="00D951D1" w:rsidRDefault="007259C7">
      <w:pPr>
        <w:spacing w:after="118" w:line="265" w:lineRule="auto"/>
        <w:ind w:left="2120" w:right="2831"/>
        <w:jc w:val="center"/>
      </w:pPr>
      <w:r>
        <w:rPr>
          <w:i/>
          <w:sz w:val="16"/>
        </w:rPr>
        <w:t>k</w:t>
      </w:r>
    </w:p>
    <w:p w:rsidR="00D951D1" w:rsidRDefault="007259C7">
      <w:pPr>
        <w:spacing w:after="3" w:line="265" w:lineRule="auto"/>
        <w:ind w:left="1109" w:right="1099"/>
        <w:jc w:val="center"/>
      </w:pPr>
      <w:r>
        <w:rPr>
          <w:i/>
        </w:rPr>
        <w:t>h</w:t>
      </w:r>
      <w:r>
        <w:t>(</w:t>
      </w:r>
      <w:r>
        <w:rPr>
          <w:b/>
        </w:rPr>
        <w:t>x</w:t>
      </w:r>
      <w:r>
        <w:t xml:space="preserve">) = </w:t>
      </w:r>
      <w:r>
        <w:rPr>
          <w:sz w:val="34"/>
          <w:vertAlign w:val="superscript"/>
        </w:rPr>
        <w:t>X</w:t>
      </w:r>
      <w:r>
        <w:rPr>
          <w:i/>
        </w:rPr>
        <w:t>c</w:t>
      </w:r>
      <w:r>
        <w:rPr>
          <w:i/>
          <w:vertAlign w:val="subscript"/>
        </w:rPr>
        <w:t>j</w:t>
      </w:r>
      <w:r>
        <w:rPr>
          <w:i/>
        </w:rPr>
        <w:t>σ</w:t>
      </w:r>
      <w:r>
        <w:t>(</w:t>
      </w:r>
      <w:r>
        <w:rPr>
          <w:i/>
        </w:rPr>
        <w:t>a</w:t>
      </w:r>
      <w:r>
        <w:rPr>
          <w:i/>
          <w:vertAlign w:val="subscript"/>
        </w:rPr>
        <w:t xml:space="preserve">j </w:t>
      </w:r>
      <w:r>
        <w:t xml:space="preserve">+ </w:t>
      </w:r>
      <w:r>
        <w:rPr>
          <w:b/>
        </w:rPr>
        <w:t>b</w:t>
      </w:r>
      <w:r>
        <w:rPr>
          <w:i/>
          <w:vertAlign w:val="subscript"/>
        </w:rPr>
        <w:t>j</w:t>
      </w:r>
      <w:r>
        <w:rPr>
          <w:vertAlign w:val="superscript"/>
        </w:rPr>
        <w:t>&gt;</w:t>
      </w:r>
      <w:r>
        <w:rPr>
          <w:b/>
        </w:rPr>
        <w:t>x</w:t>
      </w:r>
      <w:r>
        <w:t>)</w:t>
      </w:r>
    </w:p>
    <w:p w:rsidR="00D951D1" w:rsidRDefault="007259C7">
      <w:pPr>
        <w:spacing w:after="188" w:line="265" w:lineRule="auto"/>
        <w:ind w:left="1354" w:right="2060"/>
        <w:jc w:val="center"/>
      </w:pPr>
      <w:r>
        <w:rPr>
          <w:i/>
          <w:sz w:val="16"/>
        </w:rPr>
        <w:t>j</w:t>
      </w:r>
      <w:r>
        <w:rPr>
          <w:sz w:val="16"/>
        </w:rPr>
        <w:t>=1</w:t>
      </w:r>
    </w:p>
    <w:p w:rsidR="00D951D1" w:rsidRDefault="007259C7">
      <w:pPr>
        <w:ind w:left="-5" w:right="7"/>
      </w:pPr>
      <w:r>
        <w:lastRenderedPageBreak/>
        <w:t>such that</w:t>
      </w:r>
    </w:p>
    <w:p w:rsidR="00D951D1" w:rsidRDefault="007259C7">
      <w:pPr>
        <w:spacing w:after="0" w:line="259" w:lineRule="auto"/>
        <w:ind w:left="3866" w:right="0" w:firstLine="0"/>
        <w:jc w:val="left"/>
      </w:pPr>
      <w:r>
        <w:rPr>
          <w:noProof/>
        </w:rPr>
        <w:drawing>
          <wp:inline distT="0" distB="0" distL="0" distR="0">
            <wp:extent cx="1018032" cy="143256"/>
            <wp:effectExtent l="0" t="0" r="0" b="0"/>
            <wp:docPr id="704520" name="Picture 704520"/>
            <wp:cNvGraphicFramePr/>
            <a:graphic xmlns:a="http://schemas.openxmlformats.org/drawingml/2006/main">
              <a:graphicData uri="http://schemas.openxmlformats.org/drawingml/2006/picture">
                <pic:pic xmlns:pic="http://schemas.openxmlformats.org/drawingml/2006/picture">
                  <pic:nvPicPr>
                    <pic:cNvPr id="704520" name="Picture 704520"/>
                    <pic:cNvPicPr/>
                  </pic:nvPicPr>
                  <pic:blipFill>
                    <a:blip r:embed="rId586"/>
                    <a:stretch>
                      <a:fillRect/>
                    </a:stretch>
                  </pic:blipFill>
                  <pic:spPr>
                    <a:xfrm>
                      <a:off x="0" y="0"/>
                      <a:ext cx="1018032" cy="143256"/>
                    </a:xfrm>
                    <a:prstGeom prst="rect">
                      <a:avLst/>
                    </a:prstGeom>
                  </pic:spPr>
                </pic:pic>
              </a:graphicData>
            </a:graphic>
          </wp:inline>
        </w:drawing>
      </w:r>
    </w:p>
    <w:p w:rsidR="00D951D1" w:rsidRDefault="00D951D1">
      <w:pPr>
        <w:sectPr w:rsidR="00D951D1">
          <w:headerReference w:type="even" r:id="rId587"/>
          <w:headerReference w:type="default" r:id="rId588"/>
          <w:headerReference w:type="first" r:id="rId589"/>
          <w:pgSz w:w="12240" w:h="15840"/>
          <w:pgMar w:top="1440" w:right="1440" w:bottom="1371" w:left="1440" w:header="942" w:footer="720" w:gutter="0"/>
          <w:cols w:space="720"/>
        </w:sectPr>
      </w:pPr>
    </w:p>
    <w:p w:rsidR="00D951D1" w:rsidRDefault="007259C7">
      <w:pPr>
        <w:spacing w:after="322" w:line="265" w:lineRule="auto"/>
        <w:ind w:left="-5" w:right="0"/>
        <w:jc w:val="left"/>
      </w:pPr>
      <w:r>
        <w:rPr>
          <w:rFonts w:ascii="Calibri" w:eastAsia="Calibri" w:hAnsi="Calibri" w:cs="Calibri"/>
          <w:i/>
          <w:sz w:val="20"/>
        </w:rPr>
        <w:lastRenderedPageBreak/>
        <w:t>4.9. TRAINING NEURAL NETWORKS</w:t>
      </w:r>
    </w:p>
    <w:p w:rsidR="00D951D1" w:rsidRDefault="007259C7">
      <w:pPr>
        <w:spacing w:after="229"/>
        <w:ind w:left="-5" w:right="7"/>
      </w:pPr>
      <w:r>
        <w:t xml:space="preserve">for all </w:t>
      </w:r>
      <w:r>
        <w:rPr>
          <w:b/>
        </w:rPr>
        <w:t xml:space="preserve">x </w:t>
      </w:r>
      <w:r>
        <w:t xml:space="preserve">∈ </w:t>
      </w:r>
      <w:r>
        <w:rPr>
          <w:i/>
        </w:rPr>
        <w:t>S</w:t>
      </w:r>
      <w:r>
        <w:t>.</w:t>
      </w:r>
    </w:p>
    <w:p w:rsidR="00D951D1" w:rsidRDefault="007259C7">
      <w:pPr>
        <w:spacing w:after="87"/>
        <w:ind w:left="-5" w:right="7"/>
      </w:pPr>
      <w:r>
        <w:t xml:space="preserve">There’s some subtlety in the theorem that’s worth noting. It says that for any given continuous function, there exists a neural network of finite size that uniformly approximates the given function. However, it says nothing about how well any </w:t>
      </w:r>
      <w:r>
        <w:rPr>
          <w:i/>
        </w:rPr>
        <w:t xml:space="preserve">particular </w:t>
      </w:r>
      <w:r>
        <w:t>ar</w:t>
      </w:r>
      <w:r>
        <w:t>chitecture you’re considering will approximate the function. It also doesn’t tell us how to compute the weights.</w:t>
      </w:r>
    </w:p>
    <w:p w:rsidR="00D951D1" w:rsidRDefault="007259C7">
      <w:pPr>
        <w:spacing w:after="609"/>
        <w:ind w:left="-5" w:right="7"/>
      </w:pPr>
      <w:r>
        <w:t>It’s also worth pointing out that in the theorem, the network consists of just one hidden layer. In practice, people find that using more layer</w:t>
      </w:r>
      <w:r>
        <w:t>s works better.</w:t>
      </w:r>
    </w:p>
    <w:p w:rsidR="00D951D1" w:rsidRDefault="007259C7">
      <w:pPr>
        <w:pStyle w:val="Heading2"/>
        <w:tabs>
          <w:tab w:val="center" w:pos="2580"/>
        </w:tabs>
        <w:spacing w:after="254"/>
        <w:ind w:left="-15" w:firstLine="0"/>
      </w:pPr>
      <w:bookmarkStart w:id="26" w:name="_Toc710338"/>
      <w:r>
        <w:t>4.9</w:t>
      </w:r>
      <w:r>
        <w:tab/>
        <w:t>Training Neural Networks</w:t>
      </w:r>
      <w:bookmarkEnd w:id="26"/>
    </w:p>
    <w:p w:rsidR="00D951D1" w:rsidRDefault="007259C7">
      <w:pPr>
        <w:spacing w:after="469"/>
        <w:ind w:left="-5" w:right="7"/>
      </w:pPr>
      <w:r>
        <w:t xml:space="preserve">We have seen that first-order optimization techniques such as </w:t>
      </w:r>
      <w:r>
        <w:rPr>
          <w:b/>
        </w:rPr>
        <w:t xml:space="preserve">gradient descent </w:t>
      </w:r>
      <w:r>
        <w:t xml:space="preserve">and </w:t>
      </w:r>
      <w:r>
        <w:rPr>
          <w:b/>
        </w:rPr>
        <w:t xml:space="preserve">stochastic gradient descent </w:t>
      </w:r>
      <w:r>
        <w:t xml:space="preserve">are effective tools for minimizing differentiable cost functions. In order to implement these techniques, we need to be able to compute the gradient of the cost function with respect to the weights. The chain rule allows us to compute these derivatives in </w:t>
      </w:r>
      <w:r>
        <w:t xml:space="preserve">principle, but as we will see, the order of the computations matters in neural networks. The </w:t>
      </w:r>
      <w:r>
        <w:rPr>
          <w:b/>
        </w:rPr>
        <w:t xml:space="preserve">backpropagation </w:t>
      </w:r>
      <w:r>
        <w:t>algorithm takes advantage of the directed acyclic graph (DAG) nature of feedforward neural networks to calculate these derivatives efficiently.</w:t>
      </w:r>
    </w:p>
    <w:p w:rsidR="00D951D1" w:rsidRDefault="007259C7">
      <w:pPr>
        <w:pStyle w:val="Heading4"/>
        <w:spacing w:after="227"/>
        <w:ind w:left="-5"/>
      </w:pPr>
      <w:r>
        <w:t>Com</w:t>
      </w:r>
      <w:r>
        <w:t>putational graphs</w:t>
      </w:r>
    </w:p>
    <w:p w:rsidR="00D951D1" w:rsidRDefault="007259C7">
      <w:pPr>
        <w:spacing w:after="162" w:line="356" w:lineRule="auto"/>
        <w:ind w:left="-5" w:right="7"/>
      </w:pPr>
      <w:r>
        <w:t xml:space="preserve">We assume that the our network can be expressed as a finite directed acyclic graph </w:t>
      </w:r>
      <w:r>
        <w:rPr>
          <w:i/>
        </w:rPr>
        <w:t xml:space="preserve">G </w:t>
      </w:r>
      <w:r>
        <w:t>= (</w:t>
      </w:r>
      <w:r>
        <w:rPr>
          <w:i/>
        </w:rPr>
        <w:t>V,E</w:t>
      </w:r>
      <w:r>
        <w:t xml:space="preserve">), sometimes called the </w:t>
      </w:r>
      <w:r>
        <w:rPr>
          <w:b/>
        </w:rPr>
        <w:t xml:space="preserve">computational graph </w:t>
      </w:r>
      <w:r>
        <w:t xml:space="preserve">of the network. Each vertex </w:t>
      </w:r>
      <w:r>
        <w:rPr>
          <w:i/>
        </w:rPr>
        <w:t>v</w:t>
      </w:r>
      <w:r>
        <w:rPr>
          <w:i/>
          <w:vertAlign w:val="subscript"/>
        </w:rPr>
        <w:t xml:space="preserve">i </w:t>
      </w:r>
      <w:r>
        <w:t xml:space="preserve">∈ </w:t>
      </w:r>
      <w:r>
        <w:rPr>
          <w:i/>
        </w:rPr>
        <w:t xml:space="preserve">V </w:t>
      </w:r>
      <w:r>
        <w:t>represents the result of some differentiable</w:t>
      </w:r>
      <w:r>
        <w:rPr>
          <w:vertAlign w:val="superscript"/>
        </w:rPr>
        <w:footnoteReference w:id="16"/>
      </w:r>
      <w:r>
        <w:rPr>
          <w:vertAlign w:val="superscript"/>
        </w:rPr>
        <w:t xml:space="preserve"> </w:t>
      </w:r>
      <w:r>
        <w:t>computation. Each edge</w:t>
      </w:r>
      <w:r>
        <w:t xml:space="preserve"> represents a computational dependency: there is an edge (</w:t>
      </w:r>
      <w:r>
        <w:rPr>
          <w:i/>
        </w:rPr>
        <w:t>v</w:t>
      </w:r>
      <w:r>
        <w:rPr>
          <w:i/>
          <w:vertAlign w:val="subscript"/>
        </w:rPr>
        <w:t>i</w:t>
      </w:r>
      <w:r>
        <w:rPr>
          <w:i/>
        </w:rPr>
        <w:t>,v</w:t>
      </w:r>
      <w:r>
        <w:rPr>
          <w:i/>
          <w:vertAlign w:val="subscript"/>
        </w:rPr>
        <w:t>j</w:t>
      </w:r>
      <w:r>
        <w:t xml:space="preserve">) </w:t>
      </w:r>
      <w:r>
        <w:t xml:space="preserve">∈ </w:t>
      </w:r>
      <w:r>
        <w:rPr>
          <w:i/>
        </w:rPr>
        <w:t xml:space="preserve">E </w:t>
      </w:r>
      <w:r>
        <w:t xml:space="preserve">if and only if the value computed at </w:t>
      </w:r>
      <w:r>
        <w:rPr>
          <w:i/>
        </w:rPr>
        <w:t>v</w:t>
      </w:r>
      <w:r>
        <w:rPr>
          <w:i/>
          <w:vertAlign w:val="subscript"/>
        </w:rPr>
        <w:t xml:space="preserve">i </w:t>
      </w:r>
      <w:r>
        <w:t xml:space="preserve">is used to compute </w:t>
      </w:r>
      <w:r>
        <w:rPr>
          <w:i/>
        </w:rPr>
        <w:t>v</w:t>
      </w:r>
      <w:r>
        <w:rPr>
          <w:i/>
          <w:vertAlign w:val="subscript"/>
        </w:rPr>
        <w:t>j</w:t>
      </w:r>
      <w:r>
        <w:t xml:space="preserve">. We denote the set of outgoing neighbors of a node </w:t>
      </w:r>
      <w:r>
        <w:rPr>
          <w:i/>
        </w:rPr>
        <w:t>v</w:t>
      </w:r>
      <w:r>
        <w:rPr>
          <w:i/>
          <w:vertAlign w:val="subscript"/>
        </w:rPr>
        <w:t xml:space="preserve">i </w:t>
      </w:r>
      <w:r>
        <w:t>by</w:t>
      </w:r>
    </w:p>
    <w:p w:rsidR="00D951D1" w:rsidRDefault="007259C7">
      <w:pPr>
        <w:spacing w:after="351" w:line="265" w:lineRule="auto"/>
        <w:ind w:left="1109" w:right="1099"/>
        <w:jc w:val="center"/>
      </w:pPr>
      <w:r>
        <w:t>out(</w:t>
      </w:r>
      <w:r>
        <w:rPr>
          <w:i/>
        </w:rPr>
        <w:t>v</w:t>
      </w:r>
      <w:r>
        <w:rPr>
          <w:i/>
          <w:vertAlign w:val="subscript"/>
        </w:rPr>
        <w:t>i</w:t>
      </w:r>
      <w:r>
        <w:t xml:space="preserve">) = </w:t>
      </w:r>
      <w:r>
        <w:t>{</w:t>
      </w:r>
      <w:r>
        <w:rPr>
          <w:i/>
        </w:rPr>
        <w:t>v</w:t>
      </w:r>
      <w:r>
        <w:rPr>
          <w:i/>
          <w:vertAlign w:val="subscript"/>
        </w:rPr>
        <w:t xml:space="preserve">j </w:t>
      </w:r>
      <w:r>
        <w:t xml:space="preserve">∈ </w:t>
      </w:r>
      <w:r>
        <w:rPr>
          <w:i/>
        </w:rPr>
        <w:t xml:space="preserve">V </w:t>
      </w:r>
      <w:r>
        <w:t>: (</w:t>
      </w:r>
      <w:r>
        <w:rPr>
          <w:i/>
        </w:rPr>
        <w:t>v</w:t>
      </w:r>
      <w:r>
        <w:rPr>
          <w:i/>
          <w:vertAlign w:val="subscript"/>
        </w:rPr>
        <w:t>i</w:t>
      </w:r>
      <w:r>
        <w:rPr>
          <w:i/>
        </w:rPr>
        <w:t>,v</w:t>
      </w:r>
      <w:r>
        <w:rPr>
          <w:i/>
          <w:vertAlign w:val="subscript"/>
        </w:rPr>
        <w:t>j</w:t>
      </w:r>
      <w:r>
        <w:t xml:space="preserve">) </w:t>
      </w:r>
      <w:r>
        <w:t xml:space="preserve">∈ </w:t>
      </w:r>
      <w:r>
        <w:rPr>
          <w:i/>
        </w:rPr>
        <w:t>E</w:t>
      </w:r>
      <w:r>
        <w:t>}</w:t>
      </w:r>
    </w:p>
    <w:p w:rsidR="00D951D1" w:rsidRDefault="007259C7">
      <w:pPr>
        <w:spacing w:after="67" w:line="357" w:lineRule="auto"/>
        <w:ind w:left="-5" w:right="7"/>
      </w:pPr>
      <w:r>
        <w:t xml:space="preserve">Furthermore, some of these vertices have special significance. There is a vertex </w:t>
      </w:r>
      <w:r>
        <w:rPr>
          <w:i/>
        </w:rPr>
        <w:t xml:space="preserve">` </w:t>
      </w:r>
      <w:r>
        <w:t xml:space="preserve">∈ </w:t>
      </w:r>
      <w:r>
        <w:rPr>
          <w:i/>
        </w:rPr>
        <w:t xml:space="preserve">V </w:t>
      </w:r>
      <w:r>
        <w:t>, representing the loss function, which contains no outgoing edges (i.e. out(</w:t>
      </w:r>
      <w:r>
        <w:rPr>
          <w:i/>
        </w:rPr>
        <w:t>`</w:t>
      </w:r>
      <w:r>
        <w:t xml:space="preserve">) = </w:t>
      </w:r>
      <w:r>
        <w:rPr>
          <w:rFonts w:ascii="Calibri" w:eastAsia="Calibri" w:hAnsi="Calibri" w:cs="Calibri"/>
        </w:rPr>
        <w:t>∅</w:t>
      </w:r>
      <w:r>
        <w:t xml:space="preserve">). There is also some subset of vertices </w:t>
      </w:r>
      <w:r>
        <w:rPr>
          <w:i/>
        </w:rPr>
        <w:t xml:space="preserve">W </w:t>
      </w:r>
      <w:r>
        <w:t xml:space="preserve">⊂ </w:t>
      </w:r>
      <w:r>
        <w:rPr>
          <w:i/>
        </w:rPr>
        <w:t xml:space="preserve">V </w:t>
      </w:r>
      <w:r>
        <w:t>representing the trainable parameters o</w:t>
      </w:r>
      <w:r>
        <w:t xml:space="preserve">f the network. Our objective is to efficiently calculate </w:t>
      </w:r>
      <w:r>
        <w:rPr>
          <w:noProof/>
        </w:rPr>
        <w:drawing>
          <wp:inline distT="0" distB="0" distL="0" distR="0">
            <wp:extent cx="182880" cy="192024"/>
            <wp:effectExtent l="0" t="0" r="0" b="0"/>
            <wp:docPr id="704521" name="Picture 704521"/>
            <wp:cNvGraphicFramePr/>
            <a:graphic xmlns:a="http://schemas.openxmlformats.org/drawingml/2006/main">
              <a:graphicData uri="http://schemas.openxmlformats.org/drawingml/2006/picture">
                <pic:pic xmlns:pic="http://schemas.openxmlformats.org/drawingml/2006/picture">
                  <pic:nvPicPr>
                    <pic:cNvPr id="704521" name="Picture 704521"/>
                    <pic:cNvPicPr/>
                  </pic:nvPicPr>
                  <pic:blipFill>
                    <a:blip r:embed="rId590"/>
                    <a:stretch>
                      <a:fillRect/>
                    </a:stretch>
                  </pic:blipFill>
                  <pic:spPr>
                    <a:xfrm>
                      <a:off x="0" y="0"/>
                      <a:ext cx="182880" cy="192024"/>
                    </a:xfrm>
                    <a:prstGeom prst="rect">
                      <a:avLst/>
                    </a:prstGeom>
                  </pic:spPr>
                </pic:pic>
              </a:graphicData>
            </a:graphic>
          </wp:inline>
        </w:drawing>
      </w:r>
      <w:r>
        <w:t xml:space="preserve"> for each </w:t>
      </w:r>
      <w:r>
        <w:rPr>
          <w:i/>
        </w:rPr>
        <w:t>w</w:t>
      </w:r>
      <w:r>
        <w:rPr>
          <w:i/>
          <w:vertAlign w:val="subscript"/>
        </w:rPr>
        <w:t xml:space="preserve">i </w:t>
      </w:r>
      <w:r>
        <w:t xml:space="preserve">∈ </w:t>
      </w:r>
      <w:r>
        <w:rPr>
          <w:i/>
        </w:rPr>
        <w:t>W</w:t>
      </w:r>
      <w:r>
        <w:t>.</w:t>
      </w:r>
    </w:p>
    <w:p w:rsidR="00D951D1" w:rsidRDefault="007259C7">
      <w:pPr>
        <w:ind w:left="-5" w:right="7"/>
      </w:pPr>
      <w:r>
        <w:t>The primary mathematical tool employed in backpropagation is the chain rule. This allows us to write</w:t>
      </w:r>
    </w:p>
    <w:p w:rsidR="00D951D1" w:rsidRDefault="007259C7">
      <w:pPr>
        <w:spacing w:after="177" w:line="259" w:lineRule="auto"/>
        <w:ind w:left="3560" w:right="0" w:firstLine="0"/>
        <w:jc w:val="left"/>
      </w:pPr>
      <w:r>
        <w:rPr>
          <w:noProof/>
        </w:rPr>
        <w:drawing>
          <wp:inline distT="0" distB="0" distL="0" distR="0">
            <wp:extent cx="1377696" cy="399288"/>
            <wp:effectExtent l="0" t="0" r="0" b="0"/>
            <wp:docPr id="704522" name="Picture 704522"/>
            <wp:cNvGraphicFramePr/>
            <a:graphic xmlns:a="http://schemas.openxmlformats.org/drawingml/2006/main">
              <a:graphicData uri="http://schemas.openxmlformats.org/drawingml/2006/picture">
                <pic:pic xmlns:pic="http://schemas.openxmlformats.org/drawingml/2006/picture">
                  <pic:nvPicPr>
                    <pic:cNvPr id="704522" name="Picture 704522"/>
                    <pic:cNvPicPr/>
                  </pic:nvPicPr>
                  <pic:blipFill>
                    <a:blip r:embed="rId591"/>
                    <a:stretch>
                      <a:fillRect/>
                    </a:stretch>
                  </pic:blipFill>
                  <pic:spPr>
                    <a:xfrm>
                      <a:off x="0" y="0"/>
                      <a:ext cx="1377696" cy="399288"/>
                    </a:xfrm>
                    <a:prstGeom prst="rect">
                      <a:avLst/>
                    </a:prstGeom>
                  </pic:spPr>
                </pic:pic>
              </a:graphicData>
            </a:graphic>
          </wp:inline>
        </w:drawing>
      </w:r>
    </w:p>
    <w:p w:rsidR="00D951D1" w:rsidRDefault="007259C7">
      <w:pPr>
        <w:spacing w:after="84"/>
        <w:ind w:left="-5" w:right="7"/>
      </w:pPr>
      <w:r>
        <w:lastRenderedPageBreak/>
        <w:t xml:space="preserve">The intuition here is that the value computed at </w:t>
      </w:r>
      <w:r>
        <w:rPr>
          <w:i/>
        </w:rPr>
        <w:t>v</w:t>
      </w:r>
      <w:r>
        <w:rPr>
          <w:i/>
          <w:vertAlign w:val="subscript"/>
        </w:rPr>
        <w:t xml:space="preserve">i </w:t>
      </w:r>
      <w:r>
        <w:t>affects potentially all o</w:t>
      </w:r>
      <w:r>
        <w:t xml:space="preserve">f the vertices to which it is an input, and each of those vertices affects the loss in some way. The total contribution of </w:t>
      </w:r>
      <w:r>
        <w:rPr>
          <w:i/>
        </w:rPr>
        <w:t>v</w:t>
      </w:r>
      <w:r>
        <w:rPr>
          <w:i/>
          <w:vertAlign w:val="subscript"/>
        </w:rPr>
        <w:t xml:space="preserve">i </w:t>
      </w:r>
      <w:r>
        <w:t>to the loss must be summed over these downstream effects.</w:t>
      </w:r>
    </w:p>
    <w:p w:rsidR="00D951D1" w:rsidRDefault="007259C7">
      <w:pPr>
        <w:ind w:left="-5" w:right="7"/>
      </w:pPr>
      <w:r>
        <w:t>We could expand recursively to get an expression for each weight:</w:t>
      </w:r>
    </w:p>
    <w:p w:rsidR="00D951D1" w:rsidRDefault="007259C7">
      <w:pPr>
        <w:spacing w:after="0" w:line="259" w:lineRule="auto"/>
        <w:ind w:left="1800" w:right="0" w:firstLine="0"/>
        <w:jc w:val="left"/>
      </w:pPr>
      <w:r>
        <w:rPr>
          <w:noProof/>
        </w:rPr>
        <w:drawing>
          <wp:inline distT="0" distB="0" distL="0" distR="0">
            <wp:extent cx="1450848" cy="402336"/>
            <wp:effectExtent l="0" t="0" r="0" b="0"/>
            <wp:docPr id="704523" name="Picture 704523"/>
            <wp:cNvGraphicFramePr/>
            <a:graphic xmlns:a="http://schemas.openxmlformats.org/drawingml/2006/main">
              <a:graphicData uri="http://schemas.openxmlformats.org/drawingml/2006/picture">
                <pic:pic xmlns:pic="http://schemas.openxmlformats.org/drawingml/2006/picture">
                  <pic:nvPicPr>
                    <pic:cNvPr id="704523" name="Picture 704523"/>
                    <pic:cNvPicPr/>
                  </pic:nvPicPr>
                  <pic:blipFill>
                    <a:blip r:embed="rId592"/>
                    <a:stretch>
                      <a:fillRect/>
                    </a:stretch>
                  </pic:blipFill>
                  <pic:spPr>
                    <a:xfrm>
                      <a:off x="0" y="0"/>
                      <a:ext cx="1450848" cy="402336"/>
                    </a:xfrm>
                    <a:prstGeom prst="rect">
                      <a:avLst/>
                    </a:prstGeom>
                  </pic:spPr>
                </pic:pic>
              </a:graphicData>
            </a:graphic>
          </wp:inline>
        </w:drawing>
      </w:r>
    </w:p>
    <w:p w:rsidR="00D951D1" w:rsidRDefault="007259C7">
      <w:pPr>
        <w:spacing w:after="57" w:line="259" w:lineRule="auto"/>
        <w:ind w:left="2281" w:right="0" w:firstLine="0"/>
        <w:jc w:val="left"/>
      </w:pPr>
      <w:r>
        <w:rPr>
          <w:noProof/>
        </w:rPr>
        <w:drawing>
          <wp:inline distT="0" distB="0" distL="0" distR="0">
            <wp:extent cx="1962912" cy="655320"/>
            <wp:effectExtent l="0" t="0" r="0" b="0"/>
            <wp:docPr id="704524" name="Picture 704524"/>
            <wp:cNvGraphicFramePr/>
            <a:graphic xmlns:a="http://schemas.openxmlformats.org/drawingml/2006/main">
              <a:graphicData uri="http://schemas.openxmlformats.org/drawingml/2006/picture">
                <pic:pic xmlns:pic="http://schemas.openxmlformats.org/drawingml/2006/picture">
                  <pic:nvPicPr>
                    <pic:cNvPr id="704524" name="Picture 704524"/>
                    <pic:cNvPicPr/>
                  </pic:nvPicPr>
                  <pic:blipFill>
                    <a:blip r:embed="rId593"/>
                    <a:stretch>
                      <a:fillRect/>
                    </a:stretch>
                  </pic:blipFill>
                  <pic:spPr>
                    <a:xfrm>
                      <a:off x="0" y="0"/>
                      <a:ext cx="1962912" cy="655320"/>
                    </a:xfrm>
                    <a:prstGeom prst="rect">
                      <a:avLst/>
                    </a:prstGeom>
                  </pic:spPr>
                </pic:pic>
              </a:graphicData>
            </a:graphic>
          </wp:inline>
        </w:drawing>
      </w:r>
    </w:p>
    <w:p w:rsidR="00D951D1" w:rsidRDefault="007259C7">
      <w:pPr>
        <w:tabs>
          <w:tab w:val="center" w:pos="2366"/>
          <w:tab w:val="center" w:pos="3696"/>
          <w:tab w:val="center" w:pos="6198"/>
        </w:tabs>
        <w:ind w:left="0" w:right="0" w:firstLine="0"/>
        <w:jc w:val="left"/>
      </w:pPr>
      <w:r>
        <w:rPr>
          <w:rFonts w:ascii="Calibri" w:eastAsia="Calibri" w:hAnsi="Calibri" w:cs="Calibri"/>
        </w:rPr>
        <w:tab/>
      </w:r>
      <w:r>
        <w:t>=</w:t>
      </w:r>
      <w:r>
        <w:tab/>
      </w:r>
      <w:r>
        <w:t>X</w:t>
      </w:r>
      <w:r>
        <w:tab/>
      </w:r>
      <w:r>
        <w:rPr>
          <w:noProof/>
        </w:rPr>
        <w:drawing>
          <wp:inline distT="0" distB="0" distL="0" distR="0">
            <wp:extent cx="1639824" cy="329184"/>
            <wp:effectExtent l="0" t="0" r="0" b="0"/>
            <wp:docPr id="704525" name="Picture 704525"/>
            <wp:cNvGraphicFramePr/>
            <a:graphic xmlns:a="http://schemas.openxmlformats.org/drawingml/2006/main">
              <a:graphicData uri="http://schemas.openxmlformats.org/drawingml/2006/picture">
                <pic:pic xmlns:pic="http://schemas.openxmlformats.org/drawingml/2006/picture">
                  <pic:nvPicPr>
                    <pic:cNvPr id="704525" name="Picture 704525"/>
                    <pic:cNvPicPr/>
                  </pic:nvPicPr>
                  <pic:blipFill>
                    <a:blip r:embed="rId594"/>
                    <a:stretch>
                      <a:fillRect/>
                    </a:stretch>
                  </pic:blipFill>
                  <pic:spPr>
                    <a:xfrm>
                      <a:off x="0" y="0"/>
                      <a:ext cx="1639824" cy="329184"/>
                    </a:xfrm>
                    <a:prstGeom prst="rect">
                      <a:avLst/>
                    </a:prstGeom>
                  </pic:spPr>
                </pic:pic>
              </a:graphicData>
            </a:graphic>
          </wp:inline>
        </w:drawing>
      </w:r>
    </w:p>
    <w:p w:rsidR="00D951D1" w:rsidRDefault="007259C7">
      <w:pPr>
        <w:spacing w:after="371" w:line="265" w:lineRule="auto"/>
        <w:ind w:left="2511" w:right="1507" w:firstLine="550"/>
      </w:pPr>
      <w:r>
        <w:rPr>
          <w:sz w:val="16"/>
          <w:vertAlign w:val="superscript"/>
        </w:rPr>
        <w:t>(1) (</w:t>
      </w:r>
      <w:r>
        <w:rPr>
          <w:i/>
          <w:sz w:val="16"/>
          <w:vertAlign w:val="superscript"/>
        </w:rPr>
        <w:t>k</w:t>
      </w:r>
      <w:r>
        <w:rPr>
          <w:sz w:val="16"/>
          <w:vertAlign w:val="superscript"/>
        </w:rPr>
        <w:t>)</w:t>
      </w:r>
      <w:r>
        <w:rPr>
          <w:sz w:val="16"/>
          <w:vertAlign w:val="superscript"/>
        </w:rPr>
        <w:tab/>
      </w:r>
      <w:r>
        <w:rPr>
          <w:i/>
          <w:sz w:val="16"/>
        </w:rPr>
        <w:t xml:space="preserve">i </w:t>
      </w:r>
      <w:r>
        <w:rPr>
          <w:sz w:val="16"/>
        </w:rPr>
        <w:t xml:space="preserve">paths </w:t>
      </w:r>
      <w:r>
        <w:rPr>
          <w:i/>
          <w:sz w:val="16"/>
        </w:rPr>
        <w:t xml:space="preserve">v ,...,v </w:t>
      </w:r>
      <w:r>
        <w:rPr>
          <w:sz w:val="16"/>
        </w:rPr>
        <w:t xml:space="preserve">from </w:t>
      </w:r>
      <w:r>
        <w:rPr>
          <w:i/>
          <w:sz w:val="16"/>
        </w:rPr>
        <w:t>w</w:t>
      </w:r>
      <w:r>
        <w:rPr>
          <w:i/>
          <w:sz w:val="16"/>
          <w:vertAlign w:val="subscript"/>
        </w:rPr>
        <w:t xml:space="preserve">i </w:t>
      </w:r>
      <w:r>
        <w:rPr>
          <w:sz w:val="16"/>
        </w:rPr>
        <w:t xml:space="preserve">to </w:t>
      </w:r>
      <w:r>
        <w:rPr>
          <w:i/>
          <w:sz w:val="16"/>
        </w:rPr>
        <w:t>`</w:t>
      </w:r>
    </w:p>
    <w:p w:rsidR="00D951D1" w:rsidRDefault="007259C7">
      <w:pPr>
        <w:spacing w:after="759"/>
        <w:ind w:left="-5" w:right="7"/>
      </w:pPr>
      <w:r>
        <w:t xml:space="preserve">However, computing the derivative by evaluating this expression is quite inefficient, as many terms appear in more than one path from </w:t>
      </w:r>
      <w:r>
        <w:rPr>
          <w:i/>
        </w:rPr>
        <w:t>w</w:t>
      </w:r>
      <w:r>
        <w:rPr>
          <w:i/>
          <w:vertAlign w:val="subscript"/>
        </w:rPr>
        <w:t xml:space="preserve">i </w:t>
      </w:r>
      <w:r>
        <w:t xml:space="preserve">to </w:t>
      </w:r>
      <w:r>
        <w:rPr>
          <w:i/>
        </w:rPr>
        <w:t>`</w:t>
      </w:r>
      <w:r>
        <w:t>, so we are doing more work than necessary.</w:t>
      </w:r>
    </w:p>
    <w:p w:rsidR="00D951D1" w:rsidRDefault="007259C7">
      <w:pPr>
        <w:pStyle w:val="Heading4"/>
        <w:spacing w:after="281"/>
        <w:ind w:left="-5"/>
      </w:pPr>
      <w:r>
        <w:t>Backpropagation</w:t>
      </w:r>
    </w:p>
    <w:p w:rsidR="00D951D1" w:rsidRDefault="007259C7">
      <w:pPr>
        <w:spacing w:after="676"/>
        <w:ind w:left="-5" w:right="7"/>
      </w:pPr>
      <w:r>
        <w:t xml:space="preserve">The backpropagation algorithm combines the chain rule with the principles of </w:t>
      </w:r>
      <w:r>
        <w:rPr>
          <w:b/>
        </w:rPr>
        <w:t>dynamic programming</w:t>
      </w:r>
      <w:r>
        <w:t>: dividing a large problem into simpler subproblems, solving these and storing their solutions, and combining the stored solutions to solve larger subproblems o</w:t>
      </w:r>
      <w:r>
        <w:t xml:space="preserve">r the original problem. In this context, the large problem is computing </w:t>
      </w:r>
      <w:r>
        <w:t>∇</w:t>
      </w:r>
      <w:r>
        <w:rPr>
          <w:i/>
        </w:rPr>
        <w:t>`</w:t>
      </w:r>
      <w:r>
        <w:t>(</w:t>
      </w:r>
      <w:r>
        <w:rPr>
          <w:i/>
        </w:rPr>
        <w:t>W</w:t>
      </w:r>
      <w:r>
        <w:t xml:space="preserve">), and the subproblems are computing the individual terms </w:t>
      </w:r>
      <w:r>
        <w:rPr>
          <w:noProof/>
        </w:rPr>
        <w:drawing>
          <wp:inline distT="0" distB="0" distL="0" distR="0">
            <wp:extent cx="182880" cy="192024"/>
            <wp:effectExtent l="0" t="0" r="0" b="0"/>
            <wp:docPr id="704526" name="Picture 704526"/>
            <wp:cNvGraphicFramePr/>
            <a:graphic xmlns:a="http://schemas.openxmlformats.org/drawingml/2006/main">
              <a:graphicData uri="http://schemas.openxmlformats.org/drawingml/2006/picture">
                <pic:pic xmlns:pic="http://schemas.openxmlformats.org/drawingml/2006/picture">
                  <pic:nvPicPr>
                    <pic:cNvPr id="704526" name="Picture 704526"/>
                    <pic:cNvPicPr/>
                  </pic:nvPicPr>
                  <pic:blipFill>
                    <a:blip r:embed="rId595"/>
                    <a:stretch>
                      <a:fillRect/>
                    </a:stretch>
                  </pic:blipFill>
                  <pic:spPr>
                    <a:xfrm>
                      <a:off x="0" y="0"/>
                      <a:ext cx="182880" cy="192024"/>
                    </a:xfrm>
                    <a:prstGeom prst="rect">
                      <a:avLst/>
                    </a:prstGeom>
                  </pic:spPr>
                </pic:pic>
              </a:graphicData>
            </a:graphic>
          </wp:inline>
        </w:drawing>
      </w:r>
      <w:r>
        <w:t xml:space="preserve">. The key observation from the first chain rule expression above is that we can reuse work by computing </w:t>
      </w:r>
      <w:r>
        <w:rPr>
          <w:noProof/>
        </w:rPr>
        <w:drawing>
          <wp:inline distT="0" distB="0" distL="0" distR="0">
            <wp:extent cx="161544" cy="192024"/>
            <wp:effectExtent l="0" t="0" r="0" b="0"/>
            <wp:docPr id="704527" name="Picture 704527"/>
            <wp:cNvGraphicFramePr/>
            <a:graphic xmlns:a="http://schemas.openxmlformats.org/drawingml/2006/main">
              <a:graphicData uri="http://schemas.openxmlformats.org/drawingml/2006/picture">
                <pic:pic xmlns:pic="http://schemas.openxmlformats.org/drawingml/2006/picture">
                  <pic:nvPicPr>
                    <pic:cNvPr id="704527" name="Picture 704527"/>
                    <pic:cNvPicPr/>
                  </pic:nvPicPr>
                  <pic:blipFill>
                    <a:blip r:embed="rId596"/>
                    <a:stretch>
                      <a:fillRect/>
                    </a:stretch>
                  </pic:blipFill>
                  <pic:spPr>
                    <a:xfrm>
                      <a:off x="0" y="0"/>
                      <a:ext cx="161544" cy="192024"/>
                    </a:xfrm>
                    <a:prstGeom prst="rect">
                      <a:avLst/>
                    </a:prstGeom>
                  </pic:spPr>
                </pic:pic>
              </a:graphicData>
            </a:graphic>
          </wp:inline>
        </w:drawing>
      </w:r>
      <w:r>
        <w:t xml:space="preserve"> in a “back to f</w:t>
      </w:r>
      <w:r>
        <w:t xml:space="preserve">ront” order. That is, before computing </w:t>
      </w:r>
      <w:r>
        <w:rPr>
          <w:noProof/>
        </w:rPr>
        <w:drawing>
          <wp:inline distT="0" distB="0" distL="0" distR="0">
            <wp:extent cx="158496" cy="192024"/>
            <wp:effectExtent l="0" t="0" r="0" b="0"/>
            <wp:docPr id="704528" name="Picture 704528"/>
            <wp:cNvGraphicFramePr/>
            <a:graphic xmlns:a="http://schemas.openxmlformats.org/drawingml/2006/main">
              <a:graphicData uri="http://schemas.openxmlformats.org/drawingml/2006/picture">
                <pic:pic xmlns:pic="http://schemas.openxmlformats.org/drawingml/2006/picture">
                  <pic:nvPicPr>
                    <pic:cNvPr id="704528" name="Picture 704528"/>
                    <pic:cNvPicPr/>
                  </pic:nvPicPr>
                  <pic:blipFill>
                    <a:blip r:embed="rId597"/>
                    <a:stretch>
                      <a:fillRect/>
                    </a:stretch>
                  </pic:blipFill>
                  <pic:spPr>
                    <a:xfrm>
                      <a:off x="0" y="0"/>
                      <a:ext cx="158496" cy="192024"/>
                    </a:xfrm>
                    <a:prstGeom prst="rect">
                      <a:avLst/>
                    </a:prstGeom>
                  </pic:spPr>
                </pic:pic>
              </a:graphicData>
            </a:graphic>
          </wp:inline>
        </w:drawing>
      </w:r>
      <w:r>
        <w:t xml:space="preserve">, we should compute </w:t>
      </w:r>
      <w:r>
        <w:rPr>
          <w:noProof/>
        </w:rPr>
        <w:drawing>
          <wp:inline distT="0" distB="0" distL="0" distR="0">
            <wp:extent cx="167640" cy="204216"/>
            <wp:effectExtent l="0" t="0" r="0" b="0"/>
            <wp:docPr id="704529" name="Picture 704529"/>
            <wp:cNvGraphicFramePr/>
            <a:graphic xmlns:a="http://schemas.openxmlformats.org/drawingml/2006/main">
              <a:graphicData uri="http://schemas.openxmlformats.org/drawingml/2006/picture">
                <pic:pic xmlns:pic="http://schemas.openxmlformats.org/drawingml/2006/picture">
                  <pic:nvPicPr>
                    <pic:cNvPr id="704529" name="Picture 704529"/>
                    <pic:cNvPicPr/>
                  </pic:nvPicPr>
                  <pic:blipFill>
                    <a:blip r:embed="rId598"/>
                    <a:stretch>
                      <a:fillRect/>
                    </a:stretch>
                  </pic:blipFill>
                  <pic:spPr>
                    <a:xfrm>
                      <a:off x="0" y="0"/>
                      <a:ext cx="167640" cy="204216"/>
                    </a:xfrm>
                    <a:prstGeom prst="rect">
                      <a:avLst/>
                    </a:prstGeom>
                  </pic:spPr>
                </pic:pic>
              </a:graphicData>
            </a:graphic>
          </wp:inline>
        </w:drawing>
      </w:r>
      <w:r>
        <w:t xml:space="preserve"> for each </w:t>
      </w:r>
      <w:r>
        <w:rPr>
          <w:i/>
        </w:rPr>
        <w:t>v</w:t>
      </w:r>
      <w:r>
        <w:rPr>
          <w:i/>
          <w:vertAlign w:val="subscript"/>
        </w:rPr>
        <w:t xml:space="preserve">j </w:t>
      </w:r>
      <w:r>
        <w:t xml:space="preserve">∈ </w:t>
      </w:r>
      <w:r>
        <w:t>out(</w:t>
      </w:r>
      <w:r>
        <w:rPr>
          <w:i/>
        </w:rPr>
        <w:t>v</w:t>
      </w:r>
      <w:r>
        <w:rPr>
          <w:i/>
          <w:vertAlign w:val="subscript"/>
        </w:rPr>
        <w:t>i</w:t>
      </w:r>
      <w:r>
        <w:t xml:space="preserve">). Because our computational graph is a DAG, such a </w:t>
      </w:r>
      <w:r>
        <w:rPr>
          <w:b/>
        </w:rPr>
        <w:t xml:space="preserve">topological ordering </w:t>
      </w:r>
      <w:r>
        <w:t>can always and efficiently</w:t>
      </w:r>
      <w:r>
        <w:rPr>
          <w:vertAlign w:val="superscript"/>
        </w:rPr>
        <w:footnoteReference w:id="17"/>
      </w:r>
      <w:r>
        <w:rPr>
          <w:vertAlign w:val="superscript"/>
        </w:rPr>
        <w:t xml:space="preserve"> </w:t>
      </w:r>
      <w:r>
        <w:t xml:space="preserve">be computed via a </w:t>
      </w:r>
      <w:r>
        <w:rPr>
          <w:b/>
        </w:rPr>
        <w:t>topological sort</w:t>
      </w:r>
      <w:r>
        <w:t>.</w:t>
      </w:r>
      <w:r>
        <w:rPr>
          <w:vertAlign w:val="superscript"/>
        </w:rPr>
        <w:footnoteReference w:id="18"/>
      </w:r>
      <w:r>
        <w:rPr>
          <w:vertAlign w:val="superscript"/>
        </w:rPr>
        <w:t xml:space="preserve"> </w:t>
      </w:r>
      <w:r>
        <w:t xml:space="preserve">Then the subproblem of computing </w:t>
      </w:r>
      <w:r>
        <w:rPr>
          <w:noProof/>
        </w:rPr>
        <w:drawing>
          <wp:inline distT="0" distB="0" distL="0" distR="0">
            <wp:extent cx="161544" cy="192024"/>
            <wp:effectExtent l="0" t="0" r="0" b="0"/>
            <wp:docPr id="704530" name="Picture 704530"/>
            <wp:cNvGraphicFramePr/>
            <a:graphic xmlns:a="http://schemas.openxmlformats.org/drawingml/2006/main">
              <a:graphicData uri="http://schemas.openxmlformats.org/drawingml/2006/picture">
                <pic:pic xmlns:pic="http://schemas.openxmlformats.org/drawingml/2006/picture">
                  <pic:nvPicPr>
                    <pic:cNvPr id="704530" name="Picture 704530"/>
                    <pic:cNvPicPr/>
                  </pic:nvPicPr>
                  <pic:blipFill>
                    <a:blip r:embed="rId599"/>
                    <a:stretch>
                      <a:fillRect/>
                    </a:stretch>
                  </pic:blipFill>
                  <pic:spPr>
                    <a:xfrm>
                      <a:off x="0" y="0"/>
                      <a:ext cx="161544" cy="192024"/>
                    </a:xfrm>
                    <a:prstGeom prst="rect">
                      <a:avLst/>
                    </a:prstGeom>
                  </pic:spPr>
                </pic:pic>
              </a:graphicData>
            </a:graphic>
          </wp:inline>
        </w:drawing>
      </w:r>
      <w:r>
        <w:t xml:space="preserve"> can be easily accomplished by combining the stored values </w:t>
      </w:r>
      <w:r>
        <w:rPr>
          <w:noProof/>
        </w:rPr>
        <w:drawing>
          <wp:inline distT="0" distB="0" distL="0" distR="0">
            <wp:extent cx="167640" cy="204216"/>
            <wp:effectExtent l="0" t="0" r="0" b="0"/>
            <wp:docPr id="704531" name="Picture 704531"/>
            <wp:cNvGraphicFramePr/>
            <a:graphic xmlns:a="http://schemas.openxmlformats.org/drawingml/2006/main">
              <a:graphicData uri="http://schemas.openxmlformats.org/drawingml/2006/picture">
                <pic:pic xmlns:pic="http://schemas.openxmlformats.org/drawingml/2006/picture">
                  <pic:nvPicPr>
                    <pic:cNvPr id="704531" name="Picture 704531"/>
                    <pic:cNvPicPr/>
                  </pic:nvPicPr>
                  <pic:blipFill>
                    <a:blip r:embed="rId600"/>
                    <a:stretch>
                      <a:fillRect/>
                    </a:stretch>
                  </pic:blipFill>
                  <pic:spPr>
                    <a:xfrm>
                      <a:off x="0" y="0"/>
                      <a:ext cx="167640" cy="204216"/>
                    </a:xfrm>
                    <a:prstGeom prst="rect">
                      <a:avLst/>
                    </a:prstGeom>
                  </pic:spPr>
                </pic:pic>
              </a:graphicData>
            </a:graphic>
          </wp:inline>
        </w:drawing>
      </w:r>
      <w:r>
        <w:t>with the terms</w:t>
      </w:r>
      <w:r>
        <w:rPr>
          <w:noProof/>
        </w:rPr>
        <w:drawing>
          <wp:inline distT="0" distB="0" distL="0" distR="0">
            <wp:extent cx="167640" cy="207264"/>
            <wp:effectExtent l="0" t="0" r="0" b="0"/>
            <wp:docPr id="704532" name="Picture 704532"/>
            <wp:cNvGraphicFramePr/>
            <a:graphic xmlns:a="http://schemas.openxmlformats.org/drawingml/2006/main">
              <a:graphicData uri="http://schemas.openxmlformats.org/drawingml/2006/picture">
                <pic:pic xmlns:pic="http://schemas.openxmlformats.org/drawingml/2006/picture">
                  <pic:nvPicPr>
                    <pic:cNvPr id="704532" name="Picture 704532"/>
                    <pic:cNvPicPr/>
                  </pic:nvPicPr>
                  <pic:blipFill>
                    <a:blip r:embed="rId601"/>
                    <a:stretch>
                      <a:fillRect/>
                    </a:stretch>
                  </pic:blipFill>
                  <pic:spPr>
                    <a:xfrm>
                      <a:off x="0" y="0"/>
                      <a:ext cx="167640" cy="207264"/>
                    </a:xfrm>
                    <a:prstGeom prst="rect">
                      <a:avLst/>
                    </a:prstGeom>
                  </pic:spPr>
                </pic:pic>
              </a:graphicData>
            </a:graphic>
          </wp:inline>
        </w:drawing>
      </w:r>
      <w:r>
        <w:t>, which can typically be computed analytically based on our knowledge of what mathematical computations each vertex performs. Let us consider a few examples of computations that the</w:t>
      </w:r>
      <w:r>
        <w:t xml:space="preserve"> vertices of neural network computation graphs perform, to get a concrete sense of what these</w:t>
      </w:r>
      <w:r>
        <w:rPr>
          <w:noProof/>
        </w:rPr>
        <w:drawing>
          <wp:inline distT="0" distB="0" distL="0" distR="0">
            <wp:extent cx="167640" cy="204216"/>
            <wp:effectExtent l="0" t="0" r="0" b="0"/>
            <wp:docPr id="704533" name="Picture 704533"/>
            <wp:cNvGraphicFramePr/>
            <a:graphic xmlns:a="http://schemas.openxmlformats.org/drawingml/2006/main">
              <a:graphicData uri="http://schemas.openxmlformats.org/drawingml/2006/picture">
                <pic:pic xmlns:pic="http://schemas.openxmlformats.org/drawingml/2006/picture">
                  <pic:nvPicPr>
                    <pic:cNvPr id="704533" name="Picture 704533"/>
                    <pic:cNvPicPr/>
                  </pic:nvPicPr>
                  <pic:blipFill>
                    <a:blip r:embed="rId602"/>
                    <a:stretch>
                      <a:fillRect/>
                    </a:stretch>
                  </pic:blipFill>
                  <pic:spPr>
                    <a:xfrm>
                      <a:off x="0" y="0"/>
                      <a:ext cx="167640" cy="204216"/>
                    </a:xfrm>
                    <a:prstGeom prst="rect">
                      <a:avLst/>
                    </a:prstGeom>
                  </pic:spPr>
                </pic:pic>
              </a:graphicData>
            </a:graphic>
          </wp:inline>
        </w:drawing>
      </w:r>
      <w:r>
        <w:t xml:space="preserve"> terms look like.</w:t>
      </w:r>
    </w:p>
    <w:p w:rsidR="00D951D1" w:rsidRDefault="007259C7">
      <w:pPr>
        <w:pStyle w:val="Heading4"/>
        <w:spacing w:after="235"/>
        <w:ind w:left="-5"/>
      </w:pPr>
      <w:r>
        <w:t>Derivatives of common neural network elements</w:t>
      </w:r>
    </w:p>
    <w:p w:rsidR="00D951D1" w:rsidRDefault="007259C7">
      <w:pPr>
        <w:spacing w:after="344" w:line="265" w:lineRule="auto"/>
        <w:ind w:left="-5" w:right="0"/>
        <w:jc w:val="left"/>
      </w:pPr>
      <w:r>
        <w:rPr>
          <w:b/>
          <w:sz w:val="20"/>
        </w:rPr>
        <w:t>Fully connected layers</w:t>
      </w:r>
    </w:p>
    <w:p w:rsidR="00D951D1" w:rsidRDefault="007259C7">
      <w:pPr>
        <w:spacing w:after="448"/>
        <w:ind w:left="-5" w:right="7"/>
      </w:pPr>
      <w:r>
        <w:lastRenderedPageBreak/>
        <w:t xml:space="preserve">In a standard fully-connected layer, each vertex calculates </w:t>
      </w:r>
      <w:r>
        <w:rPr>
          <w:i/>
        </w:rPr>
        <w:t>z</w:t>
      </w:r>
      <w:r>
        <w:rPr>
          <w:i/>
          <w:vertAlign w:val="subscript"/>
        </w:rPr>
        <w:t xml:space="preserve">j </w:t>
      </w:r>
      <w:r>
        <w:t xml:space="preserve">as a linear </w:t>
      </w:r>
      <w:r>
        <w:t xml:space="preserve">combination of the activations </w:t>
      </w:r>
      <w:r>
        <w:rPr>
          <w:i/>
        </w:rPr>
        <w:t>a</w:t>
      </w:r>
      <w:r>
        <w:rPr>
          <w:i/>
          <w:vertAlign w:val="subscript"/>
        </w:rPr>
        <w:t xml:space="preserve">i </w:t>
      </w:r>
      <w:r>
        <w:t xml:space="preserve">of the previous layer, with weights </w:t>
      </w:r>
      <w:r>
        <w:rPr>
          <w:i/>
        </w:rPr>
        <w:t>w</w:t>
      </w:r>
      <w:r>
        <w:rPr>
          <w:i/>
          <w:vertAlign w:val="subscript"/>
        </w:rPr>
        <w:t>ji</w:t>
      </w:r>
      <w:r>
        <w:t>:</w:t>
      </w:r>
    </w:p>
    <w:p w:rsidR="00D951D1" w:rsidRDefault="007259C7">
      <w:pPr>
        <w:spacing w:after="45" w:line="265" w:lineRule="auto"/>
        <w:ind w:left="2120" w:right="2120"/>
        <w:jc w:val="center"/>
      </w:pPr>
      <w:r>
        <w:rPr>
          <w:i/>
        </w:rPr>
        <w:t>z</w:t>
      </w:r>
      <w:r>
        <w:rPr>
          <w:i/>
          <w:sz w:val="16"/>
        </w:rPr>
        <w:t xml:space="preserve">j </w:t>
      </w:r>
      <w:r>
        <w:t xml:space="preserve">= </w:t>
      </w:r>
      <w:r>
        <w:t>X</w:t>
      </w:r>
      <w:r>
        <w:rPr>
          <w:i/>
        </w:rPr>
        <w:t>w</w:t>
      </w:r>
      <w:r>
        <w:rPr>
          <w:i/>
          <w:sz w:val="16"/>
        </w:rPr>
        <w:t>ji</w:t>
      </w:r>
      <w:r>
        <w:rPr>
          <w:i/>
        </w:rPr>
        <w:t>a</w:t>
      </w:r>
      <w:r>
        <w:rPr>
          <w:i/>
          <w:sz w:val="16"/>
        </w:rPr>
        <w:t>i</w:t>
      </w:r>
    </w:p>
    <w:p w:rsidR="00D951D1" w:rsidRDefault="007259C7">
      <w:pPr>
        <w:spacing w:after="363" w:line="265" w:lineRule="auto"/>
        <w:ind w:left="2120" w:right="2151"/>
        <w:jc w:val="center"/>
      </w:pPr>
      <w:r>
        <w:rPr>
          <w:i/>
          <w:sz w:val="16"/>
        </w:rPr>
        <w:t>i</w:t>
      </w:r>
    </w:p>
    <w:p w:rsidR="00D951D1" w:rsidRDefault="007259C7">
      <w:pPr>
        <w:spacing w:after="26"/>
        <w:ind w:left="-5" w:right="7"/>
      </w:pPr>
      <w:r>
        <w:t xml:space="preserve">We have omitted layer indexing to keep the notation simple, but keep in mind that this </w:t>
      </w:r>
      <w:r>
        <w:rPr>
          <w:i/>
        </w:rPr>
        <w:t>a</w:t>
      </w:r>
      <w:r>
        <w:rPr>
          <w:i/>
          <w:vertAlign w:val="subscript"/>
        </w:rPr>
        <w:t xml:space="preserve">i </w:t>
      </w:r>
      <w:r>
        <w:t>is the result of some computation performed at the previous layer</w:t>
      </w:r>
      <w:r>
        <w:rPr>
          <w:vertAlign w:val="superscript"/>
        </w:rPr>
        <w:footnoteReference w:id="19"/>
      </w:r>
      <w:r>
        <w:t xml:space="preserve">, and these </w:t>
      </w:r>
      <w:r>
        <w:rPr>
          <w:i/>
        </w:rPr>
        <w:t>z</w:t>
      </w:r>
      <w:r>
        <w:rPr>
          <w:i/>
          <w:vertAlign w:val="subscript"/>
        </w:rPr>
        <w:t xml:space="preserve">j </w:t>
      </w:r>
      <w:r>
        <w:t>are likely used as inputs to vertices at later layers. This part of the computational graph looks like</w:t>
      </w:r>
    </w:p>
    <w:p w:rsidR="00D951D1" w:rsidRDefault="007259C7">
      <w:pPr>
        <w:spacing w:after="54" w:line="265" w:lineRule="auto"/>
        <w:ind w:left="-5" w:right="0"/>
        <w:jc w:val="left"/>
      </w:pPr>
      <w:r>
        <w:rPr>
          <w:rFonts w:ascii="Calibri" w:eastAsia="Calibri" w:hAnsi="Calibri" w:cs="Calibri"/>
          <w:i/>
          <w:sz w:val="20"/>
        </w:rPr>
        <w:t>4.9. TRAINING NEURAL NETWORKS</w:t>
      </w:r>
    </w:p>
    <w:p w:rsidR="00D951D1" w:rsidRDefault="007259C7">
      <w:pPr>
        <w:spacing w:after="435" w:line="259" w:lineRule="auto"/>
        <w:ind w:left="3450" w:right="0" w:firstLine="0"/>
        <w:jc w:val="left"/>
      </w:pPr>
      <w:r>
        <w:rPr>
          <w:noProof/>
        </w:rPr>
        <w:drawing>
          <wp:inline distT="0" distB="0" distL="0" distR="0">
            <wp:extent cx="1562414" cy="2743170"/>
            <wp:effectExtent l="0" t="0" r="0" b="0"/>
            <wp:docPr id="34328" name="Picture 34328"/>
            <wp:cNvGraphicFramePr/>
            <a:graphic xmlns:a="http://schemas.openxmlformats.org/drawingml/2006/main">
              <a:graphicData uri="http://schemas.openxmlformats.org/drawingml/2006/picture">
                <pic:pic xmlns:pic="http://schemas.openxmlformats.org/drawingml/2006/picture">
                  <pic:nvPicPr>
                    <pic:cNvPr id="34328" name="Picture 34328"/>
                    <pic:cNvPicPr/>
                  </pic:nvPicPr>
                  <pic:blipFill>
                    <a:blip r:embed="rId603"/>
                    <a:stretch>
                      <a:fillRect/>
                    </a:stretch>
                  </pic:blipFill>
                  <pic:spPr>
                    <a:xfrm>
                      <a:off x="0" y="0"/>
                      <a:ext cx="1562414" cy="2743170"/>
                    </a:xfrm>
                    <a:prstGeom prst="rect">
                      <a:avLst/>
                    </a:prstGeom>
                  </pic:spPr>
                </pic:pic>
              </a:graphicData>
            </a:graphic>
          </wp:inline>
        </w:drawing>
      </w:r>
    </w:p>
    <w:p w:rsidR="00D951D1" w:rsidRDefault="007259C7">
      <w:pPr>
        <w:ind w:left="-5" w:right="7"/>
      </w:pPr>
      <w:r>
        <w:t>In the image above, out(</w:t>
      </w:r>
      <w:r>
        <w:rPr>
          <w:i/>
        </w:rPr>
        <w:t>w</w:t>
      </w:r>
      <w:r>
        <w:rPr>
          <w:i/>
          <w:vertAlign w:val="subscript"/>
        </w:rPr>
        <w:t>ji</w:t>
      </w:r>
      <w:r>
        <w:t xml:space="preserve">) = </w:t>
      </w:r>
      <w:r>
        <w:t>{</w:t>
      </w:r>
      <w:r>
        <w:rPr>
          <w:i/>
        </w:rPr>
        <w:t>z</w:t>
      </w:r>
      <w:r>
        <w:rPr>
          <w:i/>
          <w:vertAlign w:val="subscript"/>
        </w:rPr>
        <w:t>j</w:t>
      </w:r>
      <w:r>
        <w:t>}</w:t>
      </w:r>
      <w:r>
        <w:t>, and it is straightforward to see that</w:t>
      </w:r>
    </w:p>
    <w:p w:rsidR="00D951D1" w:rsidRDefault="007259C7">
      <w:pPr>
        <w:spacing w:after="197" w:line="259" w:lineRule="auto"/>
        <w:ind w:left="4200" w:right="0" w:firstLine="0"/>
        <w:jc w:val="left"/>
      </w:pPr>
      <w:r>
        <w:rPr>
          <w:noProof/>
        </w:rPr>
        <w:drawing>
          <wp:inline distT="0" distB="0" distL="0" distR="0">
            <wp:extent cx="582168" cy="335280"/>
            <wp:effectExtent l="0" t="0" r="0" b="0"/>
            <wp:docPr id="704534" name="Picture 704534"/>
            <wp:cNvGraphicFramePr/>
            <a:graphic xmlns:a="http://schemas.openxmlformats.org/drawingml/2006/main">
              <a:graphicData uri="http://schemas.openxmlformats.org/drawingml/2006/picture">
                <pic:pic xmlns:pic="http://schemas.openxmlformats.org/drawingml/2006/picture">
                  <pic:nvPicPr>
                    <pic:cNvPr id="704534" name="Picture 704534"/>
                    <pic:cNvPicPr/>
                  </pic:nvPicPr>
                  <pic:blipFill>
                    <a:blip r:embed="rId604"/>
                    <a:stretch>
                      <a:fillRect/>
                    </a:stretch>
                  </pic:blipFill>
                  <pic:spPr>
                    <a:xfrm>
                      <a:off x="0" y="0"/>
                      <a:ext cx="582168" cy="335280"/>
                    </a:xfrm>
                    <a:prstGeom prst="rect">
                      <a:avLst/>
                    </a:prstGeom>
                  </pic:spPr>
                </pic:pic>
              </a:graphicData>
            </a:graphic>
          </wp:inline>
        </w:drawing>
      </w:r>
    </w:p>
    <w:p w:rsidR="00D951D1" w:rsidRDefault="007259C7">
      <w:pPr>
        <w:ind w:left="-5" w:right="7"/>
      </w:pPr>
      <w:r>
        <w:t>so</w:t>
      </w:r>
    </w:p>
    <w:p w:rsidR="00D951D1" w:rsidRDefault="007259C7">
      <w:pPr>
        <w:spacing w:after="221" w:line="259" w:lineRule="auto"/>
        <w:ind w:left="4000" w:right="0" w:firstLine="0"/>
        <w:jc w:val="left"/>
      </w:pPr>
      <w:r>
        <w:rPr>
          <w:noProof/>
        </w:rPr>
        <w:drawing>
          <wp:inline distT="0" distB="0" distL="0" distR="0">
            <wp:extent cx="816864" cy="332232"/>
            <wp:effectExtent l="0" t="0" r="0" b="0"/>
            <wp:docPr id="704535" name="Picture 704535"/>
            <wp:cNvGraphicFramePr/>
            <a:graphic xmlns:a="http://schemas.openxmlformats.org/drawingml/2006/main">
              <a:graphicData uri="http://schemas.openxmlformats.org/drawingml/2006/picture">
                <pic:pic xmlns:pic="http://schemas.openxmlformats.org/drawingml/2006/picture">
                  <pic:nvPicPr>
                    <pic:cNvPr id="704535" name="Picture 704535"/>
                    <pic:cNvPicPr/>
                  </pic:nvPicPr>
                  <pic:blipFill>
                    <a:blip r:embed="rId605"/>
                    <a:stretch>
                      <a:fillRect/>
                    </a:stretch>
                  </pic:blipFill>
                  <pic:spPr>
                    <a:xfrm>
                      <a:off x="0" y="0"/>
                      <a:ext cx="816864" cy="332232"/>
                    </a:xfrm>
                    <a:prstGeom prst="rect">
                      <a:avLst/>
                    </a:prstGeom>
                  </pic:spPr>
                </pic:pic>
              </a:graphicData>
            </a:graphic>
          </wp:inline>
        </w:drawing>
      </w:r>
    </w:p>
    <w:p w:rsidR="00D951D1" w:rsidRDefault="007259C7">
      <w:pPr>
        <w:spacing w:after="143"/>
        <w:ind w:left="-5" w:right="7"/>
      </w:pPr>
      <w:r>
        <w:t xml:space="preserve">Observe that we must use the activations </w:t>
      </w:r>
      <w:r>
        <w:rPr>
          <w:i/>
        </w:rPr>
        <w:t>a</w:t>
      </w:r>
      <w:r>
        <w:rPr>
          <w:i/>
          <w:vertAlign w:val="subscript"/>
        </w:rPr>
        <w:t xml:space="preserve">i </w:t>
      </w:r>
      <w:r>
        <w:t>that were previously computed in the forward pass.</w:t>
      </w:r>
    </w:p>
    <w:p w:rsidR="00D951D1" w:rsidRDefault="007259C7">
      <w:pPr>
        <w:spacing w:after="34"/>
        <w:ind w:left="-5" w:right="7"/>
      </w:pPr>
      <w:r>
        <w:t xml:space="preserve">We must also compute the derivatives </w:t>
      </w:r>
      <w:r>
        <w:rPr>
          <w:i/>
        </w:rPr>
        <w:t>z</w:t>
      </w:r>
      <w:r>
        <w:rPr>
          <w:i/>
          <w:vertAlign w:val="subscript"/>
        </w:rPr>
        <w:t xml:space="preserve">j </w:t>
      </w:r>
      <w:r>
        <w:t xml:space="preserve">with respect to </w:t>
      </w:r>
      <w:r>
        <w:rPr>
          <w:i/>
        </w:rPr>
        <w:t>a</w:t>
      </w:r>
      <w:r>
        <w:rPr>
          <w:i/>
          <w:vertAlign w:val="subscript"/>
        </w:rPr>
        <w:t xml:space="preserve">i </w:t>
      </w:r>
      <w:r>
        <w:t>so that we can pass these backward to earlier layers. In the image above, out(</w:t>
      </w:r>
      <w:r>
        <w:rPr>
          <w:i/>
        </w:rPr>
        <w:t>a</w:t>
      </w:r>
      <w:r>
        <w:rPr>
          <w:i/>
          <w:vertAlign w:val="subscript"/>
        </w:rPr>
        <w:t>i</w:t>
      </w:r>
      <w:r>
        <w:t xml:space="preserve">) = </w:t>
      </w:r>
      <w:r>
        <w:t>{</w:t>
      </w:r>
      <w:r>
        <w:rPr>
          <w:i/>
        </w:rPr>
        <w:t>z</w:t>
      </w:r>
      <w:r>
        <w:rPr>
          <w:vertAlign w:val="subscript"/>
        </w:rPr>
        <w:t>1</w:t>
      </w:r>
      <w:r>
        <w:rPr>
          <w:i/>
        </w:rPr>
        <w:t>,...,z</w:t>
      </w:r>
      <w:r>
        <w:rPr>
          <w:i/>
          <w:vertAlign w:val="subscript"/>
        </w:rPr>
        <w:t>k</w:t>
      </w:r>
      <w:r>
        <w:t>}</w:t>
      </w:r>
      <w:r>
        <w:t>, and i</w:t>
      </w:r>
      <w:r>
        <w:t>t is straightforward to see that</w:t>
      </w:r>
    </w:p>
    <w:p w:rsidR="00D951D1" w:rsidRDefault="007259C7">
      <w:pPr>
        <w:spacing w:after="201" w:line="259" w:lineRule="auto"/>
        <w:ind w:left="4200" w:right="0" w:firstLine="0"/>
        <w:jc w:val="left"/>
      </w:pPr>
      <w:r>
        <w:rPr>
          <w:noProof/>
        </w:rPr>
        <w:drawing>
          <wp:inline distT="0" distB="0" distL="0" distR="0">
            <wp:extent cx="588264" cy="316992"/>
            <wp:effectExtent l="0" t="0" r="0" b="0"/>
            <wp:docPr id="704536" name="Picture 704536"/>
            <wp:cNvGraphicFramePr/>
            <a:graphic xmlns:a="http://schemas.openxmlformats.org/drawingml/2006/main">
              <a:graphicData uri="http://schemas.openxmlformats.org/drawingml/2006/picture">
                <pic:pic xmlns:pic="http://schemas.openxmlformats.org/drawingml/2006/picture">
                  <pic:nvPicPr>
                    <pic:cNvPr id="704536" name="Picture 704536"/>
                    <pic:cNvPicPr/>
                  </pic:nvPicPr>
                  <pic:blipFill>
                    <a:blip r:embed="rId606"/>
                    <a:stretch>
                      <a:fillRect/>
                    </a:stretch>
                  </pic:blipFill>
                  <pic:spPr>
                    <a:xfrm>
                      <a:off x="0" y="0"/>
                      <a:ext cx="588264" cy="316992"/>
                    </a:xfrm>
                    <a:prstGeom prst="rect">
                      <a:avLst/>
                    </a:prstGeom>
                  </pic:spPr>
                </pic:pic>
              </a:graphicData>
            </a:graphic>
          </wp:inline>
        </w:drawing>
      </w:r>
    </w:p>
    <w:p w:rsidR="00D951D1" w:rsidRDefault="007259C7">
      <w:pPr>
        <w:ind w:left="-5" w:right="7"/>
      </w:pPr>
      <w:r>
        <w:t>so</w:t>
      </w:r>
    </w:p>
    <w:p w:rsidR="00D951D1" w:rsidRDefault="007259C7">
      <w:pPr>
        <w:spacing w:after="577" w:line="259" w:lineRule="auto"/>
        <w:ind w:left="3840" w:right="0" w:firstLine="0"/>
        <w:jc w:val="left"/>
      </w:pPr>
      <w:r>
        <w:rPr>
          <w:noProof/>
        </w:rPr>
        <w:lastRenderedPageBreak/>
        <w:drawing>
          <wp:inline distT="0" distB="0" distL="0" distR="0">
            <wp:extent cx="1039368" cy="435863"/>
            <wp:effectExtent l="0" t="0" r="0" b="0"/>
            <wp:docPr id="704537" name="Picture 704537"/>
            <wp:cNvGraphicFramePr/>
            <a:graphic xmlns:a="http://schemas.openxmlformats.org/drawingml/2006/main">
              <a:graphicData uri="http://schemas.openxmlformats.org/drawingml/2006/picture">
                <pic:pic xmlns:pic="http://schemas.openxmlformats.org/drawingml/2006/picture">
                  <pic:nvPicPr>
                    <pic:cNvPr id="704537" name="Picture 704537"/>
                    <pic:cNvPicPr/>
                  </pic:nvPicPr>
                  <pic:blipFill>
                    <a:blip r:embed="rId607"/>
                    <a:stretch>
                      <a:fillRect/>
                    </a:stretch>
                  </pic:blipFill>
                  <pic:spPr>
                    <a:xfrm>
                      <a:off x="0" y="0"/>
                      <a:ext cx="1039368" cy="435863"/>
                    </a:xfrm>
                    <a:prstGeom prst="rect">
                      <a:avLst/>
                    </a:prstGeom>
                  </pic:spPr>
                </pic:pic>
              </a:graphicData>
            </a:graphic>
          </wp:inline>
        </w:drawing>
      </w:r>
    </w:p>
    <w:p w:rsidR="00D951D1" w:rsidRDefault="007259C7">
      <w:pPr>
        <w:spacing w:after="272" w:line="265" w:lineRule="auto"/>
        <w:ind w:left="-5" w:right="0"/>
        <w:jc w:val="left"/>
      </w:pPr>
      <w:r>
        <w:rPr>
          <w:b/>
          <w:sz w:val="20"/>
        </w:rPr>
        <w:t>Element-wise nonlinearities</w:t>
      </w:r>
    </w:p>
    <w:p w:rsidR="00D951D1" w:rsidRDefault="007259C7">
      <w:pPr>
        <w:spacing w:after="136"/>
        <w:ind w:left="-5" w:right="7"/>
      </w:pPr>
      <w:r>
        <w:t>After taking linear combinations, it is typical to insert a nonlinearity. (Recall from the previous note that nonlinearities are at the heart of neural networks’ expressive power.) In most cases, this nonlinearity is applied elementwise. Again omitting lay</w:t>
      </w:r>
      <w:r>
        <w:t>er indexing, we might write such a computation as</w:t>
      </w:r>
    </w:p>
    <w:p w:rsidR="00D951D1" w:rsidRDefault="007259C7">
      <w:pPr>
        <w:spacing w:after="245" w:line="265" w:lineRule="auto"/>
        <w:ind w:left="1109" w:right="1099"/>
        <w:jc w:val="center"/>
      </w:pPr>
      <w:r>
        <w:rPr>
          <w:i/>
        </w:rPr>
        <w:t>a</w:t>
      </w:r>
      <w:r>
        <w:rPr>
          <w:i/>
          <w:vertAlign w:val="subscript"/>
        </w:rPr>
        <w:t xml:space="preserve">i </w:t>
      </w:r>
      <w:r>
        <w:t xml:space="preserve">= </w:t>
      </w:r>
      <w:r>
        <w:rPr>
          <w:i/>
        </w:rPr>
        <w:t>σ</w:t>
      </w:r>
      <w:r>
        <w:t>(</w:t>
      </w:r>
      <w:r>
        <w:rPr>
          <w:i/>
        </w:rPr>
        <w:t>z</w:t>
      </w:r>
      <w:r>
        <w:rPr>
          <w:i/>
          <w:vertAlign w:val="subscript"/>
        </w:rPr>
        <w:t>i</w:t>
      </w:r>
      <w:r>
        <w:t>)</w:t>
      </w:r>
    </w:p>
    <w:p w:rsidR="00D951D1" w:rsidRDefault="007259C7">
      <w:pPr>
        <w:ind w:left="-5" w:right="7"/>
      </w:pPr>
      <w:r>
        <w:t xml:space="preserve">where </w:t>
      </w:r>
      <w:r>
        <w:rPr>
          <w:i/>
        </w:rPr>
        <w:t>z</w:t>
      </w:r>
      <w:r>
        <w:rPr>
          <w:i/>
          <w:vertAlign w:val="subscript"/>
        </w:rPr>
        <w:t xml:space="preserve">i </w:t>
      </w:r>
      <w:r>
        <w:t xml:space="preserve">is the value from the previous layer, and </w:t>
      </w:r>
      <w:r>
        <w:rPr>
          <w:i/>
        </w:rPr>
        <w:t xml:space="preserve">σ </w:t>
      </w:r>
      <w:r>
        <w:t>is the activation function. This part of the computational graph looks like</w:t>
      </w:r>
    </w:p>
    <w:p w:rsidR="00D951D1" w:rsidRDefault="007259C7">
      <w:pPr>
        <w:spacing w:after="367" w:line="259" w:lineRule="auto"/>
        <w:ind w:left="3285" w:right="0" w:firstLine="0"/>
        <w:jc w:val="left"/>
      </w:pPr>
      <w:r>
        <w:rPr>
          <w:noProof/>
        </w:rPr>
        <w:drawing>
          <wp:inline distT="0" distB="0" distL="0" distR="0">
            <wp:extent cx="1771373" cy="2743276"/>
            <wp:effectExtent l="0" t="0" r="0" b="0"/>
            <wp:docPr id="34431" name="Picture 34431"/>
            <wp:cNvGraphicFramePr/>
            <a:graphic xmlns:a="http://schemas.openxmlformats.org/drawingml/2006/main">
              <a:graphicData uri="http://schemas.openxmlformats.org/drawingml/2006/picture">
                <pic:pic xmlns:pic="http://schemas.openxmlformats.org/drawingml/2006/picture">
                  <pic:nvPicPr>
                    <pic:cNvPr id="34431" name="Picture 34431"/>
                    <pic:cNvPicPr/>
                  </pic:nvPicPr>
                  <pic:blipFill>
                    <a:blip r:embed="rId608"/>
                    <a:stretch>
                      <a:fillRect/>
                    </a:stretch>
                  </pic:blipFill>
                  <pic:spPr>
                    <a:xfrm>
                      <a:off x="0" y="0"/>
                      <a:ext cx="1771373" cy="2743276"/>
                    </a:xfrm>
                    <a:prstGeom prst="rect">
                      <a:avLst/>
                    </a:prstGeom>
                  </pic:spPr>
                </pic:pic>
              </a:graphicData>
            </a:graphic>
          </wp:inline>
        </w:drawing>
      </w:r>
    </w:p>
    <w:p w:rsidR="00D951D1" w:rsidRDefault="007259C7">
      <w:pPr>
        <w:ind w:left="-5" w:right="7"/>
      </w:pPr>
      <w:r>
        <w:t>In the image above, out(</w:t>
      </w:r>
      <w:r>
        <w:rPr>
          <w:i/>
        </w:rPr>
        <w:t>z</w:t>
      </w:r>
      <w:r>
        <w:rPr>
          <w:i/>
          <w:vertAlign w:val="subscript"/>
        </w:rPr>
        <w:t>i</w:t>
      </w:r>
      <w:r>
        <w:t xml:space="preserve">) = </w:t>
      </w:r>
      <w:r>
        <w:t>{</w:t>
      </w:r>
      <w:r>
        <w:rPr>
          <w:i/>
        </w:rPr>
        <w:t>a</w:t>
      </w:r>
      <w:r>
        <w:rPr>
          <w:i/>
          <w:vertAlign w:val="subscript"/>
        </w:rPr>
        <w:t>i</w:t>
      </w:r>
      <w:r>
        <w:t>}</w:t>
      </w:r>
      <w:r>
        <w:t>, and it is straightforward to see that</w:t>
      </w:r>
    </w:p>
    <w:p w:rsidR="00D951D1" w:rsidRDefault="007259C7">
      <w:pPr>
        <w:spacing w:after="155" w:line="259" w:lineRule="auto"/>
        <w:ind w:left="4080" w:right="0" w:firstLine="0"/>
        <w:jc w:val="left"/>
      </w:pPr>
      <w:r>
        <w:rPr>
          <w:noProof/>
        </w:rPr>
        <w:drawing>
          <wp:inline distT="0" distB="0" distL="0" distR="0">
            <wp:extent cx="725424" cy="313944"/>
            <wp:effectExtent l="0" t="0" r="0" b="0"/>
            <wp:docPr id="704538" name="Picture 704538"/>
            <wp:cNvGraphicFramePr/>
            <a:graphic xmlns:a="http://schemas.openxmlformats.org/drawingml/2006/main">
              <a:graphicData uri="http://schemas.openxmlformats.org/drawingml/2006/picture">
                <pic:pic xmlns:pic="http://schemas.openxmlformats.org/drawingml/2006/picture">
                  <pic:nvPicPr>
                    <pic:cNvPr id="704538" name="Picture 704538"/>
                    <pic:cNvPicPr/>
                  </pic:nvPicPr>
                  <pic:blipFill>
                    <a:blip r:embed="rId609"/>
                    <a:stretch>
                      <a:fillRect/>
                    </a:stretch>
                  </pic:blipFill>
                  <pic:spPr>
                    <a:xfrm>
                      <a:off x="0" y="0"/>
                      <a:ext cx="725424" cy="313944"/>
                    </a:xfrm>
                    <a:prstGeom prst="rect">
                      <a:avLst/>
                    </a:prstGeom>
                  </pic:spPr>
                </pic:pic>
              </a:graphicData>
            </a:graphic>
          </wp:inline>
        </w:drawing>
      </w:r>
    </w:p>
    <w:p w:rsidR="00D951D1" w:rsidRDefault="007259C7">
      <w:pPr>
        <w:ind w:left="-5" w:right="3919"/>
      </w:pPr>
      <w:r>
        <w:t>so</w:t>
      </w:r>
    </w:p>
    <w:p w:rsidR="00D951D1" w:rsidRDefault="007259C7">
      <w:pPr>
        <w:spacing w:after="0" w:line="259" w:lineRule="auto"/>
        <w:ind w:left="3880" w:right="0" w:firstLine="0"/>
        <w:jc w:val="left"/>
      </w:pPr>
      <w:r>
        <w:rPr>
          <w:noProof/>
        </w:rPr>
        <w:drawing>
          <wp:inline distT="0" distB="0" distL="0" distR="0">
            <wp:extent cx="941832" cy="313944"/>
            <wp:effectExtent l="0" t="0" r="0" b="0"/>
            <wp:docPr id="704539" name="Picture 704539"/>
            <wp:cNvGraphicFramePr/>
            <a:graphic xmlns:a="http://schemas.openxmlformats.org/drawingml/2006/main">
              <a:graphicData uri="http://schemas.openxmlformats.org/drawingml/2006/picture">
                <pic:pic xmlns:pic="http://schemas.openxmlformats.org/drawingml/2006/picture">
                  <pic:nvPicPr>
                    <pic:cNvPr id="704539" name="Picture 704539"/>
                    <pic:cNvPicPr/>
                  </pic:nvPicPr>
                  <pic:blipFill>
                    <a:blip r:embed="rId610"/>
                    <a:stretch>
                      <a:fillRect/>
                    </a:stretch>
                  </pic:blipFill>
                  <pic:spPr>
                    <a:xfrm>
                      <a:off x="0" y="0"/>
                      <a:ext cx="941832" cy="313944"/>
                    </a:xfrm>
                    <a:prstGeom prst="rect">
                      <a:avLst/>
                    </a:prstGeom>
                  </pic:spPr>
                </pic:pic>
              </a:graphicData>
            </a:graphic>
          </wp:inline>
        </w:drawing>
      </w:r>
    </w:p>
    <w:p w:rsidR="00D951D1" w:rsidRDefault="00D951D1">
      <w:pPr>
        <w:sectPr w:rsidR="00D951D1">
          <w:headerReference w:type="even" r:id="rId611"/>
          <w:headerReference w:type="default" r:id="rId612"/>
          <w:headerReference w:type="first" r:id="rId613"/>
          <w:pgSz w:w="12240" w:h="15840"/>
          <w:pgMar w:top="942" w:right="1440" w:bottom="1398" w:left="1440" w:header="942" w:footer="720" w:gutter="0"/>
          <w:cols w:space="720"/>
        </w:sectPr>
      </w:pPr>
    </w:p>
    <w:p w:rsidR="00D951D1" w:rsidRDefault="007259C7">
      <w:pPr>
        <w:spacing w:after="569" w:line="259" w:lineRule="auto"/>
        <w:ind w:left="-5" w:right="0"/>
        <w:jc w:val="left"/>
      </w:pPr>
      <w:r>
        <w:rPr>
          <w:b/>
          <w:sz w:val="41"/>
        </w:rPr>
        <w:lastRenderedPageBreak/>
        <w:t>Chapter 5</w:t>
      </w:r>
    </w:p>
    <w:p w:rsidR="00D951D1" w:rsidRDefault="007259C7">
      <w:pPr>
        <w:spacing w:after="648" w:line="265" w:lineRule="auto"/>
        <w:ind w:left="-5" w:right="0"/>
        <w:jc w:val="left"/>
      </w:pPr>
      <w:r>
        <w:rPr>
          <w:b/>
          <w:sz w:val="50"/>
        </w:rPr>
        <w:t>Classification</w:t>
      </w:r>
    </w:p>
    <w:p w:rsidR="00D951D1" w:rsidRDefault="007259C7">
      <w:pPr>
        <w:pStyle w:val="Heading3"/>
        <w:tabs>
          <w:tab w:val="center" w:pos="3832"/>
        </w:tabs>
        <w:spacing w:after="251"/>
        <w:ind w:left="-15" w:firstLine="0"/>
      </w:pPr>
      <w:r>
        <w:t>5.1</w:t>
      </w:r>
      <w:r>
        <w:tab/>
        <w:t>Generative vs. Discriminative Classification</w:t>
      </w:r>
    </w:p>
    <w:p w:rsidR="00D951D1" w:rsidRDefault="007259C7">
      <w:pPr>
        <w:spacing w:after="86"/>
        <w:ind w:left="-5" w:right="7"/>
      </w:pPr>
      <w:r>
        <w:t xml:space="preserve">The task of </w:t>
      </w:r>
      <w:r>
        <w:rPr>
          <w:b/>
        </w:rPr>
        <w:t xml:space="preserve">classification </w:t>
      </w:r>
      <w:r>
        <w:t xml:space="preserve">differs from </w:t>
      </w:r>
      <w:r>
        <w:rPr>
          <w:b/>
        </w:rPr>
        <w:t xml:space="preserve">regression </w:t>
      </w:r>
      <w:r>
        <w:t xml:space="preserve">in that we are now interested in assigning a </w:t>
      </w:r>
      <w:r>
        <w:rPr>
          <w:i/>
        </w:rPr>
        <w:t>d</w:t>
      </w:r>
      <w:r>
        <w:t xml:space="preserve">-dimensional data point one of a </w:t>
      </w:r>
      <w:r>
        <w:rPr>
          <w:i/>
        </w:rPr>
        <w:t xml:space="preserve">discrete </w:t>
      </w:r>
      <w:r>
        <w:t xml:space="preserve">number of </w:t>
      </w:r>
      <w:r>
        <w:rPr>
          <w:b/>
        </w:rPr>
        <w:t>classes</w:t>
      </w:r>
      <w:r>
        <w:t xml:space="preserve">, instead of assigning it a </w:t>
      </w:r>
      <w:r>
        <w:rPr>
          <w:i/>
        </w:rPr>
        <w:t xml:space="preserve">continuous </w:t>
      </w:r>
      <w:r>
        <w:t>value. Thus,</w:t>
      </w:r>
      <w:r>
        <w:t xml:space="preserve"> the task is simpler in that there are fewer choices of labels per data point but more complicated in that we now need to somehow factor in information about each class to obtain the classifier that we want.</w:t>
      </w:r>
    </w:p>
    <w:p w:rsidR="00D951D1" w:rsidRDefault="007259C7">
      <w:pPr>
        <w:spacing w:line="398" w:lineRule="auto"/>
        <w:ind w:left="-5" w:right="7"/>
      </w:pPr>
      <w:r>
        <w:t>Given a training set</w:t>
      </w:r>
      <w:r>
        <w:rPr>
          <w:noProof/>
        </w:rPr>
        <w:drawing>
          <wp:inline distT="0" distB="0" distL="0" distR="0">
            <wp:extent cx="1341120" cy="149352"/>
            <wp:effectExtent l="0" t="0" r="0" b="0"/>
            <wp:docPr id="704540" name="Picture 704540"/>
            <wp:cNvGraphicFramePr/>
            <a:graphic xmlns:a="http://schemas.openxmlformats.org/drawingml/2006/main">
              <a:graphicData uri="http://schemas.openxmlformats.org/drawingml/2006/picture">
                <pic:pic xmlns:pic="http://schemas.openxmlformats.org/drawingml/2006/picture">
                  <pic:nvPicPr>
                    <pic:cNvPr id="704540" name="Picture 704540"/>
                    <pic:cNvPicPr/>
                  </pic:nvPicPr>
                  <pic:blipFill>
                    <a:blip r:embed="rId614"/>
                    <a:stretch>
                      <a:fillRect/>
                    </a:stretch>
                  </pic:blipFill>
                  <pic:spPr>
                    <a:xfrm>
                      <a:off x="0" y="0"/>
                      <a:ext cx="1341120" cy="149352"/>
                    </a:xfrm>
                    <a:prstGeom prst="rect">
                      <a:avLst/>
                    </a:prstGeom>
                  </pic:spPr>
                </pic:pic>
              </a:graphicData>
            </a:graphic>
          </wp:inline>
        </w:drawing>
      </w:r>
      <w:r>
        <w:t xml:space="preserve"> points, where each data po</w:t>
      </w:r>
      <w:r>
        <w:t xml:space="preserve">int </w:t>
      </w:r>
      <w:r>
        <w:rPr>
          <w:b/>
        </w:rPr>
        <w:t>x</w:t>
      </w:r>
      <w:r>
        <w:rPr>
          <w:i/>
          <w:vertAlign w:val="subscript"/>
        </w:rPr>
        <w:t xml:space="preserve">i </w:t>
      </w:r>
      <w:r>
        <w:t xml:space="preserve">∈ </w:t>
      </w:r>
      <w:r>
        <w:rPr>
          <w:rFonts w:ascii="Calibri" w:eastAsia="Calibri" w:hAnsi="Calibri" w:cs="Calibri"/>
        </w:rPr>
        <w:t>R</w:t>
      </w:r>
      <w:r>
        <w:rPr>
          <w:i/>
          <w:vertAlign w:val="superscript"/>
        </w:rPr>
        <w:t xml:space="preserve">d </w:t>
      </w:r>
      <w:r>
        <w:t xml:space="preserve">is paired with a known discrete class label </w:t>
      </w:r>
      <w:r>
        <w:rPr>
          <w:i/>
        </w:rPr>
        <w:t>y</w:t>
      </w:r>
      <w:r>
        <w:rPr>
          <w:i/>
          <w:vertAlign w:val="subscript"/>
        </w:rPr>
        <w:t xml:space="preserve">i </w:t>
      </w:r>
      <w:r>
        <w:t>∈ {</w:t>
      </w:r>
      <w:r>
        <w:t>1</w:t>
      </w:r>
      <w:r>
        <w:rPr>
          <w:i/>
        </w:rPr>
        <w:t>,</w:t>
      </w:r>
      <w:r>
        <w:t>2</w:t>
      </w:r>
      <w:r>
        <w:rPr>
          <w:i/>
        </w:rPr>
        <w:t>,...,K</w:t>
      </w:r>
      <w:r>
        <w:t>}</w:t>
      </w:r>
      <w:r>
        <w:t xml:space="preserve">, our goal is to train a classifier which, when fed any arbitrary </w:t>
      </w:r>
      <w:r>
        <w:rPr>
          <w:i/>
        </w:rPr>
        <w:t>d</w:t>
      </w:r>
      <w:r>
        <w:t xml:space="preserve">-dimensional data point, classifies that data point as one of the </w:t>
      </w:r>
      <w:r>
        <w:rPr>
          <w:i/>
        </w:rPr>
        <w:t xml:space="preserve">K </w:t>
      </w:r>
      <w:r>
        <w:t>discrete classes.</w:t>
      </w:r>
    </w:p>
    <w:p w:rsidR="00D951D1" w:rsidRDefault="007259C7">
      <w:pPr>
        <w:spacing w:after="229"/>
        <w:ind w:left="-5" w:right="7"/>
      </w:pPr>
      <w:r>
        <w:t xml:space="preserve">There are two main types of classification models: generative models and discriminative models. </w:t>
      </w:r>
      <w:r>
        <w:rPr>
          <w:b/>
        </w:rPr>
        <w:t xml:space="preserve">Generative models </w:t>
      </w:r>
      <w:r>
        <w:t xml:space="preserve">have strong roots in probabilistic modeling. The idea is that we form a joint probability distribution </w:t>
      </w:r>
      <w:r>
        <w:rPr>
          <w:i/>
        </w:rPr>
        <w:t>p</w:t>
      </w:r>
      <w:r>
        <w:t>(</w:t>
      </w:r>
      <w:r>
        <w:rPr>
          <w:b/>
        </w:rPr>
        <w:t>X</w:t>
      </w:r>
      <w:r>
        <w:rPr>
          <w:i/>
        </w:rPr>
        <w:t xml:space="preserve">,Y </w:t>
      </w:r>
      <w:r>
        <w:t xml:space="preserve">) over the input </w:t>
      </w:r>
      <w:r>
        <w:rPr>
          <w:b/>
        </w:rPr>
        <w:t xml:space="preserve">X </w:t>
      </w:r>
      <w:r>
        <w:t>(which we trea</w:t>
      </w:r>
      <w:r>
        <w:t xml:space="preserve">t as a random vector) and label </w:t>
      </w:r>
      <w:r>
        <w:rPr>
          <w:i/>
        </w:rPr>
        <w:t xml:space="preserve">Y </w:t>
      </w:r>
      <w:r>
        <w:t xml:space="preserve">(which we treat as a random variable), and we classify an arbitrary datapoint </w:t>
      </w:r>
      <w:r>
        <w:rPr>
          <w:b/>
        </w:rPr>
        <w:t xml:space="preserve">x </w:t>
      </w:r>
      <w:r>
        <w:t>with the class label that maximizes the joint probability:</w:t>
      </w:r>
    </w:p>
    <w:p w:rsidR="00D951D1" w:rsidRDefault="007259C7">
      <w:pPr>
        <w:spacing w:after="3" w:line="265" w:lineRule="auto"/>
        <w:ind w:left="1109" w:right="1099"/>
        <w:jc w:val="center"/>
      </w:pPr>
      <w:r>
        <w:rPr>
          <w:i/>
        </w:rPr>
        <w:t>y</w:t>
      </w:r>
      <w:r>
        <w:t xml:space="preserve">ˆ = argmax </w:t>
      </w:r>
      <w:r>
        <w:rPr>
          <w:i/>
        </w:rPr>
        <w:t>p</w:t>
      </w:r>
      <w:r>
        <w:t>(</w:t>
      </w:r>
      <w:r>
        <w:rPr>
          <w:b/>
        </w:rPr>
        <w:t>x</w:t>
      </w:r>
      <w:r>
        <w:rPr>
          <w:i/>
        </w:rPr>
        <w:t xml:space="preserve">,Y </w:t>
      </w:r>
      <w:r>
        <w:t xml:space="preserve">= </w:t>
      </w:r>
      <w:r>
        <w:rPr>
          <w:i/>
        </w:rPr>
        <w:t>k</w:t>
      </w:r>
      <w:r>
        <w:t>)</w:t>
      </w:r>
    </w:p>
    <w:p w:rsidR="00D951D1" w:rsidRDefault="007259C7">
      <w:pPr>
        <w:spacing w:after="304" w:line="265" w:lineRule="auto"/>
        <w:ind w:left="2120" w:right="2841"/>
        <w:jc w:val="center"/>
      </w:pPr>
      <w:r>
        <w:rPr>
          <w:i/>
          <w:sz w:val="16"/>
        </w:rPr>
        <w:t>k</w:t>
      </w:r>
    </w:p>
    <w:p w:rsidR="00D951D1" w:rsidRDefault="007259C7">
      <w:pPr>
        <w:spacing w:after="317"/>
        <w:ind w:left="-5" w:right="7"/>
      </w:pPr>
      <w:r>
        <w:t>Generative models typically form the joint distribution by</w:t>
      </w:r>
      <w:r>
        <w:t xml:space="preserve"> explicitly forming the following:</w:t>
      </w:r>
    </w:p>
    <w:p w:rsidR="00D951D1" w:rsidRDefault="007259C7">
      <w:pPr>
        <w:numPr>
          <w:ilvl w:val="0"/>
          <w:numId w:val="24"/>
        </w:numPr>
        <w:spacing w:after="248"/>
        <w:ind w:right="7" w:hanging="208"/>
      </w:pPr>
      <w:r>
        <w:t>A prior probability distribution over all classes:</w:t>
      </w:r>
    </w:p>
    <w:p w:rsidR="00D951D1" w:rsidRDefault="007259C7">
      <w:pPr>
        <w:spacing w:after="354" w:line="265" w:lineRule="auto"/>
        <w:ind w:left="1109" w:right="601"/>
        <w:jc w:val="center"/>
      </w:pPr>
      <w:r>
        <w:rPr>
          <w:i/>
        </w:rPr>
        <w:t>P</w:t>
      </w:r>
      <w:r>
        <w:t>(</w:t>
      </w:r>
      <w:r>
        <w:rPr>
          <w:i/>
        </w:rPr>
        <w:t>k</w:t>
      </w:r>
      <w:r>
        <w:t xml:space="preserve">) = </w:t>
      </w:r>
      <w:r>
        <w:rPr>
          <w:i/>
        </w:rPr>
        <w:t>P</w:t>
      </w:r>
      <w:r>
        <w:t xml:space="preserve">(class = </w:t>
      </w:r>
      <w:r>
        <w:rPr>
          <w:i/>
        </w:rPr>
        <w:t>k</w:t>
      </w:r>
      <w:r>
        <w:t>)</w:t>
      </w:r>
    </w:p>
    <w:p w:rsidR="00D951D1" w:rsidRDefault="007259C7">
      <w:pPr>
        <w:numPr>
          <w:ilvl w:val="0"/>
          <w:numId w:val="24"/>
        </w:numPr>
        <w:spacing w:after="382"/>
        <w:ind w:right="7" w:hanging="208"/>
      </w:pPr>
      <w:r>
        <w:t xml:space="preserve">A conditional probability distribution for each class </w:t>
      </w:r>
      <w:r>
        <w:rPr>
          <w:i/>
        </w:rPr>
        <w:t xml:space="preserve">k </w:t>
      </w:r>
      <w:r>
        <w:t>∈ {</w:t>
      </w:r>
      <w:r>
        <w:t>1</w:t>
      </w:r>
      <w:r>
        <w:rPr>
          <w:i/>
        </w:rPr>
        <w:t>,</w:t>
      </w:r>
      <w:r>
        <w:t>2</w:t>
      </w:r>
      <w:r>
        <w:rPr>
          <w:i/>
        </w:rPr>
        <w:t>,...,K</w:t>
      </w:r>
      <w:r>
        <w:t>}</w:t>
      </w:r>
      <w:r>
        <w:t>:</w:t>
      </w:r>
    </w:p>
    <w:p w:rsidR="00D951D1" w:rsidRDefault="007259C7">
      <w:pPr>
        <w:spacing w:after="449" w:line="265" w:lineRule="auto"/>
        <w:ind w:left="1109" w:right="601"/>
        <w:jc w:val="center"/>
      </w:pPr>
      <w:r>
        <w:rPr>
          <w:i/>
        </w:rPr>
        <w:t>p</w:t>
      </w:r>
      <w:r>
        <w:rPr>
          <w:i/>
          <w:vertAlign w:val="subscript"/>
        </w:rPr>
        <w:t>k</w:t>
      </w:r>
      <w:r>
        <w:t>(</w:t>
      </w:r>
      <w:r>
        <w:rPr>
          <w:b/>
        </w:rPr>
        <w:t>X</w:t>
      </w:r>
      <w:r>
        <w:t xml:space="preserve">) = </w:t>
      </w:r>
      <w:r>
        <w:rPr>
          <w:i/>
        </w:rPr>
        <w:t>p</w:t>
      </w:r>
      <w:r>
        <w:t>(</w:t>
      </w:r>
      <w:r>
        <w:rPr>
          <w:b/>
        </w:rPr>
        <w:t>X</w:t>
      </w:r>
      <w:r>
        <w:t>|</w:t>
      </w:r>
      <w:r>
        <w:t xml:space="preserve">class </w:t>
      </w:r>
      <w:r>
        <w:rPr>
          <w:i/>
        </w:rPr>
        <w:t>k</w:t>
      </w:r>
      <w:r>
        <w:t>)</w:t>
      </w:r>
    </w:p>
    <w:p w:rsidR="00D951D1" w:rsidRDefault="007259C7">
      <w:pPr>
        <w:spacing w:after="235"/>
        <w:ind w:left="-5" w:right="7"/>
      </w:pPr>
      <w:r>
        <w:t>Using the prior and the conditional distributions in conjunction, we have (from Bayes’ rule) that maximizing the joint probability over the class labels is equivalent to maximizing the posterior probability of the class label:</w:t>
      </w:r>
    </w:p>
    <w:p w:rsidR="00D951D1" w:rsidRDefault="007259C7">
      <w:pPr>
        <w:spacing w:after="90" w:line="265" w:lineRule="auto"/>
        <w:ind w:left="1109" w:right="1099"/>
        <w:jc w:val="center"/>
      </w:pPr>
      <w:r>
        <w:rPr>
          <w:i/>
        </w:rPr>
        <w:t>y</w:t>
      </w:r>
      <w:r>
        <w:t xml:space="preserve">ˆ = argmax </w:t>
      </w:r>
      <w:r>
        <w:rPr>
          <w:i/>
        </w:rPr>
        <w:t>p</w:t>
      </w:r>
      <w:r>
        <w:t>(</w:t>
      </w:r>
      <w:r>
        <w:rPr>
          <w:b/>
        </w:rPr>
        <w:t>x</w:t>
      </w:r>
      <w:r>
        <w:rPr>
          <w:i/>
        </w:rPr>
        <w:t xml:space="preserve">,Y </w:t>
      </w:r>
      <w:r>
        <w:t xml:space="preserve">= </w:t>
      </w:r>
      <w:r>
        <w:rPr>
          <w:i/>
        </w:rPr>
        <w:t>k</w:t>
      </w:r>
      <w:r>
        <w:t>) = argm</w:t>
      </w:r>
      <w:r>
        <w:t xml:space="preserve">ax </w:t>
      </w:r>
      <w:r>
        <w:rPr>
          <w:i/>
        </w:rPr>
        <w:t>P</w:t>
      </w:r>
      <w:r>
        <w:t>(</w:t>
      </w:r>
      <w:r>
        <w:rPr>
          <w:i/>
        </w:rPr>
        <w:t>k</w:t>
      </w:r>
      <w:r>
        <w:t xml:space="preserve">) </w:t>
      </w:r>
      <w:r>
        <w:rPr>
          <w:i/>
        </w:rPr>
        <w:t>p</w:t>
      </w:r>
      <w:r>
        <w:rPr>
          <w:i/>
          <w:vertAlign w:val="subscript"/>
        </w:rPr>
        <w:t>k</w:t>
      </w:r>
      <w:r>
        <w:t>(</w:t>
      </w:r>
      <w:r>
        <w:rPr>
          <w:b/>
        </w:rPr>
        <w:t>x</w:t>
      </w:r>
      <w:r>
        <w:t xml:space="preserve">) = argmax </w:t>
      </w:r>
      <w:r>
        <w:rPr>
          <w:i/>
        </w:rPr>
        <w:t>P</w:t>
      </w:r>
      <w:r>
        <w:t>(</w:t>
      </w:r>
      <w:r>
        <w:rPr>
          <w:i/>
        </w:rPr>
        <w:t xml:space="preserve">Y </w:t>
      </w:r>
      <w:r>
        <w:t xml:space="preserve">= </w:t>
      </w:r>
      <w:r>
        <w:rPr>
          <w:i/>
        </w:rPr>
        <w:t>k</w:t>
      </w:r>
      <w:r>
        <w:t>|</w:t>
      </w:r>
      <w:r>
        <w:rPr>
          <w:b/>
        </w:rPr>
        <w:t>x</w:t>
      </w:r>
      <w:r>
        <w:t>)</w:t>
      </w:r>
    </w:p>
    <w:p w:rsidR="00D951D1" w:rsidRDefault="007259C7">
      <w:pPr>
        <w:tabs>
          <w:tab w:val="center" w:pos="2119"/>
          <w:tab w:val="center" w:pos="4327"/>
          <w:tab w:val="center" w:pos="6487"/>
        </w:tabs>
        <w:spacing w:after="223" w:line="271" w:lineRule="auto"/>
        <w:ind w:left="0" w:right="0" w:firstLine="0"/>
        <w:jc w:val="left"/>
      </w:pPr>
      <w:r>
        <w:rPr>
          <w:rFonts w:ascii="Calibri" w:eastAsia="Calibri" w:hAnsi="Calibri" w:cs="Calibri"/>
        </w:rPr>
        <w:tab/>
      </w:r>
      <w:r>
        <w:rPr>
          <w:i/>
          <w:sz w:val="16"/>
        </w:rPr>
        <w:t>k</w:t>
      </w:r>
      <w:r>
        <w:rPr>
          <w:i/>
          <w:sz w:val="16"/>
        </w:rPr>
        <w:tab/>
        <w:t>k</w:t>
      </w:r>
      <w:r>
        <w:rPr>
          <w:i/>
          <w:sz w:val="16"/>
        </w:rPr>
        <w:tab/>
        <w:t>k</w:t>
      </w:r>
    </w:p>
    <w:p w:rsidR="00D951D1" w:rsidRDefault="007259C7">
      <w:pPr>
        <w:spacing w:after="396" w:line="265" w:lineRule="auto"/>
        <w:ind w:right="0"/>
        <w:jc w:val="center"/>
      </w:pPr>
      <w:r>
        <w:rPr>
          <w:sz w:val="20"/>
        </w:rPr>
        <w:t>107</w:t>
      </w:r>
    </w:p>
    <w:p w:rsidR="00D951D1" w:rsidRDefault="007259C7">
      <w:pPr>
        <w:ind w:left="-5" w:right="7"/>
      </w:pPr>
      <w:r>
        <w:lastRenderedPageBreak/>
        <w:t xml:space="preserve">Maximizing the posterior will induce regions in the feature space in which one class has the highest posterior probability, and </w:t>
      </w:r>
      <w:r>
        <w:rPr>
          <w:b/>
        </w:rPr>
        <w:t xml:space="preserve">decision boundaries </w:t>
      </w:r>
      <w:r>
        <w:t>in between classes where the posterior probability of two classes are equal.</w:t>
      </w:r>
    </w:p>
    <w:p w:rsidR="00D951D1" w:rsidRDefault="007259C7">
      <w:pPr>
        <w:spacing w:after="228" w:line="259" w:lineRule="auto"/>
        <w:ind w:left="899" w:right="0" w:firstLine="0"/>
        <w:jc w:val="left"/>
      </w:pPr>
      <w:r>
        <w:rPr>
          <w:rFonts w:ascii="Calibri" w:eastAsia="Calibri" w:hAnsi="Calibri" w:cs="Calibri"/>
          <w:noProof/>
        </w:rPr>
        <mc:AlternateContent>
          <mc:Choice Requires="wpg">
            <w:drawing>
              <wp:inline distT="0" distB="0" distL="0" distR="0">
                <wp:extent cx="4801932" cy="1828868"/>
                <wp:effectExtent l="0" t="0" r="0" b="0"/>
                <wp:docPr id="538659" name="Group 538659"/>
                <wp:cNvGraphicFramePr/>
                <a:graphic xmlns:a="http://schemas.openxmlformats.org/drawingml/2006/main">
                  <a:graphicData uri="http://schemas.microsoft.com/office/word/2010/wordprocessingGroup">
                    <wpg:wgp>
                      <wpg:cNvGrpSpPr/>
                      <wpg:grpSpPr>
                        <a:xfrm>
                          <a:off x="0" y="0"/>
                          <a:ext cx="4801932" cy="1828868"/>
                          <a:chOff x="0" y="0"/>
                          <a:chExt cx="4801932" cy="1828868"/>
                        </a:xfrm>
                      </wpg:grpSpPr>
                      <pic:pic xmlns:pic="http://schemas.openxmlformats.org/drawingml/2006/picture">
                        <pic:nvPicPr>
                          <pic:cNvPr id="34654" name="Picture 34654"/>
                          <pic:cNvPicPr/>
                        </pic:nvPicPr>
                        <pic:blipFill>
                          <a:blip r:embed="rId615"/>
                          <a:stretch>
                            <a:fillRect/>
                          </a:stretch>
                        </pic:blipFill>
                        <pic:spPr>
                          <a:xfrm>
                            <a:off x="0" y="0"/>
                            <a:ext cx="2302532" cy="1828868"/>
                          </a:xfrm>
                          <a:prstGeom prst="rect">
                            <a:avLst/>
                          </a:prstGeom>
                        </pic:spPr>
                      </pic:pic>
                      <pic:pic xmlns:pic="http://schemas.openxmlformats.org/drawingml/2006/picture">
                        <pic:nvPicPr>
                          <pic:cNvPr id="34656" name="Picture 34656"/>
                          <pic:cNvPicPr/>
                        </pic:nvPicPr>
                        <pic:blipFill>
                          <a:blip r:embed="rId616"/>
                          <a:stretch>
                            <a:fillRect/>
                          </a:stretch>
                        </pic:blipFill>
                        <pic:spPr>
                          <a:xfrm>
                            <a:off x="2344700" y="43"/>
                            <a:ext cx="2457232" cy="1828825"/>
                          </a:xfrm>
                          <a:prstGeom prst="rect">
                            <a:avLst/>
                          </a:prstGeom>
                        </pic:spPr>
                      </pic:pic>
                    </wpg:wgp>
                  </a:graphicData>
                </a:graphic>
              </wp:inline>
            </w:drawing>
          </mc:Choice>
          <mc:Fallback xmlns:a="http://schemas.openxmlformats.org/drawingml/2006/main">
            <w:pict>
              <v:group id="Group 538659" style="width:378.105pt;height:144.005pt;mso-position-horizontal-relative:char;mso-position-vertical-relative:line" coordsize="48019,18288">
                <v:shape id="Picture 34654" style="position:absolute;width:23025;height:18288;left:0;top:0;" filled="f">
                  <v:imagedata r:id="rId617"/>
                </v:shape>
                <v:shape id="Picture 34656" style="position:absolute;width:24572;height:18288;left:23447;top:0;" filled="f">
                  <v:imagedata r:id="rId618"/>
                </v:shape>
              </v:group>
            </w:pict>
          </mc:Fallback>
        </mc:AlternateContent>
      </w:r>
    </w:p>
    <w:p w:rsidR="00D951D1" w:rsidRDefault="007259C7">
      <w:pPr>
        <w:spacing w:after="404" w:line="260" w:lineRule="auto"/>
        <w:ind w:left="-5" w:right="0"/>
      </w:pPr>
      <w:r>
        <w:rPr>
          <w:sz w:val="20"/>
        </w:rPr>
        <w:t>Figure 5.1: A collection (in dark black) of linear (left) vs quadratic (right) level set boundaries in a 2D feature space</w:t>
      </w:r>
    </w:p>
    <w:p w:rsidR="00D951D1" w:rsidRDefault="007259C7">
      <w:pPr>
        <w:spacing w:after="115"/>
        <w:ind w:left="-5" w:right="7"/>
      </w:pPr>
      <w:r>
        <w:t>Generative classifiers are flexible, quick to train, an</w:t>
      </w:r>
      <w:r>
        <w:t xml:space="preserve">d can generate new samples (in order to augment the training dataset). However, they are also inefficient, because they require estimation of a large number of parameters (ie. the covariance matrices of the conditional distributions, which have </w:t>
      </w:r>
      <w:r>
        <w:rPr>
          <w:noProof/>
        </w:rPr>
        <w:drawing>
          <wp:inline distT="0" distB="0" distL="0" distR="0">
            <wp:extent cx="338328" cy="198120"/>
            <wp:effectExtent l="0" t="0" r="0" b="0"/>
            <wp:docPr id="704541" name="Picture 704541"/>
            <wp:cNvGraphicFramePr/>
            <a:graphic xmlns:a="http://schemas.openxmlformats.org/drawingml/2006/main">
              <a:graphicData uri="http://schemas.openxmlformats.org/drawingml/2006/picture">
                <pic:pic xmlns:pic="http://schemas.openxmlformats.org/drawingml/2006/picture">
                  <pic:nvPicPr>
                    <pic:cNvPr id="704541" name="Picture 704541"/>
                    <pic:cNvPicPr/>
                  </pic:nvPicPr>
                  <pic:blipFill>
                    <a:blip r:embed="rId619"/>
                    <a:stretch>
                      <a:fillRect/>
                    </a:stretch>
                  </pic:blipFill>
                  <pic:spPr>
                    <a:xfrm>
                      <a:off x="0" y="0"/>
                      <a:ext cx="338328" cy="198120"/>
                    </a:xfrm>
                    <a:prstGeom prst="rect">
                      <a:avLst/>
                    </a:prstGeom>
                  </pic:spPr>
                </pic:pic>
              </a:graphicData>
            </a:graphic>
          </wp:inline>
        </w:drawing>
      </w:r>
      <w:r>
        <w:t xml:space="preserve"> parameter</w:t>
      </w:r>
      <w:r>
        <w:t xml:space="preserve">s). Typically, the decision boundary only requires </w:t>
      </w:r>
      <w:r>
        <w:rPr>
          <w:i/>
        </w:rPr>
        <w:t>O</w:t>
      </w:r>
      <w:r>
        <w:t>(</w:t>
      </w:r>
      <w:r>
        <w:rPr>
          <w:i/>
        </w:rPr>
        <w:t>d</w:t>
      </w:r>
      <w:r>
        <w:t xml:space="preserve">) parameters, but generative models typically estimate </w:t>
      </w:r>
      <w:r>
        <w:rPr>
          <w:i/>
        </w:rPr>
        <w:t>O</w:t>
      </w:r>
      <w:r>
        <w:t>(</w:t>
      </w:r>
      <w:r>
        <w:rPr>
          <w:i/>
        </w:rPr>
        <w:t>d</w:t>
      </w:r>
      <w:r>
        <w:rPr>
          <w:vertAlign w:val="superscript"/>
        </w:rPr>
        <w:t>2</w:t>
      </w:r>
      <w:r>
        <w:t xml:space="preserve">) parameters in order to to determine the class-conditional probability distributions. As </w:t>
      </w:r>
      <w:r>
        <w:rPr>
          <w:i/>
        </w:rPr>
        <w:t xml:space="preserve">d </w:t>
      </w:r>
      <w:r>
        <w:t>increases, generative models tend to loose their effectiveness, as the number of parameters starts to dominate in comparison to the number of datapoints, and as a result the variance of the model increases.</w:t>
      </w:r>
    </w:p>
    <w:p w:rsidR="00D951D1" w:rsidRDefault="007259C7">
      <w:pPr>
        <w:ind w:left="-5" w:right="7"/>
      </w:pPr>
      <w:r>
        <w:t xml:space="preserve">This leads us to the concept of </w:t>
      </w:r>
      <w:r>
        <w:rPr>
          <w:b/>
        </w:rPr>
        <w:t>discriminative mo</w:t>
      </w:r>
      <w:r>
        <w:rPr>
          <w:b/>
        </w:rPr>
        <w:t>dels</w:t>
      </w:r>
      <w:r>
        <w:t xml:space="preserve">, where we bypass learning a generative model altogether and directly learn a decision boundary. Discriminative models are parameterized by weights that either (1) form a posterior distribution </w:t>
      </w:r>
      <w:r>
        <w:rPr>
          <w:i/>
        </w:rPr>
        <w:t>P</w:t>
      </w:r>
      <w:r>
        <w:t>(</w:t>
      </w:r>
      <w:r>
        <w:rPr>
          <w:i/>
        </w:rPr>
        <w:t xml:space="preserve">Y </w:t>
      </w:r>
      <w:r>
        <w:t>|</w:t>
      </w:r>
      <w:r>
        <w:rPr>
          <w:b/>
        </w:rPr>
        <w:t>X</w:t>
      </w:r>
      <w:r>
        <w:t>) without considering the prior or conditional distr</w:t>
      </w:r>
      <w:r>
        <w:t>ibutions, or (2) directly form a hard decision boundary without considering any probabilities in the first place. In the former case, discriminative models choose the class that maximizes the posterior probability distribution:</w:t>
      </w:r>
    </w:p>
    <w:p w:rsidR="00D951D1" w:rsidRDefault="007259C7">
      <w:pPr>
        <w:spacing w:after="189" w:line="259" w:lineRule="auto"/>
        <w:ind w:left="3480" w:right="0" w:firstLine="0"/>
        <w:jc w:val="left"/>
      </w:pPr>
      <w:r>
        <w:rPr>
          <w:noProof/>
        </w:rPr>
        <w:drawing>
          <wp:inline distT="0" distB="0" distL="0" distR="0">
            <wp:extent cx="1478280" cy="231648"/>
            <wp:effectExtent l="0" t="0" r="0" b="0"/>
            <wp:docPr id="704542" name="Picture 704542"/>
            <wp:cNvGraphicFramePr/>
            <a:graphic xmlns:a="http://schemas.openxmlformats.org/drawingml/2006/main">
              <a:graphicData uri="http://schemas.openxmlformats.org/drawingml/2006/picture">
                <pic:pic xmlns:pic="http://schemas.openxmlformats.org/drawingml/2006/picture">
                  <pic:nvPicPr>
                    <pic:cNvPr id="704542" name="Picture 704542"/>
                    <pic:cNvPicPr/>
                  </pic:nvPicPr>
                  <pic:blipFill>
                    <a:blip r:embed="rId620"/>
                    <a:stretch>
                      <a:fillRect/>
                    </a:stretch>
                  </pic:blipFill>
                  <pic:spPr>
                    <a:xfrm>
                      <a:off x="0" y="0"/>
                      <a:ext cx="1478280" cy="231648"/>
                    </a:xfrm>
                    <a:prstGeom prst="rect">
                      <a:avLst/>
                    </a:prstGeom>
                  </pic:spPr>
                </pic:pic>
              </a:graphicData>
            </a:graphic>
          </wp:inline>
        </w:drawing>
      </w:r>
    </w:p>
    <w:p w:rsidR="00D951D1" w:rsidRDefault="007259C7">
      <w:pPr>
        <w:spacing w:after="408"/>
        <w:ind w:left="-5" w:right="7"/>
      </w:pPr>
      <w:r>
        <w:t>Generative models also cho</w:t>
      </w:r>
      <w:r>
        <w:t>ose the class that maximizes the posterior probability distribution. The only difference is in the way generative and discriminative models form the posterior.</w:t>
      </w:r>
    </w:p>
    <w:p w:rsidR="00D951D1" w:rsidRDefault="007259C7">
      <w:pPr>
        <w:pStyle w:val="Heading4"/>
        <w:ind w:left="-5"/>
      </w:pPr>
      <w:r>
        <w:t>Bayes’ Decision Rule</w:t>
      </w:r>
    </w:p>
    <w:p w:rsidR="00D951D1" w:rsidRDefault="007259C7">
      <w:pPr>
        <w:spacing w:after="243"/>
        <w:ind w:left="-5" w:right="7"/>
      </w:pPr>
      <w:r>
        <w:t>While both generative and discriminative models by default maximize the pos</w:t>
      </w:r>
      <w:r>
        <w:t xml:space="preserve">terior probability over classes, this strategy may not necessarily be desirable at all times. Rather than maximizing the posterior probability, we would really like to minimize the </w:t>
      </w:r>
      <w:r>
        <w:rPr>
          <w:b/>
        </w:rPr>
        <w:t xml:space="preserve">risk </w:t>
      </w:r>
      <w:r>
        <w:t xml:space="preserve">of our model. Recall that the risk for a given classifier </w:t>
      </w:r>
      <w:r>
        <w:rPr>
          <w:i/>
        </w:rPr>
        <w:t xml:space="preserve">h </w:t>
      </w:r>
      <w:r>
        <w:t>is defined</w:t>
      </w:r>
      <w:r>
        <w:t xml:space="preserve"> as the expected loss over </w:t>
      </w:r>
      <w:r>
        <w:rPr>
          <w:b/>
        </w:rPr>
        <w:t xml:space="preserve">X </w:t>
      </w:r>
      <w:r>
        <w:t xml:space="preserve">and </w:t>
      </w:r>
      <w:r>
        <w:rPr>
          <w:i/>
        </w:rPr>
        <w:t xml:space="preserve">Y </w:t>
      </w:r>
      <w:r>
        <w:t>:</w:t>
      </w:r>
    </w:p>
    <w:p w:rsidR="00D951D1" w:rsidRDefault="007259C7">
      <w:pPr>
        <w:spacing w:after="186" w:line="265" w:lineRule="auto"/>
        <w:ind w:left="1109" w:right="1099"/>
        <w:jc w:val="center"/>
      </w:pPr>
      <w:r>
        <w:rPr>
          <w:i/>
        </w:rPr>
        <w:t>R</w:t>
      </w:r>
      <w:r>
        <w:t>(</w:t>
      </w:r>
      <w:r>
        <w:rPr>
          <w:i/>
        </w:rPr>
        <w:t>h</w:t>
      </w:r>
      <w:r>
        <w:t xml:space="preserve">) = </w:t>
      </w:r>
      <w:r>
        <w:rPr>
          <w:rFonts w:ascii="Calibri" w:eastAsia="Calibri" w:hAnsi="Calibri" w:cs="Calibri"/>
        </w:rPr>
        <w:t>E</w:t>
      </w:r>
      <w:r>
        <w:rPr>
          <w:sz w:val="16"/>
        </w:rPr>
        <w:t>(</w:t>
      </w:r>
      <w:r>
        <w:rPr>
          <w:b/>
          <w:vertAlign w:val="subscript"/>
        </w:rPr>
        <w:t>x</w:t>
      </w:r>
      <w:r>
        <w:rPr>
          <w:i/>
          <w:vertAlign w:val="subscript"/>
        </w:rPr>
        <w:t>,y</w:t>
      </w:r>
      <w:r>
        <w:rPr>
          <w:vertAlign w:val="subscript"/>
        </w:rPr>
        <w:t>)∼D</w:t>
      </w:r>
      <w:r>
        <w:t>[</w:t>
      </w:r>
      <w:r>
        <w:rPr>
          <w:i/>
        </w:rPr>
        <w:t>`</w:t>
      </w:r>
      <w:r>
        <w:t>(</w:t>
      </w:r>
      <w:r>
        <w:rPr>
          <w:i/>
        </w:rPr>
        <w:t>h</w:t>
      </w:r>
      <w:r>
        <w:t>(</w:t>
      </w:r>
      <w:r>
        <w:rPr>
          <w:b/>
        </w:rPr>
        <w:t>x</w:t>
      </w:r>
      <w:r>
        <w:t>)</w:t>
      </w:r>
      <w:r>
        <w:rPr>
          <w:i/>
        </w:rPr>
        <w:t>,y</w:t>
      </w:r>
      <w:r>
        <w:t>)]</w:t>
      </w:r>
    </w:p>
    <w:p w:rsidR="00D951D1" w:rsidRDefault="007259C7">
      <w:pPr>
        <w:spacing w:after="27"/>
        <w:ind w:left="-5" w:right="7"/>
      </w:pPr>
      <w:r>
        <w:t xml:space="preserve">where </w:t>
      </w:r>
      <w:r>
        <w:rPr>
          <w:i/>
        </w:rPr>
        <w:t>`</w:t>
      </w:r>
      <w:r>
        <w:t>(</w:t>
      </w:r>
      <w:r>
        <w:rPr>
          <w:i/>
        </w:rPr>
        <w:t>h</w:t>
      </w:r>
      <w:r>
        <w:t>(</w:t>
      </w:r>
      <w:r>
        <w:rPr>
          <w:b/>
        </w:rPr>
        <w:t>x</w:t>
      </w:r>
      <w:r>
        <w:t>)</w:t>
      </w:r>
      <w:r>
        <w:rPr>
          <w:i/>
        </w:rPr>
        <w:t>,y</w:t>
      </w:r>
      <w:r>
        <w:t xml:space="preserve">) measures the loss between the predicted label </w:t>
      </w:r>
      <w:r>
        <w:rPr>
          <w:i/>
        </w:rPr>
        <w:t>h</w:t>
      </w:r>
      <w:r>
        <w:t>(</w:t>
      </w:r>
      <w:r>
        <w:rPr>
          <w:b/>
        </w:rPr>
        <w:t>x</w:t>
      </w:r>
      <w:r>
        <w:t xml:space="preserve">) and the true label </w:t>
      </w:r>
      <w:r>
        <w:rPr>
          <w:i/>
        </w:rPr>
        <w:t>y</w:t>
      </w:r>
      <w:r>
        <w:t xml:space="preserve">. In the context of regression, the loss function was the squared error </w:t>
      </w:r>
      <w:r>
        <w:rPr>
          <w:i/>
        </w:rPr>
        <w:t>`</w:t>
      </w:r>
      <w:r>
        <w:t>(</w:t>
      </w:r>
      <w:r>
        <w:rPr>
          <w:i/>
        </w:rPr>
        <w:t>h</w:t>
      </w:r>
      <w:r>
        <w:t>(</w:t>
      </w:r>
      <w:r>
        <w:rPr>
          <w:b/>
        </w:rPr>
        <w:t>x</w:t>
      </w:r>
      <w:r>
        <w:t>)</w:t>
      </w:r>
      <w:r>
        <w:rPr>
          <w:i/>
        </w:rPr>
        <w:t>,y</w:t>
      </w:r>
      <w:r>
        <w:t>) = (</w:t>
      </w:r>
      <w:r>
        <w:rPr>
          <w:i/>
        </w:rPr>
        <w:t>h</w:t>
      </w:r>
      <w:r>
        <w:t>(</w:t>
      </w:r>
      <w:r>
        <w:rPr>
          <w:b/>
        </w:rPr>
        <w:t>x</w:t>
      </w:r>
      <w:r>
        <w:t xml:space="preserve">) </w:t>
      </w:r>
      <w:r>
        <w:t>−</w:t>
      </w:r>
      <w:r>
        <w:t xml:space="preserve"> </w:t>
      </w:r>
      <w:r>
        <w:rPr>
          <w:i/>
        </w:rPr>
        <w:t>y</w:t>
      </w:r>
      <w:r>
        <w:t>)</w:t>
      </w:r>
      <w:r>
        <w:rPr>
          <w:vertAlign w:val="superscript"/>
        </w:rPr>
        <w:t>2</w:t>
      </w:r>
      <w:r>
        <w:t>. In the</w:t>
      </w:r>
    </w:p>
    <w:p w:rsidR="00D951D1" w:rsidRDefault="007259C7">
      <w:pPr>
        <w:spacing w:after="292" w:line="265" w:lineRule="auto"/>
        <w:ind w:left="-5" w:right="0"/>
        <w:jc w:val="left"/>
      </w:pPr>
      <w:r>
        <w:rPr>
          <w:rFonts w:ascii="Calibri" w:eastAsia="Calibri" w:hAnsi="Calibri" w:cs="Calibri"/>
          <w:i/>
          <w:sz w:val="20"/>
        </w:rPr>
        <w:t>5.2. LEAST SQUARES SUPPORT VECTOR MACHINE</w:t>
      </w:r>
    </w:p>
    <w:p w:rsidR="00D951D1" w:rsidRDefault="007259C7">
      <w:pPr>
        <w:ind w:left="-5" w:right="7"/>
      </w:pPr>
      <w:r>
        <w:lastRenderedPageBreak/>
        <w:t>context of classification, the loss function can take many forms, but the simplest is the standard step function</w:t>
      </w:r>
    </w:p>
    <w:p w:rsidR="00D951D1" w:rsidRDefault="007259C7">
      <w:pPr>
        <w:spacing w:after="193" w:line="259" w:lineRule="auto"/>
        <w:ind w:left="3240" w:right="0" w:firstLine="0"/>
        <w:jc w:val="left"/>
      </w:pPr>
      <w:r>
        <w:rPr>
          <w:noProof/>
        </w:rPr>
        <w:drawing>
          <wp:inline distT="0" distB="0" distL="0" distR="0">
            <wp:extent cx="1731264" cy="426720"/>
            <wp:effectExtent l="0" t="0" r="0" b="0"/>
            <wp:docPr id="704543" name="Picture 704543"/>
            <wp:cNvGraphicFramePr/>
            <a:graphic xmlns:a="http://schemas.openxmlformats.org/drawingml/2006/main">
              <a:graphicData uri="http://schemas.openxmlformats.org/drawingml/2006/picture">
                <pic:pic xmlns:pic="http://schemas.openxmlformats.org/drawingml/2006/picture">
                  <pic:nvPicPr>
                    <pic:cNvPr id="704543" name="Picture 704543"/>
                    <pic:cNvPicPr/>
                  </pic:nvPicPr>
                  <pic:blipFill>
                    <a:blip r:embed="rId621"/>
                    <a:stretch>
                      <a:fillRect/>
                    </a:stretch>
                  </pic:blipFill>
                  <pic:spPr>
                    <a:xfrm>
                      <a:off x="0" y="0"/>
                      <a:ext cx="1731264" cy="426720"/>
                    </a:xfrm>
                    <a:prstGeom prst="rect">
                      <a:avLst/>
                    </a:prstGeom>
                  </pic:spPr>
                </pic:pic>
              </a:graphicData>
            </a:graphic>
          </wp:inline>
        </w:drawing>
      </w:r>
    </w:p>
    <w:p w:rsidR="00D951D1" w:rsidRDefault="007259C7">
      <w:pPr>
        <w:ind w:left="-5" w:right="7"/>
      </w:pPr>
      <w:r>
        <w:t>Our goal is to find a classifier that minimizes the risk, given the loss function. We can equivalen</w:t>
      </w:r>
      <w:r>
        <w:t>tly express the risk as</w:t>
      </w:r>
    </w:p>
    <w:p w:rsidR="00D951D1" w:rsidRDefault="007259C7">
      <w:pPr>
        <w:spacing w:after="105" w:line="265" w:lineRule="auto"/>
        <w:ind w:left="1175" w:right="1194"/>
        <w:jc w:val="center"/>
      </w:pPr>
      <w:r>
        <w:rPr>
          <w:noProof/>
        </w:rPr>
        <w:drawing>
          <wp:inline distT="0" distB="0" distL="0" distR="0">
            <wp:extent cx="2773680" cy="509016"/>
            <wp:effectExtent l="0" t="0" r="0" b="0"/>
            <wp:docPr id="704544" name="Picture 704544"/>
            <wp:cNvGraphicFramePr/>
            <a:graphic xmlns:a="http://schemas.openxmlformats.org/drawingml/2006/main">
              <a:graphicData uri="http://schemas.openxmlformats.org/drawingml/2006/picture">
                <pic:pic xmlns:pic="http://schemas.openxmlformats.org/drawingml/2006/picture">
                  <pic:nvPicPr>
                    <pic:cNvPr id="704544" name="Picture 704544"/>
                    <pic:cNvPicPr/>
                  </pic:nvPicPr>
                  <pic:blipFill>
                    <a:blip r:embed="rId622"/>
                    <a:stretch>
                      <a:fillRect/>
                    </a:stretch>
                  </pic:blipFill>
                  <pic:spPr>
                    <a:xfrm>
                      <a:off x="0" y="0"/>
                      <a:ext cx="2773680" cy="509016"/>
                    </a:xfrm>
                    <a:prstGeom prst="rect">
                      <a:avLst/>
                    </a:prstGeom>
                  </pic:spPr>
                </pic:pic>
              </a:graphicData>
            </a:graphic>
          </wp:inline>
        </w:drawing>
      </w:r>
      <w:r>
        <w:rPr>
          <w:b/>
        </w:rPr>
        <w:t>x</w:t>
      </w:r>
    </w:p>
    <w:p w:rsidR="00D951D1" w:rsidRDefault="007259C7">
      <w:pPr>
        <w:ind w:left="-5" w:right="7"/>
      </w:pPr>
      <w:r>
        <w:t xml:space="preserve">The </w:t>
      </w:r>
      <w:r>
        <w:rPr>
          <w:b/>
        </w:rPr>
        <w:t xml:space="preserve">Bayes’ classifier </w:t>
      </w:r>
      <w:r>
        <w:rPr>
          <w:i/>
        </w:rPr>
        <w:t>h</w:t>
      </w:r>
      <w:r>
        <w:rPr>
          <w:vertAlign w:val="superscript"/>
        </w:rPr>
        <w:t>∗</w:t>
      </w:r>
      <w:r>
        <w:rPr>
          <w:vertAlign w:val="superscript"/>
        </w:rPr>
        <w:t xml:space="preserve"> </w:t>
      </w:r>
      <w:r>
        <w:t xml:space="preserve">will minimize the risk. Given an arbitrary </w:t>
      </w:r>
      <w:r>
        <w:rPr>
          <w:b/>
        </w:rPr>
        <w:t>x</w:t>
      </w:r>
      <w:r>
        <w:t>, the Bayes’ classifier will pick</w:t>
      </w:r>
    </w:p>
    <w:p w:rsidR="00D951D1" w:rsidRDefault="007259C7">
      <w:pPr>
        <w:spacing w:after="111" w:line="265" w:lineRule="auto"/>
        <w:ind w:left="2120" w:right="2311"/>
        <w:jc w:val="center"/>
      </w:pPr>
      <w:r>
        <w:rPr>
          <w:i/>
          <w:sz w:val="16"/>
        </w:rPr>
        <w:t>K</w:t>
      </w:r>
    </w:p>
    <w:p w:rsidR="00D951D1" w:rsidRDefault="007259C7">
      <w:pPr>
        <w:spacing w:after="3" w:line="265" w:lineRule="auto"/>
        <w:ind w:left="1109" w:right="1099"/>
        <w:jc w:val="center"/>
      </w:pPr>
      <w:r>
        <w:rPr>
          <w:i/>
        </w:rPr>
        <w:t>h</w:t>
      </w:r>
      <w:r>
        <w:rPr>
          <w:vertAlign w:val="superscript"/>
        </w:rPr>
        <w:t>∗</w:t>
      </w:r>
      <w:r>
        <w:t>(</w:t>
      </w:r>
      <w:r>
        <w:rPr>
          <w:b/>
        </w:rPr>
        <w:t>x</w:t>
      </w:r>
      <w:r>
        <w:t xml:space="preserve">) = argmin </w:t>
      </w:r>
      <w:r>
        <w:rPr>
          <w:sz w:val="34"/>
          <w:vertAlign w:val="superscript"/>
        </w:rPr>
        <w:t>X</w:t>
      </w:r>
      <w:r>
        <w:rPr>
          <w:i/>
        </w:rPr>
        <w:t>L</w:t>
      </w:r>
      <w:r>
        <w:t>(</w:t>
      </w:r>
      <w:r>
        <w:rPr>
          <w:i/>
        </w:rPr>
        <w:t>j,k</w:t>
      </w:r>
      <w:r>
        <w:t>)</w:t>
      </w:r>
      <w:r>
        <w:rPr>
          <w:i/>
        </w:rPr>
        <w:t>P</w:t>
      </w:r>
      <w:r>
        <w:t>(</w:t>
      </w:r>
      <w:r>
        <w:rPr>
          <w:i/>
        </w:rPr>
        <w:t xml:space="preserve">Y </w:t>
      </w:r>
      <w:r>
        <w:t xml:space="preserve">= </w:t>
      </w:r>
      <w:r>
        <w:rPr>
          <w:i/>
        </w:rPr>
        <w:t>k</w:t>
      </w:r>
      <w:r>
        <w:t>|</w:t>
      </w:r>
      <w:r>
        <w:rPr>
          <w:b/>
        </w:rPr>
        <w:t>x</w:t>
      </w:r>
      <w:r>
        <w:t>)</w:t>
      </w:r>
    </w:p>
    <w:p w:rsidR="00D951D1" w:rsidRDefault="007259C7">
      <w:pPr>
        <w:spacing w:after="0" w:line="271" w:lineRule="auto"/>
        <w:ind w:left="3977" w:right="2438"/>
        <w:jc w:val="left"/>
      </w:pPr>
      <w:r>
        <w:rPr>
          <w:i/>
          <w:sz w:val="16"/>
        </w:rPr>
        <w:t>j</w:t>
      </w:r>
    </w:p>
    <w:p w:rsidR="00D951D1" w:rsidRDefault="007259C7">
      <w:pPr>
        <w:spacing w:after="128" w:line="265" w:lineRule="auto"/>
        <w:ind w:left="1354" w:right="1533"/>
        <w:jc w:val="center"/>
      </w:pPr>
      <w:r>
        <w:rPr>
          <w:i/>
          <w:sz w:val="16"/>
        </w:rPr>
        <w:t>k</w:t>
      </w:r>
      <w:r>
        <w:rPr>
          <w:sz w:val="16"/>
        </w:rPr>
        <w:t>=1</w:t>
      </w:r>
    </w:p>
    <w:p w:rsidR="00D951D1" w:rsidRDefault="007259C7">
      <w:pPr>
        <w:ind w:left="-5" w:right="7"/>
      </w:pPr>
      <w:r>
        <w:t xml:space="preserve">Effectively, the Bayes’ classifier will pick the class that minimizes the expected loss for the given </w:t>
      </w:r>
      <w:r>
        <w:rPr>
          <w:b/>
        </w:rPr>
        <w:t>x</w:t>
      </w:r>
      <w:r>
        <w:t>.</w:t>
      </w:r>
    </w:p>
    <w:p w:rsidR="00D951D1" w:rsidRDefault="007259C7">
      <w:pPr>
        <w:spacing w:after="62"/>
        <w:ind w:left="-5" w:right="7"/>
      </w:pPr>
      <w:r>
        <w:t>In the special case where the loss function is the standard step function (as described above),</w:t>
      </w:r>
    </w:p>
    <w:p w:rsidR="00D951D1" w:rsidRDefault="007259C7">
      <w:pPr>
        <w:spacing w:after="209" w:line="265" w:lineRule="auto"/>
        <w:ind w:left="730" w:right="440"/>
        <w:jc w:val="left"/>
      </w:pPr>
      <w:r>
        <w:rPr>
          <w:noProof/>
        </w:rPr>
        <w:drawing>
          <wp:inline distT="0" distB="0" distL="0" distR="0">
            <wp:extent cx="4953000" cy="307848"/>
            <wp:effectExtent l="0" t="0" r="0" b="0"/>
            <wp:docPr id="704545" name="Picture 704545"/>
            <wp:cNvGraphicFramePr/>
            <a:graphic xmlns:a="http://schemas.openxmlformats.org/drawingml/2006/main">
              <a:graphicData uri="http://schemas.openxmlformats.org/drawingml/2006/picture">
                <pic:pic xmlns:pic="http://schemas.openxmlformats.org/drawingml/2006/picture">
                  <pic:nvPicPr>
                    <pic:cNvPr id="704545" name="Picture 704545"/>
                    <pic:cNvPicPr/>
                  </pic:nvPicPr>
                  <pic:blipFill>
                    <a:blip r:embed="rId623"/>
                    <a:stretch>
                      <a:fillRect/>
                    </a:stretch>
                  </pic:blipFill>
                  <pic:spPr>
                    <a:xfrm>
                      <a:off x="0" y="0"/>
                      <a:ext cx="4953000" cy="307848"/>
                    </a:xfrm>
                    <a:prstGeom prst="rect">
                      <a:avLst/>
                    </a:prstGeom>
                  </pic:spPr>
                </pic:pic>
              </a:graphicData>
            </a:graphic>
          </wp:inline>
        </w:drawing>
      </w:r>
      <w:r>
        <w:rPr>
          <w:sz w:val="16"/>
        </w:rPr>
        <w:t>6=</w:t>
      </w:r>
      <w:r>
        <w:rPr>
          <w:i/>
          <w:sz w:val="16"/>
        </w:rPr>
        <w:t>j</w:t>
      </w:r>
    </w:p>
    <w:p w:rsidR="00D951D1" w:rsidRDefault="007259C7">
      <w:pPr>
        <w:spacing w:after="86"/>
        <w:ind w:left="-5" w:right="7"/>
      </w:pPr>
      <w:r>
        <w:t>This is equivalent to selecting the class that max</w:t>
      </w:r>
      <w:r>
        <w:t>imizes the posterior distribution!</w:t>
      </w:r>
    </w:p>
    <w:p w:rsidR="00D951D1" w:rsidRDefault="007259C7">
      <w:pPr>
        <w:spacing w:after="269"/>
        <w:ind w:left="-5" w:right="7"/>
      </w:pPr>
      <w:r>
        <w:t xml:space="preserve">Depending on which loss function we are using, the optimal classifier may or may not maximize the posterior probability. For example, consider the case of cancer diagnosis, where a patient’s diagnosis for cancer can come </w:t>
      </w:r>
      <w:r>
        <w:t>up as positive or negative. There are four possible cases:</w:t>
      </w:r>
    </w:p>
    <w:p w:rsidR="00D951D1" w:rsidRDefault="007259C7">
      <w:pPr>
        <w:numPr>
          <w:ilvl w:val="0"/>
          <w:numId w:val="25"/>
        </w:numPr>
        <w:spacing w:after="168" w:line="265" w:lineRule="auto"/>
        <w:ind w:left="447" w:right="3" w:hanging="269"/>
      </w:pPr>
      <w:r>
        <w:t>Classify the patient cancer +, and in reality the patient is cancer + (Correct Classification)</w:t>
      </w:r>
    </w:p>
    <w:p w:rsidR="00D951D1" w:rsidRDefault="007259C7">
      <w:pPr>
        <w:numPr>
          <w:ilvl w:val="0"/>
          <w:numId w:val="25"/>
        </w:numPr>
        <w:spacing w:after="319" w:line="265" w:lineRule="auto"/>
        <w:ind w:left="447" w:right="3" w:hanging="269"/>
      </w:pPr>
      <w:r>
        <w:t xml:space="preserve">Classify the patient cancer </w:t>
      </w:r>
      <w:r>
        <w:t>−</w:t>
      </w:r>
      <w:r>
        <w:t xml:space="preserve">, and in reality the patient is cancer </w:t>
      </w:r>
      <w:r>
        <w:t>−</w:t>
      </w:r>
      <w:r>
        <w:t xml:space="preserve"> </w:t>
      </w:r>
      <w:r>
        <w:t>(Correct Classification)</w:t>
      </w:r>
    </w:p>
    <w:p w:rsidR="00D951D1" w:rsidRDefault="007259C7">
      <w:pPr>
        <w:numPr>
          <w:ilvl w:val="0"/>
          <w:numId w:val="25"/>
        </w:numPr>
        <w:spacing w:after="332"/>
        <w:ind w:left="447" w:right="3" w:hanging="269"/>
      </w:pPr>
      <w:r>
        <w:t>Classif</w:t>
      </w:r>
      <w:r>
        <w:t xml:space="preserve">y the patient cancer +, but in reality the patient is cancer </w:t>
      </w:r>
      <w:r>
        <w:t>−</w:t>
      </w:r>
      <w:r>
        <w:t xml:space="preserve"> </w:t>
      </w:r>
      <w:r>
        <w:t>(False positive)</w:t>
      </w:r>
    </w:p>
    <w:p w:rsidR="00D951D1" w:rsidRDefault="007259C7">
      <w:pPr>
        <w:numPr>
          <w:ilvl w:val="0"/>
          <w:numId w:val="25"/>
        </w:numPr>
        <w:spacing w:after="403"/>
        <w:ind w:left="447" w:right="3" w:hanging="269"/>
      </w:pPr>
      <w:r>
        <w:t xml:space="preserve">Classify the patient cancer </w:t>
      </w:r>
      <w:r>
        <w:t>−</w:t>
      </w:r>
      <w:r>
        <w:t>, but in reality the patient is cancer + (False negative)</w:t>
      </w:r>
    </w:p>
    <w:p w:rsidR="00D951D1" w:rsidRDefault="007259C7">
      <w:pPr>
        <w:spacing w:after="551"/>
        <w:ind w:left="-5" w:right="7"/>
      </w:pPr>
      <w:r>
        <w:t>Classifying the patient’s condition correctly is ideal, so we can reasonably set the loss for those cases to 0. The false positive and false negative cases are bad, and there should be a loss for these cases. But should these cases have the same loss value</w:t>
      </w:r>
      <w:r>
        <w:t xml:space="preserve"> or should we weigh them differently? A false negative diagnosis would be significantly worse than a false positive, because a false negative diagnosis would go undiagnosed and would probably be fatal. Therefore, the associated loss for the false negative </w:t>
      </w:r>
      <w:r>
        <w:t>case should be higher than the associated loss for the false positive case. In this case, the goal is no longer to maximize the posterior probability, because otherwise we would be treating the false negative and false positive cases the same.</w:t>
      </w:r>
    </w:p>
    <w:p w:rsidR="00D951D1" w:rsidRDefault="007259C7">
      <w:pPr>
        <w:pStyle w:val="Heading3"/>
        <w:tabs>
          <w:tab w:val="center" w:pos="3504"/>
        </w:tabs>
        <w:spacing w:after="242"/>
        <w:ind w:left="-15" w:firstLine="0"/>
      </w:pPr>
      <w:r>
        <w:t>5.2</w:t>
      </w:r>
      <w:r>
        <w:tab/>
        <w:t>Least Sq</w:t>
      </w:r>
      <w:r>
        <w:t>uares Support Vector Machine</w:t>
      </w:r>
    </w:p>
    <w:p w:rsidR="00D951D1" w:rsidRDefault="007259C7">
      <w:pPr>
        <w:spacing w:line="310" w:lineRule="auto"/>
        <w:ind w:left="-5" w:right="7"/>
      </w:pPr>
      <w:r>
        <w:t xml:space="preserve">As a first example of a simple, non-probabilistic discriminative model, we discuss the </w:t>
      </w:r>
      <w:r>
        <w:rPr>
          <w:b/>
        </w:rPr>
        <w:t>Least Squares Support Vector Machine (LS-SVM)</w:t>
      </w:r>
      <w:r>
        <w:t xml:space="preserve">. Consider the binary classification problem where the classes </w:t>
      </w:r>
      <w:r>
        <w:lastRenderedPageBreak/>
        <w:t xml:space="preserve">are represented by </w:t>
      </w:r>
      <w:r>
        <w:t>−</w:t>
      </w:r>
      <w:r>
        <w:t>1 and +1. On</w:t>
      </w:r>
      <w:r>
        <w:t xml:space="preserve">e way to classify a data point </w:t>
      </w:r>
      <w:r>
        <w:rPr>
          <w:b/>
        </w:rPr>
        <w:t xml:space="preserve">x </w:t>
      </w:r>
      <w:r>
        <w:t xml:space="preserve">is to estimate parameters </w:t>
      </w:r>
      <w:r>
        <w:rPr>
          <w:b/>
        </w:rPr>
        <w:t>w</w:t>
      </w:r>
      <w:r>
        <w:t xml:space="preserve">, compute </w:t>
      </w:r>
      <w:r>
        <w:rPr>
          <w:b/>
        </w:rPr>
        <w:t>w</w:t>
      </w:r>
      <w:r>
        <w:rPr>
          <w:vertAlign w:val="superscript"/>
        </w:rPr>
        <w:t>&gt;</w:t>
      </w:r>
      <w:r>
        <w:rPr>
          <w:b/>
        </w:rPr>
        <w:t>x</w:t>
      </w:r>
      <w:r>
        <w:t xml:space="preserve">, and classify </w:t>
      </w:r>
      <w:r>
        <w:rPr>
          <w:b/>
        </w:rPr>
        <w:t xml:space="preserve">x </w:t>
      </w:r>
      <w:r>
        <w:t>to be sign(</w:t>
      </w:r>
      <w:r>
        <w:rPr>
          <w:b/>
        </w:rPr>
        <w:t>w</w:t>
      </w:r>
      <w:r>
        <w:rPr>
          <w:vertAlign w:val="superscript"/>
        </w:rPr>
        <w:t>&gt;</w:t>
      </w:r>
      <w:r>
        <w:rPr>
          <w:b/>
        </w:rPr>
        <w:t>x</w:t>
      </w:r>
      <w:r>
        <w:t xml:space="preserve">). Geometrically, the decision boundary this produces is a hyperplane, </w:t>
      </w:r>
      <w:r>
        <w:rPr>
          <w:b/>
        </w:rPr>
        <w:t>w</w:t>
      </w:r>
      <w:r>
        <w:rPr>
          <w:vertAlign w:val="superscript"/>
        </w:rPr>
        <w:t>&gt;</w:t>
      </w:r>
      <w:r>
        <w:rPr>
          <w:b/>
        </w:rPr>
        <w:t xml:space="preserve">x </w:t>
      </w:r>
      <w:r>
        <w:t>= 0.</w:t>
      </w:r>
    </w:p>
    <w:p w:rsidR="00D951D1" w:rsidRDefault="007259C7">
      <w:pPr>
        <w:spacing w:after="310"/>
        <w:ind w:left="-5" w:right="7"/>
      </w:pPr>
      <w:r>
        <w:t xml:space="preserve">We need to figure out how to optimize the parameter </w:t>
      </w:r>
      <w:r>
        <w:rPr>
          <w:b/>
        </w:rPr>
        <w:t>w</w:t>
      </w:r>
      <w:r>
        <w:t>. One simple proced</w:t>
      </w:r>
      <w:r>
        <w:t>ure we can try is to fit a least squares objective:</w:t>
      </w:r>
    </w:p>
    <w:p w:rsidR="00D951D1" w:rsidRDefault="007259C7">
      <w:pPr>
        <w:ind w:left="2793" w:right="2793"/>
      </w:pPr>
      <w:r>
        <w:rPr>
          <w:noProof/>
        </w:rPr>
        <w:drawing>
          <wp:anchor distT="0" distB="0" distL="114300" distR="114300" simplePos="0" relativeHeight="251770880" behindDoc="0" locked="0" layoutInCell="1" allowOverlap="0">
            <wp:simplePos x="0" y="0"/>
            <wp:positionH relativeFrom="column">
              <wp:posOffset>2235201</wp:posOffset>
            </wp:positionH>
            <wp:positionV relativeFrom="paragraph">
              <wp:posOffset>-157836</wp:posOffset>
            </wp:positionV>
            <wp:extent cx="1898904" cy="393192"/>
            <wp:effectExtent l="0" t="0" r="0" b="0"/>
            <wp:wrapSquare wrapText="bothSides"/>
            <wp:docPr id="704546" name="Picture 704546"/>
            <wp:cNvGraphicFramePr/>
            <a:graphic xmlns:a="http://schemas.openxmlformats.org/drawingml/2006/main">
              <a:graphicData uri="http://schemas.openxmlformats.org/drawingml/2006/picture">
                <pic:pic xmlns:pic="http://schemas.openxmlformats.org/drawingml/2006/picture">
                  <pic:nvPicPr>
                    <pic:cNvPr id="704546" name="Picture 704546"/>
                    <pic:cNvPicPr/>
                  </pic:nvPicPr>
                  <pic:blipFill>
                    <a:blip r:embed="rId624"/>
                    <a:stretch>
                      <a:fillRect/>
                    </a:stretch>
                  </pic:blipFill>
                  <pic:spPr>
                    <a:xfrm>
                      <a:off x="0" y="0"/>
                      <a:ext cx="1898904" cy="393192"/>
                    </a:xfrm>
                    <a:prstGeom prst="rect">
                      <a:avLst/>
                    </a:prstGeom>
                  </pic:spPr>
                </pic:pic>
              </a:graphicData>
            </a:graphic>
          </wp:anchor>
        </w:drawing>
      </w:r>
      <w:r>
        <w:t>argmin</w:t>
      </w:r>
    </w:p>
    <w:p w:rsidR="00D951D1" w:rsidRDefault="007259C7">
      <w:pPr>
        <w:spacing w:after="403" w:line="270" w:lineRule="auto"/>
        <w:ind w:left="3090" w:right="3868"/>
        <w:jc w:val="left"/>
      </w:pPr>
      <w:r>
        <w:rPr>
          <w:b/>
          <w:sz w:val="16"/>
        </w:rPr>
        <w:t>w</w:t>
      </w:r>
    </w:p>
    <w:p w:rsidR="00D951D1" w:rsidRDefault="007259C7">
      <w:pPr>
        <w:spacing w:after="90"/>
        <w:ind w:left="-5" w:right="7"/>
      </w:pPr>
      <w:r>
        <w:t xml:space="preserve">Where </w:t>
      </w:r>
      <w:r>
        <w:rPr>
          <w:b/>
        </w:rPr>
        <w:t>x</w:t>
      </w:r>
      <w:r>
        <w:rPr>
          <w:i/>
          <w:vertAlign w:val="subscript"/>
        </w:rPr>
        <w:t>i</w:t>
      </w:r>
      <w:r>
        <w:rPr>
          <w:i/>
        </w:rPr>
        <w:t>,</w:t>
      </w:r>
      <w:r>
        <w:rPr>
          <w:b/>
        </w:rPr>
        <w:t xml:space="preserve">w </w:t>
      </w:r>
      <w:r>
        <w:t xml:space="preserve">∈ </w:t>
      </w:r>
      <w:r>
        <w:rPr>
          <w:rFonts w:ascii="Calibri" w:eastAsia="Calibri" w:hAnsi="Calibri" w:cs="Calibri"/>
        </w:rPr>
        <w:t>R</w:t>
      </w:r>
      <w:r>
        <w:rPr>
          <w:i/>
          <w:vertAlign w:val="superscript"/>
        </w:rPr>
        <w:t>d</w:t>
      </w:r>
      <w:r>
        <w:rPr>
          <w:vertAlign w:val="superscript"/>
        </w:rPr>
        <w:t>+1</w:t>
      </w:r>
      <w:r>
        <w:t xml:space="preserve">. Note that we have not forgotten about the bias term! Even though we are dealing with </w:t>
      </w:r>
      <w:r>
        <w:rPr>
          <w:i/>
        </w:rPr>
        <w:t xml:space="preserve">d </w:t>
      </w:r>
      <w:r>
        <w:t xml:space="preserve">dimensional data, </w:t>
      </w:r>
      <w:r>
        <w:rPr>
          <w:b/>
        </w:rPr>
        <w:t>x</w:t>
      </w:r>
      <w:r>
        <w:rPr>
          <w:i/>
          <w:vertAlign w:val="subscript"/>
        </w:rPr>
        <w:t xml:space="preserve">i </w:t>
      </w:r>
      <w:r>
        <w:t xml:space="preserve">and </w:t>
      </w:r>
      <w:r>
        <w:rPr>
          <w:b/>
        </w:rPr>
        <w:t xml:space="preserve">w </w:t>
      </w:r>
      <w:r>
        <w:t xml:space="preserve">are </w:t>
      </w:r>
      <w:r>
        <w:rPr>
          <w:i/>
        </w:rPr>
        <w:t xml:space="preserve">d </w:t>
      </w:r>
      <w:r>
        <w:t xml:space="preserve">+ 1 dimensional: we add an extra “feature” of 1 to </w:t>
      </w:r>
      <w:r>
        <w:rPr>
          <w:b/>
        </w:rPr>
        <w:t>x</w:t>
      </w:r>
      <w:r>
        <w:t xml:space="preserve">, and a corresponding bias term of </w:t>
      </w:r>
      <w:r>
        <w:rPr>
          <w:i/>
        </w:rPr>
        <w:t xml:space="preserve">k </w:t>
      </w:r>
      <w:r>
        <w:t xml:space="preserve">in </w:t>
      </w:r>
      <w:r>
        <w:rPr>
          <w:b/>
        </w:rPr>
        <w:t>w</w:t>
      </w:r>
      <w:r>
        <w:t xml:space="preserve">. Note that in practice, we do not want to penalize the bias term in the regularization term, because the we should be able to work with any affine transformation of the data and still end up with the same decision </w:t>
      </w:r>
      <w:r>
        <w:t xml:space="preserve">boundary. Therefore, rather than taking the norm of </w:t>
      </w:r>
      <w:r>
        <w:rPr>
          <w:b/>
        </w:rPr>
        <w:t>w</w:t>
      </w:r>
      <w:r>
        <w:t xml:space="preserve">, we often take the norm of </w:t>
      </w:r>
      <w:r>
        <w:rPr>
          <w:b/>
        </w:rPr>
        <w:t>w</w:t>
      </w:r>
      <w:r>
        <w:rPr>
          <w:vertAlign w:val="superscript"/>
        </w:rPr>
        <w:t>0</w:t>
      </w:r>
      <w:r>
        <w:t xml:space="preserve">, which is every term of </w:t>
      </w:r>
      <w:r>
        <w:rPr>
          <w:b/>
        </w:rPr>
        <w:t xml:space="preserve">w </w:t>
      </w:r>
      <w:r>
        <w:t xml:space="preserve">excluding the corresponding bias term. For simplicity of notation however, let’s just take the norm of </w:t>
      </w:r>
      <w:r>
        <w:rPr>
          <w:b/>
        </w:rPr>
        <w:t>w</w:t>
      </w:r>
      <w:r>
        <w:t>.</w:t>
      </w:r>
    </w:p>
    <w:p w:rsidR="00D951D1" w:rsidRDefault="007259C7">
      <w:pPr>
        <w:spacing w:after="312"/>
        <w:ind w:left="-5" w:right="7"/>
      </w:pPr>
      <w:r>
        <w:t>Without the regularization term, this wo</w:t>
      </w:r>
      <w:r>
        <w:t>uld be equivalent to minimizing the number of misclassified training points. Unfortunately, the “sign” term makes this optimization problem non-convex, and in fact this optimization problem is NP-hard (computationally intractable). Instead we can solve a r</w:t>
      </w:r>
      <w:r>
        <w:t>elaxed version of this problem:</w:t>
      </w:r>
    </w:p>
    <w:p w:rsidR="00D951D1" w:rsidRDefault="007259C7">
      <w:pPr>
        <w:ind w:left="3066" w:right="3066"/>
      </w:pPr>
      <w:r>
        <w:rPr>
          <w:noProof/>
        </w:rPr>
        <w:drawing>
          <wp:anchor distT="0" distB="0" distL="114300" distR="114300" simplePos="0" relativeHeight="251771904" behindDoc="0" locked="0" layoutInCell="1" allowOverlap="0">
            <wp:simplePos x="0" y="0"/>
            <wp:positionH relativeFrom="column">
              <wp:posOffset>2413001</wp:posOffset>
            </wp:positionH>
            <wp:positionV relativeFrom="paragraph">
              <wp:posOffset>-145606</wp:posOffset>
            </wp:positionV>
            <wp:extent cx="1551432" cy="393192"/>
            <wp:effectExtent l="0" t="0" r="0" b="0"/>
            <wp:wrapSquare wrapText="bothSides"/>
            <wp:docPr id="704547" name="Picture 704547"/>
            <wp:cNvGraphicFramePr/>
            <a:graphic xmlns:a="http://schemas.openxmlformats.org/drawingml/2006/main">
              <a:graphicData uri="http://schemas.openxmlformats.org/drawingml/2006/picture">
                <pic:pic xmlns:pic="http://schemas.openxmlformats.org/drawingml/2006/picture">
                  <pic:nvPicPr>
                    <pic:cNvPr id="704547" name="Picture 704547"/>
                    <pic:cNvPicPr/>
                  </pic:nvPicPr>
                  <pic:blipFill>
                    <a:blip r:embed="rId625"/>
                    <a:stretch>
                      <a:fillRect/>
                    </a:stretch>
                  </pic:blipFill>
                  <pic:spPr>
                    <a:xfrm>
                      <a:off x="0" y="0"/>
                      <a:ext cx="1551432" cy="393192"/>
                    </a:xfrm>
                    <a:prstGeom prst="rect">
                      <a:avLst/>
                    </a:prstGeom>
                  </pic:spPr>
                </pic:pic>
              </a:graphicData>
            </a:graphic>
          </wp:anchor>
        </w:drawing>
      </w:r>
      <w:r>
        <w:t>argmin</w:t>
      </w:r>
    </w:p>
    <w:p w:rsidR="00D951D1" w:rsidRDefault="007259C7">
      <w:pPr>
        <w:spacing w:after="265" w:line="270" w:lineRule="auto"/>
        <w:ind w:left="3366" w:right="3868"/>
        <w:jc w:val="left"/>
      </w:pPr>
      <w:r>
        <w:rPr>
          <w:b/>
          <w:sz w:val="16"/>
        </w:rPr>
        <w:t>w</w:t>
      </w:r>
    </w:p>
    <w:p w:rsidR="00D951D1" w:rsidRDefault="007259C7">
      <w:pPr>
        <w:spacing w:after="112"/>
        <w:ind w:left="-5" w:right="7"/>
      </w:pPr>
      <w:r>
        <w:t xml:space="preserve">This method is called the binary </w:t>
      </w:r>
      <w:r>
        <w:rPr>
          <w:b/>
        </w:rPr>
        <w:t xml:space="preserve">least squares support vector machine </w:t>
      </w:r>
      <w:r>
        <w:t xml:space="preserve">(LS-SVM). Note that in this relaxed version, we care about the magnitude of </w:t>
      </w:r>
      <w:r>
        <w:rPr>
          <w:b/>
        </w:rPr>
        <w:t>w</w:t>
      </w:r>
      <w:r>
        <w:rPr>
          <w:vertAlign w:val="superscript"/>
        </w:rPr>
        <w:t>&gt;</w:t>
      </w:r>
      <w:r>
        <w:rPr>
          <w:b/>
        </w:rPr>
        <w:t>x</w:t>
      </w:r>
      <w:r>
        <w:rPr>
          <w:i/>
          <w:vertAlign w:val="subscript"/>
        </w:rPr>
        <w:t xml:space="preserve">i </w:t>
      </w:r>
      <w:r>
        <w:t>and not just the sign.</w:t>
      </w:r>
    </w:p>
    <w:p w:rsidR="00D951D1" w:rsidRDefault="007259C7">
      <w:pPr>
        <w:ind w:left="-5" w:right="7"/>
      </w:pPr>
      <w:r>
        <w:t>One drawback of LS-SVM is that the hyperplane decision boundary it computes does not necessarily make sense for the sake of classification. For example, consider the following set of data points, color-coded according to the class:</w:t>
      </w:r>
    </w:p>
    <w:p w:rsidR="00D951D1" w:rsidRDefault="007259C7">
      <w:pPr>
        <w:spacing w:after="228" w:line="259" w:lineRule="auto"/>
        <w:ind w:left="1800" w:right="0" w:firstLine="0"/>
        <w:jc w:val="left"/>
      </w:pPr>
      <w:r>
        <w:rPr>
          <w:noProof/>
        </w:rPr>
        <w:drawing>
          <wp:inline distT="0" distB="0" distL="0" distR="0">
            <wp:extent cx="3657775" cy="2743200"/>
            <wp:effectExtent l="0" t="0" r="0" b="0"/>
            <wp:docPr id="35122" name="Picture 35122"/>
            <wp:cNvGraphicFramePr/>
            <a:graphic xmlns:a="http://schemas.openxmlformats.org/drawingml/2006/main">
              <a:graphicData uri="http://schemas.openxmlformats.org/drawingml/2006/picture">
                <pic:pic xmlns:pic="http://schemas.openxmlformats.org/drawingml/2006/picture">
                  <pic:nvPicPr>
                    <pic:cNvPr id="35122" name="Picture 35122"/>
                    <pic:cNvPicPr/>
                  </pic:nvPicPr>
                  <pic:blipFill>
                    <a:blip r:embed="rId626"/>
                    <a:stretch>
                      <a:fillRect/>
                    </a:stretch>
                  </pic:blipFill>
                  <pic:spPr>
                    <a:xfrm>
                      <a:off x="0" y="0"/>
                      <a:ext cx="3657775" cy="2743200"/>
                    </a:xfrm>
                    <a:prstGeom prst="rect">
                      <a:avLst/>
                    </a:prstGeom>
                  </pic:spPr>
                </pic:pic>
              </a:graphicData>
            </a:graphic>
          </wp:inline>
        </w:drawing>
      </w:r>
    </w:p>
    <w:p w:rsidR="00D951D1" w:rsidRDefault="007259C7">
      <w:pPr>
        <w:spacing w:after="396" w:line="265" w:lineRule="auto"/>
        <w:ind w:right="0"/>
        <w:jc w:val="center"/>
      </w:pPr>
      <w:r>
        <w:rPr>
          <w:sz w:val="20"/>
        </w:rPr>
        <w:t>Figure 5.2: Reasonable fit LS-SVM</w:t>
      </w:r>
    </w:p>
    <w:p w:rsidR="00D951D1" w:rsidRDefault="007259C7">
      <w:pPr>
        <w:spacing w:line="330" w:lineRule="auto"/>
        <w:ind w:left="-5" w:right="7"/>
      </w:pPr>
      <w:r>
        <w:lastRenderedPageBreak/>
        <w:t xml:space="preserve">LS-SVM will classify every data point correctly, since all the +1 points lie on one side of the decision boundary and all the </w:t>
      </w:r>
      <w:r>
        <w:t>−</w:t>
      </w:r>
      <w:r>
        <w:t>1 points lie on the other side. Now if we add another cluster of points as follows:</w:t>
      </w:r>
    </w:p>
    <w:p w:rsidR="00D951D1" w:rsidRDefault="007259C7">
      <w:pPr>
        <w:spacing w:after="54" w:line="265" w:lineRule="auto"/>
        <w:ind w:left="-5" w:right="0"/>
        <w:jc w:val="left"/>
      </w:pPr>
      <w:r>
        <w:rPr>
          <w:rFonts w:ascii="Calibri" w:eastAsia="Calibri" w:hAnsi="Calibri" w:cs="Calibri"/>
          <w:i/>
          <w:sz w:val="20"/>
        </w:rPr>
        <w:t xml:space="preserve">5.2. LEAST </w:t>
      </w:r>
      <w:r>
        <w:rPr>
          <w:rFonts w:ascii="Calibri" w:eastAsia="Calibri" w:hAnsi="Calibri" w:cs="Calibri"/>
          <w:i/>
          <w:sz w:val="20"/>
        </w:rPr>
        <w:t>SQUARES SUPPORT VECTOR MACHINE</w:t>
      </w:r>
    </w:p>
    <w:p w:rsidR="00D951D1" w:rsidRDefault="007259C7">
      <w:pPr>
        <w:spacing w:after="228" w:line="259" w:lineRule="auto"/>
        <w:ind w:left="1800" w:right="0" w:firstLine="0"/>
        <w:jc w:val="left"/>
      </w:pPr>
      <w:r>
        <w:rPr>
          <w:noProof/>
        </w:rPr>
        <w:drawing>
          <wp:inline distT="0" distB="0" distL="0" distR="0">
            <wp:extent cx="3657775" cy="2743200"/>
            <wp:effectExtent l="0" t="0" r="0" b="0"/>
            <wp:docPr id="35141" name="Picture 35141"/>
            <wp:cNvGraphicFramePr/>
            <a:graphic xmlns:a="http://schemas.openxmlformats.org/drawingml/2006/main">
              <a:graphicData uri="http://schemas.openxmlformats.org/drawingml/2006/picture">
                <pic:pic xmlns:pic="http://schemas.openxmlformats.org/drawingml/2006/picture">
                  <pic:nvPicPr>
                    <pic:cNvPr id="35141" name="Picture 35141"/>
                    <pic:cNvPicPr/>
                  </pic:nvPicPr>
                  <pic:blipFill>
                    <a:blip r:embed="rId627"/>
                    <a:stretch>
                      <a:fillRect/>
                    </a:stretch>
                  </pic:blipFill>
                  <pic:spPr>
                    <a:xfrm>
                      <a:off x="0" y="0"/>
                      <a:ext cx="3657775" cy="2743200"/>
                    </a:xfrm>
                    <a:prstGeom prst="rect">
                      <a:avLst/>
                    </a:prstGeom>
                  </pic:spPr>
                </pic:pic>
              </a:graphicData>
            </a:graphic>
          </wp:inline>
        </w:drawing>
      </w:r>
    </w:p>
    <w:p w:rsidR="00D951D1" w:rsidRDefault="007259C7">
      <w:pPr>
        <w:spacing w:after="537" w:line="265" w:lineRule="auto"/>
        <w:ind w:right="0"/>
        <w:jc w:val="center"/>
      </w:pPr>
      <w:r>
        <w:rPr>
          <w:sz w:val="20"/>
        </w:rPr>
        <w:t>Figure 5.3: Poor fit LS-SVM</w:t>
      </w:r>
    </w:p>
    <w:p w:rsidR="00D951D1" w:rsidRDefault="007259C7">
      <w:pPr>
        <w:spacing w:after="705"/>
        <w:ind w:left="-5" w:right="7"/>
      </w:pPr>
      <w:r>
        <w:t>The original LS-SVM fit would still have classified every point correctly, but now the LS-SVM gets confused and decides that the points at the bottom right are contributing too much to the loss (</w:t>
      </w:r>
      <w:r>
        <w:t xml:space="preserve">perhaps for these points, </w:t>
      </w:r>
      <w:r>
        <w:rPr>
          <w:b/>
        </w:rPr>
        <w:t>w</w:t>
      </w:r>
      <w:r>
        <w:rPr>
          <w:vertAlign w:val="superscript"/>
        </w:rPr>
        <w:t>&gt;</w:t>
      </w:r>
      <w:r>
        <w:rPr>
          <w:b/>
        </w:rPr>
        <w:t>x</w:t>
      </w:r>
      <w:r>
        <w:rPr>
          <w:i/>
          <w:vertAlign w:val="subscript"/>
        </w:rPr>
        <w:t xml:space="preserve">i </w:t>
      </w:r>
      <w:r>
        <w:t xml:space="preserve">= </w:t>
      </w:r>
      <w:r>
        <w:t>−</w:t>
      </w:r>
      <w:r>
        <w:t xml:space="preserve">5 for the original choice of </w:t>
      </w:r>
      <w:r>
        <w:rPr>
          <w:b/>
        </w:rPr>
        <w:t xml:space="preserve">w </w:t>
      </w:r>
      <w:r>
        <w:t>so even though they are on the correct side of the original separating hyperplane, they incur a high squared loss and thus the hyperplane is shifted to accommodate). This problem will be solv</w:t>
      </w:r>
      <w:r>
        <w:t xml:space="preserve">ed when we introduce </w:t>
      </w:r>
      <w:r>
        <w:rPr>
          <w:b/>
        </w:rPr>
        <w:t>general Support Vector Machines (SVM’s)</w:t>
      </w:r>
      <w:r>
        <w:t>.</w:t>
      </w:r>
    </w:p>
    <w:p w:rsidR="00D951D1" w:rsidRDefault="007259C7">
      <w:pPr>
        <w:pStyle w:val="Heading4"/>
        <w:spacing w:after="248"/>
        <w:ind w:left="-5"/>
      </w:pPr>
      <w:r>
        <w:t>Feature Extension</w:t>
      </w:r>
    </w:p>
    <w:p w:rsidR="00D951D1" w:rsidRDefault="007259C7">
      <w:pPr>
        <w:spacing w:after="115"/>
        <w:ind w:left="-5" w:right="7"/>
      </w:pPr>
      <w:r>
        <w:t xml:space="preserve">Working with linear classifiers in the raw feature space may be extremely limiting, so we may consider adding features that that allow us to come up with nonlinear classifiers </w:t>
      </w:r>
      <w:r>
        <w:t xml:space="preserve">(note that we are still working with linear classifiers in the augmented feature space). For example, adding quadratic features allows us to find a linear decision boundary in the augmented quadratic space that corresponds to a nonlinear “circle” decision </w:t>
      </w:r>
      <w:r>
        <w:t>boundary projected down into the raw feature space.</w:t>
      </w:r>
    </w:p>
    <w:p w:rsidR="00D951D1" w:rsidRDefault="007259C7">
      <w:pPr>
        <w:spacing w:after="228" w:line="259" w:lineRule="auto"/>
        <w:ind w:left="1872" w:right="0" w:firstLine="0"/>
        <w:jc w:val="left"/>
      </w:pPr>
      <w:r>
        <w:rPr>
          <w:noProof/>
        </w:rPr>
        <w:drawing>
          <wp:inline distT="0" distB="0" distL="0" distR="0">
            <wp:extent cx="3566127" cy="1573826"/>
            <wp:effectExtent l="0" t="0" r="0" b="0"/>
            <wp:docPr id="35168" name="Picture 35168"/>
            <wp:cNvGraphicFramePr/>
            <a:graphic xmlns:a="http://schemas.openxmlformats.org/drawingml/2006/main">
              <a:graphicData uri="http://schemas.openxmlformats.org/drawingml/2006/picture">
                <pic:pic xmlns:pic="http://schemas.openxmlformats.org/drawingml/2006/picture">
                  <pic:nvPicPr>
                    <pic:cNvPr id="35168" name="Picture 35168"/>
                    <pic:cNvPicPr/>
                  </pic:nvPicPr>
                  <pic:blipFill>
                    <a:blip r:embed="rId628"/>
                    <a:stretch>
                      <a:fillRect/>
                    </a:stretch>
                  </pic:blipFill>
                  <pic:spPr>
                    <a:xfrm>
                      <a:off x="0" y="0"/>
                      <a:ext cx="3566127" cy="1573826"/>
                    </a:xfrm>
                    <a:prstGeom prst="rect">
                      <a:avLst/>
                    </a:prstGeom>
                  </pic:spPr>
                </pic:pic>
              </a:graphicData>
            </a:graphic>
          </wp:inline>
        </w:drawing>
      </w:r>
    </w:p>
    <w:p w:rsidR="00D951D1" w:rsidRDefault="007259C7">
      <w:pPr>
        <w:spacing w:after="396" w:line="265" w:lineRule="auto"/>
        <w:ind w:right="0"/>
        <w:jc w:val="center"/>
      </w:pPr>
      <w:r>
        <w:rPr>
          <w:sz w:val="20"/>
        </w:rPr>
        <w:t xml:space="preserve">Figure 5.4: Augmenting Features, image courtesy of </w:t>
      </w:r>
      <w:hyperlink r:id="rId629">
        <w:r>
          <w:rPr>
            <w:color w:val="0000FF"/>
            <w:sz w:val="20"/>
          </w:rPr>
          <w:t>Prof. Shewchuk</w:t>
        </w:r>
      </w:hyperlink>
    </w:p>
    <w:p w:rsidR="00D951D1" w:rsidRDefault="007259C7">
      <w:pPr>
        <w:ind w:left="-5" w:right="7"/>
      </w:pPr>
      <w:r>
        <w:lastRenderedPageBreak/>
        <w:t>In order implement this idea, we re-express our objective as</w:t>
      </w:r>
    </w:p>
    <w:p w:rsidR="00D951D1" w:rsidRDefault="007259C7">
      <w:pPr>
        <w:spacing w:after="118" w:line="271" w:lineRule="auto"/>
        <w:ind w:left="3803" w:right="2438"/>
        <w:jc w:val="left"/>
      </w:pPr>
      <w:r>
        <w:rPr>
          <w:i/>
          <w:sz w:val="16"/>
        </w:rPr>
        <w:t>n</w:t>
      </w:r>
    </w:p>
    <w:p w:rsidR="00D951D1" w:rsidRDefault="007259C7">
      <w:pPr>
        <w:spacing w:after="3" w:line="265" w:lineRule="auto"/>
        <w:ind w:left="1109" w:right="1109"/>
        <w:jc w:val="center"/>
      </w:pPr>
      <w:r>
        <w:t xml:space="preserve">argmin </w:t>
      </w:r>
      <w:r>
        <w:rPr>
          <w:sz w:val="34"/>
          <w:vertAlign w:val="superscript"/>
        </w:rPr>
        <w:t>X</w:t>
      </w:r>
      <w:r>
        <w:t>k</w:t>
      </w:r>
      <w:r>
        <w:rPr>
          <w:i/>
        </w:rPr>
        <w:t>y</w:t>
      </w:r>
      <w:r>
        <w:rPr>
          <w:i/>
          <w:vertAlign w:val="subscript"/>
        </w:rPr>
        <w:t xml:space="preserve">i </w:t>
      </w:r>
      <w:r>
        <w:t>−</w:t>
      </w:r>
      <w:r>
        <w:t xml:space="preserve"> </w:t>
      </w:r>
      <w:r>
        <w:rPr>
          <w:b/>
        </w:rPr>
        <w:t>w</w:t>
      </w:r>
      <w:r>
        <w:rPr>
          <w:vertAlign w:val="superscript"/>
        </w:rPr>
        <w:t>&gt;</w:t>
      </w:r>
      <w:r>
        <w:rPr>
          <w:i/>
        </w:rPr>
        <w:t>φ</w:t>
      </w:r>
      <w:r>
        <w:t>(</w:t>
      </w:r>
      <w:r>
        <w:rPr>
          <w:b/>
        </w:rPr>
        <w:t>x</w:t>
      </w:r>
      <w:r>
        <w:rPr>
          <w:i/>
          <w:vertAlign w:val="subscript"/>
        </w:rPr>
        <w:t>i</w:t>
      </w:r>
      <w:r>
        <w:t>)</w:t>
      </w:r>
      <w:r>
        <w:t>k</w:t>
      </w:r>
      <w:r>
        <w:rPr>
          <w:vertAlign w:val="superscript"/>
        </w:rPr>
        <w:t xml:space="preserve">2 </w:t>
      </w:r>
      <w:r>
        <w:t xml:space="preserve">+ </w:t>
      </w:r>
      <w:r>
        <w:rPr>
          <w:i/>
        </w:rPr>
        <w:t>λ</w:t>
      </w:r>
      <w:r>
        <w:t>k</w:t>
      </w:r>
      <w:r>
        <w:rPr>
          <w:b/>
        </w:rPr>
        <w:t>w</w:t>
      </w:r>
      <w:r>
        <w:t>k</w:t>
      </w:r>
      <w:r>
        <w:rPr>
          <w:vertAlign w:val="superscript"/>
        </w:rPr>
        <w:t>2</w:t>
      </w:r>
    </w:p>
    <w:p w:rsidR="00D951D1" w:rsidRDefault="007259C7">
      <w:pPr>
        <w:spacing w:after="3" w:line="270" w:lineRule="auto"/>
        <w:ind w:left="3216" w:right="3868"/>
        <w:jc w:val="left"/>
      </w:pPr>
      <w:r>
        <w:rPr>
          <w:b/>
          <w:sz w:val="16"/>
        </w:rPr>
        <w:t>w</w:t>
      </w:r>
    </w:p>
    <w:p w:rsidR="00D951D1" w:rsidRDefault="007259C7">
      <w:pPr>
        <w:spacing w:after="155" w:line="265" w:lineRule="auto"/>
        <w:ind w:left="3717" w:right="0"/>
      </w:pPr>
      <w:r>
        <w:rPr>
          <w:i/>
          <w:sz w:val="16"/>
        </w:rPr>
        <w:t>i</w:t>
      </w:r>
      <w:r>
        <w:rPr>
          <w:sz w:val="16"/>
        </w:rPr>
        <w:t>=1</w:t>
      </w:r>
    </w:p>
    <w:p w:rsidR="00D951D1" w:rsidRDefault="007259C7">
      <w:pPr>
        <w:spacing w:after="402"/>
        <w:ind w:left="-5" w:right="7"/>
      </w:pPr>
      <w:r>
        <w:t xml:space="preserve">Note that </w:t>
      </w:r>
      <w:r>
        <w:rPr>
          <w:i/>
        </w:rPr>
        <w:t xml:space="preserve">φ </w:t>
      </w:r>
      <w:r>
        <w:t>is a function that takes as input the data in raw feature space, and outputs the data in augmented feature space.</w:t>
      </w:r>
    </w:p>
    <w:p w:rsidR="00D951D1" w:rsidRDefault="007259C7">
      <w:pPr>
        <w:pStyle w:val="Heading4"/>
        <w:spacing w:after="224"/>
        <w:ind w:left="-5"/>
      </w:pPr>
      <w:r>
        <w:t>Neural Network Extension</w:t>
      </w:r>
    </w:p>
    <w:p w:rsidR="00D951D1" w:rsidRDefault="007259C7">
      <w:pPr>
        <w:ind w:left="-5" w:right="7"/>
      </w:pPr>
      <w:r>
        <w:t xml:space="preserve">Instead of using the linear function </w:t>
      </w:r>
      <w:r>
        <w:rPr>
          <w:b/>
        </w:rPr>
        <w:t>w</w:t>
      </w:r>
      <w:r>
        <w:rPr>
          <w:vertAlign w:val="superscript"/>
        </w:rPr>
        <w:t>&gt;</w:t>
      </w:r>
      <w:r>
        <w:rPr>
          <w:b/>
        </w:rPr>
        <w:t xml:space="preserve">x </w:t>
      </w:r>
      <w:r>
        <w:t>or augmenting features to the data, we can also directly use a non-linear function of our choice in the original feature space, such as a neural network. One can imagine a whole family of discriminative binary class</w:t>
      </w:r>
      <w:r>
        <w:t>ifiers that minimize</w:t>
      </w:r>
    </w:p>
    <w:p w:rsidR="00D951D1" w:rsidRDefault="007259C7">
      <w:pPr>
        <w:spacing w:after="118" w:line="271" w:lineRule="auto"/>
        <w:ind w:left="3874" w:right="2438"/>
        <w:jc w:val="left"/>
      </w:pPr>
      <w:r>
        <w:rPr>
          <w:i/>
          <w:sz w:val="16"/>
        </w:rPr>
        <w:t>n</w:t>
      </w:r>
    </w:p>
    <w:p w:rsidR="00D951D1" w:rsidRDefault="007259C7">
      <w:pPr>
        <w:spacing w:after="3" w:line="265" w:lineRule="auto"/>
        <w:ind w:left="1109" w:right="1109"/>
        <w:jc w:val="center"/>
      </w:pPr>
      <w:r>
        <w:t xml:space="preserve">argmin </w:t>
      </w:r>
      <w:r>
        <w:rPr>
          <w:sz w:val="34"/>
          <w:vertAlign w:val="superscript"/>
        </w:rPr>
        <w:t>X</w:t>
      </w:r>
      <w:r>
        <w:t>k</w:t>
      </w:r>
      <w:r>
        <w:rPr>
          <w:i/>
        </w:rPr>
        <w:t>y</w:t>
      </w:r>
      <w:r>
        <w:rPr>
          <w:i/>
          <w:vertAlign w:val="subscript"/>
        </w:rPr>
        <w:t xml:space="preserve">i </w:t>
      </w:r>
      <w:r>
        <w:t>−</w:t>
      </w:r>
      <w:r>
        <w:t xml:space="preserve"> </w:t>
      </w:r>
      <w:r>
        <w:rPr>
          <w:i/>
        </w:rPr>
        <w:t>g</w:t>
      </w:r>
      <w:r>
        <w:rPr>
          <w:b/>
          <w:vertAlign w:val="subscript"/>
        </w:rPr>
        <w:t>w</w:t>
      </w:r>
      <w:r>
        <w:t>(</w:t>
      </w:r>
      <w:r>
        <w:rPr>
          <w:b/>
        </w:rPr>
        <w:t>x</w:t>
      </w:r>
      <w:r>
        <w:rPr>
          <w:i/>
          <w:vertAlign w:val="subscript"/>
        </w:rPr>
        <w:t>i</w:t>
      </w:r>
      <w:r>
        <w:t>)</w:t>
      </w:r>
      <w:r>
        <w:t>k</w:t>
      </w:r>
      <w:r>
        <w:rPr>
          <w:vertAlign w:val="superscript"/>
        </w:rPr>
        <w:t xml:space="preserve">2 </w:t>
      </w:r>
      <w:r>
        <w:t xml:space="preserve">+ </w:t>
      </w:r>
      <w:r>
        <w:rPr>
          <w:i/>
        </w:rPr>
        <w:t>λ</w:t>
      </w:r>
      <w:r>
        <w:t>k</w:t>
      </w:r>
      <w:r>
        <w:rPr>
          <w:b/>
        </w:rPr>
        <w:t>w</w:t>
      </w:r>
      <w:r>
        <w:t>k</w:t>
      </w:r>
      <w:r>
        <w:rPr>
          <w:vertAlign w:val="superscript"/>
        </w:rPr>
        <w:t>2</w:t>
      </w:r>
    </w:p>
    <w:p w:rsidR="00D951D1" w:rsidRDefault="007259C7">
      <w:pPr>
        <w:spacing w:after="3" w:line="270" w:lineRule="auto"/>
        <w:ind w:left="3287" w:right="3868"/>
        <w:jc w:val="left"/>
      </w:pPr>
      <w:r>
        <w:rPr>
          <w:b/>
          <w:sz w:val="16"/>
        </w:rPr>
        <w:t>w</w:t>
      </w:r>
    </w:p>
    <w:p w:rsidR="00D951D1" w:rsidRDefault="007259C7">
      <w:pPr>
        <w:spacing w:after="175" w:line="265" w:lineRule="auto"/>
        <w:ind w:left="3788" w:right="0"/>
      </w:pPr>
      <w:r>
        <w:rPr>
          <w:i/>
          <w:sz w:val="16"/>
        </w:rPr>
        <w:t>i</w:t>
      </w:r>
      <w:r>
        <w:rPr>
          <w:sz w:val="16"/>
        </w:rPr>
        <w:t>=1</w:t>
      </w:r>
    </w:p>
    <w:p w:rsidR="00D951D1" w:rsidRDefault="007259C7">
      <w:pPr>
        <w:ind w:left="-5" w:right="7"/>
      </w:pPr>
      <w:r>
        <w:t xml:space="preserve">where </w:t>
      </w:r>
      <w:r>
        <w:rPr>
          <w:i/>
        </w:rPr>
        <w:t>g</w:t>
      </w:r>
      <w:r>
        <w:rPr>
          <w:b/>
          <w:vertAlign w:val="subscript"/>
        </w:rPr>
        <w:t>w</w:t>
      </w:r>
      <w:r>
        <w:t>(</w:t>
      </w:r>
      <w:r>
        <w:rPr>
          <w:b/>
        </w:rPr>
        <w:t>x</w:t>
      </w:r>
      <w:r>
        <w:rPr>
          <w:i/>
          <w:vertAlign w:val="subscript"/>
        </w:rPr>
        <w:t>i</w:t>
      </w:r>
      <w:r>
        <w:t>) can be any function that is easy to optimize. Then we can classify using the rule</w:t>
      </w:r>
    </w:p>
    <w:p w:rsidR="00D951D1" w:rsidRDefault="007259C7">
      <w:pPr>
        <w:spacing w:after="104" w:line="259" w:lineRule="auto"/>
        <w:ind w:left="3560" w:right="0" w:firstLine="0"/>
        <w:jc w:val="left"/>
      </w:pPr>
      <w:r>
        <w:rPr>
          <w:noProof/>
        </w:rPr>
        <w:drawing>
          <wp:inline distT="0" distB="0" distL="0" distR="0">
            <wp:extent cx="1371600" cy="423672"/>
            <wp:effectExtent l="0" t="0" r="0" b="0"/>
            <wp:docPr id="704548" name="Picture 704548"/>
            <wp:cNvGraphicFramePr/>
            <a:graphic xmlns:a="http://schemas.openxmlformats.org/drawingml/2006/main">
              <a:graphicData uri="http://schemas.openxmlformats.org/drawingml/2006/picture">
                <pic:pic xmlns:pic="http://schemas.openxmlformats.org/drawingml/2006/picture">
                  <pic:nvPicPr>
                    <pic:cNvPr id="704548" name="Picture 704548"/>
                    <pic:cNvPicPr/>
                  </pic:nvPicPr>
                  <pic:blipFill>
                    <a:blip r:embed="rId630"/>
                    <a:stretch>
                      <a:fillRect/>
                    </a:stretch>
                  </pic:blipFill>
                  <pic:spPr>
                    <a:xfrm>
                      <a:off x="0" y="0"/>
                      <a:ext cx="1371600" cy="423672"/>
                    </a:xfrm>
                    <a:prstGeom prst="rect">
                      <a:avLst/>
                    </a:prstGeom>
                  </pic:spPr>
                </pic:pic>
              </a:graphicData>
            </a:graphic>
          </wp:inline>
        </w:drawing>
      </w:r>
    </w:p>
    <w:p w:rsidR="00D951D1" w:rsidRDefault="007259C7">
      <w:pPr>
        <w:spacing w:after="365" w:line="303" w:lineRule="auto"/>
        <w:ind w:left="-5" w:right="7"/>
      </w:pPr>
      <w:r>
        <w:t xml:space="preserve">Where </w:t>
      </w:r>
      <w:r>
        <w:rPr>
          <w:i/>
        </w:rPr>
        <w:t xml:space="preserve">θ </w:t>
      </w:r>
      <w:r>
        <w:t xml:space="preserve">is some threshold. In LS-SVM, </w:t>
      </w:r>
      <w:r>
        <w:rPr>
          <w:i/>
        </w:rPr>
        <w:t>g</w:t>
      </w:r>
      <w:r>
        <w:rPr>
          <w:b/>
          <w:vertAlign w:val="subscript"/>
        </w:rPr>
        <w:t>w</w:t>
      </w:r>
      <w:r>
        <w:t>(</w:t>
      </w:r>
      <w:r>
        <w:rPr>
          <w:b/>
        </w:rPr>
        <w:t>x</w:t>
      </w:r>
      <w:r>
        <w:rPr>
          <w:i/>
          <w:vertAlign w:val="subscript"/>
        </w:rPr>
        <w:t>i</w:t>
      </w:r>
      <w:r>
        <w:t xml:space="preserve">) = </w:t>
      </w:r>
      <w:r>
        <w:rPr>
          <w:b/>
        </w:rPr>
        <w:t>x</w:t>
      </w:r>
      <w:r>
        <w:rPr>
          <w:vertAlign w:val="superscript"/>
        </w:rPr>
        <w:t>&gt;</w:t>
      </w:r>
      <w:r>
        <w:rPr>
          <w:b/>
        </w:rPr>
        <w:t>w</w:t>
      </w:r>
      <w:r>
        <w:rPr>
          <w:i/>
          <w:vertAlign w:val="subscript"/>
        </w:rPr>
        <w:t xml:space="preserve">i </w:t>
      </w:r>
      <w:r>
        <w:t xml:space="preserve">and </w:t>
      </w:r>
      <w:r>
        <w:rPr>
          <w:i/>
        </w:rPr>
        <w:t xml:space="preserve">θ </w:t>
      </w:r>
      <w:r>
        <w:t xml:space="preserve">= 0. Using a neural network with non-linearities as </w:t>
      </w:r>
      <w:r>
        <w:rPr>
          <w:i/>
        </w:rPr>
        <w:t>g</w:t>
      </w:r>
      <w:r>
        <w:rPr>
          <w:b/>
          <w:vertAlign w:val="subscript"/>
        </w:rPr>
        <w:t xml:space="preserve">w </w:t>
      </w:r>
      <w:r>
        <w:t>can produce complex, non-linear decision boundaries.</w:t>
      </w:r>
    </w:p>
    <w:p w:rsidR="00D951D1" w:rsidRDefault="007259C7">
      <w:pPr>
        <w:pStyle w:val="Heading4"/>
        <w:spacing w:after="215"/>
        <w:ind w:left="-5"/>
      </w:pPr>
      <w:r>
        <w:t>Multiclass Extension</w:t>
      </w:r>
    </w:p>
    <w:p w:rsidR="00D951D1" w:rsidRDefault="007259C7">
      <w:pPr>
        <w:spacing w:after="114"/>
        <w:ind w:left="-5" w:right="7"/>
      </w:pPr>
      <w:r>
        <w:t xml:space="preserve">We can also adapt this approach to the case where we have multiple classes. Suppose there are </w:t>
      </w:r>
      <w:r>
        <w:rPr>
          <w:i/>
        </w:rPr>
        <w:t xml:space="preserve">K </w:t>
      </w:r>
      <w:r>
        <w:t>classes, labeled 1</w:t>
      </w:r>
      <w:r>
        <w:rPr>
          <w:i/>
        </w:rPr>
        <w:t>,</w:t>
      </w:r>
      <w:r>
        <w:t>2</w:t>
      </w:r>
      <w:r>
        <w:rPr>
          <w:i/>
        </w:rPr>
        <w:t>,...,K</w:t>
      </w:r>
      <w:r>
        <w:t>. One</w:t>
      </w:r>
      <w:r>
        <w:t xml:space="preserve"> possible way to extend the approach from binary classification is to compute </w:t>
      </w:r>
      <w:r>
        <w:rPr>
          <w:i/>
        </w:rPr>
        <w:t>g</w:t>
      </w:r>
      <w:r>
        <w:rPr>
          <w:b/>
          <w:vertAlign w:val="subscript"/>
        </w:rPr>
        <w:t>w</w:t>
      </w:r>
      <w:r>
        <w:t>(</w:t>
      </w:r>
      <w:r>
        <w:rPr>
          <w:b/>
        </w:rPr>
        <w:t>x</w:t>
      </w:r>
      <w:r>
        <w:rPr>
          <w:i/>
          <w:vertAlign w:val="subscript"/>
        </w:rPr>
        <w:t>i</w:t>
      </w:r>
      <w:r>
        <w:t xml:space="preserve">) and round it to the nearest number from 1 to </w:t>
      </w:r>
      <w:r>
        <w:rPr>
          <w:i/>
        </w:rPr>
        <w:t>K</w:t>
      </w:r>
      <w:r>
        <w:t>. However, this approach gives an “ordering” to the classes, even if the classes themselves have no natural ordering. This is</w:t>
      </w:r>
      <w:r>
        <w:t xml:space="preserve"> clearly a problem. For example, in fruit classification, suppose 1 is used to represent “peach,” 2 is used to represent “banana,” and 3 is used to represent “apple.” In our numerical representation, it would appear that peaches are less than bananas, whic</w:t>
      </w:r>
      <w:r>
        <w:t>h are less than apples. As a result, if we have an image that looks like some cross between an apple and a peach, we may simply end up classifying it as a banana.</w:t>
      </w:r>
    </w:p>
    <w:p w:rsidR="00D951D1" w:rsidRDefault="007259C7">
      <w:pPr>
        <w:spacing w:after="122"/>
        <w:ind w:left="-5" w:right="7"/>
      </w:pPr>
      <w:r>
        <w:t xml:space="preserve">The typical way to get around this issue is as follows: if the </w:t>
      </w:r>
      <w:r>
        <w:rPr>
          <w:i/>
        </w:rPr>
        <w:t>i</w:t>
      </w:r>
      <w:r>
        <w:t xml:space="preserve">’th observation has class </w:t>
      </w:r>
      <w:r>
        <w:rPr>
          <w:i/>
        </w:rPr>
        <w:t>k</w:t>
      </w:r>
      <w:r>
        <w:t xml:space="preserve">, </w:t>
      </w:r>
      <w:r>
        <w:t xml:space="preserve">instead of using the representation </w:t>
      </w:r>
      <w:r>
        <w:rPr>
          <w:i/>
        </w:rPr>
        <w:t>y</w:t>
      </w:r>
      <w:r>
        <w:rPr>
          <w:i/>
          <w:vertAlign w:val="subscript"/>
        </w:rPr>
        <w:t xml:space="preserve">i </w:t>
      </w:r>
      <w:r>
        <w:t xml:space="preserve">= </w:t>
      </w:r>
      <w:r>
        <w:rPr>
          <w:i/>
        </w:rPr>
        <w:t>k</w:t>
      </w:r>
      <w:r>
        <w:t xml:space="preserve">, we can use the representation </w:t>
      </w:r>
      <w:r>
        <w:rPr>
          <w:b/>
        </w:rPr>
        <w:t>y</w:t>
      </w:r>
      <w:r>
        <w:rPr>
          <w:i/>
          <w:vertAlign w:val="subscript"/>
        </w:rPr>
        <w:t xml:space="preserve">i </w:t>
      </w:r>
      <w:r>
        <w:t xml:space="preserve">= </w:t>
      </w:r>
      <w:r>
        <w:rPr>
          <w:b/>
        </w:rPr>
        <w:t>e</w:t>
      </w:r>
      <w:r>
        <w:rPr>
          <w:i/>
          <w:vertAlign w:val="subscript"/>
        </w:rPr>
        <w:t>k</w:t>
      </w:r>
      <w:r>
        <w:t xml:space="preserve">, the </w:t>
      </w:r>
      <w:r>
        <w:rPr>
          <w:i/>
        </w:rPr>
        <w:t>k</w:t>
      </w:r>
      <w:r>
        <w:t xml:space="preserve">’th canonical basis vector. Now there is no relative ordering in the representations of the classes. This method is called </w:t>
      </w:r>
      <w:r>
        <w:rPr>
          <w:b/>
        </w:rPr>
        <w:t>one-hot vector encoding</w:t>
      </w:r>
      <w:r>
        <w:t>.</w:t>
      </w:r>
    </w:p>
    <w:p w:rsidR="00D951D1" w:rsidRDefault="007259C7">
      <w:pPr>
        <w:spacing w:after="189"/>
        <w:ind w:left="-5" w:right="7"/>
      </w:pPr>
      <w:r>
        <w:t>When we have multipl</w:t>
      </w:r>
      <w:r>
        <w:t xml:space="preserve">e classes, each </w:t>
      </w:r>
      <w:r>
        <w:rPr>
          <w:b/>
        </w:rPr>
        <w:t>y</w:t>
      </w:r>
      <w:r>
        <w:rPr>
          <w:i/>
          <w:vertAlign w:val="subscript"/>
        </w:rPr>
        <w:t xml:space="preserve">i </w:t>
      </w:r>
      <w:r>
        <w:t xml:space="preserve">is a </w:t>
      </w:r>
      <w:r>
        <w:rPr>
          <w:i/>
        </w:rPr>
        <w:t>K</w:t>
      </w:r>
      <w:r>
        <w:t xml:space="preserve">-dimensional one-hot vector, so for LS-SVM, we instead have a </w:t>
      </w:r>
      <w:r>
        <w:rPr>
          <w:i/>
        </w:rPr>
        <w:t xml:space="preserve">K </w:t>
      </w:r>
      <w:r>
        <w:t xml:space="preserve">× </w:t>
      </w:r>
      <w:r>
        <w:t>(</w:t>
      </w:r>
      <w:r>
        <w:rPr>
          <w:i/>
        </w:rPr>
        <w:t xml:space="preserve">d </w:t>
      </w:r>
      <w:r>
        <w:t>+ 1) weight matrix to optimize over:</w:t>
      </w:r>
    </w:p>
    <w:p w:rsidR="00D951D1" w:rsidRDefault="007259C7">
      <w:pPr>
        <w:spacing w:after="118" w:line="271" w:lineRule="auto"/>
        <w:ind w:left="3977" w:right="2438"/>
        <w:jc w:val="left"/>
      </w:pPr>
      <w:r>
        <w:rPr>
          <w:i/>
          <w:sz w:val="16"/>
        </w:rPr>
        <w:t>n</w:t>
      </w:r>
    </w:p>
    <w:p w:rsidR="00D951D1" w:rsidRDefault="007259C7">
      <w:pPr>
        <w:spacing w:after="3" w:line="265" w:lineRule="auto"/>
        <w:ind w:left="1109" w:right="1109"/>
        <w:jc w:val="center"/>
      </w:pPr>
      <w:r>
        <w:t xml:space="preserve">argmin </w:t>
      </w:r>
      <w:r>
        <w:rPr>
          <w:sz w:val="34"/>
          <w:vertAlign w:val="superscript"/>
        </w:rPr>
        <w:t>X</w:t>
      </w:r>
      <w:r>
        <w:t>k</w:t>
      </w:r>
      <w:r>
        <w:rPr>
          <w:b/>
        </w:rPr>
        <w:t>y</w:t>
      </w:r>
      <w:r>
        <w:rPr>
          <w:i/>
          <w:vertAlign w:val="subscript"/>
        </w:rPr>
        <w:t xml:space="preserve">i </w:t>
      </w:r>
      <w:r>
        <w:t>−</w:t>
      </w:r>
      <w:r>
        <w:t xml:space="preserve"> </w:t>
      </w:r>
      <w:r>
        <w:rPr>
          <w:b/>
        </w:rPr>
        <w:t>Wx</w:t>
      </w:r>
      <w:r>
        <w:rPr>
          <w:i/>
          <w:vertAlign w:val="subscript"/>
        </w:rPr>
        <w:t>i</w:t>
      </w:r>
      <w:r>
        <w:t>k</w:t>
      </w:r>
      <w:r>
        <w:rPr>
          <w:vertAlign w:val="superscript"/>
        </w:rPr>
        <w:t xml:space="preserve">2 </w:t>
      </w:r>
      <w:r>
        <w:t xml:space="preserve">+ </w:t>
      </w:r>
      <w:r>
        <w:rPr>
          <w:i/>
        </w:rPr>
        <w:t>λ</w:t>
      </w:r>
      <w:r>
        <w:t>k</w:t>
      </w:r>
      <w:r>
        <w:rPr>
          <w:b/>
        </w:rPr>
        <w:t>w</w:t>
      </w:r>
      <w:r>
        <w:t>k</w:t>
      </w:r>
      <w:r>
        <w:rPr>
          <w:vertAlign w:val="superscript"/>
        </w:rPr>
        <w:t>2</w:t>
      </w:r>
    </w:p>
    <w:p w:rsidR="00D951D1" w:rsidRDefault="007259C7">
      <w:pPr>
        <w:spacing w:after="3" w:line="270" w:lineRule="auto"/>
        <w:ind w:left="3325" w:right="3868"/>
        <w:jc w:val="left"/>
      </w:pPr>
      <w:r>
        <w:rPr>
          <w:b/>
          <w:sz w:val="16"/>
        </w:rPr>
        <w:t>W</w:t>
      </w:r>
    </w:p>
    <w:p w:rsidR="00D951D1" w:rsidRDefault="007259C7">
      <w:pPr>
        <w:spacing w:after="155" w:line="265" w:lineRule="auto"/>
        <w:ind w:left="3856" w:right="0"/>
      </w:pPr>
      <w:r>
        <w:rPr>
          <w:i/>
          <w:sz w:val="16"/>
        </w:rPr>
        <w:t>i</w:t>
      </w:r>
      <w:r>
        <w:rPr>
          <w:sz w:val="16"/>
        </w:rPr>
        <w:t>=1</w:t>
      </w:r>
    </w:p>
    <w:p w:rsidR="00D951D1" w:rsidRDefault="007259C7">
      <w:pPr>
        <w:spacing w:after="191"/>
        <w:ind w:left="-5" w:right="7"/>
      </w:pPr>
      <w:r>
        <w:lastRenderedPageBreak/>
        <w:t xml:space="preserve">To classify an arbitrary input </w:t>
      </w:r>
      <w:r>
        <w:rPr>
          <w:b/>
        </w:rPr>
        <w:t>x</w:t>
      </w:r>
      <w:r>
        <w:t xml:space="preserve">, we compute </w:t>
      </w:r>
      <w:r>
        <w:rPr>
          <w:b/>
        </w:rPr>
        <w:t xml:space="preserve">Wx </w:t>
      </w:r>
      <w:r>
        <w:t xml:space="preserve">and see which component </w:t>
      </w:r>
      <w:r>
        <w:rPr>
          <w:i/>
        </w:rPr>
        <w:t xml:space="preserve">k </w:t>
      </w:r>
      <w:r>
        <w:t>is the largest:</w:t>
      </w:r>
    </w:p>
    <w:p w:rsidR="00D951D1" w:rsidRDefault="007259C7">
      <w:pPr>
        <w:spacing w:after="3" w:line="265" w:lineRule="auto"/>
        <w:ind w:left="1109" w:right="1099"/>
        <w:jc w:val="center"/>
      </w:pPr>
      <w:r>
        <w:rPr>
          <w:i/>
        </w:rPr>
        <w:t>y</w:t>
      </w:r>
      <w:r>
        <w:t>ˆ = max</w:t>
      </w:r>
      <w:r>
        <w:rPr>
          <w:b/>
        </w:rPr>
        <w:t>w</w:t>
      </w:r>
      <w:r>
        <w:rPr>
          <w:i/>
          <w:vertAlign w:val="subscript"/>
        </w:rPr>
        <w:t>k</w:t>
      </w:r>
      <w:r>
        <w:rPr>
          <w:vertAlign w:val="superscript"/>
        </w:rPr>
        <w:t>&gt;</w:t>
      </w:r>
      <w:r>
        <w:rPr>
          <w:b/>
        </w:rPr>
        <w:t>x</w:t>
      </w:r>
    </w:p>
    <w:p w:rsidR="00D951D1" w:rsidRDefault="007259C7">
      <w:pPr>
        <w:spacing w:after="4" w:line="265" w:lineRule="auto"/>
        <w:ind w:left="2120" w:right="2250"/>
        <w:jc w:val="center"/>
      </w:pPr>
      <w:r>
        <w:rPr>
          <w:i/>
          <w:sz w:val="16"/>
        </w:rPr>
        <w:t>k</w:t>
      </w:r>
    </w:p>
    <w:p w:rsidR="00D951D1" w:rsidRDefault="00D951D1">
      <w:pPr>
        <w:sectPr w:rsidR="00D951D1">
          <w:headerReference w:type="even" r:id="rId631"/>
          <w:headerReference w:type="default" r:id="rId632"/>
          <w:headerReference w:type="first" r:id="rId633"/>
          <w:pgSz w:w="12240" w:h="15840"/>
          <w:pgMar w:top="942" w:right="1440" w:bottom="897" w:left="1440" w:header="720" w:footer="720" w:gutter="0"/>
          <w:cols w:space="720"/>
          <w:titlePg/>
        </w:sectPr>
      </w:pPr>
    </w:p>
    <w:p w:rsidR="00D951D1" w:rsidRDefault="007259C7">
      <w:pPr>
        <w:pStyle w:val="Heading3"/>
        <w:tabs>
          <w:tab w:val="center" w:pos="2092"/>
        </w:tabs>
        <w:spacing w:after="283"/>
        <w:ind w:left="-15" w:firstLine="0"/>
      </w:pPr>
      <w:r>
        <w:lastRenderedPageBreak/>
        <w:t>5.3</w:t>
      </w:r>
      <w:r>
        <w:tab/>
        <w:t>Logistic Regression</w:t>
      </w:r>
    </w:p>
    <w:p w:rsidR="00D951D1" w:rsidRDefault="007259C7">
      <w:pPr>
        <w:spacing w:after="619"/>
        <w:ind w:left="-5" w:right="7"/>
      </w:pPr>
      <w:r>
        <w:rPr>
          <w:b/>
        </w:rPr>
        <w:t xml:space="preserve">Logistic regression </w:t>
      </w:r>
      <w:r>
        <w:t>is a discriminative classification technique that has a direct probabilistic interpretation. We will first present the binary class case, and then we can easily extend the logic to the multiclass case.</w:t>
      </w:r>
    </w:p>
    <w:p w:rsidR="00D951D1" w:rsidRDefault="007259C7">
      <w:pPr>
        <w:pStyle w:val="Heading4"/>
        <w:spacing w:after="230"/>
        <w:ind w:left="-5"/>
      </w:pPr>
      <w:r>
        <w:t>Binary Logistic Regression</w:t>
      </w:r>
    </w:p>
    <w:p w:rsidR="00D951D1" w:rsidRDefault="007259C7">
      <w:pPr>
        <w:spacing w:line="312" w:lineRule="auto"/>
        <w:ind w:left="-5" w:right="7"/>
      </w:pPr>
      <w:r>
        <w:t xml:space="preserve">Suppose that we have the binary classification problem where classes are represented by 0 and 1. Note that we instead of using </w:t>
      </w:r>
      <w:r>
        <w:t>−</w:t>
      </w:r>
      <w:r>
        <w:t>1</w:t>
      </w:r>
      <w:r>
        <w:rPr>
          <w:i/>
        </w:rPr>
        <w:t xml:space="preserve">/ </w:t>
      </w:r>
      <w:r>
        <w:t>+ 1 labels (as in LS-SVM), in binary logistic regression we use 0</w:t>
      </w:r>
      <w:r>
        <w:rPr>
          <w:i/>
        </w:rPr>
        <w:t>/</w:t>
      </w:r>
      <w:r>
        <w:t>1 labels. Logistic regression makes more sense this way bec</w:t>
      </w:r>
      <w:r>
        <w:t>ause it directly outputs a probability, which belongs in the range of values between 0 and 1.</w:t>
      </w:r>
    </w:p>
    <w:p w:rsidR="00D951D1" w:rsidRDefault="007259C7">
      <w:pPr>
        <w:spacing w:after="337"/>
        <w:ind w:left="-5" w:right="7"/>
      </w:pPr>
      <w:r>
        <w:t xml:space="preserve">In binary logistic regression, we would like our model to output the probability that a data point is in class 0 or 1. We can start with the raw linear “score” </w:t>
      </w:r>
      <w:r>
        <w:rPr>
          <w:b/>
        </w:rPr>
        <w:t>w</w:t>
      </w:r>
      <w:r>
        <w:rPr>
          <w:vertAlign w:val="superscript"/>
        </w:rPr>
        <w:t>&gt;</w:t>
      </w:r>
      <w:r>
        <w:rPr>
          <w:b/>
        </w:rPr>
        <w:t xml:space="preserve">x </w:t>
      </w:r>
      <w:r>
        <w:t xml:space="preserve">and convert it to a probability between 0 and 1 by applying a sigmoid transformation </w:t>
      </w:r>
      <w:r>
        <w:rPr>
          <w:i/>
        </w:rPr>
        <w:t>s</w:t>
      </w:r>
      <w:r>
        <w:t>(</w:t>
      </w:r>
      <w:r>
        <w:rPr>
          <w:b/>
        </w:rPr>
        <w:t>w</w:t>
      </w:r>
      <w:r>
        <w:rPr>
          <w:vertAlign w:val="superscript"/>
        </w:rPr>
        <w:t>&gt;</w:t>
      </w:r>
      <w:r>
        <w:rPr>
          <w:b/>
        </w:rPr>
        <w:t>x</w:t>
      </w:r>
      <w:r>
        <w:t>), where</w:t>
      </w:r>
      <w:r>
        <w:rPr>
          <w:noProof/>
        </w:rPr>
        <w:drawing>
          <wp:inline distT="0" distB="0" distL="0" distR="0">
            <wp:extent cx="749808" cy="185928"/>
            <wp:effectExtent l="0" t="0" r="0" b="0"/>
            <wp:docPr id="704549" name="Picture 704549"/>
            <wp:cNvGraphicFramePr/>
            <a:graphic xmlns:a="http://schemas.openxmlformats.org/drawingml/2006/main">
              <a:graphicData uri="http://schemas.openxmlformats.org/drawingml/2006/picture">
                <pic:pic xmlns:pic="http://schemas.openxmlformats.org/drawingml/2006/picture">
                  <pic:nvPicPr>
                    <pic:cNvPr id="704549" name="Picture 704549"/>
                    <pic:cNvPicPr/>
                  </pic:nvPicPr>
                  <pic:blipFill>
                    <a:blip r:embed="rId634"/>
                    <a:stretch>
                      <a:fillRect/>
                    </a:stretch>
                  </pic:blipFill>
                  <pic:spPr>
                    <a:xfrm>
                      <a:off x="0" y="0"/>
                      <a:ext cx="749808" cy="185928"/>
                    </a:xfrm>
                    <a:prstGeom prst="rect">
                      <a:avLst/>
                    </a:prstGeom>
                  </pic:spPr>
                </pic:pic>
              </a:graphicData>
            </a:graphic>
          </wp:inline>
        </w:drawing>
      </w:r>
      <w:r>
        <w:t xml:space="preserve">. To classify an arbitrary point </w:t>
      </w:r>
      <w:r>
        <w:rPr>
          <w:b/>
        </w:rPr>
        <w:t>x</w:t>
      </w:r>
      <w:r>
        <w:t xml:space="preserve">, we use the sigmoid function to output a probability distribution </w:t>
      </w:r>
      <w:r>
        <w:rPr>
          <w:i/>
        </w:rPr>
        <w:t>P</w:t>
      </w:r>
      <w:r>
        <w:t>(</w:t>
      </w:r>
      <w:r>
        <w:rPr>
          <w:i/>
        </w:rPr>
        <w:t>Y</w:t>
      </w:r>
      <w:r>
        <w:t>ˆ) over the classes 0 and 1:</w:t>
      </w:r>
    </w:p>
    <w:p w:rsidR="00D951D1" w:rsidRDefault="007259C7">
      <w:pPr>
        <w:tabs>
          <w:tab w:val="center" w:pos="3136"/>
          <w:tab w:val="center" w:pos="6066"/>
        </w:tabs>
        <w:spacing w:after="463" w:line="265" w:lineRule="auto"/>
        <w:ind w:left="0" w:right="0" w:firstLine="0"/>
        <w:jc w:val="left"/>
      </w:pPr>
      <w:r>
        <w:rPr>
          <w:rFonts w:ascii="Calibri" w:eastAsia="Calibri" w:hAnsi="Calibri" w:cs="Calibri"/>
        </w:rPr>
        <w:tab/>
      </w:r>
      <w:r>
        <w:rPr>
          <w:i/>
        </w:rPr>
        <w:t>P</w:t>
      </w:r>
      <w:r>
        <w:t>(</w:t>
      </w:r>
      <w:r>
        <w:rPr>
          <w:i/>
        </w:rPr>
        <w:t>Y</w:t>
      </w:r>
      <w:r>
        <w:t xml:space="preserve">ˆ = 1 </w:t>
      </w:r>
      <w:r>
        <w:t xml:space="preserve">| </w:t>
      </w:r>
      <w:r>
        <w:rPr>
          <w:b/>
        </w:rPr>
        <w:t>x</w:t>
      </w:r>
      <w:r>
        <w:rPr>
          <w:i/>
        </w:rPr>
        <w:t>,</w:t>
      </w:r>
      <w:r>
        <w:rPr>
          <w:b/>
        </w:rPr>
        <w:t>w</w:t>
      </w:r>
      <w:r>
        <w:t xml:space="preserve">) = </w:t>
      </w:r>
      <w:r>
        <w:rPr>
          <w:i/>
        </w:rPr>
        <w:t>s</w:t>
      </w:r>
      <w:r>
        <w:t>(</w:t>
      </w:r>
      <w:r>
        <w:rPr>
          <w:b/>
        </w:rPr>
        <w:t>w</w:t>
      </w:r>
      <w:r>
        <w:rPr>
          <w:vertAlign w:val="superscript"/>
        </w:rPr>
        <w:t>&gt;</w:t>
      </w:r>
      <w:r>
        <w:rPr>
          <w:b/>
        </w:rPr>
        <w:t>x</w:t>
      </w:r>
      <w:r>
        <w:t>)</w:t>
      </w:r>
      <w:r>
        <w:rPr>
          <w:i/>
        </w:rPr>
        <w:t>,</w:t>
      </w:r>
      <w:r>
        <w:rPr>
          <w:i/>
        </w:rPr>
        <w:tab/>
        <w:t>P</w:t>
      </w:r>
      <w:r>
        <w:t>(</w:t>
      </w:r>
      <w:r>
        <w:rPr>
          <w:i/>
        </w:rPr>
        <w:t>Y</w:t>
      </w:r>
      <w:r>
        <w:t xml:space="preserve">ˆ = 0 </w:t>
      </w:r>
      <w:r>
        <w:t xml:space="preserve">| </w:t>
      </w:r>
      <w:r>
        <w:rPr>
          <w:b/>
        </w:rPr>
        <w:t>x</w:t>
      </w:r>
      <w:r>
        <w:rPr>
          <w:i/>
        </w:rPr>
        <w:t>,</w:t>
      </w:r>
      <w:r>
        <w:rPr>
          <w:b/>
        </w:rPr>
        <w:t>w</w:t>
      </w:r>
      <w:r>
        <w:t xml:space="preserve">) = 1 </w:t>
      </w:r>
      <w:r>
        <w:t>−</w:t>
      </w:r>
      <w:r>
        <w:t xml:space="preserve"> </w:t>
      </w:r>
      <w:r>
        <w:rPr>
          <w:i/>
        </w:rPr>
        <w:t>s</w:t>
      </w:r>
      <w:r>
        <w:t>(</w:t>
      </w:r>
      <w:r>
        <w:rPr>
          <w:b/>
        </w:rPr>
        <w:t>w</w:t>
      </w:r>
      <w:r>
        <w:rPr>
          <w:vertAlign w:val="superscript"/>
        </w:rPr>
        <w:t>&gt;</w:t>
      </w:r>
      <w:r>
        <w:rPr>
          <w:b/>
        </w:rPr>
        <w:t>x</w:t>
      </w:r>
      <w:r>
        <w:t>)</w:t>
      </w:r>
    </w:p>
    <w:p w:rsidR="00D951D1" w:rsidRDefault="007259C7">
      <w:pPr>
        <w:spacing w:after="331"/>
        <w:ind w:left="-5" w:right="7"/>
      </w:pPr>
      <w:r>
        <w:t xml:space="preserve">we classify </w:t>
      </w:r>
      <w:r>
        <w:rPr>
          <w:b/>
        </w:rPr>
        <w:t xml:space="preserve">x </w:t>
      </w:r>
      <w:r>
        <w:t>as the class with the maximum probability:</w:t>
      </w:r>
    </w:p>
    <w:p w:rsidR="00D951D1" w:rsidRDefault="007259C7">
      <w:pPr>
        <w:tabs>
          <w:tab w:val="center" w:pos="5113"/>
          <w:tab w:val="center" w:pos="6138"/>
        </w:tabs>
        <w:spacing w:after="126" w:line="259" w:lineRule="auto"/>
        <w:ind w:left="0" w:right="0" w:firstLine="0"/>
        <w:jc w:val="left"/>
      </w:pPr>
      <w:r>
        <w:rPr>
          <w:rFonts w:ascii="Calibri" w:eastAsia="Calibri" w:hAnsi="Calibri" w:cs="Calibri"/>
        </w:rPr>
        <w:tab/>
      </w:r>
      <w:r>
        <w:t>(</w:t>
      </w:r>
      <w:r>
        <w:tab/>
      </w:r>
      <w:r>
        <w:rPr>
          <w:sz w:val="16"/>
        </w:rPr>
        <w:t>&gt;</w:t>
      </w:r>
    </w:p>
    <w:p w:rsidR="00D951D1" w:rsidRDefault="007259C7">
      <w:pPr>
        <w:spacing w:after="243" w:line="430" w:lineRule="auto"/>
        <w:ind w:left="2926" w:right="2299" w:hanging="563"/>
      </w:pPr>
      <w:r>
        <w:rPr>
          <w:i/>
        </w:rPr>
        <w:t>y</w:t>
      </w:r>
      <w:r>
        <w:t>ˆ = max</w:t>
      </w:r>
      <w:r>
        <w:rPr>
          <w:i/>
        </w:rPr>
        <w:t>P</w:t>
      </w:r>
      <w:r>
        <w:t>(</w:t>
      </w:r>
      <w:r>
        <w:rPr>
          <w:i/>
        </w:rPr>
        <w:t>Y</w:t>
      </w:r>
      <w:r>
        <w:t xml:space="preserve">ˆ = </w:t>
      </w:r>
      <w:r>
        <w:rPr>
          <w:i/>
        </w:rPr>
        <w:t xml:space="preserve">k </w:t>
      </w:r>
      <w:r>
        <w:t xml:space="preserve">| </w:t>
      </w:r>
      <w:r>
        <w:rPr>
          <w:b/>
        </w:rPr>
        <w:t>x</w:t>
      </w:r>
      <w:r>
        <w:rPr>
          <w:i/>
        </w:rPr>
        <w:t>,</w:t>
      </w:r>
      <w:r>
        <w:rPr>
          <w:b/>
        </w:rPr>
        <w:t>w</w:t>
      </w:r>
      <w:r>
        <w:t xml:space="preserve">) = 1 if </w:t>
      </w:r>
      <w:r>
        <w:rPr>
          <w:i/>
        </w:rPr>
        <w:t>s</w:t>
      </w:r>
      <w:r>
        <w:t>(</w:t>
      </w:r>
      <w:r>
        <w:rPr>
          <w:b/>
        </w:rPr>
        <w:t>w x</w:t>
      </w:r>
      <w:r>
        <w:t xml:space="preserve">) </w:t>
      </w:r>
      <w:r>
        <w:t xml:space="preserve">≥ </w:t>
      </w:r>
      <w:r>
        <w:t>0</w:t>
      </w:r>
      <w:r>
        <w:rPr>
          <w:i/>
        </w:rPr>
        <w:t>.</w:t>
      </w:r>
      <w:r>
        <w:t xml:space="preserve">5 </w:t>
      </w:r>
      <w:r>
        <w:rPr>
          <w:i/>
          <w:sz w:val="16"/>
        </w:rPr>
        <w:t>k</w:t>
      </w:r>
      <w:r>
        <w:rPr>
          <w:i/>
          <w:sz w:val="16"/>
        </w:rPr>
        <w:tab/>
      </w:r>
      <w:r>
        <w:t>0 otherwise</w:t>
      </w:r>
    </w:p>
    <w:p w:rsidR="00D951D1" w:rsidRDefault="007259C7">
      <w:pPr>
        <w:spacing w:after="230" w:line="259" w:lineRule="auto"/>
        <w:ind w:left="2522" w:right="0" w:firstLine="0"/>
        <w:jc w:val="left"/>
      </w:pPr>
      <w:r>
        <w:rPr>
          <w:noProof/>
        </w:rPr>
        <w:drawing>
          <wp:inline distT="0" distB="0" distL="0" distR="0">
            <wp:extent cx="2741005" cy="1828764"/>
            <wp:effectExtent l="0" t="0" r="0" b="0"/>
            <wp:docPr id="35517" name="Picture 35517"/>
            <wp:cNvGraphicFramePr/>
            <a:graphic xmlns:a="http://schemas.openxmlformats.org/drawingml/2006/main">
              <a:graphicData uri="http://schemas.openxmlformats.org/drawingml/2006/picture">
                <pic:pic xmlns:pic="http://schemas.openxmlformats.org/drawingml/2006/picture">
                  <pic:nvPicPr>
                    <pic:cNvPr id="35517" name="Picture 35517"/>
                    <pic:cNvPicPr/>
                  </pic:nvPicPr>
                  <pic:blipFill>
                    <a:blip r:embed="rId635"/>
                    <a:stretch>
                      <a:fillRect/>
                    </a:stretch>
                  </pic:blipFill>
                  <pic:spPr>
                    <a:xfrm>
                      <a:off x="0" y="0"/>
                      <a:ext cx="2741005" cy="1828764"/>
                    </a:xfrm>
                    <a:prstGeom prst="rect">
                      <a:avLst/>
                    </a:prstGeom>
                  </pic:spPr>
                </pic:pic>
              </a:graphicData>
            </a:graphic>
          </wp:inline>
        </w:drawing>
      </w:r>
    </w:p>
    <w:p w:rsidR="00D951D1" w:rsidRDefault="007259C7">
      <w:pPr>
        <w:spacing w:after="537" w:line="260" w:lineRule="auto"/>
        <w:ind w:left="-5" w:right="0"/>
      </w:pPr>
      <w:r>
        <w:rPr>
          <w:sz w:val="20"/>
        </w:rPr>
        <w:t xml:space="preserve">Figure 5.5: Logistic function. For our purposes, the horizontal axis is the output of the linear function </w:t>
      </w:r>
      <w:r>
        <w:rPr>
          <w:b/>
          <w:sz w:val="20"/>
        </w:rPr>
        <w:t>w</w:t>
      </w:r>
      <w:r>
        <w:rPr>
          <w:sz w:val="20"/>
          <w:vertAlign w:val="superscript"/>
        </w:rPr>
        <w:t>&gt;</w:t>
      </w:r>
      <w:r>
        <w:rPr>
          <w:b/>
          <w:sz w:val="20"/>
        </w:rPr>
        <w:t>x</w:t>
      </w:r>
      <w:r>
        <w:rPr>
          <w:i/>
          <w:sz w:val="20"/>
          <w:vertAlign w:val="subscript"/>
        </w:rPr>
        <w:t xml:space="preserve">i </w:t>
      </w:r>
      <w:r>
        <w:rPr>
          <w:sz w:val="20"/>
        </w:rPr>
        <w:t>and the vertical axis is the output of the logistic function, which can be interpreted as a probability between 0 and 1.</w:t>
      </w:r>
    </w:p>
    <w:p w:rsidR="00D951D1" w:rsidRDefault="007259C7">
      <w:pPr>
        <w:ind w:left="-5" w:right="7"/>
      </w:pPr>
      <w:r>
        <w:t xml:space="preserve">Equivalently, we classify </w:t>
      </w:r>
      <w:r>
        <w:rPr>
          <w:b/>
        </w:rPr>
        <w:t xml:space="preserve">x </w:t>
      </w:r>
      <w:r>
        <w:t>as</w:t>
      </w:r>
    </w:p>
    <w:tbl>
      <w:tblPr>
        <w:tblStyle w:val="TableGrid"/>
        <w:tblW w:w="1912" w:type="dxa"/>
        <w:tblInd w:w="3712" w:type="dxa"/>
        <w:tblCellMar>
          <w:top w:w="0" w:type="dxa"/>
          <w:left w:w="0" w:type="dxa"/>
          <w:bottom w:w="0" w:type="dxa"/>
          <w:right w:w="0" w:type="dxa"/>
        </w:tblCellMar>
        <w:tblLook w:val="04A0" w:firstRow="1" w:lastRow="0" w:firstColumn="1" w:lastColumn="0" w:noHBand="0" w:noVBand="1"/>
      </w:tblPr>
      <w:tblGrid>
        <w:gridCol w:w="1768"/>
        <w:gridCol w:w="945"/>
      </w:tblGrid>
      <w:tr w:rsidR="00D951D1">
        <w:trPr>
          <w:trHeight w:val="589"/>
        </w:trPr>
        <w:tc>
          <w:tcPr>
            <w:tcW w:w="910" w:type="dxa"/>
            <w:tcBorders>
              <w:top w:val="nil"/>
              <w:left w:val="nil"/>
              <w:bottom w:val="nil"/>
              <w:right w:val="nil"/>
            </w:tcBorders>
          </w:tcPr>
          <w:p w:rsidR="00D951D1" w:rsidRDefault="007259C7">
            <w:pPr>
              <w:spacing w:after="0" w:line="259" w:lineRule="auto"/>
              <w:ind w:left="-32" w:right="0" w:firstLine="0"/>
              <w:jc w:val="left"/>
            </w:pPr>
            <w:r>
              <w:rPr>
                <w:noProof/>
              </w:rPr>
              <w:lastRenderedPageBreak/>
              <w:drawing>
                <wp:inline distT="0" distB="0" distL="0" distR="0">
                  <wp:extent cx="1143000" cy="426720"/>
                  <wp:effectExtent l="0" t="0" r="0" b="0"/>
                  <wp:docPr id="704550" name="Picture 704550"/>
                  <wp:cNvGraphicFramePr/>
                  <a:graphic xmlns:a="http://schemas.openxmlformats.org/drawingml/2006/main">
                    <a:graphicData uri="http://schemas.openxmlformats.org/drawingml/2006/picture">
                      <pic:pic xmlns:pic="http://schemas.openxmlformats.org/drawingml/2006/picture">
                        <pic:nvPicPr>
                          <pic:cNvPr id="704550" name="Picture 704550"/>
                          <pic:cNvPicPr/>
                        </pic:nvPicPr>
                        <pic:blipFill>
                          <a:blip r:embed="rId636"/>
                          <a:stretch>
                            <a:fillRect/>
                          </a:stretch>
                        </pic:blipFill>
                        <pic:spPr>
                          <a:xfrm>
                            <a:off x="0" y="0"/>
                            <a:ext cx="1143000" cy="426720"/>
                          </a:xfrm>
                          <a:prstGeom prst="rect">
                            <a:avLst/>
                          </a:prstGeom>
                        </pic:spPr>
                      </pic:pic>
                    </a:graphicData>
                  </a:graphic>
                </wp:inline>
              </w:drawing>
            </w:r>
          </w:p>
        </w:tc>
        <w:tc>
          <w:tcPr>
            <w:tcW w:w="1002" w:type="dxa"/>
            <w:tcBorders>
              <w:top w:val="nil"/>
              <w:left w:val="nil"/>
              <w:bottom w:val="nil"/>
              <w:right w:val="nil"/>
            </w:tcBorders>
          </w:tcPr>
          <w:p w:rsidR="00D951D1" w:rsidRDefault="007259C7">
            <w:pPr>
              <w:spacing w:after="0" w:line="259" w:lineRule="auto"/>
              <w:ind w:left="0" w:right="0" w:firstLine="0"/>
              <w:jc w:val="left"/>
            </w:pPr>
            <w:r>
              <w:t xml:space="preserve">if </w:t>
            </w:r>
            <w:r>
              <w:rPr>
                <w:b/>
              </w:rPr>
              <w:t>w</w:t>
            </w:r>
            <w:r>
              <w:rPr>
                <w:vertAlign w:val="superscript"/>
              </w:rPr>
              <w:t>&gt;</w:t>
            </w:r>
            <w:r>
              <w:rPr>
                <w:b/>
              </w:rPr>
              <w:t xml:space="preserve">x </w:t>
            </w:r>
            <w:r>
              <w:t xml:space="preserve">≥ </w:t>
            </w:r>
            <w:r>
              <w:t>0 otherwise</w:t>
            </w:r>
          </w:p>
        </w:tc>
      </w:tr>
    </w:tbl>
    <w:p w:rsidR="00D951D1" w:rsidRDefault="007259C7">
      <w:pPr>
        <w:spacing w:after="173" w:line="265" w:lineRule="auto"/>
        <w:ind w:left="-5" w:right="0"/>
        <w:jc w:val="left"/>
      </w:pPr>
      <w:r>
        <w:rPr>
          <w:b/>
          <w:sz w:val="20"/>
        </w:rPr>
        <w:t>Loss Function</w:t>
      </w:r>
    </w:p>
    <w:p w:rsidR="00D951D1" w:rsidRDefault="007259C7">
      <w:pPr>
        <w:spacing w:after="327"/>
        <w:ind w:left="-5" w:right="7"/>
      </w:pPr>
      <w:r>
        <w:t>Suppose we are given a training dataset</w:t>
      </w:r>
      <w:r>
        <w:rPr>
          <w:noProof/>
        </w:rPr>
        <w:drawing>
          <wp:inline distT="0" distB="0" distL="0" distR="0">
            <wp:extent cx="1011936" cy="149352"/>
            <wp:effectExtent l="0" t="0" r="0" b="0"/>
            <wp:docPr id="704551" name="Picture 704551"/>
            <wp:cNvGraphicFramePr/>
            <a:graphic xmlns:a="http://schemas.openxmlformats.org/drawingml/2006/main">
              <a:graphicData uri="http://schemas.openxmlformats.org/drawingml/2006/picture">
                <pic:pic xmlns:pic="http://schemas.openxmlformats.org/drawingml/2006/picture">
                  <pic:nvPicPr>
                    <pic:cNvPr id="704551" name="Picture 704551"/>
                    <pic:cNvPicPr/>
                  </pic:nvPicPr>
                  <pic:blipFill>
                    <a:blip r:embed="rId637"/>
                    <a:stretch>
                      <a:fillRect/>
                    </a:stretch>
                  </pic:blipFill>
                  <pic:spPr>
                    <a:xfrm>
                      <a:off x="0" y="0"/>
                      <a:ext cx="1011936" cy="149352"/>
                    </a:xfrm>
                    <a:prstGeom prst="rect">
                      <a:avLst/>
                    </a:prstGeom>
                  </pic:spPr>
                </pic:pic>
              </a:graphicData>
            </a:graphic>
          </wp:inline>
        </w:drawing>
      </w:r>
      <w:r>
        <w:t>. In order to train our model, we need a loss function to optimize. One possibility is least squares:</w:t>
      </w:r>
    </w:p>
    <w:p w:rsidR="00D951D1" w:rsidRDefault="007259C7">
      <w:pPr>
        <w:ind w:left="2930" w:right="2930"/>
      </w:pPr>
      <w:r>
        <w:rPr>
          <w:noProof/>
        </w:rPr>
        <w:drawing>
          <wp:anchor distT="0" distB="0" distL="114300" distR="114300" simplePos="0" relativeHeight="251772928" behindDoc="0" locked="0" layoutInCell="1" allowOverlap="0">
            <wp:simplePos x="0" y="0"/>
            <wp:positionH relativeFrom="column">
              <wp:posOffset>2311401</wp:posOffset>
            </wp:positionH>
            <wp:positionV relativeFrom="paragraph">
              <wp:posOffset>-152007</wp:posOffset>
            </wp:positionV>
            <wp:extent cx="1725168" cy="390144"/>
            <wp:effectExtent l="0" t="0" r="0" b="0"/>
            <wp:wrapSquare wrapText="bothSides"/>
            <wp:docPr id="704552" name="Picture 704552"/>
            <wp:cNvGraphicFramePr/>
            <a:graphic xmlns:a="http://schemas.openxmlformats.org/drawingml/2006/main">
              <a:graphicData uri="http://schemas.openxmlformats.org/drawingml/2006/picture">
                <pic:pic xmlns:pic="http://schemas.openxmlformats.org/drawingml/2006/picture">
                  <pic:nvPicPr>
                    <pic:cNvPr id="704552" name="Picture 704552"/>
                    <pic:cNvPicPr/>
                  </pic:nvPicPr>
                  <pic:blipFill>
                    <a:blip r:embed="rId638"/>
                    <a:stretch>
                      <a:fillRect/>
                    </a:stretch>
                  </pic:blipFill>
                  <pic:spPr>
                    <a:xfrm>
                      <a:off x="0" y="0"/>
                      <a:ext cx="1725168" cy="390144"/>
                    </a:xfrm>
                    <a:prstGeom prst="rect">
                      <a:avLst/>
                    </a:prstGeom>
                  </pic:spPr>
                </pic:pic>
              </a:graphicData>
            </a:graphic>
          </wp:anchor>
        </w:drawing>
      </w:r>
      <w:r>
        <w:t>argmin</w:t>
      </w:r>
    </w:p>
    <w:p w:rsidR="00D951D1" w:rsidRDefault="007259C7">
      <w:pPr>
        <w:spacing w:after="238" w:line="270" w:lineRule="auto"/>
        <w:ind w:left="3230" w:right="3868"/>
        <w:jc w:val="left"/>
      </w:pPr>
      <w:r>
        <w:rPr>
          <w:b/>
          <w:sz w:val="16"/>
        </w:rPr>
        <w:t>w</w:t>
      </w:r>
    </w:p>
    <w:p w:rsidR="00D951D1" w:rsidRDefault="007259C7">
      <w:pPr>
        <w:spacing w:after="115"/>
        <w:ind w:left="-5" w:right="7"/>
      </w:pPr>
      <w:r>
        <w:t>However, this may not be the best choice. Ordinary least squares regression has theoretical justifications such as being the maximum likelihood objective under Gaussian noise. Least squares for this classification problem does not have a similar justificat</w:t>
      </w:r>
      <w:r>
        <w:t>ion.</w:t>
      </w:r>
    </w:p>
    <w:p w:rsidR="00D951D1" w:rsidRDefault="007259C7">
      <w:pPr>
        <w:ind w:left="-5" w:right="7"/>
      </w:pPr>
      <w:r>
        <w:t xml:space="preserve">Instead, the loss function we use for logistic regression is called the log-loss, or </w:t>
      </w:r>
      <w:r>
        <w:rPr>
          <w:b/>
        </w:rPr>
        <w:t>cross entropy</w:t>
      </w:r>
      <w:r>
        <w:t>:</w:t>
      </w:r>
    </w:p>
    <w:p w:rsidR="00D951D1" w:rsidRDefault="007259C7">
      <w:pPr>
        <w:spacing w:after="150" w:line="259" w:lineRule="auto"/>
        <w:ind w:left="1920" w:right="0" w:firstLine="0"/>
        <w:jc w:val="left"/>
      </w:pPr>
      <w:r>
        <w:rPr>
          <w:noProof/>
        </w:rPr>
        <w:drawing>
          <wp:inline distT="0" distB="0" distL="0" distR="0">
            <wp:extent cx="3413760" cy="390144"/>
            <wp:effectExtent l="0" t="0" r="0" b="0"/>
            <wp:docPr id="704553" name="Picture 704553"/>
            <wp:cNvGraphicFramePr/>
            <a:graphic xmlns:a="http://schemas.openxmlformats.org/drawingml/2006/main">
              <a:graphicData uri="http://schemas.openxmlformats.org/drawingml/2006/picture">
                <pic:pic xmlns:pic="http://schemas.openxmlformats.org/drawingml/2006/picture">
                  <pic:nvPicPr>
                    <pic:cNvPr id="704553" name="Picture 704553"/>
                    <pic:cNvPicPr/>
                  </pic:nvPicPr>
                  <pic:blipFill>
                    <a:blip r:embed="rId639"/>
                    <a:stretch>
                      <a:fillRect/>
                    </a:stretch>
                  </pic:blipFill>
                  <pic:spPr>
                    <a:xfrm>
                      <a:off x="0" y="0"/>
                      <a:ext cx="3413760" cy="390144"/>
                    </a:xfrm>
                    <a:prstGeom prst="rect">
                      <a:avLst/>
                    </a:prstGeom>
                  </pic:spPr>
                </pic:pic>
              </a:graphicData>
            </a:graphic>
          </wp:inline>
        </w:drawing>
      </w:r>
    </w:p>
    <w:p w:rsidR="00D951D1" w:rsidRDefault="007259C7">
      <w:pPr>
        <w:ind w:left="-5" w:right="7"/>
      </w:pPr>
      <w:r>
        <w:t xml:space="preserve">If we define </w:t>
      </w:r>
      <w:r>
        <w:rPr>
          <w:i/>
        </w:rPr>
        <w:t>p</w:t>
      </w:r>
      <w:r>
        <w:rPr>
          <w:i/>
          <w:vertAlign w:val="subscript"/>
        </w:rPr>
        <w:t xml:space="preserve">i </w:t>
      </w:r>
      <w:r>
        <w:t xml:space="preserve">= </w:t>
      </w:r>
      <w:r>
        <w:rPr>
          <w:i/>
        </w:rPr>
        <w:t>s</w:t>
      </w:r>
      <w:r>
        <w:t>(</w:t>
      </w:r>
      <w:r>
        <w:rPr>
          <w:b/>
        </w:rPr>
        <w:t>w</w:t>
      </w:r>
      <w:r>
        <w:rPr>
          <w:vertAlign w:val="superscript"/>
        </w:rPr>
        <w:t>&gt;</w:t>
      </w:r>
      <w:r>
        <w:rPr>
          <w:b/>
        </w:rPr>
        <w:t>x</w:t>
      </w:r>
      <w:r>
        <w:rPr>
          <w:i/>
          <w:vertAlign w:val="subscript"/>
        </w:rPr>
        <w:t>i</w:t>
      </w:r>
      <w:r>
        <w:t>), then using the properties of logs we can express this as</w:t>
      </w:r>
    </w:p>
    <w:p w:rsidR="00D951D1" w:rsidRDefault="007259C7">
      <w:pPr>
        <w:spacing w:after="178" w:line="259" w:lineRule="auto"/>
        <w:ind w:left="2680" w:right="0" w:firstLine="0"/>
        <w:jc w:val="left"/>
      </w:pPr>
      <w:r>
        <w:rPr>
          <w:noProof/>
        </w:rPr>
        <w:drawing>
          <wp:inline distT="0" distB="0" distL="0" distR="0">
            <wp:extent cx="2453640" cy="390144"/>
            <wp:effectExtent l="0" t="0" r="0" b="0"/>
            <wp:docPr id="704554" name="Picture 704554"/>
            <wp:cNvGraphicFramePr/>
            <a:graphic xmlns:a="http://schemas.openxmlformats.org/drawingml/2006/main">
              <a:graphicData uri="http://schemas.openxmlformats.org/drawingml/2006/picture">
                <pic:pic xmlns:pic="http://schemas.openxmlformats.org/drawingml/2006/picture">
                  <pic:nvPicPr>
                    <pic:cNvPr id="704554" name="Picture 704554"/>
                    <pic:cNvPicPr/>
                  </pic:nvPicPr>
                  <pic:blipFill>
                    <a:blip r:embed="rId640"/>
                    <a:stretch>
                      <a:fillRect/>
                    </a:stretch>
                  </pic:blipFill>
                  <pic:spPr>
                    <a:xfrm>
                      <a:off x="0" y="0"/>
                      <a:ext cx="2453640" cy="390144"/>
                    </a:xfrm>
                    <a:prstGeom prst="rect">
                      <a:avLst/>
                    </a:prstGeom>
                  </pic:spPr>
                </pic:pic>
              </a:graphicData>
            </a:graphic>
          </wp:inline>
        </w:drawing>
      </w:r>
    </w:p>
    <w:p w:rsidR="00D951D1" w:rsidRDefault="007259C7">
      <w:pPr>
        <w:spacing w:after="120"/>
        <w:ind w:left="-5" w:right="7"/>
      </w:pPr>
      <w:r>
        <w:t xml:space="preserve">For each </w:t>
      </w:r>
      <w:r>
        <w:rPr>
          <w:b/>
        </w:rPr>
        <w:t>x</w:t>
      </w:r>
      <w:r>
        <w:rPr>
          <w:i/>
          <w:vertAlign w:val="subscript"/>
        </w:rPr>
        <w:t>i</w:t>
      </w:r>
      <w:r>
        <w:t xml:space="preserve">, </w:t>
      </w:r>
      <w:r>
        <w:rPr>
          <w:i/>
        </w:rPr>
        <w:t>p</w:t>
      </w:r>
      <w:r>
        <w:rPr>
          <w:i/>
          <w:vertAlign w:val="subscript"/>
        </w:rPr>
        <w:t xml:space="preserve">i </w:t>
      </w:r>
      <w:r>
        <w:t xml:space="preserve">represents our predicted probability that its corresponding class is 1. Because </w:t>
      </w:r>
      <w:r>
        <w:rPr>
          <w:i/>
        </w:rPr>
        <w:t>y</w:t>
      </w:r>
      <w:r>
        <w:rPr>
          <w:i/>
          <w:vertAlign w:val="subscript"/>
        </w:rPr>
        <w:t xml:space="preserve">i </w:t>
      </w:r>
      <w:r>
        <w:t>∈ {</w:t>
      </w:r>
      <w:r>
        <w:t>0</w:t>
      </w:r>
      <w:r>
        <w:rPr>
          <w:i/>
        </w:rPr>
        <w:t>,</w:t>
      </w:r>
      <w:r>
        <w:t>1</w:t>
      </w:r>
      <w:r>
        <w:t>}</w:t>
      </w:r>
      <w:r>
        <w:t xml:space="preserve">, the loss corresponding to the </w:t>
      </w:r>
      <w:r>
        <w:rPr>
          <w:i/>
        </w:rPr>
        <w:t>i</w:t>
      </w:r>
      <w:r>
        <w:t>’th data point is</w:t>
      </w:r>
    </w:p>
    <w:p w:rsidR="00D951D1" w:rsidRDefault="007259C7">
      <w:pPr>
        <w:spacing w:after="0" w:line="265" w:lineRule="auto"/>
        <w:ind w:left="3784" w:right="4951"/>
        <w:jc w:val="left"/>
      </w:pPr>
      <w:r>
        <w:t>(</w:t>
      </w:r>
    </w:p>
    <w:p w:rsidR="00D951D1" w:rsidRDefault="007259C7">
      <w:pPr>
        <w:ind w:left="4156" w:right="2936" w:hanging="1244"/>
      </w:pPr>
      <w:r>
        <w:rPr>
          <w:i/>
        </w:rPr>
        <w:t>L</w:t>
      </w:r>
      <w:r>
        <w:rPr>
          <w:i/>
          <w:vertAlign w:val="subscript"/>
        </w:rPr>
        <w:t>i</w:t>
      </w:r>
      <w:r>
        <w:t>(</w:t>
      </w:r>
      <w:r>
        <w:rPr>
          <w:b/>
        </w:rPr>
        <w:t>w</w:t>
      </w:r>
      <w:r>
        <w:t>) =</w:t>
      </w:r>
      <w:r>
        <w:tab/>
      </w:r>
      <w:r>
        <w:t>−</w:t>
      </w:r>
      <w:r>
        <w:t xml:space="preserve"> </w:t>
      </w:r>
      <w:r>
        <w:t>ln</w:t>
      </w:r>
      <w:r>
        <w:rPr>
          <w:i/>
        </w:rPr>
        <w:t>p</w:t>
      </w:r>
      <w:r>
        <w:rPr>
          <w:i/>
          <w:vertAlign w:val="subscript"/>
        </w:rPr>
        <w:t>i</w:t>
      </w:r>
      <w:r>
        <w:rPr>
          <w:i/>
          <w:vertAlign w:val="subscript"/>
        </w:rPr>
        <w:tab/>
      </w:r>
      <w:r>
        <w:t xml:space="preserve">when </w:t>
      </w:r>
      <w:r>
        <w:rPr>
          <w:i/>
        </w:rPr>
        <w:t>y</w:t>
      </w:r>
      <w:r>
        <w:rPr>
          <w:i/>
          <w:vertAlign w:val="subscript"/>
        </w:rPr>
        <w:t xml:space="preserve">i </w:t>
      </w:r>
      <w:r>
        <w:t>= 1</w:t>
      </w:r>
    </w:p>
    <w:p w:rsidR="00D951D1" w:rsidRDefault="007259C7">
      <w:pPr>
        <w:tabs>
          <w:tab w:val="center" w:pos="4506"/>
          <w:tab w:val="center" w:pos="5852"/>
        </w:tabs>
        <w:spacing w:after="433" w:line="265" w:lineRule="auto"/>
        <w:ind w:left="0" w:right="0" w:firstLine="0"/>
        <w:jc w:val="left"/>
      </w:pPr>
      <w:r>
        <w:rPr>
          <w:rFonts w:ascii="Calibri" w:eastAsia="Calibri" w:hAnsi="Calibri" w:cs="Calibri"/>
        </w:rPr>
        <w:tab/>
      </w:r>
      <w:r>
        <w:t>−</w:t>
      </w:r>
      <w:r>
        <w:t xml:space="preserve">ln(1 </w:t>
      </w:r>
      <w:r>
        <w:t>−</w:t>
      </w:r>
      <w:r>
        <w:t xml:space="preserve"> </w:t>
      </w:r>
      <w:r>
        <w:rPr>
          <w:i/>
        </w:rPr>
        <w:t>p</w:t>
      </w:r>
      <w:r>
        <w:rPr>
          <w:i/>
          <w:vertAlign w:val="subscript"/>
        </w:rPr>
        <w:t>i</w:t>
      </w:r>
      <w:r>
        <w:t>)</w:t>
      </w:r>
      <w:r>
        <w:tab/>
        <w:t xml:space="preserve">when </w:t>
      </w:r>
      <w:r>
        <w:rPr>
          <w:i/>
        </w:rPr>
        <w:t>y</w:t>
      </w:r>
      <w:r>
        <w:rPr>
          <w:i/>
          <w:vertAlign w:val="subscript"/>
        </w:rPr>
        <w:t xml:space="preserve">i </w:t>
      </w:r>
      <w:r>
        <w:t>= 0</w:t>
      </w:r>
    </w:p>
    <w:p w:rsidR="00D951D1" w:rsidRDefault="007259C7">
      <w:pPr>
        <w:spacing w:after="85"/>
        <w:ind w:left="-5" w:right="7"/>
      </w:pPr>
      <w:r>
        <w:t xml:space="preserve">Intuitively, if </w:t>
      </w:r>
      <w:r>
        <w:rPr>
          <w:i/>
        </w:rPr>
        <w:t>p</w:t>
      </w:r>
      <w:r>
        <w:rPr>
          <w:i/>
          <w:vertAlign w:val="subscript"/>
        </w:rPr>
        <w:t xml:space="preserve">i </w:t>
      </w:r>
      <w:r>
        <w:t xml:space="preserve">= </w:t>
      </w:r>
      <w:r>
        <w:rPr>
          <w:i/>
        </w:rPr>
        <w:t>y</w:t>
      </w:r>
      <w:r>
        <w:rPr>
          <w:i/>
          <w:vertAlign w:val="subscript"/>
        </w:rPr>
        <w:t>i</w:t>
      </w:r>
      <w:r>
        <w:t xml:space="preserve">, then we incur 0 loss. However, this is never actually the case. The logistic function can never actually output a value of exactly 0 or 1, and we will therefore always incur some loss. If the actual label is </w:t>
      </w:r>
      <w:r>
        <w:rPr>
          <w:i/>
        </w:rPr>
        <w:t>y</w:t>
      </w:r>
      <w:r>
        <w:rPr>
          <w:i/>
          <w:vertAlign w:val="subscript"/>
        </w:rPr>
        <w:t xml:space="preserve">i </w:t>
      </w:r>
      <w:r>
        <w:t xml:space="preserve">= 1, then as we lower </w:t>
      </w:r>
      <w:r>
        <w:rPr>
          <w:i/>
        </w:rPr>
        <w:t>p</w:t>
      </w:r>
      <w:r>
        <w:rPr>
          <w:i/>
          <w:vertAlign w:val="subscript"/>
        </w:rPr>
        <w:t xml:space="preserve">i </w:t>
      </w:r>
      <w:r>
        <w:t>towards 0, the los</w:t>
      </w:r>
      <w:r>
        <w:t>s for this data point approaches infinity.</w:t>
      </w:r>
    </w:p>
    <w:p w:rsidR="00D951D1" w:rsidRDefault="007259C7">
      <w:pPr>
        <w:spacing w:after="109"/>
        <w:ind w:left="-5" w:right="7"/>
      </w:pPr>
      <w:r>
        <w:t xml:space="preserve">The loss function can be derived from a maximum likelihood perspective or an information-theoretic perspective. First let’s present the maximum likelihood perspective. We view each observations </w:t>
      </w:r>
      <w:r>
        <w:rPr>
          <w:i/>
        </w:rPr>
        <w:t>y</w:t>
      </w:r>
      <w:r>
        <w:rPr>
          <w:i/>
          <w:vertAlign w:val="subscript"/>
        </w:rPr>
        <w:t xml:space="preserve">i </w:t>
      </w:r>
      <w:r>
        <w:t>as an independen</w:t>
      </w:r>
      <w:r>
        <w:t xml:space="preserve">t sample from a Bernoulli distribution </w:t>
      </w:r>
      <w:r>
        <w:rPr>
          <w:i/>
          <w:sz w:val="34"/>
          <w:vertAlign w:val="superscript"/>
        </w:rPr>
        <w:t>Y</w:t>
      </w:r>
      <w:r>
        <w:t>ˆ</w:t>
      </w:r>
      <w:r>
        <w:rPr>
          <w:i/>
          <w:vertAlign w:val="subscript"/>
        </w:rPr>
        <w:t xml:space="preserve">i </w:t>
      </w:r>
      <w:r>
        <w:t xml:space="preserve">∼ </w:t>
      </w:r>
      <w:r>
        <w:t>Bern(</w:t>
      </w:r>
      <w:r>
        <w:rPr>
          <w:i/>
        </w:rPr>
        <w:t>p</w:t>
      </w:r>
      <w:r>
        <w:rPr>
          <w:i/>
          <w:vertAlign w:val="subscript"/>
        </w:rPr>
        <w:t>i</w:t>
      </w:r>
      <w:r>
        <w:t>) (technically we mean</w:t>
      </w:r>
    </w:p>
    <w:p w:rsidR="00D951D1" w:rsidRDefault="007259C7">
      <w:pPr>
        <w:spacing w:line="424" w:lineRule="auto"/>
        <w:ind w:left="-5" w:right="7"/>
      </w:pPr>
      <w:r>
        <w:rPr>
          <w:i/>
        </w:rPr>
        <w:t>Y</w:t>
      </w:r>
      <w:r>
        <w:t>ˆ</w:t>
      </w:r>
      <w:r>
        <w:rPr>
          <w:i/>
          <w:vertAlign w:val="subscript"/>
        </w:rPr>
        <w:t xml:space="preserve">i </w:t>
      </w:r>
      <w:r>
        <w:t xml:space="preserve">| </w:t>
      </w:r>
      <w:r>
        <w:rPr>
          <w:b/>
        </w:rPr>
        <w:t>x</w:t>
      </w:r>
      <w:r>
        <w:rPr>
          <w:i/>
          <w:vertAlign w:val="subscript"/>
        </w:rPr>
        <w:t>i</w:t>
      </w:r>
      <w:r>
        <w:rPr>
          <w:i/>
        </w:rPr>
        <w:t>,</w:t>
      </w:r>
      <w:r>
        <w:rPr>
          <w:b/>
        </w:rPr>
        <w:t>w</w:t>
      </w:r>
      <w:r>
        <w:t xml:space="preserve">, but we remove the conditioning terms for notational brevity), where </w:t>
      </w:r>
      <w:r>
        <w:rPr>
          <w:i/>
        </w:rPr>
        <w:t>p</w:t>
      </w:r>
      <w:r>
        <w:rPr>
          <w:i/>
          <w:vertAlign w:val="subscript"/>
        </w:rPr>
        <w:t xml:space="preserve">i </w:t>
      </w:r>
      <w:r>
        <w:t xml:space="preserve">is a function of </w:t>
      </w:r>
      <w:r>
        <w:rPr>
          <w:b/>
        </w:rPr>
        <w:t>x</w:t>
      </w:r>
      <w:r>
        <w:rPr>
          <w:i/>
          <w:vertAlign w:val="subscript"/>
        </w:rPr>
        <w:t>i</w:t>
      </w:r>
      <w:r>
        <w:t xml:space="preserve">. Thus our observation </w:t>
      </w:r>
      <w:r>
        <w:rPr>
          <w:i/>
        </w:rPr>
        <w:t>y</w:t>
      </w:r>
      <w:r>
        <w:rPr>
          <w:i/>
          <w:vertAlign w:val="subscript"/>
        </w:rPr>
        <w:t>i</w:t>
      </w:r>
      <w:r>
        <w:t>, which we can view as a “sample,” has probability</w:t>
      </w:r>
    </w:p>
    <w:p w:rsidR="00D951D1" w:rsidRDefault="007259C7">
      <w:pPr>
        <w:spacing w:after="160" w:line="259" w:lineRule="auto"/>
        <w:ind w:left="3735" w:right="4004"/>
        <w:jc w:val="center"/>
      </w:pPr>
      <w:r>
        <w:t>(</w:t>
      </w:r>
    </w:p>
    <w:p w:rsidR="00D951D1" w:rsidRDefault="007259C7">
      <w:pPr>
        <w:tabs>
          <w:tab w:val="center" w:pos="3777"/>
          <w:tab w:val="center" w:pos="4712"/>
          <w:tab w:val="center" w:pos="5787"/>
        </w:tabs>
        <w:spacing w:after="66" w:line="265" w:lineRule="auto"/>
        <w:ind w:left="0" w:right="0" w:firstLine="0"/>
        <w:jc w:val="left"/>
      </w:pPr>
      <w:r>
        <w:rPr>
          <w:rFonts w:ascii="Calibri" w:eastAsia="Calibri" w:hAnsi="Calibri" w:cs="Calibri"/>
        </w:rPr>
        <w:tab/>
      </w:r>
      <w:r>
        <w:rPr>
          <w:i/>
        </w:rPr>
        <w:t>P</w:t>
      </w:r>
      <w:r>
        <w:t>(</w:t>
      </w:r>
      <w:r>
        <w:rPr>
          <w:i/>
        </w:rPr>
        <w:t>Y</w:t>
      </w:r>
      <w:r>
        <w:t>ˆ</w:t>
      </w:r>
      <w:r>
        <w:rPr>
          <w:i/>
          <w:vertAlign w:val="subscript"/>
        </w:rPr>
        <w:t xml:space="preserve">i </w:t>
      </w:r>
      <w:r>
        <w:t xml:space="preserve">= </w:t>
      </w:r>
      <w:r>
        <w:rPr>
          <w:i/>
        </w:rPr>
        <w:t>y</w:t>
      </w:r>
      <w:r>
        <w:rPr>
          <w:i/>
          <w:sz w:val="16"/>
        </w:rPr>
        <w:t>i</w:t>
      </w:r>
      <w:r>
        <w:t>) =</w:t>
      </w:r>
      <w:r>
        <w:tab/>
      </w:r>
      <w:r>
        <w:rPr>
          <w:i/>
        </w:rPr>
        <w:t>p</w:t>
      </w:r>
      <w:r>
        <w:rPr>
          <w:i/>
          <w:sz w:val="16"/>
        </w:rPr>
        <w:t>i</w:t>
      </w:r>
      <w:r>
        <w:rPr>
          <w:i/>
          <w:sz w:val="16"/>
        </w:rPr>
        <w:tab/>
      </w:r>
      <w:r>
        <w:t xml:space="preserve">if </w:t>
      </w:r>
      <w:r>
        <w:rPr>
          <w:i/>
        </w:rPr>
        <w:t>y</w:t>
      </w:r>
      <w:r>
        <w:rPr>
          <w:i/>
          <w:sz w:val="16"/>
        </w:rPr>
        <w:t xml:space="preserve">i </w:t>
      </w:r>
      <w:r>
        <w:t>= 1</w:t>
      </w:r>
    </w:p>
    <w:p w:rsidR="00D951D1" w:rsidRDefault="007259C7">
      <w:pPr>
        <w:tabs>
          <w:tab w:val="center" w:pos="4900"/>
          <w:tab w:val="center" w:pos="5787"/>
        </w:tabs>
        <w:spacing w:after="393" w:line="265" w:lineRule="auto"/>
        <w:ind w:left="0" w:right="0" w:firstLine="0"/>
        <w:jc w:val="left"/>
      </w:pPr>
      <w:r>
        <w:rPr>
          <w:rFonts w:ascii="Calibri" w:eastAsia="Calibri" w:hAnsi="Calibri" w:cs="Calibri"/>
        </w:rPr>
        <w:tab/>
      </w:r>
      <w:r>
        <w:t xml:space="preserve">1 </w:t>
      </w:r>
      <w:r>
        <w:t>−</w:t>
      </w:r>
      <w:r>
        <w:t xml:space="preserve"> </w:t>
      </w:r>
      <w:r>
        <w:rPr>
          <w:i/>
        </w:rPr>
        <w:t>p</w:t>
      </w:r>
      <w:r>
        <w:rPr>
          <w:i/>
          <w:vertAlign w:val="subscript"/>
        </w:rPr>
        <w:t>i</w:t>
      </w:r>
      <w:r>
        <w:rPr>
          <w:i/>
          <w:vertAlign w:val="subscript"/>
        </w:rPr>
        <w:tab/>
      </w:r>
      <w:r>
        <w:t xml:space="preserve">if </w:t>
      </w:r>
      <w:r>
        <w:rPr>
          <w:i/>
        </w:rPr>
        <w:t>y</w:t>
      </w:r>
      <w:r>
        <w:rPr>
          <w:i/>
          <w:vertAlign w:val="subscript"/>
        </w:rPr>
        <w:t xml:space="preserve">i </w:t>
      </w:r>
      <w:r>
        <w:t>= 0</w:t>
      </w:r>
    </w:p>
    <w:p w:rsidR="00D951D1" w:rsidRDefault="007259C7">
      <w:pPr>
        <w:spacing w:after="194"/>
        <w:ind w:left="-5" w:right="7"/>
      </w:pPr>
      <w:r>
        <w:t>One convenient way to write the likelihood of a single data point is</w:t>
      </w:r>
    </w:p>
    <w:p w:rsidR="00D951D1" w:rsidRDefault="007259C7">
      <w:pPr>
        <w:spacing w:after="379" w:line="265" w:lineRule="auto"/>
        <w:ind w:left="1109" w:right="1109"/>
        <w:jc w:val="center"/>
      </w:pPr>
      <w:r>
        <w:rPr>
          <w:i/>
        </w:rPr>
        <w:lastRenderedPageBreak/>
        <w:t>P</w:t>
      </w:r>
      <w:r>
        <w:t>(</w:t>
      </w:r>
      <w:r>
        <w:rPr>
          <w:i/>
        </w:rPr>
        <w:t>Y</w:t>
      </w:r>
      <w:r>
        <w:t>ˆ</w:t>
      </w:r>
      <w:r>
        <w:rPr>
          <w:i/>
          <w:sz w:val="16"/>
        </w:rPr>
        <w:t xml:space="preserve">i </w:t>
      </w:r>
      <w:r>
        <w:t xml:space="preserve">= </w:t>
      </w:r>
      <w:r>
        <w:rPr>
          <w:i/>
        </w:rPr>
        <w:t>y</w:t>
      </w:r>
      <w:r>
        <w:rPr>
          <w:i/>
          <w:sz w:val="16"/>
        </w:rPr>
        <w:t>i</w:t>
      </w:r>
      <w:r>
        <w:t xml:space="preserve">) = </w:t>
      </w:r>
      <w:r>
        <w:rPr>
          <w:i/>
        </w:rPr>
        <w:t>p</w:t>
      </w:r>
      <w:r>
        <w:rPr>
          <w:i/>
          <w:sz w:val="16"/>
        </w:rPr>
        <w:t>yi</w:t>
      </w:r>
      <w:r>
        <w:rPr>
          <w:i/>
          <w:sz w:val="10"/>
        </w:rPr>
        <w:t>i</w:t>
      </w:r>
      <w:r>
        <w:t xml:space="preserve">(1 </w:t>
      </w:r>
      <w:r>
        <w:t>−</w:t>
      </w:r>
      <w:r>
        <w:t xml:space="preserve"> </w:t>
      </w:r>
      <w:r>
        <w:rPr>
          <w:i/>
        </w:rPr>
        <w:t>p</w:t>
      </w:r>
      <w:r>
        <w:rPr>
          <w:i/>
          <w:sz w:val="16"/>
        </w:rPr>
        <w:t>i</w:t>
      </w:r>
      <w:r>
        <w:t>)</w:t>
      </w:r>
      <w:r>
        <w:rPr>
          <w:sz w:val="16"/>
        </w:rPr>
        <w:t>(1−</w:t>
      </w:r>
      <w:r>
        <w:rPr>
          <w:i/>
          <w:sz w:val="16"/>
        </w:rPr>
        <w:t>y</w:t>
      </w:r>
      <w:r>
        <w:rPr>
          <w:i/>
          <w:sz w:val="10"/>
        </w:rPr>
        <w:t>i</w:t>
      </w:r>
      <w:r>
        <w:rPr>
          <w:sz w:val="16"/>
        </w:rPr>
        <w:t>)</w:t>
      </w:r>
    </w:p>
    <w:p w:rsidR="00D951D1" w:rsidRDefault="007259C7">
      <w:pPr>
        <w:spacing w:after="143"/>
        <w:ind w:left="-5" w:right="7"/>
      </w:pPr>
      <w:r>
        <w:t xml:space="preserve">which holds no matter what </w:t>
      </w:r>
      <w:r>
        <w:rPr>
          <w:i/>
        </w:rPr>
        <w:t>y</w:t>
      </w:r>
      <w:r>
        <w:rPr>
          <w:i/>
          <w:vertAlign w:val="subscript"/>
        </w:rPr>
        <w:t xml:space="preserve">i </w:t>
      </w:r>
      <w:r>
        <w:t>is.</w:t>
      </w:r>
    </w:p>
    <w:p w:rsidR="00D951D1" w:rsidRDefault="007259C7">
      <w:pPr>
        <w:spacing w:after="25"/>
        <w:ind w:left="-5" w:right="7"/>
      </w:pPr>
      <w:r>
        <w:t xml:space="preserve">We need a model for the dependency of </w:t>
      </w:r>
      <w:r>
        <w:rPr>
          <w:i/>
        </w:rPr>
        <w:t>p</w:t>
      </w:r>
      <w:r>
        <w:rPr>
          <w:i/>
          <w:vertAlign w:val="subscript"/>
        </w:rPr>
        <w:t xml:space="preserve">i </w:t>
      </w:r>
      <w:r>
        <w:t xml:space="preserve">on </w:t>
      </w:r>
      <w:r>
        <w:rPr>
          <w:b/>
        </w:rPr>
        <w:t>x</w:t>
      </w:r>
      <w:r>
        <w:rPr>
          <w:i/>
          <w:vertAlign w:val="subscript"/>
        </w:rPr>
        <w:t>i</w:t>
      </w:r>
      <w:r>
        <w:t xml:space="preserve">. We have to enforce that </w:t>
      </w:r>
      <w:r>
        <w:rPr>
          <w:i/>
        </w:rPr>
        <w:t>p</w:t>
      </w:r>
      <w:r>
        <w:rPr>
          <w:i/>
          <w:vertAlign w:val="subscript"/>
        </w:rPr>
        <w:t xml:space="preserve">i </w:t>
      </w:r>
      <w:r>
        <w:t xml:space="preserve">is a transformation of </w:t>
      </w:r>
      <w:r>
        <w:rPr>
          <w:b/>
        </w:rPr>
        <w:t>x</w:t>
      </w:r>
      <w:r>
        <w:rPr>
          <w:i/>
          <w:vertAlign w:val="subscript"/>
        </w:rPr>
        <w:t xml:space="preserve">i </w:t>
      </w:r>
      <w:r>
        <w:t xml:space="preserve">that results in a number from 0 to 1 (ie. a valid probability). Hence </w:t>
      </w:r>
      <w:r>
        <w:rPr>
          <w:i/>
        </w:rPr>
        <w:t>p</w:t>
      </w:r>
      <w:r>
        <w:rPr>
          <w:i/>
          <w:vertAlign w:val="subscript"/>
        </w:rPr>
        <w:t xml:space="preserve">i </w:t>
      </w:r>
      <w:r>
        <w:t xml:space="preserve">cannot be, say, linear in </w:t>
      </w:r>
      <w:r>
        <w:rPr>
          <w:b/>
        </w:rPr>
        <w:t>x</w:t>
      </w:r>
      <w:r>
        <w:rPr>
          <w:i/>
          <w:vertAlign w:val="subscript"/>
        </w:rPr>
        <w:t>i</w:t>
      </w:r>
      <w:r>
        <w:t>. One way to do achieve the 0-1 normalization is by using the sigmoid function</w:t>
      </w:r>
    </w:p>
    <w:p w:rsidR="00D951D1" w:rsidRDefault="007259C7">
      <w:pPr>
        <w:spacing w:after="0" w:line="259" w:lineRule="auto"/>
        <w:ind w:left="3360" w:right="0" w:firstLine="0"/>
        <w:jc w:val="left"/>
      </w:pPr>
      <w:r>
        <w:rPr>
          <w:noProof/>
        </w:rPr>
        <w:drawing>
          <wp:inline distT="0" distB="0" distL="0" distR="0">
            <wp:extent cx="1612392" cy="298704"/>
            <wp:effectExtent l="0" t="0" r="0" b="0"/>
            <wp:docPr id="704555" name="Picture 704555"/>
            <wp:cNvGraphicFramePr/>
            <a:graphic xmlns:a="http://schemas.openxmlformats.org/drawingml/2006/main">
              <a:graphicData uri="http://schemas.openxmlformats.org/drawingml/2006/picture">
                <pic:pic xmlns:pic="http://schemas.openxmlformats.org/drawingml/2006/picture">
                  <pic:nvPicPr>
                    <pic:cNvPr id="704555" name="Picture 704555"/>
                    <pic:cNvPicPr/>
                  </pic:nvPicPr>
                  <pic:blipFill>
                    <a:blip r:embed="rId641"/>
                    <a:stretch>
                      <a:fillRect/>
                    </a:stretch>
                  </pic:blipFill>
                  <pic:spPr>
                    <a:xfrm>
                      <a:off x="0" y="0"/>
                      <a:ext cx="1612392" cy="298704"/>
                    </a:xfrm>
                    <a:prstGeom prst="rect">
                      <a:avLst/>
                    </a:prstGeom>
                  </pic:spPr>
                </pic:pic>
              </a:graphicData>
            </a:graphic>
          </wp:inline>
        </w:drawing>
      </w:r>
    </w:p>
    <w:p w:rsidR="00D951D1" w:rsidRDefault="007259C7">
      <w:pPr>
        <w:spacing w:after="187"/>
        <w:ind w:left="-5" w:right="7"/>
      </w:pPr>
      <w:r>
        <w:t xml:space="preserve">Now we can estimate the parameters </w:t>
      </w:r>
      <w:r>
        <w:rPr>
          <w:b/>
        </w:rPr>
        <w:t xml:space="preserve">w </w:t>
      </w:r>
      <w:r>
        <w:t>via maximum likelihood. We have the problem</w:t>
      </w:r>
    </w:p>
    <w:p w:rsidR="00D951D1" w:rsidRDefault="007259C7">
      <w:pPr>
        <w:spacing w:after="287" w:line="379" w:lineRule="auto"/>
        <w:ind w:left="2516" w:right="2083" w:hanging="433"/>
      </w:pPr>
      <w:r>
        <w:rPr>
          <w:noProof/>
        </w:rPr>
        <w:drawing>
          <wp:anchor distT="0" distB="0" distL="114300" distR="114300" simplePos="0" relativeHeight="251773952" behindDoc="0" locked="0" layoutInCell="1" allowOverlap="0">
            <wp:simplePos x="0" y="0"/>
            <wp:positionH relativeFrom="column">
              <wp:posOffset>2235201</wp:posOffset>
            </wp:positionH>
            <wp:positionV relativeFrom="paragraph">
              <wp:posOffset>256580</wp:posOffset>
            </wp:positionV>
            <wp:extent cx="1243584" cy="512064"/>
            <wp:effectExtent l="0" t="0" r="0" b="0"/>
            <wp:wrapSquare wrapText="bothSides"/>
            <wp:docPr id="704556" name="Picture 704556"/>
            <wp:cNvGraphicFramePr/>
            <a:graphic xmlns:a="http://schemas.openxmlformats.org/drawingml/2006/main">
              <a:graphicData uri="http://schemas.openxmlformats.org/drawingml/2006/picture">
                <pic:pic xmlns:pic="http://schemas.openxmlformats.org/drawingml/2006/picture">
                  <pic:nvPicPr>
                    <pic:cNvPr id="704556" name="Picture 704556"/>
                    <pic:cNvPicPr/>
                  </pic:nvPicPr>
                  <pic:blipFill>
                    <a:blip r:embed="rId642"/>
                    <a:stretch>
                      <a:fillRect/>
                    </a:stretch>
                  </pic:blipFill>
                  <pic:spPr>
                    <a:xfrm>
                      <a:off x="0" y="0"/>
                      <a:ext cx="1243584" cy="512064"/>
                    </a:xfrm>
                    <a:prstGeom prst="rect">
                      <a:avLst/>
                    </a:prstGeom>
                  </pic:spPr>
                </pic:pic>
              </a:graphicData>
            </a:graphic>
          </wp:anchor>
        </w:drawing>
      </w:r>
      <w:r>
        <w:rPr>
          <w:noProof/>
        </w:rPr>
        <w:drawing>
          <wp:anchor distT="0" distB="0" distL="114300" distR="114300" simplePos="0" relativeHeight="251774976" behindDoc="0" locked="0" layoutInCell="1" allowOverlap="0">
            <wp:simplePos x="0" y="0"/>
            <wp:positionH relativeFrom="column">
              <wp:posOffset>2235201</wp:posOffset>
            </wp:positionH>
            <wp:positionV relativeFrom="paragraph">
              <wp:posOffset>789980</wp:posOffset>
            </wp:positionV>
            <wp:extent cx="1133856" cy="426720"/>
            <wp:effectExtent l="0" t="0" r="0" b="0"/>
            <wp:wrapSquare wrapText="bothSides"/>
            <wp:docPr id="704557" name="Picture 704557"/>
            <wp:cNvGraphicFramePr/>
            <a:graphic xmlns:a="http://schemas.openxmlformats.org/drawingml/2006/main">
              <a:graphicData uri="http://schemas.openxmlformats.org/drawingml/2006/picture">
                <pic:pic xmlns:pic="http://schemas.openxmlformats.org/drawingml/2006/picture">
                  <pic:nvPicPr>
                    <pic:cNvPr id="704557" name="Picture 704557"/>
                    <pic:cNvPicPr/>
                  </pic:nvPicPr>
                  <pic:blipFill>
                    <a:blip r:embed="rId643"/>
                    <a:stretch>
                      <a:fillRect/>
                    </a:stretch>
                  </pic:blipFill>
                  <pic:spPr>
                    <a:xfrm>
                      <a:off x="0" y="0"/>
                      <a:ext cx="1133856" cy="426720"/>
                    </a:xfrm>
                    <a:prstGeom prst="rect">
                      <a:avLst/>
                    </a:prstGeom>
                  </pic:spPr>
                </pic:pic>
              </a:graphicData>
            </a:graphic>
          </wp:anchor>
        </w:drawing>
      </w:r>
      <w:r>
        <w:rPr>
          <w:b/>
        </w:rPr>
        <w:t>w</w:t>
      </w:r>
      <w:r>
        <w:t xml:space="preserve">ˆ </w:t>
      </w:r>
      <w:r>
        <w:rPr>
          <w:rFonts w:ascii="Calibri" w:eastAsia="Calibri" w:hAnsi="Calibri" w:cs="Calibri"/>
          <w:vertAlign w:val="subscript"/>
        </w:rPr>
        <w:t xml:space="preserve">lr </w:t>
      </w:r>
      <w:r>
        <w:t xml:space="preserve">= argmax </w:t>
      </w:r>
      <w:r>
        <w:rPr>
          <w:i/>
        </w:rPr>
        <w:t>P</w:t>
      </w:r>
      <w:r>
        <w:t>(</w:t>
      </w:r>
      <w:r>
        <w:rPr>
          <w:i/>
        </w:rPr>
        <w:t>Y</w:t>
      </w:r>
      <w:r>
        <w:rPr>
          <w:sz w:val="34"/>
          <w:vertAlign w:val="superscript"/>
        </w:rPr>
        <w:t>ˆ</w:t>
      </w:r>
      <w:r>
        <w:rPr>
          <w:vertAlign w:val="subscript"/>
        </w:rPr>
        <w:t xml:space="preserve">1 </w:t>
      </w:r>
      <w:r>
        <w:t xml:space="preserve">= </w:t>
      </w:r>
      <w:r>
        <w:rPr>
          <w:i/>
        </w:rPr>
        <w:t>y</w:t>
      </w:r>
      <w:r>
        <w:rPr>
          <w:vertAlign w:val="subscript"/>
        </w:rPr>
        <w:t>1</w:t>
      </w:r>
      <w:r>
        <w:rPr>
          <w:i/>
        </w:rPr>
        <w:t>,...,Y</w:t>
      </w:r>
      <w:r>
        <w:rPr>
          <w:sz w:val="34"/>
          <w:vertAlign w:val="superscript"/>
        </w:rPr>
        <w:t>ˆ</w:t>
      </w:r>
      <w:r>
        <w:rPr>
          <w:i/>
          <w:vertAlign w:val="subscript"/>
        </w:rPr>
        <w:t xml:space="preserve">n </w:t>
      </w:r>
      <w:r>
        <w:t xml:space="preserve">= </w:t>
      </w:r>
      <w:r>
        <w:rPr>
          <w:i/>
        </w:rPr>
        <w:t>y</w:t>
      </w:r>
      <w:r>
        <w:rPr>
          <w:i/>
          <w:vertAlign w:val="subscript"/>
        </w:rPr>
        <w:t xml:space="preserve">n </w:t>
      </w:r>
      <w:r>
        <w:t xml:space="preserve">| </w:t>
      </w:r>
      <w:r>
        <w:rPr>
          <w:b/>
        </w:rPr>
        <w:t>x</w:t>
      </w:r>
      <w:r>
        <w:rPr>
          <w:vertAlign w:val="subscript"/>
        </w:rPr>
        <w:t>1</w:t>
      </w:r>
      <w:r>
        <w:rPr>
          <w:i/>
        </w:rPr>
        <w:t>,...,</w:t>
      </w:r>
      <w:r>
        <w:rPr>
          <w:b/>
        </w:rPr>
        <w:t>x</w:t>
      </w:r>
      <w:r>
        <w:rPr>
          <w:i/>
          <w:vertAlign w:val="subscript"/>
        </w:rPr>
        <w:t>n</w:t>
      </w:r>
      <w:r>
        <w:rPr>
          <w:i/>
        </w:rPr>
        <w:t>,</w:t>
      </w:r>
      <w:r>
        <w:rPr>
          <w:b/>
        </w:rPr>
        <w:t>w</w:t>
      </w:r>
      <w:r>
        <w:t xml:space="preserve">) </w:t>
      </w:r>
      <w:r>
        <w:rPr>
          <w:b/>
          <w:sz w:val="16"/>
        </w:rPr>
        <w:t xml:space="preserve">w </w:t>
      </w:r>
      <w:r>
        <w:t xml:space="preserve">= argmax </w:t>
      </w:r>
      <w:r>
        <w:rPr>
          <w:b/>
          <w:sz w:val="16"/>
        </w:rPr>
        <w:t xml:space="preserve">w </w:t>
      </w:r>
      <w:r>
        <w:t xml:space="preserve">= argmax </w:t>
      </w:r>
      <w:r>
        <w:rPr>
          <w:b/>
          <w:sz w:val="16"/>
        </w:rPr>
        <w:t>w</w:t>
      </w:r>
    </w:p>
    <w:p w:rsidR="00D951D1" w:rsidRDefault="007259C7">
      <w:pPr>
        <w:spacing w:after="150"/>
        <w:ind w:left="2526" w:right="7"/>
      </w:pPr>
      <w:r>
        <w:t>= argmax ln</w:t>
      </w:r>
      <w:r>
        <w:t>hY</w:t>
      </w:r>
      <w:r>
        <w:rPr>
          <w:i/>
        </w:rPr>
        <w:t>p</w:t>
      </w:r>
      <w:r>
        <w:rPr>
          <w:i/>
          <w:sz w:val="16"/>
        </w:rPr>
        <w:t>yi</w:t>
      </w:r>
      <w:r>
        <w:rPr>
          <w:i/>
          <w:sz w:val="10"/>
        </w:rPr>
        <w:t>i</w:t>
      </w:r>
      <w:r>
        <w:t xml:space="preserve">(1 </w:t>
      </w:r>
      <w:r>
        <w:t>−</w:t>
      </w:r>
      <w:r>
        <w:t xml:space="preserve"> </w:t>
      </w:r>
      <w:r>
        <w:rPr>
          <w:i/>
        </w:rPr>
        <w:t>p</w:t>
      </w:r>
      <w:r>
        <w:rPr>
          <w:i/>
          <w:sz w:val="16"/>
        </w:rPr>
        <w:t>i</w:t>
      </w:r>
      <w:r>
        <w:t>)</w:t>
      </w:r>
      <w:r>
        <w:rPr>
          <w:sz w:val="16"/>
        </w:rPr>
        <w:t>(1−</w:t>
      </w:r>
      <w:r>
        <w:rPr>
          <w:i/>
          <w:sz w:val="16"/>
        </w:rPr>
        <w:t>y</w:t>
      </w:r>
      <w:r>
        <w:rPr>
          <w:i/>
          <w:sz w:val="10"/>
        </w:rPr>
        <w:t>i</w:t>
      </w:r>
      <w:r>
        <w:rPr>
          <w:sz w:val="16"/>
        </w:rPr>
        <w:t>)</w:t>
      </w:r>
      <w:r>
        <w:t>i</w:t>
      </w:r>
    </w:p>
    <w:p w:rsidR="00D951D1" w:rsidRDefault="007259C7">
      <w:pPr>
        <w:spacing w:after="3" w:line="270" w:lineRule="auto"/>
        <w:ind w:left="3090" w:right="3868"/>
        <w:jc w:val="left"/>
      </w:pPr>
      <w:r>
        <w:rPr>
          <w:b/>
          <w:sz w:val="16"/>
        </w:rPr>
        <w:t>w</w:t>
      </w:r>
    </w:p>
    <w:p w:rsidR="00D951D1" w:rsidRDefault="007259C7">
      <w:pPr>
        <w:spacing w:after="3" w:line="265" w:lineRule="auto"/>
        <w:ind w:left="3939" w:right="0"/>
      </w:pPr>
      <w:r>
        <w:rPr>
          <w:i/>
          <w:sz w:val="16"/>
        </w:rPr>
        <w:t>i</w:t>
      </w:r>
      <w:r>
        <w:rPr>
          <w:sz w:val="16"/>
        </w:rPr>
        <w:t>=1</w:t>
      </w:r>
    </w:p>
    <w:p w:rsidR="00D951D1" w:rsidRDefault="007259C7">
      <w:pPr>
        <w:spacing w:after="118" w:line="271" w:lineRule="auto"/>
        <w:ind w:left="3685" w:right="2438"/>
        <w:jc w:val="left"/>
      </w:pPr>
      <w:r>
        <w:rPr>
          <w:i/>
          <w:sz w:val="16"/>
        </w:rPr>
        <w:t>n</w:t>
      </w:r>
    </w:p>
    <w:p w:rsidR="00D951D1" w:rsidRDefault="007259C7">
      <w:pPr>
        <w:spacing w:after="3" w:line="265" w:lineRule="auto"/>
        <w:ind w:left="1109" w:right="1488"/>
        <w:jc w:val="center"/>
      </w:pPr>
      <w:r>
        <w:t xml:space="preserve">= argmax </w:t>
      </w:r>
      <w:r>
        <w:rPr>
          <w:sz w:val="34"/>
          <w:vertAlign w:val="superscript"/>
        </w:rPr>
        <w:t>X</w:t>
      </w:r>
      <w:r>
        <w:rPr>
          <w:i/>
        </w:rPr>
        <w:t>y</w:t>
      </w:r>
      <w:r>
        <w:rPr>
          <w:i/>
          <w:vertAlign w:val="subscript"/>
        </w:rPr>
        <w:t xml:space="preserve">i </w:t>
      </w:r>
      <w:r>
        <w:t>ln</w:t>
      </w:r>
      <w:r>
        <w:rPr>
          <w:i/>
        </w:rPr>
        <w:t>p</w:t>
      </w:r>
      <w:r>
        <w:rPr>
          <w:i/>
          <w:vertAlign w:val="subscript"/>
        </w:rPr>
        <w:t xml:space="preserve">i </w:t>
      </w:r>
      <w:r>
        <w:t xml:space="preserve">+ (1 </w:t>
      </w:r>
      <w:r>
        <w:t>−</w:t>
      </w:r>
      <w:r>
        <w:t xml:space="preserve"> </w:t>
      </w:r>
      <w:r>
        <w:rPr>
          <w:i/>
        </w:rPr>
        <w:t>y</w:t>
      </w:r>
      <w:r>
        <w:rPr>
          <w:i/>
          <w:vertAlign w:val="subscript"/>
        </w:rPr>
        <w:t>i</w:t>
      </w:r>
      <w:r>
        <w:t xml:space="preserve">)ln(1 </w:t>
      </w:r>
      <w:r>
        <w:t>−</w:t>
      </w:r>
      <w:r>
        <w:t xml:space="preserve"> </w:t>
      </w:r>
      <w:r>
        <w:rPr>
          <w:i/>
        </w:rPr>
        <w:t>p</w:t>
      </w:r>
      <w:r>
        <w:rPr>
          <w:i/>
          <w:vertAlign w:val="subscript"/>
        </w:rPr>
        <w:t>i</w:t>
      </w:r>
      <w:r>
        <w:t>)</w:t>
      </w:r>
    </w:p>
    <w:p w:rsidR="00D951D1" w:rsidRDefault="007259C7">
      <w:pPr>
        <w:spacing w:after="3" w:line="270" w:lineRule="auto"/>
        <w:ind w:left="3090" w:right="3868"/>
        <w:jc w:val="left"/>
      </w:pPr>
      <w:r>
        <w:rPr>
          <w:b/>
          <w:sz w:val="16"/>
        </w:rPr>
        <w:t>w</w:t>
      </w:r>
    </w:p>
    <w:p w:rsidR="00D951D1" w:rsidRDefault="007259C7">
      <w:pPr>
        <w:spacing w:after="91" w:line="271" w:lineRule="auto"/>
        <w:ind w:left="3838" w:right="5394" w:hanging="249"/>
        <w:jc w:val="left"/>
      </w:pPr>
      <w:r>
        <w:rPr>
          <w:i/>
          <w:sz w:val="16"/>
        </w:rPr>
        <w:t>i</w:t>
      </w:r>
      <w:r>
        <w:rPr>
          <w:sz w:val="16"/>
        </w:rPr>
        <w:t xml:space="preserve">=1 </w:t>
      </w:r>
      <w:r>
        <w:rPr>
          <w:i/>
          <w:sz w:val="16"/>
        </w:rPr>
        <w:t>n</w:t>
      </w:r>
    </w:p>
    <w:p w:rsidR="00D951D1" w:rsidRDefault="007259C7">
      <w:pPr>
        <w:spacing w:after="302"/>
        <w:ind w:left="3046" w:right="2741" w:hanging="530"/>
      </w:pPr>
      <w:r>
        <w:rPr>
          <w:noProof/>
        </w:rPr>
        <w:drawing>
          <wp:anchor distT="0" distB="0" distL="114300" distR="114300" simplePos="0" relativeHeight="251776000" behindDoc="0" locked="0" layoutInCell="1" allowOverlap="0">
            <wp:simplePos x="0" y="0"/>
            <wp:positionH relativeFrom="column">
              <wp:posOffset>2238708</wp:posOffset>
            </wp:positionH>
            <wp:positionV relativeFrom="paragraph">
              <wp:posOffset>-64677</wp:posOffset>
            </wp:positionV>
            <wp:extent cx="1944624" cy="304800"/>
            <wp:effectExtent l="0" t="0" r="0" b="0"/>
            <wp:wrapSquare wrapText="bothSides"/>
            <wp:docPr id="704558" name="Picture 704558"/>
            <wp:cNvGraphicFramePr/>
            <a:graphic xmlns:a="http://schemas.openxmlformats.org/drawingml/2006/main">
              <a:graphicData uri="http://schemas.openxmlformats.org/drawingml/2006/picture">
                <pic:pic xmlns:pic="http://schemas.openxmlformats.org/drawingml/2006/picture">
                  <pic:nvPicPr>
                    <pic:cNvPr id="704558" name="Picture 704558"/>
                    <pic:cNvPicPr/>
                  </pic:nvPicPr>
                  <pic:blipFill>
                    <a:blip r:embed="rId644"/>
                    <a:stretch>
                      <a:fillRect/>
                    </a:stretch>
                  </pic:blipFill>
                  <pic:spPr>
                    <a:xfrm>
                      <a:off x="0" y="0"/>
                      <a:ext cx="1944624" cy="304800"/>
                    </a:xfrm>
                    <a:prstGeom prst="rect">
                      <a:avLst/>
                    </a:prstGeom>
                  </pic:spPr>
                </pic:pic>
              </a:graphicData>
            </a:graphic>
          </wp:anchor>
        </w:drawing>
      </w:r>
      <w:r>
        <w:t xml:space="preserve">= argmin </w:t>
      </w:r>
      <w:r>
        <w:rPr>
          <w:b/>
          <w:sz w:val="16"/>
        </w:rPr>
        <w:t>w</w:t>
      </w:r>
    </w:p>
    <w:p w:rsidR="00D951D1" w:rsidRDefault="007259C7">
      <w:pPr>
        <w:ind w:left="-5" w:right="7"/>
      </w:pPr>
      <w:r>
        <w:t xml:space="preserve">which exactly matches the cross-entropy formulation from earlier. The logistic regression loss function can also be justified from an information-theoretic perspective. To motivate this approach, we introduce </w:t>
      </w:r>
      <w:r>
        <w:rPr>
          <w:b/>
        </w:rPr>
        <w:t xml:space="preserve">Kullback-Leibler (KL) divergence </w:t>
      </w:r>
      <w:r>
        <w:t xml:space="preserve">(also called </w:t>
      </w:r>
      <w:r>
        <w:rPr>
          <w:b/>
        </w:rPr>
        <w:t>r</w:t>
      </w:r>
      <w:r>
        <w:rPr>
          <w:b/>
        </w:rPr>
        <w:t>elative entropy</w:t>
      </w:r>
      <w:r>
        <w:t xml:space="preserve">), which measures the amount that one distribution diverges from another. Given </w:t>
      </w:r>
      <w:r>
        <w:rPr>
          <w:i/>
        </w:rPr>
        <w:t xml:space="preserve">any </w:t>
      </w:r>
      <w:r>
        <w:t xml:space="preserve">two discrete random variables </w:t>
      </w:r>
      <w:r>
        <w:rPr>
          <w:i/>
        </w:rPr>
        <w:t xml:space="preserve">P </w:t>
      </w:r>
      <w:r>
        <w:t xml:space="preserve">and </w:t>
      </w:r>
      <w:r>
        <w:rPr>
          <w:i/>
        </w:rPr>
        <w:t>Q</w:t>
      </w:r>
      <w:r>
        <w:t xml:space="preserve">, the KL divergence from </w:t>
      </w:r>
      <w:r>
        <w:rPr>
          <w:i/>
        </w:rPr>
        <w:t xml:space="preserve">Q </w:t>
      </w:r>
      <w:r>
        <w:t xml:space="preserve">to </w:t>
      </w:r>
      <w:r>
        <w:rPr>
          <w:i/>
        </w:rPr>
        <w:t xml:space="preserve">P </w:t>
      </w:r>
      <w:r>
        <w:t>is defined as</w:t>
      </w:r>
    </w:p>
    <w:p w:rsidR="00D951D1" w:rsidRDefault="007259C7">
      <w:pPr>
        <w:spacing w:after="171" w:line="259" w:lineRule="auto"/>
        <w:ind w:left="3080" w:right="0" w:firstLine="0"/>
        <w:jc w:val="left"/>
      </w:pPr>
      <w:r>
        <w:rPr>
          <w:noProof/>
        </w:rPr>
        <w:drawing>
          <wp:inline distT="0" distB="0" distL="0" distR="0">
            <wp:extent cx="1941576" cy="362712"/>
            <wp:effectExtent l="0" t="0" r="0" b="0"/>
            <wp:docPr id="704559" name="Picture 704559"/>
            <wp:cNvGraphicFramePr/>
            <a:graphic xmlns:a="http://schemas.openxmlformats.org/drawingml/2006/main">
              <a:graphicData uri="http://schemas.openxmlformats.org/drawingml/2006/picture">
                <pic:pic xmlns:pic="http://schemas.openxmlformats.org/drawingml/2006/picture">
                  <pic:nvPicPr>
                    <pic:cNvPr id="704559" name="Picture 704559"/>
                    <pic:cNvPicPr/>
                  </pic:nvPicPr>
                  <pic:blipFill>
                    <a:blip r:embed="rId645"/>
                    <a:stretch>
                      <a:fillRect/>
                    </a:stretch>
                  </pic:blipFill>
                  <pic:spPr>
                    <a:xfrm>
                      <a:off x="0" y="0"/>
                      <a:ext cx="1941576" cy="362712"/>
                    </a:xfrm>
                    <a:prstGeom prst="rect">
                      <a:avLst/>
                    </a:prstGeom>
                  </pic:spPr>
                </pic:pic>
              </a:graphicData>
            </a:graphic>
          </wp:inline>
        </w:drawing>
      </w:r>
    </w:p>
    <w:p w:rsidR="00D951D1" w:rsidRDefault="007259C7">
      <w:pPr>
        <w:spacing w:after="93" w:line="412" w:lineRule="auto"/>
        <w:ind w:left="-5" w:right="7"/>
      </w:pPr>
      <w:r>
        <w:t xml:space="preserve">Note that </w:t>
      </w:r>
      <w:r>
        <w:rPr>
          <w:i/>
        </w:rPr>
        <w:t>D</w:t>
      </w:r>
      <w:r>
        <w:rPr>
          <w:rFonts w:ascii="Calibri" w:eastAsia="Calibri" w:hAnsi="Calibri" w:cs="Calibri"/>
          <w:sz w:val="16"/>
        </w:rPr>
        <w:t xml:space="preserve">KL </w:t>
      </w:r>
      <w:r>
        <w:t>is not a true distance metric, because it is not symmetric</w:t>
      </w:r>
      <w:r>
        <w:t xml:space="preserve">, ie. </w:t>
      </w:r>
      <w:r>
        <w:rPr>
          <w:i/>
        </w:rPr>
        <w:t>D</w:t>
      </w:r>
      <w:r>
        <w:rPr>
          <w:rFonts w:ascii="Calibri" w:eastAsia="Calibri" w:hAnsi="Calibri" w:cs="Calibri"/>
          <w:sz w:val="16"/>
        </w:rPr>
        <w:t>KL</w:t>
      </w:r>
      <w:r>
        <w:t>(</w:t>
      </w:r>
      <w:r>
        <w:rPr>
          <w:i/>
        </w:rPr>
        <w:t xml:space="preserve">P </w:t>
      </w:r>
      <w:r>
        <w:t xml:space="preserve">k </w:t>
      </w:r>
      <w:r>
        <w:rPr>
          <w:i/>
        </w:rPr>
        <w:t>Q</w:t>
      </w:r>
      <w:r>
        <w:t>) =</w:t>
      </w:r>
      <w:r>
        <w:t xml:space="preserve">6 </w:t>
      </w:r>
      <w:r>
        <w:rPr>
          <w:i/>
        </w:rPr>
        <w:t>D</w:t>
      </w:r>
      <w:r>
        <w:rPr>
          <w:rFonts w:ascii="Calibri" w:eastAsia="Calibri" w:hAnsi="Calibri" w:cs="Calibri"/>
          <w:sz w:val="16"/>
        </w:rPr>
        <w:t>KL</w:t>
      </w:r>
      <w:r>
        <w:t>(</w:t>
      </w:r>
      <w:r>
        <w:rPr>
          <w:i/>
        </w:rPr>
        <w:t xml:space="preserve">Q </w:t>
      </w:r>
      <w:r>
        <w:t xml:space="preserve">k </w:t>
      </w:r>
      <w:r>
        <w:rPr>
          <w:i/>
        </w:rPr>
        <w:t>P</w:t>
      </w:r>
      <w:r>
        <w:t xml:space="preserve">) in general. It also does not satisfy the triangle inequality. However, it is always positive, ie. </w:t>
      </w:r>
      <w:r>
        <w:rPr>
          <w:i/>
        </w:rPr>
        <w:t>D</w:t>
      </w:r>
      <w:r>
        <w:rPr>
          <w:rFonts w:ascii="Calibri" w:eastAsia="Calibri" w:hAnsi="Calibri" w:cs="Calibri"/>
          <w:vertAlign w:val="subscript"/>
        </w:rPr>
        <w:t>KL</w:t>
      </w:r>
      <w:r>
        <w:t>(</w:t>
      </w:r>
      <w:r>
        <w:rPr>
          <w:i/>
        </w:rPr>
        <w:t xml:space="preserve">P </w:t>
      </w:r>
      <w:r>
        <w:t xml:space="preserve">k </w:t>
      </w:r>
      <w:r>
        <w:rPr>
          <w:i/>
        </w:rPr>
        <w:t>Q</w:t>
      </w:r>
      <w:r>
        <w:t xml:space="preserve">) </w:t>
      </w:r>
      <w:r>
        <w:t xml:space="preserve">≥ </w:t>
      </w:r>
      <w:r>
        <w:t xml:space="preserve">0, with equality iff </w:t>
      </w:r>
      <w:r>
        <w:rPr>
          <w:i/>
        </w:rPr>
        <w:t xml:space="preserve">P </w:t>
      </w:r>
      <w:r>
        <w:t xml:space="preserve">= </w:t>
      </w:r>
      <w:r>
        <w:rPr>
          <w:i/>
        </w:rPr>
        <w:t>Q</w:t>
      </w:r>
      <w:r>
        <w:t>.</w:t>
      </w:r>
    </w:p>
    <w:p w:rsidR="00D951D1" w:rsidRDefault="007259C7">
      <w:pPr>
        <w:spacing w:after="102" w:line="327" w:lineRule="auto"/>
        <w:ind w:left="-5" w:right="7"/>
      </w:pPr>
      <w:r>
        <w:t xml:space="preserve">In the context of classification, if the class label </w:t>
      </w:r>
      <w:r>
        <w:rPr>
          <w:i/>
        </w:rPr>
        <w:t>y</w:t>
      </w:r>
      <w:r>
        <w:rPr>
          <w:i/>
          <w:vertAlign w:val="subscript"/>
        </w:rPr>
        <w:t xml:space="preserve">i </w:t>
      </w:r>
      <w:r>
        <w:t xml:space="preserve">is interpreted as the probability of being class 1, then logistic regression provides an estimate </w:t>
      </w:r>
      <w:r>
        <w:rPr>
          <w:i/>
        </w:rPr>
        <w:t>p</w:t>
      </w:r>
      <w:r>
        <w:rPr>
          <w:i/>
          <w:vertAlign w:val="subscript"/>
        </w:rPr>
        <w:t xml:space="preserve">i </w:t>
      </w:r>
      <w:r>
        <w:t xml:space="preserve">of the probability that the data is in class 1. The true class label can be viewed as a sampled value from the “true” distribution </w:t>
      </w:r>
      <w:r>
        <w:rPr>
          <w:i/>
        </w:rPr>
        <w:t>Y</w:t>
      </w:r>
      <w:r>
        <w:rPr>
          <w:i/>
          <w:vertAlign w:val="subscript"/>
        </w:rPr>
        <w:t xml:space="preserve">i </w:t>
      </w:r>
      <w:r>
        <w:t xml:space="preserve">∼ </w:t>
      </w:r>
      <w:r>
        <w:t>Bern(</w:t>
      </w:r>
      <w:r>
        <w:rPr>
          <w:i/>
        </w:rPr>
        <w:t>y</w:t>
      </w:r>
      <w:r>
        <w:rPr>
          <w:i/>
          <w:vertAlign w:val="subscript"/>
        </w:rPr>
        <w:t>i</w:t>
      </w:r>
      <w:r>
        <w:t xml:space="preserve">). </w:t>
      </w:r>
      <w:r>
        <w:rPr>
          <w:i/>
        </w:rPr>
        <w:t>P</w:t>
      </w:r>
      <w:r>
        <w:t>(</w:t>
      </w:r>
      <w:r>
        <w:rPr>
          <w:i/>
        </w:rPr>
        <w:t>Y</w:t>
      </w:r>
      <w:r>
        <w:rPr>
          <w:i/>
          <w:vertAlign w:val="subscript"/>
        </w:rPr>
        <w:t>i</w:t>
      </w:r>
      <w:r>
        <w:t xml:space="preserve">) is </w:t>
      </w:r>
      <w:r>
        <w:t xml:space="preserve">not a particularly interesting distribution because all values sampled from it will yield </w:t>
      </w:r>
      <w:r>
        <w:rPr>
          <w:i/>
        </w:rPr>
        <w:t>y</w:t>
      </w:r>
      <w:r>
        <w:rPr>
          <w:i/>
          <w:vertAlign w:val="subscript"/>
        </w:rPr>
        <w:t>i</w:t>
      </w:r>
      <w:r>
        <w:t xml:space="preserve">: </w:t>
      </w:r>
      <w:r>
        <w:rPr>
          <w:i/>
        </w:rPr>
        <w:t>P</w:t>
      </w:r>
      <w:r>
        <w:t>(</w:t>
      </w:r>
      <w:r>
        <w:rPr>
          <w:i/>
        </w:rPr>
        <w:t>Y</w:t>
      </w:r>
      <w:r>
        <w:rPr>
          <w:i/>
          <w:vertAlign w:val="subscript"/>
        </w:rPr>
        <w:t xml:space="preserve">i </w:t>
      </w:r>
      <w:r>
        <w:t xml:space="preserve">= </w:t>
      </w:r>
      <w:r>
        <w:rPr>
          <w:i/>
        </w:rPr>
        <w:t>y</w:t>
      </w:r>
      <w:r>
        <w:rPr>
          <w:i/>
          <w:vertAlign w:val="subscript"/>
        </w:rPr>
        <w:t>i</w:t>
      </w:r>
      <w:r>
        <w:t xml:space="preserve">) = 1. Logistic regression yields a distribution </w:t>
      </w:r>
      <w:r>
        <w:rPr>
          <w:i/>
          <w:sz w:val="34"/>
          <w:vertAlign w:val="superscript"/>
        </w:rPr>
        <w:t>Y</w:t>
      </w:r>
      <w:r>
        <w:t>ˆ</w:t>
      </w:r>
      <w:r>
        <w:rPr>
          <w:i/>
          <w:vertAlign w:val="subscript"/>
        </w:rPr>
        <w:t xml:space="preserve">i </w:t>
      </w:r>
      <w:r>
        <w:t xml:space="preserve">∼ </w:t>
      </w:r>
      <w:r>
        <w:t>Bern(</w:t>
      </w:r>
      <w:r>
        <w:rPr>
          <w:i/>
        </w:rPr>
        <w:t>p</w:t>
      </w:r>
      <w:r>
        <w:rPr>
          <w:i/>
          <w:vertAlign w:val="subscript"/>
        </w:rPr>
        <w:t>i</w:t>
      </w:r>
      <w:r>
        <w:t xml:space="preserve">), which is the posterior probability that estimates the true distribution </w:t>
      </w:r>
      <w:r>
        <w:rPr>
          <w:i/>
        </w:rPr>
        <w:t>P</w:t>
      </w:r>
      <w:r>
        <w:t>(</w:t>
      </w:r>
      <w:r>
        <w:rPr>
          <w:i/>
        </w:rPr>
        <w:t>Y</w:t>
      </w:r>
      <w:r>
        <w:rPr>
          <w:i/>
          <w:vertAlign w:val="subscript"/>
        </w:rPr>
        <w:t>i</w:t>
      </w:r>
      <w:r>
        <w:t>).</w:t>
      </w:r>
    </w:p>
    <w:p w:rsidR="00D951D1" w:rsidRDefault="007259C7">
      <w:pPr>
        <w:spacing w:after="230"/>
        <w:ind w:left="-5" w:right="7"/>
      </w:pPr>
      <w:r>
        <w:lastRenderedPageBreak/>
        <w:t>The KL di</w:t>
      </w:r>
      <w:r>
        <w:t xml:space="preserve">vergence from </w:t>
      </w:r>
      <w:r>
        <w:rPr>
          <w:i/>
        </w:rPr>
        <w:t>P</w:t>
      </w:r>
      <w:r>
        <w:t>(</w:t>
      </w:r>
      <w:r>
        <w:rPr>
          <w:i/>
        </w:rPr>
        <w:t>Y</w:t>
      </w:r>
      <w:r>
        <w:rPr>
          <w:sz w:val="34"/>
          <w:vertAlign w:val="superscript"/>
        </w:rPr>
        <w:t>ˆ</w:t>
      </w:r>
      <w:r>
        <w:rPr>
          <w:i/>
          <w:vertAlign w:val="subscript"/>
        </w:rPr>
        <w:t>i</w:t>
      </w:r>
      <w:r>
        <w:t xml:space="preserve">) to </w:t>
      </w:r>
      <w:r>
        <w:rPr>
          <w:i/>
        </w:rPr>
        <w:t>P</w:t>
      </w:r>
      <w:r>
        <w:t>(</w:t>
      </w:r>
      <w:r>
        <w:rPr>
          <w:i/>
        </w:rPr>
        <w:t>Y</w:t>
      </w:r>
      <w:r>
        <w:rPr>
          <w:i/>
          <w:vertAlign w:val="subscript"/>
        </w:rPr>
        <w:t>i</w:t>
      </w:r>
      <w:r>
        <w:t xml:space="preserve">) provides a measure of how closely logistic regression can match the true label. We would like to minimize this KL divergence, and ideally we would try to choose our parameters so that </w:t>
      </w:r>
      <w:r>
        <w:rPr>
          <w:i/>
        </w:rPr>
        <w:t>D</w:t>
      </w:r>
      <w:r>
        <w:rPr>
          <w:rFonts w:ascii="Calibri" w:eastAsia="Calibri" w:hAnsi="Calibri" w:cs="Calibri"/>
          <w:sz w:val="16"/>
        </w:rPr>
        <w:t>KL</w:t>
      </w:r>
      <w:r>
        <w:t>(</w:t>
      </w:r>
      <w:r>
        <w:rPr>
          <w:i/>
        </w:rPr>
        <w:t>P</w:t>
      </w:r>
      <w:r>
        <w:t>(</w:t>
      </w:r>
      <w:r>
        <w:rPr>
          <w:i/>
        </w:rPr>
        <w:t>Y</w:t>
      </w:r>
      <w:r>
        <w:rPr>
          <w:i/>
          <w:vertAlign w:val="subscript"/>
        </w:rPr>
        <w:t>i</w:t>
      </w:r>
      <w:r>
        <w:t xml:space="preserve">) </w:t>
      </w:r>
      <w:r>
        <w:t xml:space="preserve">k </w:t>
      </w:r>
      <w:r>
        <w:rPr>
          <w:i/>
        </w:rPr>
        <w:t>P</w:t>
      </w:r>
      <w:r>
        <w:t>(</w:t>
      </w:r>
      <w:r>
        <w:rPr>
          <w:i/>
        </w:rPr>
        <w:t>Y</w:t>
      </w:r>
      <w:r>
        <w:t>ˆ</w:t>
      </w:r>
      <w:r>
        <w:rPr>
          <w:i/>
          <w:vertAlign w:val="subscript"/>
        </w:rPr>
        <w:t>i</w:t>
      </w:r>
      <w:r>
        <w:t>)) = 0. Again, this is impossible for two reasons.</w:t>
      </w:r>
    </w:p>
    <w:p w:rsidR="00D951D1" w:rsidRDefault="007259C7">
      <w:pPr>
        <w:spacing w:after="30" w:line="337" w:lineRule="auto"/>
        <w:ind w:left="-5" w:right="7"/>
      </w:pPr>
      <w:r>
        <w:t xml:space="preserve">First, if we want </w:t>
      </w:r>
      <w:r>
        <w:rPr>
          <w:i/>
        </w:rPr>
        <w:t>D</w:t>
      </w:r>
      <w:r>
        <w:rPr>
          <w:rFonts w:ascii="Calibri" w:eastAsia="Calibri" w:hAnsi="Calibri" w:cs="Calibri"/>
          <w:sz w:val="16"/>
        </w:rPr>
        <w:t>KL</w:t>
      </w:r>
      <w:r>
        <w:t>(</w:t>
      </w:r>
      <w:r>
        <w:rPr>
          <w:i/>
        </w:rPr>
        <w:t>P</w:t>
      </w:r>
      <w:r>
        <w:t>(</w:t>
      </w:r>
      <w:r>
        <w:rPr>
          <w:i/>
        </w:rPr>
        <w:t>Y</w:t>
      </w:r>
      <w:r>
        <w:rPr>
          <w:i/>
          <w:vertAlign w:val="subscript"/>
        </w:rPr>
        <w:t>i</w:t>
      </w:r>
      <w:r>
        <w:t xml:space="preserve">) </w:t>
      </w:r>
      <w:r>
        <w:t xml:space="preserve">k </w:t>
      </w:r>
      <w:r>
        <w:rPr>
          <w:i/>
        </w:rPr>
        <w:t>P</w:t>
      </w:r>
      <w:r>
        <w:t>(</w:t>
      </w:r>
      <w:r>
        <w:rPr>
          <w:i/>
        </w:rPr>
        <w:t>Y</w:t>
      </w:r>
      <w:r>
        <w:t>ˆ</w:t>
      </w:r>
      <w:r>
        <w:rPr>
          <w:i/>
          <w:vertAlign w:val="subscript"/>
        </w:rPr>
        <w:t>i</w:t>
      </w:r>
      <w:r>
        <w:t xml:space="preserve">)) = 0, then we would need </w:t>
      </w:r>
      <w:r>
        <w:rPr>
          <w:i/>
        </w:rPr>
        <w:t>p</w:t>
      </w:r>
      <w:r>
        <w:rPr>
          <w:i/>
          <w:vertAlign w:val="subscript"/>
        </w:rPr>
        <w:t xml:space="preserve">i </w:t>
      </w:r>
      <w:r>
        <w:t xml:space="preserve">= </w:t>
      </w:r>
      <w:r>
        <w:rPr>
          <w:i/>
        </w:rPr>
        <w:t>y</w:t>
      </w:r>
      <w:r>
        <w:rPr>
          <w:i/>
          <w:vertAlign w:val="subscript"/>
        </w:rPr>
        <w:t>i</w:t>
      </w:r>
      <w:r>
        <w:t xml:space="preserve">, which is impossible because </w:t>
      </w:r>
      <w:r>
        <w:rPr>
          <w:i/>
        </w:rPr>
        <w:t>p</w:t>
      </w:r>
      <w:r>
        <w:rPr>
          <w:i/>
          <w:vertAlign w:val="subscript"/>
        </w:rPr>
        <w:t xml:space="preserve">i </w:t>
      </w:r>
      <w:r>
        <w:t>is the output of a logistic function that can never actually reach 0 or 1. Second, even if we tried tun</w:t>
      </w:r>
      <w:r>
        <w:t xml:space="preserve">ing the parameters so that </w:t>
      </w:r>
      <w:r>
        <w:rPr>
          <w:i/>
        </w:rPr>
        <w:t>D</w:t>
      </w:r>
      <w:r>
        <w:rPr>
          <w:rFonts w:ascii="Calibri" w:eastAsia="Calibri" w:hAnsi="Calibri" w:cs="Calibri"/>
          <w:sz w:val="16"/>
        </w:rPr>
        <w:t>KL</w:t>
      </w:r>
      <w:r>
        <w:t>(</w:t>
      </w:r>
      <w:r>
        <w:rPr>
          <w:i/>
        </w:rPr>
        <w:t>P</w:t>
      </w:r>
      <w:r>
        <w:t>(</w:t>
      </w:r>
      <w:r>
        <w:rPr>
          <w:i/>
        </w:rPr>
        <w:t>Y</w:t>
      </w:r>
      <w:r>
        <w:rPr>
          <w:i/>
          <w:vertAlign w:val="subscript"/>
        </w:rPr>
        <w:t>i</w:t>
      </w:r>
      <w:r>
        <w:t xml:space="preserve">) </w:t>
      </w:r>
      <w:r>
        <w:t xml:space="preserve">k </w:t>
      </w:r>
      <w:r>
        <w:rPr>
          <w:i/>
        </w:rPr>
        <w:t>P</w:t>
      </w:r>
      <w:r>
        <w:t>(</w:t>
      </w:r>
      <w:r>
        <w:rPr>
          <w:i/>
        </w:rPr>
        <w:t>Y</w:t>
      </w:r>
      <w:r>
        <w:t>ˆ</w:t>
      </w:r>
      <w:r>
        <w:rPr>
          <w:i/>
          <w:vertAlign w:val="subscript"/>
        </w:rPr>
        <w:t>i</w:t>
      </w:r>
      <w:r>
        <w:t>)) = 0, that’s only optimizing one of the data points – we need to tune the parameters so that we can collectively minimize the totality of all of the KL divergences contributed by all data points.</w:t>
      </w:r>
    </w:p>
    <w:p w:rsidR="00D951D1" w:rsidRDefault="007259C7">
      <w:pPr>
        <w:spacing w:after="41"/>
        <w:ind w:left="-5" w:right="7"/>
      </w:pPr>
      <w:r>
        <w:t>Therefore, our</w:t>
      </w:r>
      <w:r>
        <w:t xml:space="preserve"> goal is to tune the parameters </w:t>
      </w:r>
      <w:r>
        <w:rPr>
          <w:b/>
        </w:rPr>
        <w:t xml:space="preserve">w </w:t>
      </w:r>
      <w:r>
        <w:t xml:space="preserve">(which indirectly affect the </w:t>
      </w:r>
      <w:r>
        <w:rPr>
          <w:i/>
        </w:rPr>
        <w:t>p</w:t>
      </w:r>
      <w:r>
        <w:rPr>
          <w:i/>
          <w:vertAlign w:val="subscript"/>
        </w:rPr>
        <w:t xml:space="preserve">i </w:t>
      </w:r>
      <w:r>
        <w:t xml:space="preserve">values and therefore the estimated distribution </w:t>
      </w:r>
      <w:r>
        <w:rPr>
          <w:i/>
        </w:rPr>
        <w:t>P</w:t>
      </w:r>
      <w:r>
        <w:t>(</w:t>
      </w:r>
      <w:r>
        <w:rPr>
          <w:i/>
        </w:rPr>
        <w:t>Y</w:t>
      </w:r>
      <w:r>
        <w:t>ˆ</w:t>
      </w:r>
      <w:r>
        <w:rPr>
          <w:i/>
          <w:vertAlign w:val="subscript"/>
        </w:rPr>
        <w:t>i</w:t>
      </w:r>
      <w:r>
        <w:t>)), in order to minimize the total sum of KL divergences contributed by all data points:</w:t>
      </w:r>
    </w:p>
    <w:p w:rsidR="00D951D1" w:rsidRDefault="007259C7">
      <w:pPr>
        <w:spacing w:after="118" w:line="271" w:lineRule="auto"/>
        <w:ind w:left="2441" w:right="2438"/>
        <w:jc w:val="left"/>
      </w:pPr>
      <w:r>
        <w:rPr>
          <w:i/>
          <w:sz w:val="16"/>
        </w:rPr>
        <w:t>n</w:t>
      </w:r>
    </w:p>
    <w:p w:rsidR="00D951D1" w:rsidRDefault="007259C7">
      <w:pPr>
        <w:ind w:left="891" w:right="7"/>
      </w:pPr>
      <w:r>
        <w:rPr>
          <w:b/>
        </w:rPr>
        <w:t>w</w:t>
      </w:r>
      <w:r>
        <w:t xml:space="preserve">ˆ </w:t>
      </w:r>
      <w:r>
        <w:rPr>
          <w:rFonts w:ascii="Calibri" w:eastAsia="Calibri" w:hAnsi="Calibri" w:cs="Calibri"/>
          <w:vertAlign w:val="subscript"/>
        </w:rPr>
        <w:t xml:space="preserve">lr </w:t>
      </w:r>
      <w:r>
        <w:t xml:space="preserve">= argmin </w:t>
      </w:r>
      <w:r>
        <w:rPr>
          <w:sz w:val="34"/>
          <w:vertAlign w:val="superscript"/>
        </w:rPr>
        <w:t>X</w:t>
      </w:r>
      <w:r>
        <w:rPr>
          <w:i/>
        </w:rPr>
        <w:t>D</w:t>
      </w:r>
      <w:r>
        <w:rPr>
          <w:rFonts w:ascii="Calibri" w:eastAsia="Calibri" w:hAnsi="Calibri" w:cs="Calibri"/>
          <w:sz w:val="16"/>
        </w:rPr>
        <w:t>KL</w:t>
      </w:r>
      <w:r>
        <w:t>(</w:t>
      </w:r>
      <w:r>
        <w:rPr>
          <w:i/>
        </w:rPr>
        <w:t>P</w:t>
      </w:r>
      <w:r>
        <w:t>(</w:t>
      </w:r>
      <w:r>
        <w:rPr>
          <w:i/>
        </w:rPr>
        <w:t>Y</w:t>
      </w:r>
      <w:r>
        <w:rPr>
          <w:i/>
          <w:vertAlign w:val="subscript"/>
        </w:rPr>
        <w:t>i</w:t>
      </w:r>
      <w:r>
        <w:t xml:space="preserve">) </w:t>
      </w:r>
      <w:r>
        <w:t xml:space="preserve">k </w:t>
      </w:r>
      <w:r>
        <w:rPr>
          <w:i/>
        </w:rPr>
        <w:t>P</w:t>
      </w:r>
      <w:r>
        <w:t>(</w:t>
      </w:r>
      <w:r>
        <w:rPr>
          <w:i/>
        </w:rPr>
        <w:t>Y</w:t>
      </w:r>
      <w:r>
        <w:rPr>
          <w:sz w:val="34"/>
          <w:vertAlign w:val="superscript"/>
        </w:rPr>
        <w:t>ˆ</w:t>
      </w:r>
      <w:r>
        <w:rPr>
          <w:i/>
          <w:vertAlign w:val="subscript"/>
        </w:rPr>
        <w:t>i</w:t>
      </w:r>
      <w:r>
        <w:t>))</w:t>
      </w:r>
    </w:p>
    <w:p w:rsidR="00D951D1" w:rsidRDefault="007259C7">
      <w:pPr>
        <w:spacing w:after="3" w:line="270" w:lineRule="auto"/>
        <w:ind w:left="1854" w:right="3868"/>
        <w:jc w:val="left"/>
      </w:pPr>
      <w:r>
        <w:rPr>
          <w:b/>
          <w:sz w:val="16"/>
        </w:rPr>
        <w:t>w</w:t>
      </w:r>
    </w:p>
    <w:p w:rsidR="00D951D1" w:rsidRDefault="007259C7">
      <w:pPr>
        <w:spacing w:after="3" w:line="265" w:lineRule="auto"/>
        <w:ind w:left="2355" w:right="0"/>
      </w:pPr>
      <w:r>
        <w:rPr>
          <w:i/>
          <w:sz w:val="16"/>
        </w:rPr>
        <w:t>i</w:t>
      </w:r>
      <w:r>
        <w:rPr>
          <w:sz w:val="16"/>
        </w:rPr>
        <w:t>=1</w:t>
      </w:r>
    </w:p>
    <w:p w:rsidR="00D951D1" w:rsidRDefault="007259C7">
      <w:pPr>
        <w:spacing w:line="366" w:lineRule="auto"/>
        <w:ind w:left="1324" w:right="5149"/>
      </w:pPr>
      <w:r>
        <w:rPr>
          <w:noProof/>
        </w:rPr>
        <w:drawing>
          <wp:anchor distT="0" distB="0" distL="114300" distR="114300" simplePos="0" relativeHeight="251777024" behindDoc="0" locked="0" layoutInCell="1" allowOverlap="0">
            <wp:simplePos x="0" y="0"/>
            <wp:positionH relativeFrom="column">
              <wp:posOffset>1447801</wp:posOffset>
            </wp:positionH>
            <wp:positionV relativeFrom="paragraph">
              <wp:posOffset>-160566</wp:posOffset>
            </wp:positionV>
            <wp:extent cx="1901952" cy="515112"/>
            <wp:effectExtent l="0" t="0" r="0" b="0"/>
            <wp:wrapSquare wrapText="bothSides"/>
            <wp:docPr id="704560" name="Picture 704560"/>
            <wp:cNvGraphicFramePr/>
            <a:graphic xmlns:a="http://schemas.openxmlformats.org/drawingml/2006/main">
              <a:graphicData uri="http://schemas.openxmlformats.org/drawingml/2006/picture">
                <pic:pic xmlns:pic="http://schemas.openxmlformats.org/drawingml/2006/picture">
                  <pic:nvPicPr>
                    <pic:cNvPr id="704560" name="Picture 704560"/>
                    <pic:cNvPicPr/>
                  </pic:nvPicPr>
                  <pic:blipFill>
                    <a:blip r:embed="rId646"/>
                    <a:stretch>
                      <a:fillRect/>
                    </a:stretch>
                  </pic:blipFill>
                  <pic:spPr>
                    <a:xfrm>
                      <a:off x="0" y="0"/>
                      <a:ext cx="1901952" cy="515112"/>
                    </a:xfrm>
                    <a:prstGeom prst="rect">
                      <a:avLst/>
                    </a:prstGeom>
                  </pic:spPr>
                </pic:pic>
              </a:graphicData>
            </a:graphic>
          </wp:anchor>
        </w:drawing>
      </w:r>
      <w:r>
        <w:rPr>
          <w:noProof/>
        </w:rPr>
        <w:drawing>
          <wp:anchor distT="0" distB="0" distL="114300" distR="114300" simplePos="0" relativeHeight="251778048" behindDoc="0" locked="0" layoutInCell="1" allowOverlap="0">
            <wp:simplePos x="0" y="0"/>
            <wp:positionH relativeFrom="column">
              <wp:posOffset>1447801</wp:posOffset>
            </wp:positionH>
            <wp:positionV relativeFrom="paragraph">
              <wp:posOffset>398233</wp:posOffset>
            </wp:positionV>
            <wp:extent cx="3148584" cy="426720"/>
            <wp:effectExtent l="0" t="0" r="0" b="0"/>
            <wp:wrapSquare wrapText="bothSides"/>
            <wp:docPr id="704561" name="Picture 704561"/>
            <wp:cNvGraphicFramePr/>
            <a:graphic xmlns:a="http://schemas.openxmlformats.org/drawingml/2006/main">
              <a:graphicData uri="http://schemas.openxmlformats.org/drawingml/2006/picture">
                <pic:pic xmlns:pic="http://schemas.openxmlformats.org/drawingml/2006/picture">
                  <pic:nvPicPr>
                    <pic:cNvPr id="704561" name="Picture 704561"/>
                    <pic:cNvPicPr/>
                  </pic:nvPicPr>
                  <pic:blipFill>
                    <a:blip r:embed="rId647"/>
                    <a:stretch>
                      <a:fillRect/>
                    </a:stretch>
                  </pic:blipFill>
                  <pic:spPr>
                    <a:xfrm>
                      <a:off x="0" y="0"/>
                      <a:ext cx="3148584" cy="426720"/>
                    </a:xfrm>
                    <a:prstGeom prst="rect">
                      <a:avLst/>
                    </a:prstGeom>
                  </pic:spPr>
                </pic:pic>
              </a:graphicData>
            </a:graphic>
          </wp:anchor>
        </w:drawing>
      </w:r>
      <w:r>
        <w:rPr>
          <w:noProof/>
        </w:rPr>
        <w:drawing>
          <wp:anchor distT="0" distB="0" distL="114300" distR="114300" simplePos="0" relativeHeight="251779072" behindDoc="0" locked="0" layoutInCell="1" allowOverlap="0">
            <wp:simplePos x="0" y="0"/>
            <wp:positionH relativeFrom="column">
              <wp:posOffset>1447801</wp:posOffset>
            </wp:positionH>
            <wp:positionV relativeFrom="paragraph">
              <wp:posOffset>855433</wp:posOffset>
            </wp:positionV>
            <wp:extent cx="3892296" cy="426720"/>
            <wp:effectExtent l="0" t="0" r="0" b="0"/>
            <wp:wrapSquare wrapText="bothSides"/>
            <wp:docPr id="704562" name="Picture 704562"/>
            <wp:cNvGraphicFramePr/>
            <a:graphic xmlns:a="http://schemas.openxmlformats.org/drawingml/2006/main">
              <a:graphicData uri="http://schemas.openxmlformats.org/drawingml/2006/picture">
                <pic:pic xmlns:pic="http://schemas.openxmlformats.org/drawingml/2006/picture">
                  <pic:nvPicPr>
                    <pic:cNvPr id="704562" name="Picture 704562"/>
                    <pic:cNvPicPr/>
                  </pic:nvPicPr>
                  <pic:blipFill>
                    <a:blip r:embed="rId648"/>
                    <a:stretch>
                      <a:fillRect/>
                    </a:stretch>
                  </pic:blipFill>
                  <pic:spPr>
                    <a:xfrm>
                      <a:off x="0" y="0"/>
                      <a:ext cx="3892296" cy="426720"/>
                    </a:xfrm>
                    <a:prstGeom prst="rect">
                      <a:avLst/>
                    </a:prstGeom>
                  </pic:spPr>
                </pic:pic>
              </a:graphicData>
            </a:graphic>
          </wp:anchor>
        </w:drawing>
      </w:r>
      <w:r>
        <w:rPr>
          <w:noProof/>
        </w:rPr>
        <w:drawing>
          <wp:anchor distT="0" distB="0" distL="114300" distR="114300" simplePos="0" relativeHeight="251780096" behindDoc="0" locked="0" layoutInCell="1" allowOverlap="0">
            <wp:simplePos x="0" y="0"/>
            <wp:positionH relativeFrom="column">
              <wp:posOffset>1475576</wp:posOffset>
            </wp:positionH>
            <wp:positionV relativeFrom="paragraph">
              <wp:posOffset>1312633</wp:posOffset>
            </wp:positionV>
            <wp:extent cx="1944624" cy="426720"/>
            <wp:effectExtent l="0" t="0" r="0" b="0"/>
            <wp:wrapSquare wrapText="bothSides"/>
            <wp:docPr id="704563" name="Picture 704563"/>
            <wp:cNvGraphicFramePr/>
            <a:graphic xmlns:a="http://schemas.openxmlformats.org/drawingml/2006/main">
              <a:graphicData uri="http://schemas.openxmlformats.org/drawingml/2006/picture">
                <pic:pic xmlns:pic="http://schemas.openxmlformats.org/drawingml/2006/picture">
                  <pic:nvPicPr>
                    <pic:cNvPr id="704563" name="Picture 704563"/>
                    <pic:cNvPicPr/>
                  </pic:nvPicPr>
                  <pic:blipFill>
                    <a:blip r:embed="rId649"/>
                    <a:stretch>
                      <a:fillRect/>
                    </a:stretch>
                  </pic:blipFill>
                  <pic:spPr>
                    <a:xfrm>
                      <a:off x="0" y="0"/>
                      <a:ext cx="1944624" cy="426720"/>
                    </a:xfrm>
                    <a:prstGeom prst="rect">
                      <a:avLst/>
                    </a:prstGeom>
                  </pic:spPr>
                </pic:pic>
              </a:graphicData>
            </a:graphic>
          </wp:anchor>
        </w:drawing>
      </w:r>
      <w:r>
        <w:t xml:space="preserve">= argmin </w:t>
      </w:r>
      <w:r>
        <w:rPr>
          <w:b/>
          <w:sz w:val="16"/>
        </w:rPr>
        <w:t xml:space="preserve">w </w:t>
      </w:r>
      <w:r>
        <w:t xml:space="preserve">= argmin </w:t>
      </w:r>
      <w:r>
        <w:rPr>
          <w:b/>
          <w:sz w:val="16"/>
        </w:rPr>
        <w:t xml:space="preserve">w </w:t>
      </w:r>
      <w:r>
        <w:t xml:space="preserve">= argmin </w:t>
      </w:r>
      <w:r>
        <w:rPr>
          <w:b/>
          <w:sz w:val="16"/>
        </w:rPr>
        <w:t xml:space="preserve">w </w:t>
      </w:r>
      <w:r>
        <w:t xml:space="preserve">= argmin </w:t>
      </w:r>
      <w:r>
        <w:rPr>
          <w:b/>
          <w:sz w:val="16"/>
        </w:rPr>
        <w:t xml:space="preserve">w </w:t>
      </w:r>
      <w:r>
        <w:t xml:space="preserve">= argmin </w:t>
      </w:r>
      <w:r>
        <w:rPr>
          <w:sz w:val="34"/>
          <w:vertAlign w:val="superscript"/>
        </w:rPr>
        <w:t>X</w:t>
      </w:r>
      <w:r>
        <w:rPr>
          <w:i/>
        </w:rPr>
        <w:t>H</w:t>
      </w:r>
      <w:r>
        <w:t>(</w:t>
      </w:r>
      <w:r>
        <w:rPr>
          <w:i/>
        </w:rPr>
        <w:t>P</w:t>
      </w:r>
      <w:r>
        <w:t>(</w:t>
      </w:r>
      <w:r>
        <w:rPr>
          <w:i/>
        </w:rPr>
        <w:t>Y</w:t>
      </w:r>
      <w:r>
        <w:rPr>
          <w:i/>
          <w:vertAlign w:val="subscript"/>
        </w:rPr>
        <w:t>i</w:t>
      </w:r>
      <w:r>
        <w:t>)</w:t>
      </w:r>
      <w:r>
        <w:rPr>
          <w:i/>
        </w:rPr>
        <w:t>,P</w:t>
      </w:r>
      <w:r>
        <w:t>(</w:t>
      </w:r>
      <w:r>
        <w:rPr>
          <w:i/>
        </w:rPr>
        <w:t>Y</w:t>
      </w:r>
      <w:r>
        <w:rPr>
          <w:sz w:val="34"/>
          <w:vertAlign w:val="superscript"/>
        </w:rPr>
        <w:t>ˆ</w:t>
      </w:r>
      <w:r>
        <w:rPr>
          <w:i/>
          <w:vertAlign w:val="subscript"/>
        </w:rPr>
        <w:t>i</w:t>
      </w:r>
      <w:r>
        <w:t>))</w:t>
      </w:r>
    </w:p>
    <w:p w:rsidR="00D951D1" w:rsidRDefault="007259C7">
      <w:pPr>
        <w:spacing w:after="3" w:line="270" w:lineRule="auto"/>
        <w:ind w:left="1854" w:right="3868"/>
        <w:jc w:val="left"/>
      </w:pPr>
      <w:r>
        <w:rPr>
          <w:b/>
          <w:sz w:val="16"/>
        </w:rPr>
        <w:t>w</w:t>
      </w:r>
    </w:p>
    <w:p w:rsidR="00D951D1" w:rsidRDefault="007259C7">
      <w:pPr>
        <w:spacing w:after="341" w:line="265" w:lineRule="auto"/>
        <w:ind w:left="2355" w:right="0"/>
      </w:pPr>
      <w:r>
        <w:rPr>
          <w:i/>
          <w:sz w:val="16"/>
        </w:rPr>
        <w:t>i</w:t>
      </w:r>
      <w:r>
        <w:rPr>
          <w:sz w:val="16"/>
        </w:rPr>
        <w:t>=1</w:t>
      </w:r>
    </w:p>
    <w:p w:rsidR="00D951D1" w:rsidRDefault="007259C7">
      <w:pPr>
        <w:spacing w:after="177" w:line="328" w:lineRule="auto"/>
        <w:ind w:left="-5" w:right="7"/>
      </w:pPr>
      <w:r>
        <w:t xml:space="preserve">Note that the </w:t>
      </w:r>
      <w:r>
        <w:rPr>
          <w:i/>
        </w:rPr>
        <w:t>y</w:t>
      </w:r>
      <w:r>
        <w:rPr>
          <w:i/>
          <w:vertAlign w:val="subscript"/>
        </w:rPr>
        <w:t xml:space="preserve">i </w:t>
      </w:r>
      <w:r>
        <w:t>ln</w:t>
      </w:r>
      <w:r>
        <w:rPr>
          <w:i/>
        </w:rPr>
        <w:t>y</w:t>
      </w:r>
      <w:r>
        <w:rPr>
          <w:i/>
          <w:vertAlign w:val="subscript"/>
        </w:rPr>
        <w:t>i</w:t>
      </w:r>
      <w:r>
        <w:t>+(1</w:t>
      </w:r>
      <w:r>
        <w:t>−</w:t>
      </w:r>
      <w:r>
        <w:rPr>
          <w:i/>
        </w:rPr>
        <w:t>y</w:t>
      </w:r>
      <w:r>
        <w:rPr>
          <w:i/>
          <w:vertAlign w:val="subscript"/>
        </w:rPr>
        <w:t>i</w:t>
      </w:r>
      <w:r>
        <w:t xml:space="preserve">)ln(1 </w:t>
      </w:r>
      <w:r>
        <w:t>−</w:t>
      </w:r>
      <w:r>
        <w:t xml:space="preserve"> </w:t>
      </w:r>
      <w:r>
        <w:rPr>
          <w:i/>
        </w:rPr>
        <w:t>y</w:t>
      </w:r>
      <w:r>
        <w:rPr>
          <w:i/>
          <w:vertAlign w:val="subscript"/>
        </w:rPr>
        <w:t>i</w:t>
      </w:r>
      <w:r>
        <w:t xml:space="preserve">) component of the KL divergence is a constant, independent of our changes to </w:t>
      </w:r>
      <w:r>
        <w:rPr>
          <w:i/>
        </w:rPr>
        <w:t>p</w:t>
      </w:r>
      <w:r>
        <w:rPr>
          <w:i/>
          <w:vertAlign w:val="subscript"/>
        </w:rPr>
        <w:t>i</w:t>
      </w:r>
      <w:r>
        <w:t xml:space="preserve">. Therefore, we are effectively minimizing the sum of the </w:t>
      </w:r>
      <w:r>
        <w:rPr>
          <w:b/>
        </w:rPr>
        <w:t xml:space="preserve">cross entropies </w:t>
      </w:r>
      <w:r>
        <w:rPr>
          <w:i/>
        </w:rPr>
        <w:t>H</w:t>
      </w:r>
      <w:r>
        <w:t>(</w:t>
      </w:r>
      <w:r>
        <w:rPr>
          <w:i/>
        </w:rPr>
        <w:t>P</w:t>
      </w:r>
      <w:r>
        <w:t>(</w:t>
      </w:r>
      <w:r>
        <w:rPr>
          <w:i/>
        </w:rPr>
        <w:t>Y</w:t>
      </w:r>
      <w:r>
        <w:rPr>
          <w:i/>
          <w:vertAlign w:val="subscript"/>
        </w:rPr>
        <w:t>i</w:t>
      </w:r>
      <w:r>
        <w:t>)</w:t>
      </w:r>
      <w:r>
        <w:rPr>
          <w:i/>
        </w:rPr>
        <w:t>,P</w:t>
      </w:r>
      <w:r>
        <w:t>(</w:t>
      </w:r>
      <w:r>
        <w:rPr>
          <w:i/>
        </w:rPr>
        <w:t>Y</w:t>
      </w:r>
      <w:r>
        <w:t>ˆ</w:t>
      </w:r>
      <w:r>
        <w:rPr>
          <w:i/>
          <w:vertAlign w:val="subscript"/>
        </w:rPr>
        <w:t>i</w:t>
      </w:r>
      <w:r>
        <w:t>)). We conclude our discussion of KL Divergence by noting the relation between KL divergence and cross entropy:</w:t>
      </w:r>
    </w:p>
    <w:p w:rsidR="00D951D1" w:rsidRDefault="007259C7">
      <w:pPr>
        <w:spacing w:after="328" w:line="265" w:lineRule="auto"/>
        <w:ind w:left="1109" w:right="1099"/>
        <w:jc w:val="center"/>
      </w:pPr>
      <w:r>
        <w:rPr>
          <w:i/>
        </w:rPr>
        <w:t>D</w:t>
      </w:r>
      <w:r>
        <w:rPr>
          <w:rFonts w:ascii="Calibri" w:eastAsia="Calibri" w:hAnsi="Calibri" w:cs="Calibri"/>
          <w:vertAlign w:val="subscript"/>
        </w:rPr>
        <w:t>KL</w:t>
      </w:r>
      <w:r>
        <w:t>(</w:t>
      </w:r>
      <w:r>
        <w:rPr>
          <w:i/>
        </w:rPr>
        <w:t>P</w:t>
      </w:r>
      <w:r>
        <w:t>(</w:t>
      </w:r>
      <w:r>
        <w:rPr>
          <w:i/>
        </w:rPr>
        <w:t>Y</w:t>
      </w:r>
      <w:r>
        <w:rPr>
          <w:i/>
          <w:vertAlign w:val="subscript"/>
        </w:rPr>
        <w:t>i</w:t>
      </w:r>
      <w:r>
        <w:t xml:space="preserve">) </w:t>
      </w:r>
      <w:r>
        <w:t xml:space="preserve">k </w:t>
      </w:r>
      <w:r>
        <w:rPr>
          <w:i/>
        </w:rPr>
        <w:t>P</w:t>
      </w:r>
      <w:r>
        <w:t>(</w:t>
      </w:r>
      <w:r>
        <w:rPr>
          <w:i/>
        </w:rPr>
        <w:t>Y</w:t>
      </w:r>
      <w:r>
        <w:t>ˆ</w:t>
      </w:r>
      <w:r>
        <w:rPr>
          <w:i/>
          <w:vertAlign w:val="subscript"/>
        </w:rPr>
        <w:t>i</w:t>
      </w:r>
      <w:r>
        <w:t xml:space="preserve">)) = </w:t>
      </w:r>
      <w:r>
        <w:rPr>
          <w:i/>
        </w:rPr>
        <w:t>H</w:t>
      </w:r>
      <w:r>
        <w:t>(</w:t>
      </w:r>
      <w:r>
        <w:rPr>
          <w:i/>
        </w:rPr>
        <w:t>P</w:t>
      </w:r>
      <w:r>
        <w:t>(</w:t>
      </w:r>
      <w:r>
        <w:rPr>
          <w:i/>
        </w:rPr>
        <w:t>Y</w:t>
      </w:r>
      <w:r>
        <w:rPr>
          <w:i/>
          <w:vertAlign w:val="subscript"/>
        </w:rPr>
        <w:t>i</w:t>
      </w:r>
      <w:r>
        <w:t>)</w:t>
      </w:r>
      <w:r>
        <w:rPr>
          <w:i/>
        </w:rPr>
        <w:t>,P</w:t>
      </w:r>
      <w:r>
        <w:t>(</w:t>
      </w:r>
      <w:r>
        <w:rPr>
          <w:i/>
        </w:rPr>
        <w:t>Y</w:t>
      </w:r>
      <w:r>
        <w:t>ˆ</w:t>
      </w:r>
      <w:r>
        <w:rPr>
          <w:i/>
          <w:vertAlign w:val="subscript"/>
        </w:rPr>
        <w:t>i</w:t>
      </w:r>
      <w:r>
        <w:t xml:space="preserve">)) </w:t>
      </w:r>
      <w:r>
        <w:t>−</w:t>
      </w:r>
      <w:r>
        <w:t xml:space="preserve"> </w:t>
      </w:r>
      <w:r>
        <w:rPr>
          <w:i/>
        </w:rPr>
        <w:t>H</w:t>
      </w:r>
      <w:r>
        <w:t>(</w:t>
      </w:r>
      <w:r>
        <w:rPr>
          <w:i/>
        </w:rPr>
        <w:t>P</w:t>
      </w:r>
      <w:r>
        <w:t>(</w:t>
      </w:r>
      <w:r>
        <w:rPr>
          <w:i/>
        </w:rPr>
        <w:t>Y</w:t>
      </w:r>
      <w:r>
        <w:rPr>
          <w:i/>
          <w:vertAlign w:val="subscript"/>
        </w:rPr>
        <w:t>i</w:t>
      </w:r>
      <w:r>
        <w:t>))</w:t>
      </w:r>
    </w:p>
    <w:p w:rsidR="00D951D1" w:rsidRDefault="007259C7">
      <w:pPr>
        <w:spacing w:after="314"/>
        <w:ind w:left="-5" w:right="7"/>
      </w:pPr>
      <w:r>
        <w:t>where:</w:t>
      </w:r>
    </w:p>
    <w:p w:rsidR="00D951D1" w:rsidRDefault="007259C7">
      <w:pPr>
        <w:numPr>
          <w:ilvl w:val="0"/>
          <w:numId w:val="26"/>
        </w:numPr>
        <w:ind w:right="7" w:hanging="269"/>
      </w:pPr>
      <w:r>
        <w:rPr>
          <w:i/>
        </w:rPr>
        <w:t>D</w:t>
      </w:r>
      <w:r>
        <w:rPr>
          <w:rFonts w:ascii="Calibri" w:eastAsia="Calibri" w:hAnsi="Calibri" w:cs="Calibri"/>
          <w:sz w:val="16"/>
        </w:rPr>
        <w:t>KL</w:t>
      </w:r>
      <w:r>
        <w:t>(</w:t>
      </w:r>
      <w:r>
        <w:rPr>
          <w:i/>
        </w:rPr>
        <w:t>P</w:t>
      </w:r>
      <w:r>
        <w:t>(</w:t>
      </w:r>
      <w:r>
        <w:rPr>
          <w:i/>
        </w:rPr>
        <w:t>Y</w:t>
      </w:r>
      <w:r>
        <w:rPr>
          <w:i/>
          <w:vertAlign w:val="subscript"/>
        </w:rPr>
        <w:t>i</w:t>
      </w:r>
      <w:r>
        <w:t xml:space="preserve">) </w:t>
      </w:r>
      <w:r>
        <w:t xml:space="preserve">k </w:t>
      </w:r>
      <w:r>
        <w:rPr>
          <w:i/>
        </w:rPr>
        <w:t>P</w:t>
      </w:r>
      <w:r>
        <w:t>(</w:t>
      </w:r>
      <w:r>
        <w:rPr>
          <w:i/>
        </w:rPr>
        <w:t>Y</w:t>
      </w:r>
      <w:r>
        <w:t>ˆ</w:t>
      </w:r>
      <w:r>
        <w:rPr>
          <w:i/>
          <w:vertAlign w:val="subscript"/>
        </w:rPr>
        <w:t>i</w:t>
      </w:r>
      <w:r>
        <w:t xml:space="preserve">)) is the KL divergence from </w:t>
      </w:r>
      <w:r>
        <w:rPr>
          <w:i/>
        </w:rPr>
        <w:t>P</w:t>
      </w:r>
      <w:r>
        <w:t>(</w:t>
      </w:r>
      <w:r>
        <w:rPr>
          <w:i/>
        </w:rPr>
        <w:t>Y</w:t>
      </w:r>
      <w:r>
        <w:t>ˆ</w:t>
      </w:r>
      <w:r>
        <w:rPr>
          <w:i/>
          <w:vertAlign w:val="subscript"/>
        </w:rPr>
        <w:t>i</w:t>
      </w:r>
      <w:r>
        <w:t xml:space="preserve">) to </w:t>
      </w:r>
      <w:r>
        <w:rPr>
          <w:i/>
        </w:rPr>
        <w:t>P</w:t>
      </w:r>
      <w:r>
        <w:t>(</w:t>
      </w:r>
      <w:r>
        <w:rPr>
          <w:i/>
        </w:rPr>
        <w:t>Y</w:t>
      </w:r>
      <w:r>
        <w:rPr>
          <w:i/>
          <w:vertAlign w:val="subscript"/>
        </w:rPr>
        <w:t>i</w:t>
      </w:r>
      <w:r>
        <w:t>):</w:t>
      </w:r>
    </w:p>
    <w:p w:rsidR="00D951D1" w:rsidRDefault="007259C7">
      <w:pPr>
        <w:spacing w:after="218" w:line="259" w:lineRule="auto"/>
        <w:ind w:left="2440" w:right="0" w:firstLine="0"/>
        <w:jc w:val="left"/>
      </w:pPr>
      <w:r>
        <w:rPr>
          <w:noProof/>
        </w:rPr>
        <w:lastRenderedPageBreak/>
        <w:drawing>
          <wp:inline distT="0" distB="0" distL="0" distR="0">
            <wp:extent cx="3087624" cy="332232"/>
            <wp:effectExtent l="0" t="0" r="0" b="0"/>
            <wp:docPr id="704564" name="Picture 704564"/>
            <wp:cNvGraphicFramePr/>
            <a:graphic xmlns:a="http://schemas.openxmlformats.org/drawingml/2006/main">
              <a:graphicData uri="http://schemas.openxmlformats.org/drawingml/2006/picture">
                <pic:pic xmlns:pic="http://schemas.openxmlformats.org/drawingml/2006/picture">
                  <pic:nvPicPr>
                    <pic:cNvPr id="704564" name="Picture 704564"/>
                    <pic:cNvPicPr/>
                  </pic:nvPicPr>
                  <pic:blipFill>
                    <a:blip r:embed="rId650"/>
                    <a:stretch>
                      <a:fillRect/>
                    </a:stretch>
                  </pic:blipFill>
                  <pic:spPr>
                    <a:xfrm>
                      <a:off x="0" y="0"/>
                      <a:ext cx="3087624" cy="332232"/>
                    </a:xfrm>
                    <a:prstGeom prst="rect">
                      <a:avLst/>
                    </a:prstGeom>
                  </pic:spPr>
                </pic:pic>
              </a:graphicData>
            </a:graphic>
          </wp:inline>
        </w:drawing>
      </w:r>
    </w:p>
    <w:p w:rsidR="00D951D1" w:rsidRDefault="007259C7">
      <w:pPr>
        <w:numPr>
          <w:ilvl w:val="0"/>
          <w:numId w:val="26"/>
        </w:numPr>
        <w:spacing w:after="157"/>
        <w:ind w:right="7" w:hanging="269"/>
      </w:pPr>
      <w:r>
        <w:rPr>
          <w:i/>
        </w:rPr>
        <w:t>H</w:t>
      </w:r>
      <w:r>
        <w:t>(</w:t>
      </w:r>
      <w:r>
        <w:rPr>
          <w:i/>
        </w:rPr>
        <w:t>P</w:t>
      </w:r>
      <w:r>
        <w:t>(</w:t>
      </w:r>
      <w:r>
        <w:rPr>
          <w:i/>
        </w:rPr>
        <w:t>Y</w:t>
      </w:r>
      <w:r>
        <w:rPr>
          <w:i/>
          <w:vertAlign w:val="subscript"/>
        </w:rPr>
        <w:t>i</w:t>
      </w:r>
      <w:r>
        <w:t>)</w:t>
      </w:r>
      <w:r>
        <w:rPr>
          <w:i/>
        </w:rPr>
        <w:t>,P</w:t>
      </w:r>
      <w:r>
        <w:t>(</w:t>
      </w:r>
      <w:r>
        <w:rPr>
          <w:i/>
        </w:rPr>
        <w:t>Y</w:t>
      </w:r>
      <w:r>
        <w:rPr>
          <w:sz w:val="34"/>
          <w:vertAlign w:val="superscript"/>
        </w:rPr>
        <w:t>ˆ</w:t>
      </w:r>
      <w:r>
        <w:rPr>
          <w:i/>
          <w:vertAlign w:val="subscript"/>
        </w:rPr>
        <w:t>i</w:t>
      </w:r>
      <w:r>
        <w:t xml:space="preserve">)) is the cross entropy between </w:t>
      </w:r>
      <w:r>
        <w:rPr>
          <w:i/>
        </w:rPr>
        <w:t>Y</w:t>
      </w:r>
      <w:r>
        <w:rPr>
          <w:i/>
          <w:vertAlign w:val="subscript"/>
        </w:rPr>
        <w:t xml:space="preserve">i </w:t>
      </w:r>
      <w:r>
        <w:t xml:space="preserve">and </w:t>
      </w:r>
      <w:r>
        <w:rPr>
          <w:i/>
        </w:rPr>
        <w:t>Y</w:t>
      </w:r>
      <w:r>
        <w:rPr>
          <w:sz w:val="34"/>
          <w:vertAlign w:val="superscript"/>
        </w:rPr>
        <w:t>ˆ</w:t>
      </w:r>
      <w:r>
        <w:rPr>
          <w:i/>
          <w:vertAlign w:val="subscript"/>
        </w:rPr>
        <w:t>i</w:t>
      </w:r>
      <w:r>
        <w:t>:</w:t>
      </w:r>
    </w:p>
    <w:p w:rsidR="00D951D1" w:rsidRDefault="007259C7">
      <w:pPr>
        <w:spacing w:after="440" w:line="265" w:lineRule="auto"/>
        <w:ind w:left="1109" w:right="601"/>
        <w:jc w:val="center"/>
      </w:pPr>
      <w:r>
        <w:rPr>
          <w:i/>
        </w:rPr>
        <w:t>H</w:t>
      </w:r>
      <w:r>
        <w:t>(</w:t>
      </w:r>
      <w:r>
        <w:rPr>
          <w:i/>
        </w:rPr>
        <w:t>P</w:t>
      </w:r>
      <w:r>
        <w:t>(</w:t>
      </w:r>
      <w:r>
        <w:rPr>
          <w:i/>
        </w:rPr>
        <w:t>Y</w:t>
      </w:r>
      <w:r>
        <w:rPr>
          <w:i/>
          <w:vertAlign w:val="subscript"/>
        </w:rPr>
        <w:t>i</w:t>
      </w:r>
      <w:r>
        <w:t>)</w:t>
      </w:r>
      <w:r>
        <w:rPr>
          <w:i/>
        </w:rPr>
        <w:t>,P</w:t>
      </w:r>
      <w:r>
        <w:t>(</w:t>
      </w:r>
      <w:r>
        <w:rPr>
          <w:i/>
        </w:rPr>
        <w:t>Y</w:t>
      </w:r>
      <w:r>
        <w:t>ˆ</w:t>
      </w:r>
      <w:r>
        <w:rPr>
          <w:i/>
          <w:vertAlign w:val="subscript"/>
        </w:rPr>
        <w:t>i</w:t>
      </w:r>
      <w:r>
        <w:t xml:space="preserve">)) = </w:t>
      </w:r>
      <w:r>
        <w:t>−</w:t>
      </w:r>
      <w:r>
        <w:rPr>
          <w:i/>
        </w:rPr>
        <w:t>y</w:t>
      </w:r>
      <w:r>
        <w:rPr>
          <w:i/>
          <w:vertAlign w:val="subscript"/>
        </w:rPr>
        <w:t xml:space="preserve">i </w:t>
      </w:r>
      <w:r>
        <w:t>ln</w:t>
      </w:r>
      <w:r>
        <w:rPr>
          <w:i/>
        </w:rPr>
        <w:t>p</w:t>
      </w:r>
      <w:r>
        <w:rPr>
          <w:i/>
          <w:vertAlign w:val="subscript"/>
        </w:rPr>
        <w:t xml:space="preserve">i </w:t>
      </w:r>
      <w:r>
        <w:t>−</w:t>
      </w:r>
      <w:r>
        <w:t xml:space="preserve"> </w:t>
      </w:r>
      <w:r>
        <w:t xml:space="preserve">(1 </w:t>
      </w:r>
      <w:r>
        <w:t>−</w:t>
      </w:r>
      <w:r>
        <w:t xml:space="preserve"> </w:t>
      </w:r>
      <w:r>
        <w:rPr>
          <w:i/>
        </w:rPr>
        <w:t>y</w:t>
      </w:r>
      <w:r>
        <w:rPr>
          <w:i/>
          <w:vertAlign w:val="subscript"/>
        </w:rPr>
        <w:t>i</w:t>
      </w:r>
      <w:r>
        <w:t xml:space="preserve">)ln(1 </w:t>
      </w:r>
      <w:r>
        <w:t>−</w:t>
      </w:r>
      <w:r>
        <w:t xml:space="preserve"> </w:t>
      </w:r>
      <w:r>
        <w:rPr>
          <w:i/>
        </w:rPr>
        <w:t>p</w:t>
      </w:r>
      <w:r>
        <w:rPr>
          <w:i/>
          <w:vertAlign w:val="subscript"/>
        </w:rPr>
        <w:t>i</w:t>
      </w:r>
      <w:r>
        <w:t>)</w:t>
      </w:r>
    </w:p>
    <w:p w:rsidR="00D951D1" w:rsidRDefault="007259C7">
      <w:pPr>
        <w:numPr>
          <w:ilvl w:val="0"/>
          <w:numId w:val="26"/>
        </w:numPr>
        <w:spacing w:after="246"/>
        <w:ind w:right="7" w:hanging="269"/>
      </w:pPr>
      <w:r>
        <w:rPr>
          <w:i/>
        </w:rPr>
        <w:t>H</w:t>
      </w:r>
      <w:r>
        <w:t>(</w:t>
      </w:r>
      <w:r>
        <w:rPr>
          <w:i/>
        </w:rPr>
        <w:t>Y</w:t>
      </w:r>
      <w:r>
        <w:rPr>
          <w:i/>
          <w:vertAlign w:val="subscript"/>
        </w:rPr>
        <w:t>i</w:t>
      </w:r>
      <w:r>
        <w:t xml:space="preserve">) is the entropy of </w:t>
      </w:r>
      <w:r>
        <w:rPr>
          <w:i/>
        </w:rPr>
        <w:t>Y</w:t>
      </w:r>
      <w:r>
        <w:rPr>
          <w:i/>
          <w:vertAlign w:val="subscript"/>
        </w:rPr>
        <w:t>i</w:t>
      </w:r>
      <w:r>
        <w:t>:</w:t>
      </w:r>
    </w:p>
    <w:p w:rsidR="00D951D1" w:rsidRDefault="007259C7">
      <w:pPr>
        <w:spacing w:after="418" w:line="265" w:lineRule="auto"/>
        <w:ind w:left="1109" w:right="601"/>
        <w:jc w:val="center"/>
      </w:pPr>
      <w:r>
        <w:rPr>
          <w:i/>
        </w:rPr>
        <w:t>H</w:t>
      </w:r>
      <w:r>
        <w:t>(</w:t>
      </w:r>
      <w:r>
        <w:rPr>
          <w:i/>
        </w:rPr>
        <w:t>Y</w:t>
      </w:r>
      <w:r>
        <w:rPr>
          <w:i/>
          <w:vertAlign w:val="subscript"/>
        </w:rPr>
        <w:t>i</w:t>
      </w:r>
      <w:r>
        <w:t xml:space="preserve">) = </w:t>
      </w:r>
      <w:r>
        <w:t>−</w:t>
      </w:r>
      <w:r>
        <w:rPr>
          <w:i/>
        </w:rPr>
        <w:t>y</w:t>
      </w:r>
      <w:r>
        <w:rPr>
          <w:i/>
          <w:vertAlign w:val="subscript"/>
        </w:rPr>
        <w:t xml:space="preserve">i </w:t>
      </w:r>
      <w:r>
        <w:t>ln</w:t>
      </w:r>
      <w:r>
        <w:rPr>
          <w:i/>
        </w:rPr>
        <w:t>y</w:t>
      </w:r>
      <w:r>
        <w:rPr>
          <w:i/>
          <w:vertAlign w:val="subscript"/>
        </w:rPr>
        <w:t xml:space="preserve">i </w:t>
      </w:r>
      <w:r>
        <w:t>−</w:t>
      </w:r>
      <w:r>
        <w:t xml:space="preserve"> </w:t>
      </w:r>
      <w:r>
        <w:t xml:space="preserve">(1 </w:t>
      </w:r>
      <w:r>
        <w:t>−</w:t>
      </w:r>
      <w:r>
        <w:t xml:space="preserve"> </w:t>
      </w:r>
      <w:r>
        <w:rPr>
          <w:i/>
        </w:rPr>
        <w:t>y</w:t>
      </w:r>
      <w:r>
        <w:rPr>
          <w:i/>
          <w:vertAlign w:val="subscript"/>
        </w:rPr>
        <w:t>i</w:t>
      </w:r>
      <w:r>
        <w:t xml:space="preserve">)ln(1 </w:t>
      </w:r>
      <w:r>
        <w:t>−</w:t>
      </w:r>
      <w:r>
        <w:t xml:space="preserve"> </w:t>
      </w:r>
      <w:r>
        <w:rPr>
          <w:i/>
        </w:rPr>
        <w:t>y</w:t>
      </w:r>
      <w:r>
        <w:rPr>
          <w:i/>
          <w:vertAlign w:val="subscript"/>
        </w:rPr>
        <w:t>i</w:t>
      </w:r>
      <w:r>
        <w:t>)</w:t>
      </w:r>
    </w:p>
    <w:p w:rsidR="00D951D1" w:rsidRDefault="007259C7">
      <w:pPr>
        <w:spacing w:after="433"/>
        <w:ind w:left="-5" w:right="7"/>
      </w:pPr>
      <w:r>
        <w:t xml:space="preserve">Since the parameters </w:t>
      </w:r>
      <w:r>
        <w:rPr>
          <w:b/>
        </w:rPr>
        <w:t xml:space="preserve">W </w:t>
      </w:r>
      <w:r>
        <w:t>do not affect the entropy, we can optimize the cross entropy instead of the KL divergence.</w:t>
      </w:r>
    </w:p>
    <w:p w:rsidR="00D951D1" w:rsidRDefault="007259C7">
      <w:pPr>
        <w:pStyle w:val="Heading4"/>
        <w:spacing w:after="219"/>
        <w:ind w:left="-5"/>
      </w:pPr>
      <w:r>
        <w:t>Multiclass Logistic Regression</w:t>
      </w:r>
    </w:p>
    <w:p w:rsidR="00D951D1" w:rsidRDefault="007259C7">
      <w:pPr>
        <w:ind w:left="-5" w:right="7"/>
      </w:pPr>
      <w:r>
        <w:t xml:space="preserve">Let’s generalize logistic regression to the case where there are </w:t>
      </w:r>
      <w:r>
        <w:rPr>
          <w:i/>
        </w:rPr>
        <w:t xml:space="preserve">K </w:t>
      </w:r>
      <w:r>
        <w:t xml:space="preserve">classes. Similarly to our discussion of the multi-class LS-SVM, it </w:t>
      </w:r>
      <w:r>
        <w:t xml:space="preserve">is important to note that there is no inherent ordering to the classes, and predicting a class in the continuous range from 1 to </w:t>
      </w:r>
      <w:r>
        <w:rPr>
          <w:i/>
        </w:rPr>
        <w:t xml:space="preserve">K </w:t>
      </w:r>
      <w:r>
        <w:t>would be a poor choice. To see why, recall our fruit classification example. Suppose 1 is used to represent “peach,” 2 is use</w:t>
      </w:r>
      <w:r>
        <w:t>d to represent “banana,” and 3 is used to represent “apple.” In our numerical representation, it would appear that peaches are less than bananas, which are less than apples. As a result, if we have an image that looks like some cross between an apple and a</w:t>
      </w:r>
      <w:r>
        <w:t xml:space="preserve"> peach, we may simply end up classifying it as a banana.</w:t>
      </w:r>
    </w:p>
    <w:p w:rsidR="00D951D1" w:rsidRDefault="007259C7">
      <w:pPr>
        <w:spacing w:after="137"/>
        <w:ind w:left="-5" w:right="7"/>
      </w:pPr>
      <w:r>
        <w:t xml:space="preserve">The solution is to use a </w:t>
      </w:r>
      <w:r>
        <w:rPr>
          <w:b/>
        </w:rPr>
        <w:t xml:space="preserve">one-hot vector encoding </w:t>
      </w:r>
      <w:r>
        <w:t xml:space="preserve">to represent all of our labels. If the </w:t>
      </w:r>
      <w:r>
        <w:rPr>
          <w:i/>
        </w:rPr>
        <w:t>i</w:t>
      </w:r>
      <w:r>
        <w:t xml:space="preserve">’th observation has class k, instead of using the representation </w:t>
      </w:r>
      <w:r>
        <w:rPr>
          <w:i/>
        </w:rPr>
        <w:t>y</w:t>
      </w:r>
      <w:r>
        <w:rPr>
          <w:i/>
          <w:vertAlign w:val="subscript"/>
        </w:rPr>
        <w:t xml:space="preserve">i </w:t>
      </w:r>
      <w:r>
        <w:t xml:space="preserve">= </w:t>
      </w:r>
      <w:r>
        <w:rPr>
          <w:i/>
        </w:rPr>
        <w:t>k</w:t>
      </w:r>
      <w:r>
        <w:t xml:space="preserve">, we can use the representation </w:t>
      </w:r>
      <w:r>
        <w:rPr>
          <w:b/>
        </w:rPr>
        <w:t>y</w:t>
      </w:r>
      <w:r>
        <w:rPr>
          <w:i/>
          <w:vertAlign w:val="subscript"/>
        </w:rPr>
        <w:t xml:space="preserve">i </w:t>
      </w:r>
      <w:r>
        <w:t xml:space="preserve">= </w:t>
      </w:r>
      <w:r>
        <w:rPr>
          <w:b/>
        </w:rPr>
        <w:t>e</w:t>
      </w:r>
      <w:r>
        <w:rPr>
          <w:i/>
          <w:vertAlign w:val="subscript"/>
        </w:rPr>
        <w:t>k</w:t>
      </w:r>
      <w:r>
        <w:t xml:space="preserve">, the </w:t>
      </w:r>
      <w:r>
        <w:rPr>
          <w:i/>
        </w:rPr>
        <w:t>k</w:t>
      </w:r>
      <w:r>
        <w:t xml:space="preserve">’th canonical basis vector. For example, in our fruit example, if the </w:t>
      </w:r>
      <w:r>
        <w:rPr>
          <w:i/>
        </w:rPr>
        <w:t>i</w:t>
      </w:r>
      <w:r>
        <w:t>’th image is classified as “banana”, its label representation would be</w:t>
      </w:r>
    </w:p>
    <w:p w:rsidR="00D951D1" w:rsidRDefault="007259C7">
      <w:pPr>
        <w:spacing w:after="172" w:line="265" w:lineRule="auto"/>
        <w:ind w:left="1109" w:right="1099"/>
        <w:jc w:val="center"/>
      </w:pPr>
      <w:r>
        <w:rPr>
          <w:b/>
        </w:rPr>
        <w:t>y</w:t>
      </w:r>
      <w:r>
        <w:rPr>
          <w:i/>
          <w:vertAlign w:val="subscript"/>
        </w:rPr>
        <w:t xml:space="preserve">i </w:t>
      </w:r>
      <w:r>
        <w:t>= [0 1 0]</w:t>
      </w:r>
    </w:p>
    <w:p w:rsidR="00D951D1" w:rsidRDefault="007259C7">
      <w:pPr>
        <w:spacing w:after="55" w:line="336" w:lineRule="auto"/>
        <w:ind w:left="-5" w:right="7"/>
      </w:pPr>
      <w:r>
        <w:t xml:space="preserve">(Be careful to distinguish between the class label </w:t>
      </w:r>
      <w:r>
        <w:rPr>
          <w:i/>
        </w:rPr>
        <w:t>y</w:t>
      </w:r>
      <w:r>
        <w:rPr>
          <w:i/>
          <w:vertAlign w:val="subscript"/>
        </w:rPr>
        <w:t xml:space="preserve">i </w:t>
      </w:r>
      <w:r>
        <w:t xml:space="preserve">∈ </w:t>
      </w:r>
      <w:r>
        <w:rPr>
          <w:rFonts w:ascii="Calibri" w:eastAsia="Calibri" w:hAnsi="Calibri" w:cs="Calibri"/>
        </w:rPr>
        <w:t xml:space="preserve">R </w:t>
      </w:r>
      <w:r>
        <w:t xml:space="preserve">and its one-hot encoding </w:t>
      </w:r>
      <w:r>
        <w:rPr>
          <w:b/>
        </w:rPr>
        <w:t>y</w:t>
      </w:r>
      <w:r>
        <w:rPr>
          <w:i/>
          <w:vertAlign w:val="subscript"/>
        </w:rPr>
        <w:t xml:space="preserve">i </w:t>
      </w:r>
      <w:r>
        <w:t xml:space="preserve">∈ </w:t>
      </w:r>
      <w:r>
        <w:rPr>
          <w:rFonts w:ascii="Calibri" w:eastAsia="Calibri" w:hAnsi="Calibri" w:cs="Calibri"/>
        </w:rPr>
        <w:t>R</w:t>
      </w:r>
      <w:r>
        <w:rPr>
          <w:i/>
          <w:vertAlign w:val="superscript"/>
        </w:rPr>
        <w:t>K</w:t>
      </w:r>
      <w:r>
        <w:t>). N</w:t>
      </w:r>
      <w:r>
        <w:t xml:space="preserve">ow there is no relative ordering in the representations of the classes. We must modify our parameter representation accordingly to the one-hot vector encoding. Now, there are a set of </w:t>
      </w:r>
      <w:r>
        <w:rPr>
          <w:i/>
        </w:rPr>
        <w:t>d</w:t>
      </w:r>
      <w:r>
        <w:t xml:space="preserve">+1 parameters associated with every class, which amounts to a matrix </w:t>
      </w:r>
      <w:r>
        <w:rPr>
          <w:b/>
        </w:rPr>
        <w:t xml:space="preserve">W </w:t>
      </w:r>
      <w:r>
        <w:t xml:space="preserve">∈ </w:t>
      </w:r>
      <w:r>
        <w:rPr>
          <w:rFonts w:ascii="Calibri" w:eastAsia="Calibri" w:hAnsi="Calibri" w:cs="Calibri"/>
        </w:rPr>
        <w:t>R</w:t>
      </w:r>
      <w:r>
        <w:rPr>
          <w:i/>
          <w:vertAlign w:val="superscript"/>
        </w:rPr>
        <w:t>K</w:t>
      </w:r>
      <w:r>
        <w:rPr>
          <w:vertAlign w:val="superscript"/>
        </w:rPr>
        <w:t>×(</w:t>
      </w:r>
      <w:r>
        <w:rPr>
          <w:i/>
          <w:vertAlign w:val="superscript"/>
        </w:rPr>
        <w:t>d</w:t>
      </w:r>
      <w:r>
        <w:rPr>
          <w:vertAlign w:val="superscript"/>
        </w:rPr>
        <w:t>+1)</w:t>
      </w:r>
      <w:r>
        <w:t xml:space="preserve">. For each input </w:t>
      </w:r>
      <w:r>
        <w:rPr>
          <w:b/>
        </w:rPr>
        <w:t>x</w:t>
      </w:r>
      <w:r>
        <w:rPr>
          <w:i/>
          <w:vertAlign w:val="subscript"/>
        </w:rPr>
        <w:t xml:space="preserve">i </w:t>
      </w:r>
      <w:r>
        <w:t xml:space="preserve">∈ </w:t>
      </w:r>
      <w:r>
        <w:rPr>
          <w:rFonts w:ascii="Calibri" w:eastAsia="Calibri" w:hAnsi="Calibri" w:cs="Calibri"/>
        </w:rPr>
        <w:t>R</w:t>
      </w:r>
      <w:r>
        <w:rPr>
          <w:i/>
          <w:vertAlign w:val="superscript"/>
        </w:rPr>
        <w:t>d</w:t>
      </w:r>
      <w:r>
        <w:rPr>
          <w:vertAlign w:val="superscript"/>
        </w:rPr>
        <w:t>+1</w:t>
      </w:r>
      <w:r>
        <w:t xml:space="preserve">, each class </w:t>
      </w:r>
      <w:r>
        <w:rPr>
          <w:i/>
        </w:rPr>
        <w:t xml:space="preserve">k </w:t>
      </w:r>
      <w:r>
        <w:t xml:space="preserve">is given a “score” </w:t>
      </w:r>
      <w:r>
        <w:rPr>
          <w:i/>
        </w:rPr>
        <w:t>z</w:t>
      </w:r>
      <w:r>
        <w:rPr>
          <w:i/>
          <w:sz w:val="16"/>
        </w:rPr>
        <w:t xml:space="preserve">k </w:t>
      </w:r>
      <w:r>
        <w:t xml:space="preserve">= </w:t>
      </w:r>
      <w:r>
        <w:rPr>
          <w:b/>
        </w:rPr>
        <w:t>w</w:t>
      </w:r>
      <w:r>
        <w:rPr>
          <w:i/>
          <w:sz w:val="16"/>
        </w:rPr>
        <w:t>k</w:t>
      </w:r>
      <w:r>
        <w:rPr>
          <w:sz w:val="16"/>
        </w:rPr>
        <w:t>&gt;</w:t>
      </w:r>
      <w:r>
        <w:rPr>
          <w:b/>
        </w:rPr>
        <w:t>x</w:t>
      </w:r>
      <w:r>
        <w:rPr>
          <w:i/>
          <w:sz w:val="16"/>
        </w:rPr>
        <w:t>i</w:t>
      </w:r>
    </w:p>
    <w:p w:rsidR="00D951D1" w:rsidRDefault="007259C7">
      <w:pPr>
        <w:spacing w:line="429" w:lineRule="auto"/>
        <w:ind w:left="-5" w:right="7"/>
      </w:pPr>
      <w:r>
        <w:t xml:space="preserve">Where </w:t>
      </w:r>
      <w:r>
        <w:rPr>
          <w:b/>
        </w:rPr>
        <w:t>w</w:t>
      </w:r>
      <w:r>
        <w:rPr>
          <w:i/>
          <w:vertAlign w:val="subscript"/>
        </w:rPr>
        <w:t xml:space="preserve">k </w:t>
      </w:r>
      <w:r>
        <w:t xml:space="preserve">∈ </w:t>
      </w:r>
      <w:r>
        <w:rPr>
          <w:rFonts w:ascii="Calibri" w:eastAsia="Calibri" w:hAnsi="Calibri" w:cs="Calibri"/>
        </w:rPr>
        <w:t>R</w:t>
      </w:r>
      <w:r>
        <w:rPr>
          <w:i/>
          <w:vertAlign w:val="superscript"/>
        </w:rPr>
        <w:t>d</w:t>
      </w:r>
      <w:r>
        <w:rPr>
          <w:vertAlign w:val="superscript"/>
        </w:rPr>
        <w:t xml:space="preserve">+1 </w:t>
      </w:r>
      <w:r>
        <w:t xml:space="preserve">is the </w:t>
      </w:r>
      <w:r>
        <w:rPr>
          <w:i/>
        </w:rPr>
        <w:t>k</w:t>
      </w:r>
      <w:r>
        <w:t xml:space="preserve">’th row of the </w:t>
      </w:r>
      <w:r>
        <w:rPr>
          <w:b/>
        </w:rPr>
        <w:t xml:space="preserve">W </w:t>
      </w:r>
      <w:r>
        <w:t xml:space="preserve">matrix. In total there are K raw linear scores for an arbitrary input </w:t>
      </w:r>
      <w:r>
        <w:rPr>
          <w:b/>
        </w:rPr>
        <w:t>x</w:t>
      </w:r>
      <w:r>
        <w:t>:</w:t>
      </w:r>
    </w:p>
    <w:p w:rsidR="00D951D1" w:rsidRDefault="007259C7">
      <w:pPr>
        <w:spacing w:after="110" w:line="265" w:lineRule="auto"/>
        <w:ind w:left="3370" w:right="347"/>
        <w:jc w:val="left"/>
      </w:pPr>
      <w:r>
        <w:rPr>
          <w:noProof/>
        </w:rPr>
        <w:drawing>
          <wp:inline distT="0" distB="0" distL="0" distR="0">
            <wp:extent cx="277368" cy="259080"/>
            <wp:effectExtent l="0" t="0" r="0" b="0"/>
            <wp:docPr id="704565" name="Picture 704565"/>
            <wp:cNvGraphicFramePr/>
            <a:graphic xmlns:a="http://schemas.openxmlformats.org/drawingml/2006/main">
              <a:graphicData uri="http://schemas.openxmlformats.org/drawingml/2006/picture">
                <pic:pic xmlns:pic="http://schemas.openxmlformats.org/drawingml/2006/picture">
                  <pic:nvPicPr>
                    <pic:cNvPr id="704565" name="Picture 704565"/>
                    <pic:cNvPicPr/>
                  </pic:nvPicPr>
                  <pic:blipFill>
                    <a:blip r:embed="rId651"/>
                    <a:stretch>
                      <a:fillRect/>
                    </a:stretch>
                  </pic:blipFill>
                  <pic:spPr>
                    <a:xfrm>
                      <a:off x="0" y="0"/>
                      <a:ext cx="277368" cy="259080"/>
                    </a:xfrm>
                    <a:prstGeom prst="rect">
                      <a:avLst/>
                    </a:prstGeom>
                  </pic:spPr>
                </pic:pic>
              </a:graphicData>
            </a:graphic>
          </wp:inline>
        </w:drawing>
      </w:r>
      <w:r>
        <w:rPr>
          <w:b/>
        </w:rPr>
        <w:t>x w</w:t>
      </w:r>
      <w:r>
        <w:rPr>
          <w:noProof/>
        </w:rPr>
        <w:drawing>
          <wp:inline distT="0" distB="0" distL="0" distR="0">
            <wp:extent cx="1005840" cy="259080"/>
            <wp:effectExtent l="0" t="0" r="0" b="0"/>
            <wp:docPr id="704566" name="Picture 704566"/>
            <wp:cNvGraphicFramePr/>
            <a:graphic xmlns:a="http://schemas.openxmlformats.org/drawingml/2006/main">
              <a:graphicData uri="http://schemas.openxmlformats.org/drawingml/2006/picture">
                <pic:pic xmlns:pic="http://schemas.openxmlformats.org/drawingml/2006/picture">
                  <pic:nvPicPr>
                    <pic:cNvPr id="704566" name="Picture 704566"/>
                    <pic:cNvPicPr/>
                  </pic:nvPicPr>
                  <pic:blipFill>
                    <a:blip r:embed="rId652"/>
                    <a:stretch>
                      <a:fillRect/>
                    </a:stretch>
                  </pic:blipFill>
                  <pic:spPr>
                    <a:xfrm>
                      <a:off x="0" y="0"/>
                      <a:ext cx="1005840" cy="259080"/>
                    </a:xfrm>
                    <a:prstGeom prst="rect">
                      <a:avLst/>
                    </a:prstGeom>
                  </pic:spPr>
                </pic:pic>
              </a:graphicData>
            </a:graphic>
          </wp:inline>
        </w:drawing>
      </w:r>
    </w:p>
    <w:p w:rsidR="00D951D1" w:rsidRDefault="007259C7">
      <w:pPr>
        <w:ind w:left="-5" w:right="7"/>
      </w:pPr>
      <w:r>
        <w:t xml:space="preserve">The higher the score for a class, the more likely logistic regression will pick that class. Now that we have a score system, we must transform all of these scores into a posterior probability distribution </w:t>
      </w:r>
      <w:r>
        <w:rPr>
          <w:i/>
        </w:rPr>
        <w:t>P</w:t>
      </w:r>
      <w:r>
        <w:t>(</w:t>
      </w:r>
      <w:r>
        <w:rPr>
          <w:i/>
        </w:rPr>
        <w:t>Y</w:t>
      </w:r>
      <w:r>
        <w:t xml:space="preserve">ˆ). For binary logistic regression, we used the </w:t>
      </w:r>
      <w:r>
        <w:t xml:space="preserve">logistic function, which takes the value </w:t>
      </w:r>
      <w:r>
        <w:rPr>
          <w:b/>
        </w:rPr>
        <w:t>w</w:t>
      </w:r>
      <w:r>
        <w:rPr>
          <w:vertAlign w:val="superscript"/>
        </w:rPr>
        <w:t>&gt;</w:t>
      </w:r>
      <w:r>
        <w:rPr>
          <w:b/>
        </w:rPr>
        <w:t xml:space="preserve">x </w:t>
      </w:r>
      <w:r>
        <w:t xml:space="preserve">and squashes it to a value between 0 and 1. The generalization to the the logistic function for the multi-class case is the </w:t>
      </w:r>
      <w:r>
        <w:rPr>
          <w:b/>
        </w:rPr>
        <w:t>softmax function</w:t>
      </w:r>
      <w:r>
        <w:t xml:space="preserve">. The softmax function takes as input all </w:t>
      </w:r>
      <w:r>
        <w:rPr>
          <w:i/>
        </w:rPr>
        <w:t xml:space="preserve">K </w:t>
      </w:r>
      <w:r>
        <w:t xml:space="preserve">scores (formally known </w:t>
      </w:r>
      <w:r>
        <w:lastRenderedPageBreak/>
        <w:t xml:space="preserve">as </w:t>
      </w:r>
      <w:r>
        <w:rPr>
          <w:b/>
        </w:rPr>
        <w:t>logits</w:t>
      </w:r>
      <w:r>
        <w:t xml:space="preserve">) and an index </w:t>
      </w:r>
      <w:r>
        <w:rPr>
          <w:i/>
        </w:rPr>
        <w:t>j</w:t>
      </w:r>
      <w:r>
        <w:t xml:space="preserve">, and outputs the probability that the corresponding softmax distribution takes value </w:t>
      </w:r>
      <w:r>
        <w:rPr>
          <w:i/>
        </w:rPr>
        <w:t>j</w:t>
      </w:r>
      <w:r>
        <w:t>:</w:t>
      </w:r>
    </w:p>
    <w:p w:rsidR="00D951D1" w:rsidRDefault="007259C7">
      <w:pPr>
        <w:spacing w:after="163" w:line="259" w:lineRule="auto"/>
        <w:ind w:left="3800" w:right="0" w:firstLine="0"/>
        <w:jc w:val="left"/>
      </w:pPr>
      <w:r>
        <w:rPr>
          <w:noProof/>
        </w:rPr>
        <w:drawing>
          <wp:inline distT="0" distB="0" distL="0" distR="0">
            <wp:extent cx="1066800" cy="356616"/>
            <wp:effectExtent l="0" t="0" r="0" b="0"/>
            <wp:docPr id="704567" name="Picture 704567"/>
            <wp:cNvGraphicFramePr/>
            <a:graphic xmlns:a="http://schemas.openxmlformats.org/drawingml/2006/main">
              <a:graphicData uri="http://schemas.openxmlformats.org/drawingml/2006/picture">
                <pic:pic xmlns:pic="http://schemas.openxmlformats.org/drawingml/2006/picture">
                  <pic:nvPicPr>
                    <pic:cNvPr id="704567" name="Picture 704567"/>
                    <pic:cNvPicPr/>
                  </pic:nvPicPr>
                  <pic:blipFill>
                    <a:blip r:embed="rId653"/>
                    <a:stretch>
                      <a:fillRect/>
                    </a:stretch>
                  </pic:blipFill>
                  <pic:spPr>
                    <a:xfrm>
                      <a:off x="0" y="0"/>
                      <a:ext cx="1066800" cy="356616"/>
                    </a:xfrm>
                    <a:prstGeom prst="rect">
                      <a:avLst/>
                    </a:prstGeom>
                  </pic:spPr>
                </pic:pic>
              </a:graphicData>
            </a:graphic>
          </wp:inline>
        </w:drawing>
      </w:r>
    </w:p>
    <w:p w:rsidR="00D951D1" w:rsidRDefault="007259C7">
      <w:pPr>
        <w:spacing w:after="222"/>
        <w:ind w:left="-5" w:right="7"/>
      </w:pPr>
      <w:r>
        <w:t xml:space="preserve">The logits induce a </w:t>
      </w:r>
      <w:r>
        <w:rPr>
          <w:b/>
        </w:rPr>
        <w:t>softmax distribution</w:t>
      </w:r>
      <w:r>
        <w:t>, which we can verify is indeed a probability distribution:</w:t>
      </w:r>
    </w:p>
    <w:p w:rsidR="00D951D1" w:rsidRDefault="007259C7">
      <w:pPr>
        <w:numPr>
          <w:ilvl w:val="0"/>
          <w:numId w:val="27"/>
        </w:numPr>
        <w:spacing w:after="153"/>
        <w:ind w:right="7" w:hanging="269"/>
      </w:pPr>
      <w:r>
        <w:t>The entries are between 0 and 1.</w:t>
      </w:r>
    </w:p>
    <w:p w:rsidR="00D951D1" w:rsidRDefault="007259C7">
      <w:pPr>
        <w:numPr>
          <w:ilvl w:val="0"/>
          <w:numId w:val="27"/>
        </w:numPr>
        <w:spacing w:after="196"/>
        <w:ind w:right="7" w:hanging="269"/>
      </w:pPr>
      <w:r>
        <w:t>The entrie</w:t>
      </w:r>
      <w:r>
        <w:t>s add up to 1.</w:t>
      </w:r>
    </w:p>
    <w:p w:rsidR="00D951D1" w:rsidRDefault="007259C7">
      <w:pPr>
        <w:spacing w:after="139"/>
        <w:ind w:left="-5" w:right="7"/>
      </w:pPr>
      <w:r>
        <w:t>Using the softmax function, we generate probabilities for each class:</w:t>
      </w:r>
    </w:p>
    <w:p w:rsidR="00D951D1" w:rsidRDefault="007259C7">
      <w:pPr>
        <w:tabs>
          <w:tab w:val="center" w:pos="3376"/>
          <w:tab w:val="center" w:pos="5121"/>
          <w:tab w:val="center" w:pos="5849"/>
          <w:tab w:val="center" w:pos="6652"/>
        </w:tabs>
        <w:spacing w:after="3" w:line="265" w:lineRule="auto"/>
        <w:ind w:left="0" w:right="0" w:firstLine="0"/>
        <w:jc w:val="left"/>
      </w:pPr>
      <w:r>
        <w:rPr>
          <w:rFonts w:ascii="Calibri" w:eastAsia="Calibri" w:hAnsi="Calibri" w:cs="Calibri"/>
        </w:rPr>
        <w:tab/>
      </w:r>
      <w:r>
        <w:rPr>
          <w:b/>
        </w:rPr>
        <w:t>y</w:t>
      </w:r>
      <w:r>
        <w:t xml:space="preserve">ˆ = </w:t>
      </w:r>
      <w:r>
        <w:rPr>
          <w:i/>
        </w:rPr>
        <w:t>σ</w:t>
      </w:r>
      <w:r>
        <w:t>(</w:t>
      </w:r>
      <w:r>
        <w:rPr>
          <w:b/>
        </w:rPr>
        <w:t>Wx</w:t>
      </w:r>
      <w:r>
        <w:t xml:space="preserve">) = </w:t>
      </w:r>
      <w:r>
        <w:rPr>
          <w:i/>
        </w:rPr>
        <w:t>σ</w:t>
      </w:r>
      <w:r>
        <w:t>(</w:t>
      </w:r>
      <w:r>
        <w:rPr>
          <w:b/>
        </w:rPr>
        <w:t>Wx</w:t>
      </w:r>
      <w:r>
        <w:t>)</w:t>
      </w:r>
      <w:r>
        <w:rPr>
          <w:vertAlign w:val="subscript"/>
        </w:rPr>
        <w:t>1</w:t>
      </w:r>
      <w:r>
        <w:rPr>
          <w:vertAlign w:val="subscript"/>
        </w:rPr>
        <w:tab/>
      </w:r>
      <w:r>
        <w:rPr>
          <w:i/>
        </w:rPr>
        <w:t>σ</w:t>
      </w:r>
      <w:r>
        <w:t>(</w:t>
      </w:r>
      <w:r>
        <w:rPr>
          <w:b/>
        </w:rPr>
        <w:t>Wx</w:t>
      </w:r>
      <w:r>
        <w:t>)</w:t>
      </w:r>
      <w:r>
        <w:rPr>
          <w:vertAlign w:val="subscript"/>
        </w:rPr>
        <w:t>2</w:t>
      </w:r>
      <w:r>
        <w:rPr>
          <w:vertAlign w:val="subscript"/>
        </w:rPr>
        <w:tab/>
      </w:r>
      <w:r>
        <w:rPr>
          <w:i/>
        </w:rPr>
        <w:t>...</w:t>
      </w:r>
      <w:r>
        <w:rPr>
          <w:i/>
        </w:rPr>
        <w:tab/>
        <w:t>σ</w:t>
      </w:r>
      <w:r>
        <w:t>(</w:t>
      </w:r>
      <w:r>
        <w:rPr>
          <w:b/>
        </w:rPr>
        <w:t>Wx</w:t>
      </w:r>
      <w:r>
        <w:t>)</w:t>
      </w:r>
      <w:r>
        <w:rPr>
          <w:i/>
          <w:vertAlign w:val="subscript"/>
        </w:rPr>
        <w:t>K</w:t>
      </w:r>
    </w:p>
    <w:p w:rsidR="00D951D1" w:rsidRDefault="007259C7">
      <w:pPr>
        <w:spacing w:after="144"/>
        <w:ind w:left="-5" w:right="7"/>
      </w:pPr>
      <w:r>
        <w:t>and our prediction is the class with the maximum probability:</w:t>
      </w:r>
    </w:p>
    <w:p w:rsidR="00D951D1" w:rsidRDefault="007259C7">
      <w:pPr>
        <w:spacing w:after="3" w:line="265" w:lineRule="auto"/>
        <w:ind w:left="1109" w:right="1113"/>
        <w:jc w:val="center"/>
      </w:pPr>
      <w:r>
        <w:rPr>
          <w:i/>
        </w:rPr>
        <w:t>y</w:t>
      </w:r>
      <w:r>
        <w:t>ˆ = max</w:t>
      </w:r>
      <w:r>
        <w:rPr>
          <w:i/>
        </w:rPr>
        <w:t>σ</w:t>
      </w:r>
      <w:r>
        <w:t>(</w:t>
      </w:r>
      <w:r>
        <w:rPr>
          <w:b/>
        </w:rPr>
        <w:t>Wx</w:t>
      </w:r>
      <w:r>
        <w:t>)</w:t>
      </w:r>
      <w:r>
        <w:rPr>
          <w:i/>
          <w:vertAlign w:val="subscript"/>
        </w:rPr>
        <w:t>k</w:t>
      </w:r>
    </w:p>
    <w:p w:rsidR="00D951D1" w:rsidRDefault="007259C7">
      <w:pPr>
        <w:spacing w:after="210" w:line="265" w:lineRule="auto"/>
        <w:ind w:left="2120" w:right="2545"/>
        <w:jc w:val="center"/>
      </w:pPr>
      <w:r>
        <w:rPr>
          <w:i/>
          <w:sz w:val="16"/>
        </w:rPr>
        <w:t>k</w:t>
      </w:r>
    </w:p>
    <w:p w:rsidR="00D951D1" w:rsidRDefault="007259C7">
      <w:pPr>
        <w:spacing w:after="111" w:line="246" w:lineRule="auto"/>
        <w:ind w:left="-12" w:right="3" w:hanging="3"/>
        <w:jc w:val="left"/>
      </w:pPr>
      <w:r>
        <w:rPr>
          <w:noProof/>
        </w:rPr>
        <w:drawing>
          <wp:anchor distT="0" distB="0" distL="114300" distR="114300" simplePos="0" relativeHeight="251781120" behindDoc="0" locked="0" layoutInCell="1" allowOverlap="0">
            <wp:simplePos x="0" y="0"/>
            <wp:positionH relativeFrom="column">
              <wp:posOffset>3141232</wp:posOffset>
            </wp:positionH>
            <wp:positionV relativeFrom="paragraph">
              <wp:posOffset>682942</wp:posOffset>
            </wp:positionV>
            <wp:extent cx="280416" cy="97536"/>
            <wp:effectExtent l="0" t="0" r="0" b="0"/>
            <wp:wrapSquare wrapText="bothSides"/>
            <wp:docPr id="704568" name="Picture 704568"/>
            <wp:cNvGraphicFramePr/>
            <a:graphic xmlns:a="http://schemas.openxmlformats.org/drawingml/2006/main">
              <a:graphicData uri="http://schemas.openxmlformats.org/drawingml/2006/picture">
                <pic:pic xmlns:pic="http://schemas.openxmlformats.org/drawingml/2006/picture">
                  <pic:nvPicPr>
                    <pic:cNvPr id="704568" name="Picture 704568"/>
                    <pic:cNvPicPr/>
                  </pic:nvPicPr>
                  <pic:blipFill>
                    <a:blip r:embed="rId654"/>
                    <a:stretch>
                      <a:fillRect/>
                    </a:stretch>
                  </pic:blipFill>
                  <pic:spPr>
                    <a:xfrm>
                      <a:off x="0" y="0"/>
                      <a:ext cx="280416" cy="97536"/>
                    </a:xfrm>
                    <a:prstGeom prst="rect">
                      <a:avLst/>
                    </a:prstGeom>
                  </pic:spPr>
                </pic:pic>
              </a:graphicData>
            </a:graphic>
          </wp:anchor>
        </w:drawing>
      </w:r>
      <w:r>
        <w:rPr>
          <w:noProof/>
        </w:rPr>
        <w:drawing>
          <wp:anchor distT="0" distB="0" distL="114300" distR="114300" simplePos="0" relativeHeight="251782144" behindDoc="0" locked="0" layoutInCell="1" allowOverlap="0">
            <wp:simplePos x="0" y="0"/>
            <wp:positionH relativeFrom="column">
              <wp:posOffset>787401</wp:posOffset>
            </wp:positionH>
            <wp:positionV relativeFrom="paragraph">
              <wp:posOffset>733742</wp:posOffset>
            </wp:positionV>
            <wp:extent cx="4056889" cy="268224"/>
            <wp:effectExtent l="0" t="0" r="0" b="0"/>
            <wp:wrapSquare wrapText="bothSides"/>
            <wp:docPr id="704569" name="Picture 704569"/>
            <wp:cNvGraphicFramePr/>
            <a:graphic xmlns:a="http://schemas.openxmlformats.org/drawingml/2006/main">
              <a:graphicData uri="http://schemas.openxmlformats.org/drawingml/2006/picture">
                <pic:pic xmlns:pic="http://schemas.openxmlformats.org/drawingml/2006/picture">
                  <pic:nvPicPr>
                    <pic:cNvPr id="704569" name="Picture 704569"/>
                    <pic:cNvPicPr/>
                  </pic:nvPicPr>
                  <pic:blipFill>
                    <a:blip r:embed="rId655"/>
                    <a:stretch>
                      <a:fillRect/>
                    </a:stretch>
                  </pic:blipFill>
                  <pic:spPr>
                    <a:xfrm>
                      <a:off x="0" y="0"/>
                      <a:ext cx="4056889" cy="268224"/>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783168" behindDoc="0" locked="0" layoutInCell="1" allowOverlap="1">
                <wp:simplePos x="0" y="0"/>
                <wp:positionH relativeFrom="column">
                  <wp:posOffset>2811641</wp:posOffset>
                </wp:positionH>
                <wp:positionV relativeFrom="paragraph">
                  <wp:posOffset>896810</wp:posOffset>
                </wp:positionV>
                <wp:extent cx="890994" cy="5563"/>
                <wp:effectExtent l="0" t="0" r="0" b="0"/>
                <wp:wrapSquare wrapText="bothSides"/>
                <wp:docPr id="541763" name="Group 541763"/>
                <wp:cNvGraphicFramePr/>
                <a:graphic xmlns:a="http://schemas.openxmlformats.org/drawingml/2006/main">
                  <a:graphicData uri="http://schemas.microsoft.com/office/word/2010/wordprocessingGroup">
                    <wpg:wgp>
                      <wpg:cNvGrpSpPr/>
                      <wpg:grpSpPr>
                        <a:xfrm>
                          <a:off x="0" y="0"/>
                          <a:ext cx="890994" cy="5563"/>
                          <a:chOff x="0" y="0"/>
                          <a:chExt cx="890994" cy="5563"/>
                        </a:xfrm>
                      </wpg:grpSpPr>
                      <wps:wsp>
                        <wps:cNvPr id="36948" name="Shape 36948"/>
                        <wps:cNvSpPr/>
                        <wps:spPr>
                          <a:xfrm>
                            <a:off x="0" y="0"/>
                            <a:ext cx="890994" cy="0"/>
                          </a:xfrm>
                          <a:custGeom>
                            <a:avLst/>
                            <a:gdLst/>
                            <a:ahLst/>
                            <a:cxnLst/>
                            <a:rect l="0" t="0" r="0" b="0"/>
                            <a:pathLst>
                              <a:path w="890994">
                                <a:moveTo>
                                  <a:pt x="0" y="0"/>
                                </a:moveTo>
                                <a:lnTo>
                                  <a:pt x="890994"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41763" style="width:70.157pt;height:0.438pt;position:absolute;mso-position-horizontal-relative:text;mso-position-horizontal:absolute;margin-left:221.389pt;mso-position-vertical-relative:text;margin-top:70.6149pt;" coordsize="8909,55">
                <v:shape id="Shape 36948" style="position:absolute;width:8909;height:0;left:0;top:0;" coordsize="890994,0" path="m0,0l890994,0">
                  <v:stroke weight="0.438pt" endcap="flat" joinstyle="miter" miterlimit="10" on="true" color="#000000"/>
                  <v:fill on="false" color="#000000" opacity="0"/>
                </v:shape>
                <w10:wrap type="square"/>
              </v:group>
            </w:pict>
          </mc:Fallback>
        </mc:AlternateContent>
      </w:r>
      <w:r>
        <w:rPr>
          <w:noProof/>
        </w:rPr>
        <w:drawing>
          <wp:anchor distT="0" distB="0" distL="114300" distR="114300" simplePos="0" relativeHeight="251784192" behindDoc="0" locked="0" layoutInCell="1" allowOverlap="0">
            <wp:simplePos x="0" y="0"/>
            <wp:positionH relativeFrom="column">
              <wp:posOffset>3141232</wp:posOffset>
            </wp:positionH>
            <wp:positionV relativeFrom="paragraph">
              <wp:posOffset>1063942</wp:posOffset>
            </wp:positionV>
            <wp:extent cx="280416" cy="100584"/>
            <wp:effectExtent l="0" t="0" r="0" b="0"/>
            <wp:wrapSquare wrapText="bothSides"/>
            <wp:docPr id="704570" name="Picture 704570"/>
            <wp:cNvGraphicFramePr/>
            <a:graphic xmlns:a="http://schemas.openxmlformats.org/drawingml/2006/main">
              <a:graphicData uri="http://schemas.openxmlformats.org/drawingml/2006/picture">
                <pic:pic xmlns:pic="http://schemas.openxmlformats.org/drawingml/2006/picture">
                  <pic:nvPicPr>
                    <pic:cNvPr id="704570" name="Picture 704570"/>
                    <pic:cNvPicPr/>
                  </pic:nvPicPr>
                  <pic:blipFill>
                    <a:blip r:embed="rId656"/>
                    <a:stretch>
                      <a:fillRect/>
                    </a:stretch>
                  </pic:blipFill>
                  <pic:spPr>
                    <a:xfrm>
                      <a:off x="0" y="0"/>
                      <a:ext cx="280416" cy="100584"/>
                    </a:xfrm>
                    <a:prstGeom prst="rect">
                      <a:avLst/>
                    </a:prstGeom>
                  </pic:spPr>
                </pic:pic>
              </a:graphicData>
            </a:graphic>
          </wp:anchor>
        </w:drawing>
      </w:r>
      <w:r>
        <w:rPr>
          <w:noProof/>
        </w:rPr>
        <w:drawing>
          <wp:anchor distT="0" distB="0" distL="114300" distR="114300" simplePos="0" relativeHeight="251785216" behindDoc="0" locked="0" layoutInCell="1" allowOverlap="0">
            <wp:simplePos x="0" y="0"/>
            <wp:positionH relativeFrom="column">
              <wp:posOffset>787401</wp:posOffset>
            </wp:positionH>
            <wp:positionV relativeFrom="paragraph">
              <wp:posOffset>1140142</wp:posOffset>
            </wp:positionV>
            <wp:extent cx="4294633" cy="268224"/>
            <wp:effectExtent l="0" t="0" r="0" b="0"/>
            <wp:wrapSquare wrapText="bothSides"/>
            <wp:docPr id="704571" name="Picture 704571"/>
            <wp:cNvGraphicFramePr/>
            <a:graphic xmlns:a="http://schemas.openxmlformats.org/drawingml/2006/main">
              <a:graphicData uri="http://schemas.openxmlformats.org/drawingml/2006/picture">
                <pic:pic xmlns:pic="http://schemas.openxmlformats.org/drawingml/2006/picture">
                  <pic:nvPicPr>
                    <pic:cNvPr id="704571" name="Picture 704571"/>
                    <pic:cNvPicPr/>
                  </pic:nvPicPr>
                  <pic:blipFill>
                    <a:blip r:embed="rId657"/>
                    <a:stretch>
                      <a:fillRect/>
                    </a:stretch>
                  </pic:blipFill>
                  <pic:spPr>
                    <a:xfrm>
                      <a:off x="0" y="0"/>
                      <a:ext cx="4294633" cy="268224"/>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786240" behindDoc="0" locked="0" layoutInCell="1" allowOverlap="1">
                <wp:simplePos x="0" y="0"/>
                <wp:positionH relativeFrom="column">
                  <wp:posOffset>2811641</wp:posOffset>
                </wp:positionH>
                <wp:positionV relativeFrom="paragraph">
                  <wp:posOffset>1280248</wp:posOffset>
                </wp:positionV>
                <wp:extent cx="890994" cy="5563"/>
                <wp:effectExtent l="0" t="0" r="0" b="0"/>
                <wp:wrapSquare wrapText="bothSides"/>
                <wp:docPr id="541764" name="Group 541764"/>
                <wp:cNvGraphicFramePr/>
                <a:graphic xmlns:a="http://schemas.openxmlformats.org/drawingml/2006/main">
                  <a:graphicData uri="http://schemas.microsoft.com/office/word/2010/wordprocessingGroup">
                    <wpg:wgp>
                      <wpg:cNvGrpSpPr/>
                      <wpg:grpSpPr>
                        <a:xfrm>
                          <a:off x="0" y="0"/>
                          <a:ext cx="890994" cy="5563"/>
                          <a:chOff x="0" y="0"/>
                          <a:chExt cx="890994" cy="5563"/>
                        </a:xfrm>
                      </wpg:grpSpPr>
                      <wps:wsp>
                        <wps:cNvPr id="37000" name="Shape 37000"/>
                        <wps:cNvSpPr/>
                        <wps:spPr>
                          <a:xfrm>
                            <a:off x="0" y="0"/>
                            <a:ext cx="890994" cy="0"/>
                          </a:xfrm>
                          <a:custGeom>
                            <a:avLst/>
                            <a:gdLst/>
                            <a:ahLst/>
                            <a:cxnLst/>
                            <a:rect l="0" t="0" r="0" b="0"/>
                            <a:pathLst>
                              <a:path w="890994">
                                <a:moveTo>
                                  <a:pt x="0" y="0"/>
                                </a:moveTo>
                                <a:lnTo>
                                  <a:pt x="890994"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41764" style="width:70.157pt;height:0.438pt;position:absolute;mso-position-horizontal-relative:text;mso-position-horizontal:absolute;margin-left:221.389pt;mso-position-vertical-relative:text;margin-top:100.807pt;" coordsize="8909,55">
                <v:shape id="Shape 37000" style="position:absolute;width:8909;height:0;left:0;top:0;" coordsize="890994,0" path="m0,0l890994,0">
                  <v:stroke weight="0.438pt" endcap="flat" joinstyle="miter" miterlimit="10" on="true" color="#000000"/>
                  <v:fill on="false" color="#000000" opacity="0"/>
                </v:shape>
                <w10:wrap type="square"/>
              </v:group>
            </w:pict>
          </mc:Fallback>
        </mc:AlternateContent>
      </w:r>
      <w:r>
        <w:t>On inspection, this softmax distribution is reasonable, because the higher the score of a class, the higher its probability. In fact, we can verify that the logistic function used in the binary case is a special case of the softmax function used in the mul</w:t>
      </w:r>
      <w:r>
        <w:t xml:space="preserve">ticlass case. Assuming that the corresponding parameters for class 0 and 1 are </w:t>
      </w:r>
      <w:r>
        <w:rPr>
          <w:b/>
        </w:rPr>
        <w:t>w</w:t>
      </w:r>
      <w:r>
        <w:rPr>
          <w:vertAlign w:val="subscript"/>
        </w:rPr>
        <w:t xml:space="preserve">0 </w:t>
      </w:r>
      <w:r>
        <w:t xml:space="preserve">and </w:t>
      </w:r>
      <w:r>
        <w:rPr>
          <w:b/>
        </w:rPr>
        <w:t>w</w:t>
      </w:r>
      <w:r>
        <w:rPr>
          <w:vertAlign w:val="subscript"/>
        </w:rPr>
        <w:t>1</w:t>
      </w:r>
      <w:r>
        <w:t>, we have that:</w:t>
      </w:r>
    </w:p>
    <w:p w:rsidR="00D951D1" w:rsidRDefault="007259C7">
      <w:pPr>
        <w:spacing w:before="207" w:line="365" w:lineRule="auto"/>
        <w:ind w:left="-5" w:right="7"/>
      </w:pPr>
      <w:r>
        <w:t xml:space="preserve">In the 2-class case, because we are only interested in the difference between </w:t>
      </w:r>
      <w:r>
        <w:rPr>
          <w:b/>
        </w:rPr>
        <w:t>w</w:t>
      </w:r>
      <w:r>
        <w:rPr>
          <w:vertAlign w:val="subscript"/>
        </w:rPr>
        <w:t xml:space="preserve">1 </w:t>
      </w:r>
      <w:r>
        <w:t xml:space="preserve">and </w:t>
      </w:r>
      <w:r>
        <w:rPr>
          <w:b/>
        </w:rPr>
        <w:t>w</w:t>
      </w:r>
      <w:r>
        <w:rPr>
          <w:vertAlign w:val="subscript"/>
        </w:rPr>
        <w:t>0</w:t>
      </w:r>
      <w:r>
        <w:t xml:space="preserve">, we just use a change of variables </w:t>
      </w:r>
      <w:r>
        <w:rPr>
          <w:b/>
        </w:rPr>
        <w:t xml:space="preserve">w </w:t>
      </w:r>
      <w:r>
        <w:t xml:space="preserve">= </w:t>
      </w:r>
      <w:r>
        <w:rPr>
          <w:b/>
        </w:rPr>
        <w:t>w</w:t>
      </w:r>
      <w:r>
        <w:rPr>
          <w:vertAlign w:val="subscript"/>
        </w:rPr>
        <w:t xml:space="preserve">1 </w:t>
      </w:r>
      <w:r>
        <w:t>−</w:t>
      </w:r>
      <w:r>
        <w:t xml:space="preserve"> </w:t>
      </w:r>
      <w:r>
        <w:rPr>
          <w:b/>
        </w:rPr>
        <w:t>w</w:t>
      </w:r>
      <w:r>
        <w:rPr>
          <w:vertAlign w:val="subscript"/>
        </w:rPr>
        <w:t>0</w:t>
      </w:r>
      <w:r>
        <w:t>. We don’t need to</w:t>
      </w:r>
      <w:r>
        <w:t xml:space="preserve"> know </w:t>
      </w:r>
      <w:r>
        <w:rPr>
          <w:b/>
        </w:rPr>
        <w:t>w</w:t>
      </w:r>
      <w:r>
        <w:rPr>
          <w:vertAlign w:val="subscript"/>
        </w:rPr>
        <w:t xml:space="preserve">1 </w:t>
      </w:r>
      <w:r>
        <w:t xml:space="preserve">and </w:t>
      </w:r>
      <w:r>
        <w:rPr>
          <w:b/>
        </w:rPr>
        <w:t>w</w:t>
      </w:r>
      <w:r>
        <w:rPr>
          <w:vertAlign w:val="subscript"/>
        </w:rPr>
        <w:t xml:space="preserve">0 </w:t>
      </w:r>
      <w:r>
        <w:t xml:space="preserve">individually, because once we know </w:t>
      </w:r>
      <w:r>
        <w:rPr>
          <w:i/>
        </w:rPr>
        <w:t>P</w:t>
      </w:r>
      <w:r>
        <w:t>(</w:t>
      </w:r>
      <w:r>
        <w:rPr>
          <w:i/>
        </w:rPr>
        <w:t>Y</w:t>
      </w:r>
      <w:r>
        <w:t>ˆ</w:t>
      </w:r>
      <w:r>
        <w:rPr>
          <w:i/>
          <w:vertAlign w:val="subscript"/>
        </w:rPr>
        <w:t xml:space="preserve">i </w:t>
      </w:r>
      <w:r>
        <w:t xml:space="preserve">= 1), we know by default that </w:t>
      </w:r>
      <w:r>
        <w:rPr>
          <w:i/>
        </w:rPr>
        <w:t>P</w:t>
      </w:r>
      <w:r>
        <w:t>(</w:t>
      </w:r>
      <w:r>
        <w:rPr>
          <w:i/>
        </w:rPr>
        <w:t>Y</w:t>
      </w:r>
      <w:r>
        <w:t>ˆ</w:t>
      </w:r>
      <w:r>
        <w:rPr>
          <w:i/>
          <w:vertAlign w:val="subscript"/>
        </w:rPr>
        <w:t xml:space="preserve">i </w:t>
      </w:r>
      <w:r>
        <w:t xml:space="preserve">= 0) = 1 </w:t>
      </w:r>
      <w:r>
        <w:t>−</w:t>
      </w:r>
      <w:r>
        <w:t xml:space="preserve"> </w:t>
      </w:r>
      <w:r>
        <w:rPr>
          <w:i/>
        </w:rPr>
        <w:t>P</w:t>
      </w:r>
      <w:r>
        <w:t>(</w:t>
      </w:r>
      <w:r>
        <w:rPr>
          <w:i/>
        </w:rPr>
        <w:t>Y</w:t>
      </w:r>
      <w:r>
        <w:t>ˆ</w:t>
      </w:r>
      <w:r>
        <w:rPr>
          <w:i/>
          <w:vertAlign w:val="subscript"/>
        </w:rPr>
        <w:t xml:space="preserve">i </w:t>
      </w:r>
      <w:r>
        <w:t>= 1).</w:t>
      </w:r>
    </w:p>
    <w:p w:rsidR="00D951D1" w:rsidRDefault="007259C7">
      <w:pPr>
        <w:spacing w:after="243" w:line="265" w:lineRule="auto"/>
        <w:ind w:left="-5" w:right="0"/>
        <w:jc w:val="left"/>
      </w:pPr>
      <w:r>
        <w:rPr>
          <w:b/>
          <w:sz w:val="20"/>
        </w:rPr>
        <w:t>Loss Function</w:t>
      </w:r>
    </w:p>
    <w:p w:rsidR="00D951D1" w:rsidRDefault="007259C7">
      <w:pPr>
        <w:ind w:left="-5" w:right="7"/>
      </w:pPr>
      <w:r>
        <w:t>Let’s derive the loss function for multiclass logistic regression, first using the information-theoretic perspective. The “tru</w:t>
      </w:r>
      <w:r>
        <w:t xml:space="preserve">e” or more formally the </w:t>
      </w:r>
      <w:r>
        <w:rPr>
          <w:b/>
        </w:rPr>
        <w:t xml:space="preserve">target distribution </w:t>
      </w:r>
      <w:r>
        <w:t xml:space="preserve">in this case is </w:t>
      </w:r>
      <w:r>
        <w:rPr>
          <w:i/>
        </w:rPr>
        <w:t>P</w:t>
      </w:r>
      <w:r>
        <w:t>(</w:t>
      </w:r>
      <w:r>
        <w:rPr>
          <w:i/>
        </w:rPr>
        <w:t>Y</w:t>
      </w:r>
      <w:r>
        <w:rPr>
          <w:i/>
          <w:vertAlign w:val="subscript"/>
        </w:rPr>
        <w:t xml:space="preserve">i </w:t>
      </w:r>
      <w:r>
        <w:t xml:space="preserve">= </w:t>
      </w:r>
      <w:r>
        <w:rPr>
          <w:i/>
        </w:rPr>
        <w:t>j</w:t>
      </w:r>
      <w:r>
        <w:t xml:space="preserve">) = </w:t>
      </w:r>
      <w:r>
        <w:rPr>
          <w:i/>
        </w:rPr>
        <w:t>δ</w:t>
      </w:r>
      <w:r>
        <w:rPr>
          <w:i/>
          <w:vertAlign w:val="subscript"/>
        </w:rPr>
        <w:t>j,y</w:t>
      </w:r>
      <w:r>
        <w:rPr>
          <w:i/>
          <w:sz w:val="15"/>
          <w:vertAlign w:val="subscript"/>
        </w:rPr>
        <w:t>i</w:t>
      </w:r>
      <w:r>
        <w:t xml:space="preserve">. In other words, the entire distribution is concentrated on the label for the training example. The estimated distribution </w:t>
      </w:r>
      <w:r>
        <w:rPr>
          <w:i/>
        </w:rPr>
        <w:t>P</w:t>
      </w:r>
      <w:r>
        <w:t>(</w:t>
      </w:r>
      <w:r>
        <w:rPr>
          <w:i/>
        </w:rPr>
        <w:t>Y</w:t>
      </w:r>
      <w:r>
        <w:t>ˆ</w:t>
      </w:r>
      <w:r>
        <w:rPr>
          <w:i/>
          <w:vertAlign w:val="subscript"/>
        </w:rPr>
        <w:t>i</w:t>
      </w:r>
      <w:r>
        <w:t>) comes from multiclass logistic regression, and in this case is the softmax distribution:</w:t>
      </w:r>
    </w:p>
    <w:p w:rsidR="00D951D1" w:rsidRDefault="007259C7">
      <w:pPr>
        <w:spacing w:after="99" w:line="259" w:lineRule="auto"/>
        <w:ind w:left="3400" w:right="0" w:firstLine="0"/>
        <w:jc w:val="left"/>
      </w:pPr>
      <w:r>
        <w:rPr>
          <w:noProof/>
        </w:rPr>
        <w:drawing>
          <wp:inline distT="0" distB="0" distL="0" distR="0">
            <wp:extent cx="1527048" cy="390144"/>
            <wp:effectExtent l="0" t="0" r="0" b="0"/>
            <wp:docPr id="704572" name="Picture 704572"/>
            <wp:cNvGraphicFramePr/>
            <a:graphic xmlns:a="http://schemas.openxmlformats.org/drawingml/2006/main">
              <a:graphicData uri="http://schemas.openxmlformats.org/drawingml/2006/picture">
                <pic:pic xmlns:pic="http://schemas.openxmlformats.org/drawingml/2006/picture">
                  <pic:nvPicPr>
                    <pic:cNvPr id="704572" name="Picture 704572"/>
                    <pic:cNvPicPr/>
                  </pic:nvPicPr>
                  <pic:blipFill>
                    <a:blip r:embed="rId658"/>
                    <a:stretch>
                      <a:fillRect/>
                    </a:stretch>
                  </pic:blipFill>
                  <pic:spPr>
                    <a:xfrm>
                      <a:off x="0" y="0"/>
                      <a:ext cx="1527048" cy="390144"/>
                    </a:xfrm>
                    <a:prstGeom prst="rect">
                      <a:avLst/>
                    </a:prstGeom>
                  </pic:spPr>
                </pic:pic>
              </a:graphicData>
            </a:graphic>
          </wp:inline>
        </w:drawing>
      </w:r>
    </w:p>
    <w:p w:rsidR="00D951D1" w:rsidRDefault="007259C7">
      <w:pPr>
        <w:spacing w:after="504"/>
        <w:ind w:left="-5" w:right="7"/>
      </w:pPr>
      <w:r>
        <w:t>Now let’s proceed to deriving the loss function. The objective, as always, is to minimize the sum of the KL divergences contributed by all of the training examples</w:t>
      </w:r>
      <w:r>
        <w:t>.</w:t>
      </w:r>
    </w:p>
    <w:p w:rsidR="00D951D1" w:rsidRDefault="007259C7">
      <w:pPr>
        <w:tabs>
          <w:tab w:val="center" w:pos="2701"/>
          <w:tab w:val="center" w:pos="4722"/>
        </w:tabs>
        <w:ind w:left="0" w:right="0" w:firstLine="0"/>
        <w:jc w:val="left"/>
      </w:pPr>
      <w:r>
        <w:rPr>
          <w:rFonts w:ascii="Calibri" w:eastAsia="Calibri" w:hAnsi="Calibri" w:cs="Calibri"/>
        </w:rPr>
        <w:tab/>
      </w:r>
      <w:r>
        <w:rPr>
          <w:b/>
        </w:rPr>
        <w:t>W</w:t>
      </w:r>
      <w:r>
        <w:t xml:space="preserve">ˆ </w:t>
      </w:r>
      <w:r>
        <w:rPr>
          <w:rFonts w:ascii="Calibri" w:eastAsia="Calibri" w:hAnsi="Calibri" w:cs="Calibri"/>
          <w:sz w:val="16"/>
        </w:rPr>
        <w:t xml:space="preserve">mclr </w:t>
      </w:r>
      <w:r>
        <w:t>= argmin</w:t>
      </w:r>
      <w:r>
        <w:tab/>
      </w:r>
      <w:r>
        <w:rPr>
          <w:noProof/>
        </w:rPr>
        <w:drawing>
          <wp:inline distT="0" distB="0" distL="0" distR="0">
            <wp:extent cx="1432560" cy="289560"/>
            <wp:effectExtent l="0" t="0" r="0" b="0"/>
            <wp:docPr id="704573" name="Picture 704573"/>
            <wp:cNvGraphicFramePr/>
            <a:graphic xmlns:a="http://schemas.openxmlformats.org/drawingml/2006/main">
              <a:graphicData uri="http://schemas.openxmlformats.org/drawingml/2006/picture">
                <pic:pic xmlns:pic="http://schemas.openxmlformats.org/drawingml/2006/picture">
                  <pic:nvPicPr>
                    <pic:cNvPr id="704573" name="Picture 704573"/>
                    <pic:cNvPicPr/>
                  </pic:nvPicPr>
                  <pic:blipFill>
                    <a:blip r:embed="rId659"/>
                    <a:stretch>
                      <a:fillRect/>
                    </a:stretch>
                  </pic:blipFill>
                  <pic:spPr>
                    <a:xfrm>
                      <a:off x="0" y="0"/>
                      <a:ext cx="1432560" cy="289560"/>
                    </a:xfrm>
                    <a:prstGeom prst="rect">
                      <a:avLst/>
                    </a:prstGeom>
                  </pic:spPr>
                </pic:pic>
              </a:graphicData>
            </a:graphic>
          </wp:inline>
        </w:drawing>
      </w:r>
      <w:r>
        <w:rPr>
          <w:rFonts w:ascii="Calibri" w:eastAsia="Calibri" w:hAnsi="Calibri" w:cs="Calibri"/>
          <w:sz w:val="16"/>
        </w:rPr>
        <w:t>KL</w:t>
      </w:r>
    </w:p>
    <w:p w:rsidR="00D951D1" w:rsidRDefault="007259C7">
      <w:pPr>
        <w:spacing w:after="3" w:line="270" w:lineRule="auto"/>
        <w:ind w:left="3090" w:right="3868"/>
        <w:jc w:val="left"/>
      </w:pPr>
      <w:r>
        <w:rPr>
          <w:b/>
          <w:sz w:val="16"/>
        </w:rPr>
        <w:t>W</w:t>
      </w:r>
    </w:p>
    <w:p w:rsidR="00D951D1" w:rsidRDefault="007259C7">
      <w:pPr>
        <w:spacing w:after="3" w:line="265" w:lineRule="auto"/>
        <w:ind w:left="3621" w:right="0"/>
      </w:pPr>
      <w:r>
        <w:rPr>
          <w:i/>
          <w:sz w:val="16"/>
        </w:rPr>
        <w:t>i</w:t>
      </w:r>
      <w:r>
        <w:rPr>
          <w:sz w:val="16"/>
        </w:rPr>
        <w:t>=1</w:t>
      </w:r>
    </w:p>
    <w:p w:rsidR="00D951D1" w:rsidRDefault="007259C7">
      <w:pPr>
        <w:spacing w:after="122" w:line="259" w:lineRule="auto"/>
        <w:ind w:left="3735" w:right="165"/>
        <w:jc w:val="center"/>
      </w:pPr>
      <w:r>
        <w:rPr>
          <w:noProof/>
        </w:rPr>
        <w:lastRenderedPageBreak/>
        <w:drawing>
          <wp:anchor distT="0" distB="0" distL="114300" distR="114300" simplePos="0" relativeHeight="251787264" behindDoc="0" locked="0" layoutInCell="1" allowOverlap="0">
            <wp:simplePos x="0" y="0"/>
            <wp:positionH relativeFrom="column">
              <wp:posOffset>2260601</wp:posOffset>
            </wp:positionH>
            <wp:positionV relativeFrom="paragraph">
              <wp:posOffset>-32367</wp:posOffset>
            </wp:positionV>
            <wp:extent cx="1911096" cy="435864"/>
            <wp:effectExtent l="0" t="0" r="0" b="0"/>
            <wp:wrapSquare wrapText="bothSides"/>
            <wp:docPr id="704574" name="Picture 704574"/>
            <wp:cNvGraphicFramePr/>
            <a:graphic xmlns:a="http://schemas.openxmlformats.org/drawingml/2006/main">
              <a:graphicData uri="http://schemas.openxmlformats.org/drawingml/2006/picture">
                <pic:pic xmlns:pic="http://schemas.openxmlformats.org/drawingml/2006/picture">
                  <pic:nvPicPr>
                    <pic:cNvPr id="704574" name="Picture 704574"/>
                    <pic:cNvPicPr/>
                  </pic:nvPicPr>
                  <pic:blipFill>
                    <a:blip r:embed="rId660"/>
                    <a:stretch>
                      <a:fillRect/>
                    </a:stretch>
                  </pic:blipFill>
                  <pic:spPr>
                    <a:xfrm>
                      <a:off x="0" y="0"/>
                      <a:ext cx="1911096" cy="435864"/>
                    </a:xfrm>
                    <a:prstGeom prst="rect">
                      <a:avLst/>
                    </a:prstGeom>
                  </pic:spPr>
                </pic:pic>
              </a:graphicData>
            </a:graphic>
          </wp:anchor>
        </w:drawing>
      </w:r>
      <w:r>
        <w:t>!</w:t>
      </w:r>
    </w:p>
    <w:p w:rsidR="00D951D1" w:rsidRDefault="007259C7">
      <w:pPr>
        <w:ind w:left="2605" w:right="2742"/>
      </w:pPr>
      <w:r>
        <w:t>= argmin</w:t>
      </w:r>
    </w:p>
    <w:p w:rsidR="00D951D1" w:rsidRDefault="007259C7">
      <w:pPr>
        <w:spacing w:after="237" w:line="270" w:lineRule="auto"/>
        <w:ind w:left="3090" w:right="3868"/>
        <w:jc w:val="left"/>
      </w:pPr>
      <w:r>
        <w:rPr>
          <w:b/>
          <w:sz w:val="16"/>
        </w:rPr>
        <w:t>W</w:t>
      </w:r>
    </w:p>
    <w:p w:rsidR="00D951D1" w:rsidRDefault="007259C7">
      <w:pPr>
        <w:tabs>
          <w:tab w:val="center" w:pos="4110"/>
          <w:tab w:val="center" w:pos="4934"/>
          <w:tab w:val="center" w:pos="6095"/>
        </w:tabs>
        <w:spacing w:after="104" w:line="265" w:lineRule="auto"/>
        <w:ind w:left="0" w:right="0" w:firstLine="0"/>
        <w:jc w:val="left"/>
      </w:pPr>
      <w:r>
        <w:rPr>
          <w:noProof/>
        </w:rPr>
        <w:drawing>
          <wp:anchor distT="0" distB="0" distL="114300" distR="114300" simplePos="0" relativeHeight="251788288" behindDoc="0" locked="0" layoutInCell="1" allowOverlap="0">
            <wp:simplePos x="0" y="0"/>
            <wp:positionH relativeFrom="column">
              <wp:posOffset>2260601</wp:posOffset>
            </wp:positionH>
            <wp:positionV relativeFrom="paragraph">
              <wp:posOffset>-6706</wp:posOffset>
            </wp:positionV>
            <wp:extent cx="1511808" cy="289560"/>
            <wp:effectExtent l="0" t="0" r="0" b="0"/>
            <wp:wrapSquare wrapText="bothSides"/>
            <wp:docPr id="704575" name="Picture 704575"/>
            <wp:cNvGraphicFramePr/>
            <a:graphic xmlns:a="http://schemas.openxmlformats.org/drawingml/2006/main">
              <a:graphicData uri="http://schemas.openxmlformats.org/drawingml/2006/picture">
                <pic:pic xmlns:pic="http://schemas.openxmlformats.org/drawingml/2006/picture">
                  <pic:nvPicPr>
                    <pic:cNvPr id="704575" name="Picture 704575"/>
                    <pic:cNvPicPr/>
                  </pic:nvPicPr>
                  <pic:blipFill>
                    <a:blip r:embed="rId661"/>
                    <a:stretch>
                      <a:fillRect/>
                    </a:stretch>
                  </pic:blipFill>
                  <pic:spPr>
                    <a:xfrm>
                      <a:off x="0" y="0"/>
                      <a:ext cx="1511808" cy="289560"/>
                    </a:xfrm>
                    <a:prstGeom prst="rect">
                      <a:avLst/>
                    </a:prstGeom>
                  </pic:spPr>
                </pic:pic>
              </a:graphicData>
            </a:graphic>
          </wp:anchor>
        </w:drawing>
      </w:r>
      <w:r>
        <w:rPr>
          <w:rFonts w:ascii="Calibri" w:eastAsia="Calibri" w:hAnsi="Calibri" w:cs="Calibri"/>
        </w:rPr>
        <w:tab/>
      </w:r>
      <w:r>
        <w:rPr>
          <w:i/>
          <w:sz w:val="16"/>
        </w:rPr>
        <w:t>K</w:t>
      </w:r>
      <w:r>
        <w:rPr>
          <w:i/>
          <w:sz w:val="16"/>
        </w:rPr>
        <w:tab/>
      </w:r>
      <w:r>
        <w:t xml:space="preserve"> </w:t>
      </w:r>
      <w:r>
        <w:tab/>
        <w:t>!</w:t>
      </w:r>
    </w:p>
    <w:p w:rsidR="00D951D1" w:rsidRDefault="007259C7">
      <w:pPr>
        <w:tabs>
          <w:tab w:val="center" w:pos="3063"/>
          <w:tab w:val="center" w:pos="4633"/>
        </w:tabs>
        <w:ind w:left="0" w:right="0" w:firstLine="0"/>
        <w:jc w:val="left"/>
      </w:pPr>
      <w:r>
        <w:rPr>
          <w:rFonts w:ascii="Calibri" w:eastAsia="Calibri" w:hAnsi="Calibri" w:cs="Calibri"/>
        </w:rPr>
        <w:tab/>
      </w:r>
      <w:r>
        <w:t>= argmin</w:t>
      </w:r>
      <w:r>
        <w:tab/>
      </w:r>
      <w:r>
        <w:rPr>
          <w:i/>
          <w:sz w:val="15"/>
          <w:vertAlign w:val="subscript"/>
        </w:rPr>
        <w:t>i</w:t>
      </w:r>
    </w:p>
    <w:p w:rsidR="00D951D1" w:rsidRDefault="007259C7">
      <w:pPr>
        <w:spacing w:after="48" w:line="276" w:lineRule="auto"/>
        <w:ind w:left="3626" w:right="3395" w:hanging="531"/>
      </w:pPr>
      <w:r>
        <w:rPr>
          <w:b/>
          <w:sz w:val="16"/>
        </w:rPr>
        <w:t>W</w:t>
      </w:r>
      <w:r>
        <w:rPr>
          <w:b/>
          <w:sz w:val="16"/>
        </w:rPr>
        <w:tab/>
      </w:r>
      <w:r>
        <w:rPr>
          <w:i/>
        </w:rPr>
        <w:t>σ</w:t>
      </w:r>
      <w:r>
        <w:t>(</w:t>
      </w:r>
      <w:r>
        <w:rPr>
          <w:b/>
        </w:rPr>
        <w:t>Wx</w:t>
      </w:r>
      <w:r>
        <w:rPr>
          <w:i/>
          <w:vertAlign w:val="subscript"/>
        </w:rPr>
        <w:t>i</w:t>
      </w:r>
      <w:r>
        <w:t>)</w:t>
      </w:r>
      <w:r>
        <w:rPr>
          <w:i/>
          <w:vertAlign w:val="subscript"/>
        </w:rPr>
        <w:t xml:space="preserve">j </w:t>
      </w:r>
      <w:r>
        <w:rPr>
          <w:i/>
          <w:sz w:val="16"/>
        </w:rPr>
        <w:t>i</w:t>
      </w:r>
      <w:r>
        <w:rPr>
          <w:sz w:val="16"/>
        </w:rPr>
        <w:t xml:space="preserve">=1 </w:t>
      </w:r>
      <w:r>
        <w:rPr>
          <w:i/>
          <w:sz w:val="16"/>
        </w:rPr>
        <w:t>j</w:t>
      </w:r>
      <w:r>
        <w:rPr>
          <w:sz w:val="16"/>
        </w:rPr>
        <w:t xml:space="preserve">=1 </w:t>
      </w:r>
      <w:r>
        <w:rPr>
          <w:i/>
          <w:sz w:val="16"/>
        </w:rPr>
        <w:t>n K</w:t>
      </w:r>
    </w:p>
    <w:p w:rsidR="00D951D1" w:rsidRDefault="007259C7">
      <w:pPr>
        <w:spacing w:after="28" w:line="265" w:lineRule="auto"/>
        <w:ind w:left="2120" w:right="1396"/>
        <w:jc w:val="center"/>
      </w:pPr>
      <w:r>
        <w:t xml:space="preserve">= argmin </w:t>
      </w:r>
      <w:r>
        <w:t>XX</w:t>
      </w:r>
      <w:r>
        <w:rPr>
          <w:i/>
        </w:rPr>
        <w:t>δ</w:t>
      </w:r>
      <w:r>
        <w:rPr>
          <w:i/>
          <w:sz w:val="16"/>
        </w:rPr>
        <w:t>j,y</w:t>
      </w:r>
      <w:r>
        <w:rPr>
          <w:i/>
          <w:sz w:val="10"/>
        </w:rPr>
        <w:t xml:space="preserve">i </w:t>
      </w:r>
      <w:r>
        <w:t xml:space="preserve">· </w:t>
      </w:r>
      <w:r>
        <w:t>ln</w:t>
      </w:r>
      <w:r>
        <w:rPr>
          <w:i/>
        </w:rPr>
        <w:t>δ</w:t>
      </w:r>
      <w:r>
        <w:rPr>
          <w:i/>
          <w:sz w:val="16"/>
        </w:rPr>
        <w:t>j,y</w:t>
      </w:r>
      <w:r>
        <w:rPr>
          <w:i/>
          <w:sz w:val="10"/>
        </w:rPr>
        <w:t xml:space="preserve">i </w:t>
      </w:r>
      <w:r>
        <w:t>−</w:t>
      </w:r>
      <w:r>
        <w:t xml:space="preserve"> </w:t>
      </w:r>
      <w:r>
        <w:rPr>
          <w:i/>
        </w:rPr>
        <w:t>δ</w:t>
      </w:r>
      <w:r>
        <w:rPr>
          <w:i/>
          <w:sz w:val="16"/>
        </w:rPr>
        <w:t>j,y</w:t>
      </w:r>
      <w:r>
        <w:rPr>
          <w:i/>
          <w:sz w:val="10"/>
        </w:rPr>
        <w:t xml:space="preserve">i </w:t>
      </w:r>
      <w:r>
        <w:t xml:space="preserve">· </w:t>
      </w:r>
      <w:r>
        <w:rPr>
          <w:noProof/>
        </w:rPr>
        <w:drawing>
          <wp:inline distT="0" distB="0" distL="0" distR="0">
            <wp:extent cx="789432" cy="170688"/>
            <wp:effectExtent l="0" t="0" r="0" b="0"/>
            <wp:docPr id="704576" name="Picture 704576"/>
            <wp:cNvGraphicFramePr/>
            <a:graphic xmlns:a="http://schemas.openxmlformats.org/drawingml/2006/main">
              <a:graphicData uri="http://schemas.openxmlformats.org/drawingml/2006/picture">
                <pic:pic xmlns:pic="http://schemas.openxmlformats.org/drawingml/2006/picture">
                  <pic:nvPicPr>
                    <pic:cNvPr id="704576" name="Picture 704576"/>
                    <pic:cNvPicPr/>
                  </pic:nvPicPr>
                  <pic:blipFill>
                    <a:blip r:embed="rId662"/>
                    <a:stretch>
                      <a:fillRect/>
                    </a:stretch>
                  </pic:blipFill>
                  <pic:spPr>
                    <a:xfrm>
                      <a:off x="0" y="0"/>
                      <a:ext cx="789432" cy="170688"/>
                    </a:xfrm>
                    <a:prstGeom prst="rect">
                      <a:avLst/>
                    </a:prstGeom>
                  </pic:spPr>
                </pic:pic>
              </a:graphicData>
            </a:graphic>
          </wp:inline>
        </w:drawing>
      </w:r>
    </w:p>
    <w:p w:rsidR="00D951D1" w:rsidRDefault="007259C7">
      <w:pPr>
        <w:spacing w:after="3" w:line="270" w:lineRule="auto"/>
        <w:ind w:left="3090" w:right="3868"/>
        <w:jc w:val="left"/>
      </w:pPr>
      <w:r>
        <w:rPr>
          <w:b/>
          <w:sz w:val="16"/>
        </w:rPr>
        <w:t>W</w:t>
      </w:r>
    </w:p>
    <w:p w:rsidR="00D951D1" w:rsidRDefault="007259C7">
      <w:pPr>
        <w:spacing w:after="83" w:line="265" w:lineRule="auto"/>
        <w:ind w:left="3621" w:right="0"/>
      </w:pPr>
      <w:r>
        <w:rPr>
          <w:i/>
          <w:sz w:val="16"/>
        </w:rPr>
        <w:t>i</w:t>
      </w:r>
      <w:r>
        <w:rPr>
          <w:sz w:val="16"/>
        </w:rPr>
        <w:t xml:space="preserve">=1 </w:t>
      </w:r>
      <w:r>
        <w:rPr>
          <w:i/>
          <w:sz w:val="16"/>
        </w:rPr>
        <w:t>j</w:t>
      </w:r>
      <w:r>
        <w:rPr>
          <w:sz w:val="16"/>
        </w:rPr>
        <w:t>=1</w:t>
      </w:r>
    </w:p>
    <w:p w:rsidR="00D951D1" w:rsidRDefault="007259C7">
      <w:pPr>
        <w:tabs>
          <w:tab w:val="center" w:pos="3969"/>
          <w:tab w:val="center" w:pos="4316"/>
        </w:tabs>
        <w:spacing w:after="42" w:line="265" w:lineRule="auto"/>
        <w:ind w:left="0" w:right="0" w:firstLine="0"/>
        <w:jc w:val="left"/>
      </w:pPr>
      <w:r>
        <w:rPr>
          <w:rFonts w:ascii="Calibri" w:eastAsia="Calibri" w:hAnsi="Calibri" w:cs="Calibri"/>
        </w:rPr>
        <w:tab/>
      </w:r>
      <w:r>
        <w:rPr>
          <w:i/>
          <w:sz w:val="16"/>
        </w:rPr>
        <w:t>n</w:t>
      </w:r>
      <w:r>
        <w:rPr>
          <w:i/>
          <w:sz w:val="16"/>
        </w:rPr>
        <w:tab/>
        <w:t>K</w:t>
      </w:r>
    </w:p>
    <w:p w:rsidR="00D951D1" w:rsidRDefault="007259C7">
      <w:pPr>
        <w:ind w:left="2605" w:right="7"/>
      </w:pPr>
      <w:r>
        <w:t xml:space="preserve">= argmin </w:t>
      </w:r>
      <w:r>
        <w:t>−</w:t>
      </w:r>
      <w:r>
        <w:rPr>
          <w:sz w:val="34"/>
          <w:vertAlign w:val="superscript"/>
        </w:rPr>
        <w:t>XX</w:t>
      </w:r>
      <w:r>
        <w:rPr>
          <w:i/>
        </w:rPr>
        <w:t>δ</w:t>
      </w:r>
      <w:r>
        <w:rPr>
          <w:i/>
          <w:vertAlign w:val="subscript"/>
        </w:rPr>
        <w:t>j,y</w:t>
      </w:r>
      <w:r>
        <w:rPr>
          <w:i/>
          <w:sz w:val="15"/>
          <w:vertAlign w:val="subscript"/>
        </w:rPr>
        <w:t xml:space="preserve">i </w:t>
      </w:r>
      <w:r>
        <w:t xml:space="preserve">· </w:t>
      </w:r>
      <w:r>
        <w:t xml:space="preserve">ln </w:t>
      </w:r>
      <w:r>
        <w:rPr>
          <w:i/>
        </w:rPr>
        <w:t>σ</w:t>
      </w:r>
      <w:r>
        <w:t>(</w:t>
      </w:r>
      <w:r>
        <w:rPr>
          <w:b/>
        </w:rPr>
        <w:t>Wx</w:t>
      </w:r>
      <w:r>
        <w:rPr>
          <w:noProof/>
        </w:rPr>
        <w:drawing>
          <wp:inline distT="0" distB="0" distL="0" distR="0">
            <wp:extent cx="198120" cy="170688"/>
            <wp:effectExtent l="0" t="0" r="0" b="0"/>
            <wp:docPr id="704577" name="Picture 704577"/>
            <wp:cNvGraphicFramePr/>
            <a:graphic xmlns:a="http://schemas.openxmlformats.org/drawingml/2006/main">
              <a:graphicData uri="http://schemas.openxmlformats.org/drawingml/2006/picture">
                <pic:pic xmlns:pic="http://schemas.openxmlformats.org/drawingml/2006/picture">
                  <pic:nvPicPr>
                    <pic:cNvPr id="704577" name="Picture 704577"/>
                    <pic:cNvPicPr/>
                  </pic:nvPicPr>
                  <pic:blipFill>
                    <a:blip r:embed="rId663"/>
                    <a:stretch>
                      <a:fillRect/>
                    </a:stretch>
                  </pic:blipFill>
                  <pic:spPr>
                    <a:xfrm>
                      <a:off x="0" y="0"/>
                      <a:ext cx="198120" cy="170688"/>
                    </a:xfrm>
                    <a:prstGeom prst="rect">
                      <a:avLst/>
                    </a:prstGeom>
                  </pic:spPr>
                </pic:pic>
              </a:graphicData>
            </a:graphic>
          </wp:inline>
        </w:drawing>
      </w:r>
    </w:p>
    <w:p w:rsidR="00D951D1" w:rsidRDefault="007259C7">
      <w:pPr>
        <w:spacing w:after="3" w:line="270" w:lineRule="auto"/>
        <w:ind w:left="3090" w:right="3868"/>
        <w:jc w:val="left"/>
      </w:pPr>
      <w:r>
        <w:rPr>
          <w:b/>
          <w:sz w:val="16"/>
        </w:rPr>
        <w:t>W</w:t>
      </w:r>
    </w:p>
    <w:p w:rsidR="00D951D1" w:rsidRDefault="007259C7">
      <w:pPr>
        <w:spacing w:after="3" w:line="265" w:lineRule="auto"/>
        <w:ind w:left="1354" w:right="2403"/>
        <w:jc w:val="center"/>
      </w:pPr>
      <w:r>
        <w:rPr>
          <w:i/>
          <w:sz w:val="16"/>
        </w:rPr>
        <w:t>i</w:t>
      </w:r>
      <w:r>
        <w:rPr>
          <w:sz w:val="16"/>
        </w:rPr>
        <w:t xml:space="preserve">=1 </w:t>
      </w:r>
      <w:r>
        <w:rPr>
          <w:i/>
          <w:sz w:val="16"/>
        </w:rPr>
        <w:t>j</w:t>
      </w:r>
      <w:r>
        <w:rPr>
          <w:sz w:val="16"/>
        </w:rPr>
        <w:t>=1</w:t>
      </w:r>
    </w:p>
    <w:p w:rsidR="00D951D1" w:rsidRDefault="007259C7">
      <w:pPr>
        <w:spacing w:after="122" w:line="259" w:lineRule="auto"/>
        <w:ind w:left="3735" w:right="120"/>
        <w:jc w:val="center"/>
      </w:pPr>
      <w:r>
        <w:rPr>
          <w:noProof/>
        </w:rPr>
        <w:drawing>
          <wp:anchor distT="0" distB="0" distL="114300" distR="114300" simplePos="0" relativeHeight="251789312" behindDoc="0" locked="0" layoutInCell="1" allowOverlap="0">
            <wp:simplePos x="0" y="0"/>
            <wp:positionH relativeFrom="column">
              <wp:posOffset>2288921</wp:posOffset>
            </wp:positionH>
            <wp:positionV relativeFrom="paragraph">
              <wp:posOffset>-32087</wp:posOffset>
            </wp:positionV>
            <wp:extent cx="1911096" cy="435864"/>
            <wp:effectExtent l="0" t="0" r="0" b="0"/>
            <wp:wrapSquare wrapText="bothSides"/>
            <wp:docPr id="704578" name="Picture 704578"/>
            <wp:cNvGraphicFramePr/>
            <a:graphic xmlns:a="http://schemas.openxmlformats.org/drawingml/2006/main">
              <a:graphicData uri="http://schemas.openxmlformats.org/drawingml/2006/picture">
                <pic:pic xmlns:pic="http://schemas.openxmlformats.org/drawingml/2006/picture">
                  <pic:nvPicPr>
                    <pic:cNvPr id="704578" name="Picture 704578"/>
                    <pic:cNvPicPr/>
                  </pic:nvPicPr>
                  <pic:blipFill>
                    <a:blip r:embed="rId664"/>
                    <a:stretch>
                      <a:fillRect/>
                    </a:stretch>
                  </pic:blipFill>
                  <pic:spPr>
                    <a:xfrm>
                      <a:off x="0" y="0"/>
                      <a:ext cx="1911096" cy="435864"/>
                    </a:xfrm>
                    <a:prstGeom prst="rect">
                      <a:avLst/>
                    </a:prstGeom>
                  </pic:spPr>
                </pic:pic>
              </a:graphicData>
            </a:graphic>
          </wp:anchor>
        </w:drawing>
      </w:r>
      <w:r>
        <w:t>!</w:t>
      </w:r>
    </w:p>
    <w:p w:rsidR="00D951D1" w:rsidRDefault="007259C7">
      <w:pPr>
        <w:ind w:left="2605" w:right="2720"/>
      </w:pPr>
      <w:r>
        <w:t>= argmin</w:t>
      </w:r>
    </w:p>
    <w:p w:rsidR="00D951D1" w:rsidRDefault="007259C7">
      <w:pPr>
        <w:spacing w:after="145" w:line="270" w:lineRule="auto"/>
        <w:ind w:left="3090" w:right="3868"/>
        <w:jc w:val="left"/>
      </w:pPr>
      <w:r>
        <w:rPr>
          <w:b/>
          <w:sz w:val="16"/>
        </w:rPr>
        <w:t>W</w:t>
      </w:r>
    </w:p>
    <w:p w:rsidR="00D951D1" w:rsidRDefault="007259C7">
      <w:pPr>
        <w:ind w:left="2605" w:right="7"/>
      </w:pPr>
      <w:r>
        <w:t>= argmin</w:t>
      </w:r>
      <w:r>
        <w:rPr>
          <w:noProof/>
        </w:rPr>
        <w:drawing>
          <wp:inline distT="0" distB="0" distL="0" distR="0">
            <wp:extent cx="1182624" cy="289560"/>
            <wp:effectExtent l="0" t="0" r="0" b="0"/>
            <wp:docPr id="704579" name="Picture 704579"/>
            <wp:cNvGraphicFramePr/>
            <a:graphic xmlns:a="http://schemas.openxmlformats.org/drawingml/2006/main">
              <a:graphicData uri="http://schemas.openxmlformats.org/drawingml/2006/picture">
                <pic:pic xmlns:pic="http://schemas.openxmlformats.org/drawingml/2006/picture">
                  <pic:nvPicPr>
                    <pic:cNvPr id="704579" name="Picture 704579"/>
                    <pic:cNvPicPr/>
                  </pic:nvPicPr>
                  <pic:blipFill>
                    <a:blip r:embed="rId665"/>
                    <a:stretch>
                      <a:fillRect/>
                    </a:stretch>
                  </pic:blipFill>
                  <pic:spPr>
                    <a:xfrm>
                      <a:off x="0" y="0"/>
                      <a:ext cx="1182624" cy="289560"/>
                    </a:xfrm>
                    <a:prstGeom prst="rect">
                      <a:avLst/>
                    </a:prstGeom>
                  </pic:spPr>
                </pic:pic>
              </a:graphicData>
            </a:graphic>
          </wp:inline>
        </w:drawing>
      </w:r>
    </w:p>
    <w:p w:rsidR="00D951D1" w:rsidRDefault="007259C7">
      <w:pPr>
        <w:spacing w:after="3" w:line="270" w:lineRule="auto"/>
        <w:ind w:left="3090" w:right="3868"/>
        <w:jc w:val="left"/>
      </w:pPr>
      <w:r>
        <w:rPr>
          <w:b/>
          <w:sz w:val="16"/>
        </w:rPr>
        <w:t>W</w:t>
      </w:r>
    </w:p>
    <w:p w:rsidR="00D951D1" w:rsidRDefault="007259C7">
      <w:pPr>
        <w:spacing w:after="269" w:line="265" w:lineRule="auto"/>
        <w:ind w:left="3621" w:right="0"/>
      </w:pPr>
      <w:r>
        <w:rPr>
          <w:i/>
          <w:sz w:val="16"/>
        </w:rPr>
        <w:t>i</w:t>
      </w:r>
      <w:r>
        <w:rPr>
          <w:sz w:val="16"/>
        </w:rPr>
        <w:t>=1</w:t>
      </w:r>
    </w:p>
    <w:p w:rsidR="00D951D1" w:rsidRDefault="007259C7">
      <w:pPr>
        <w:spacing w:after="265"/>
        <w:ind w:left="-5" w:right="7"/>
      </w:pPr>
      <w:r>
        <w:t>Just like binary logistic regression, we can justify the loss function with MLE as well:</w:t>
      </w:r>
    </w:p>
    <w:p w:rsidR="00D951D1" w:rsidRDefault="007259C7">
      <w:pPr>
        <w:spacing w:after="0" w:line="265" w:lineRule="auto"/>
        <w:ind w:left="1223" w:right="1213"/>
        <w:jc w:val="center"/>
      </w:pPr>
      <w:r>
        <w:rPr>
          <w:b/>
        </w:rPr>
        <w:t>W</w:t>
      </w:r>
      <w:r>
        <w:rPr>
          <w:sz w:val="34"/>
          <w:vertAlign w:val="superscript"/>
        </w:rPr>
        <w:t xml:space="preserve">ˆ </w:t>
      </w:r>
      <w:r>
        <w:rPr>
          <w:rFonts w:ascii="Calibri" w:eastAsia="Calibri" w:hAnsi="Calibri" w:cs="Calibri"/>
          <w:vertAlign w:val="subscript"/>
        </w:rPr>
        <w:t xml:space="preserve">mclr </w:t>
      </w:r>
      <w:r>
        <w:t xml:space="preserve">= argmax </w:t>
      </w:r>
      <w:r>
        <w:rPr>
          <w:i/>
        </w:rPr>
        <w:t>P</w:t>
      </w:r>
      <w:r>
        <w:t>(</w:t>
      </w:r>
      <w:r>
        <w:rPr>
          <w:i/>
        </w:rPr>
        <w:t>Y</w:t>
      </w:r>
      <w:r>
        <w:rPr>
          <w:sz w:val="34"/>
          <w:vertAlign w:val="superscript"/>
        </w:rPr>
        <w:t>ˆ</w:t>
      </w:r>
      <w:r>
        <w:rPr>
          <w:vertAlign w:val="subscript"/>
        </w:rPr>
        <w:t xml:space="preserve">1 </w:t>
      </w:r>
      <w:r>
        <w:t xml:space="preserve">= </w:t>
      </w:r>
      <w:r>
        <w:rPr>
          <w:i/>
        </w:rPr>
        <w:t>y</w:t>
      </w:r>
      <w:r>
        <w:rPr>
          <w:vertAlign w:val="subscript"/>
        </w:rPr>
        <w:t>1</w:t>
      </w:r>
      <w:r>
        <w:rPr>
          <w:i/>
        </w:rPr>
        <w:t>,...,Y</w:t>
      </w:r>
      <w:r>
        <w:rPr>
          <w:sz w:val="34"/>
          <w:vertAlign w:val="superscript"/>
        </w:rPr>
        <w:t>ˆ</w:t>
      </w:r>
      <w:r>
        <w:rPr>
          <w:i/>
          <w:vertAlign w:val="subscript"/>
        </w:rPr>
        <w:t xml:space="preserve">n </w:t>
      </w:r>
      <w:r>
        <w:t xml:space="preserve">= </w:t>
      </w:r>
      <w:r>
        <w:rPr>
          <w:i/>
        </w:rPr>
        <w:t>y</w:t>
      </w:r>
      <w:r>
        <w:rPr>
          <w:i/>
          <w:vertAlign w:val="subscript"/>
        </w:rPr>
        <w:t xml:space="preserve">n </w:t>
      </w:r>
      <w:r>
        <w:t xml:space="preserve">| </w:t>
      </w:r>
      <w:r>
        <w:rPr>
          <w:b/>
        </w:rPr>
        <w:t>x</w:t>
      </w:r>
      <w:r>
        <w:rPr>
          <w:vertAlign w:val="subscript"/>
        </w:rPr>
        <w:t>1</w:t>
      </w:r>
      <w:r>
        <w:rPr>
          <w:i/>
        </w:rPr>
        <w:t>,...,</w:t>
      </w:r>
      <w:r>
        <w:rPr>
          <w:b/>
        </w:rPr>
        <w:t>x</w:t>
      </w:r>
      <w:r>
        <w:rPr>
          <w:i/>
          <w:vertAlign w:val="subscript"/>
        </w:rPr>
        <w:t>n</w:t>
      </w:r>
      <w:r>
        <w:rPr>
          <w:i/>
        </w:rPr>
        <w:t>,</w:t>
      </w:r>
      <w:r>
        <w:rPr>
          <w:b/>
        </w:rPr>
        <w:t>w</w:t>
      </w:r>
      <w:r>
        <w:t>)</w:t>
      </w:r>
    </w:p>
    <w:p w:rsidR="00D951D1" w:rsidRDefault="007259C7">
      <w:pPr>
        <w:spacing w:after="3" w:line="270" w:lineRule="auto"/>
        <w:ind w:left="3223" w:right="3868"/>
        <w:jc w:val="left"/>
      </w:pPr>
      <w:r>
        <w:rPr>
          <w:b/>
          <w:sz w:val="16"/>
        </w:rPr>
        <w:t>w</w:t>
      </w:r>
    </w:p>
    <w:p w:rsidR="00D951D1" w:rsidRDefault="007259C7">
      <w:pPr>
        <w:spacing w:after="118" w:line="271" w:lineRule="auto"/>
        <w:ind w:left="3812" w:right="2438"/>
        <w:jc w:val="left"/>
      </w:pPr>
      <w:r>
        <w:rPr>
          <w:i/>
          <w:sz w:val="16"/>
        </w:rPr>
        <w:t>n</w:t>
      </w:r>
    </w:p>
    <w:p w:rsidR="00D951D1" w:rsidRDefault="007259C7">
      <w:pPr>
        <w:ind w:left="2672" w:right="7"/>
      </w:pPr>
      <w:r>
        <w:t xml:space="preserve">= argmax </w:t>
      </w:r>
      <w:r>
        <w:rPr>
          <w:sz w:val="34"/>
          <w:vertAlign w:val="superscript"/>
        </w:rPr>
        <w:t>Y</w:t>
      </w:r>
      <w:r>
        <w:rPr>
          <w:i/>
        </w:rPr>
        <w:t>P</w:t>
      </w:r>
      <w:r>
        <w:t>(</w:t>
      </w:r>
      <w:r>
        <w:rPr>
          <w:i/>
        </w:rPr>
        <w:t>Y</w:t>
      </w:r>
      <w:r>
        <w:rPr>
          <w:sz w:val="34"/>
          <w:vertAlign w:val="superscript"/>
        </w:rPr>
        <w:t>ˆ</w:t>
      </w:r>
      <w:r>
        <w:rPr>
          <w:i/>
          <w:vertAlign w:val="subscript"/>
        </w:rPr>
        <w:t xml:space="preserve">i </w:t>
      </w:r>
      <w:r>
        <w:t xml:space="preserve">= </w:t>
      </w:r>
      <w:r>
        <w:rPr>
          <w:i/>
        </w:rPr>
        <w:t>y</w:t>
      </w:r>
      <w:r>
        <w:rPr>
          <w:i/>
          <w:vertAlign w:val="subscript"/>
        </w:rPr>
        <w:t xml:space="preserve">i </w:t>
      </w:r>
      <w:r>
        <w:t xml:space="preserve">| </w:t>
      </w:r>
      <w:r>
        <w:rPr>
          <w:b/>
        </w:rPr>
        <w:t>x</w:t>
      </w:r>
      <w:r>
        <w:rPr>
          <w:i/>
          <w:vertAlign w:val="subscript"/>
        </w:rPr>
        <w:t>i</w:t>
      </w:r>
      <w:r>
        <w:rPr>
          <w:i/>
        </w:rPr>
        <w:t>,</w:t>
      </w:r>
      <w:r>
        <w:rPr>
          <w:b/>
        </w:rPr>
        <w:t>W</w:t>
      </w:r>
      <w:r>
        <w:t>)</w:t>
      </w:r>
    </w:p>
    <w:p w:rsidR="00D951D1" w:rsidRDefault="007259C7">
      <w:pPr>
        <w:spacing w:after="3" w:line="270" w:lineRule="auto"/>
        <w:ind w:left="3193" w:right="3868"/>
        <w:jc w:val="left"/>
      </w:pPr>
      <w:r>
        <w:rPr>
          <w:b/>
          <w:sz w:val="16"/>
        </w:rPr>
        <w:t>W</w:t>
      </w:r>
    </w:p>
    <w:p w:rsidR="00D951D1" w:rsidRDefault="007259C7">
      <w:pPr>
        <w:spacing w:after="45" w:line="265" w:lineRule="auto"/>
        <w:ind w:left="3727" w:right="0"/>
      </w:pPr>
      <w:r>
        <w:rPr>
          <w:i/>
          <w:sz w:val="16"/>
        </w:rPr>
        <w:t>i</w:t>
      </w:r>
      <w:r>
        <w:rPr>
          <w:sz w:val="16"/>
        </w:rPr>
        <w:t>=1</w:t>
      </w:r>
    </w:p>
    <w:p w:rsidR="00D951D1" w:rsidRDefault="007259C7">
      <w:pPr>
        <w:tabs>
          <w:tab w:val="center" w:pos="3854"/>
          <w:tab w:val="center" w:pos="4172"/>
        </w:tabs>
        <w:spacing w:after="266" w:line="271" w:lineRule="auto"/>
        <w:ind w:left="0" w:right="0" w:firstLine="0"/>
        <w:jc w:val="left"/>
      </w:pPr>
      <w:r>
        <w:rPr>
          <w:rFonts w:ascii="Calibri" w:eastAsia="Calibri" w:hAnsi="Calibri" w:cs="Calibri"/>
        </w:rPr>
        <w:tab/>
      </w:r>
      <w:r>
        <w:rPr>
          <w:i/>
          <w:sz w:val="16"/>
        </w:rPr>
        <w:t>n</w:t>
      </w:r>
      <w:r>
        <w:rPr>
          <w:i/>
          <w:sz w:val="16"/>
        </w:rPr>
        <w:tab/>
        <w:t>K</w:t>
      </w:r>
    </w:p>
    <w:p w:rsidR="00D951D1" w:rsidRDefault="007259C7">
      <w:pPr>
        <w:spacing w:after="126" w:line="265" w:lineRule="auto"/>
        <w:ind w:left="1109" w:right="1463"/>
        <w:jc w:val="center"/>
      </w:pPr>
      <w:r>
        <w:t xml:space="preserve">= argmax </w:t>
      </w:r>
      <w:r>
        <w:t xml:space="preserve">YY </w:t>
      </w:r>
      <w:r>
        <w:rPr>
          <w:i/>
        </w:rPr>
        <w:t>P</w:t>
      </w:r>
      <w:r>
        <w:t>(</w:t>
      </w:r>
      <w:r>
        <w:rPr>
          <w:i/>
        </w:rPr>
        <w:t>Y</w:t>
      </w:r>
      <w:r>
        <w:t>ˆ</w:t>
      </w:r>
      <w:r>
        <w:rPr>
          <w:i/>
          <w:sz w:val="16"/>
        </w:rPr>
        <w:t xml:space="preserve">i </w:t>
      </w:r>
      <w:r>
        <w:t xml:space="preserve">= </w:t>
      </w:r>
      <w:r>
        <w:rPr>
          <w:i/>
        </w:rPr>
        <w:t xml:space="preserve">j </w:t>
      </w:r>
      <w:r>
        <w:t xml:space="preserve">| </w:t>
      </w:r>
      <w:r>
        <w:rPr>
          <w:b/>
        </w:rPr>
        <w:t>x</w:t>
      </w:r>
      <w:r>
        <w:rPr>
          <w:i/>
          <w:sz w:val="16"/>
        </w:rPr>
        <w:t>i</w:t>
      </w:r>
      <w:r>
        <w:rPr>
          <w:i/>
        </w:rPr>
        <w:t>,</w:t>
      </w:r>
      <w:r>
        <w:rPr>
          <w:b/>
        </w:rPr>
        <w:t>W</w:t>
      </w:r>
      <w:r>
        <w:t>)</w:t>
      </w:r>
      <w:r>
        <w:rPr>
          <w:i/>
          <w:sz w:val="16"/>
        </w:rPr>
        <w:t>δ</w:t>
      </w:r>
      <w:r>
        <w:rPr>
          <w:i/>
          <w:sz w:val="10"/>
        </w:rPr>
        <w:t>j,yi</w:t>
      </w:r>
    </w:p>
    <w:p w:rsidR="00D951D1" w:rsidRDefault="007259C7">
      <w:pPr>
        <w:spacing w:after="3" w:line="270" w:lineRule="auto"/>
        <w:ind w:left="3193" w:right="3868"/>
        <w:jc w:val="left"/>
      </w:pPr>
      <w:r>
        <w:rPr>
          <w:b/>
          <w:sz w:val="16"/>
        </w:rPr>
        <w:t>W</w:t>
      </w:r>
    </w:p>
    <w:p w:rsidR="00D951D1" w:rsidRDefault="007259C7">
      <w:pPr>
        <w:spacing w:after="17" w:line="371" w:lineRule="auto"/>
        <w:ind w:left="3821" w:right="4933" w:hanging="104"/>
        <w:jc w:val="left"/>
      </w:pPr>
      <w:r>
        <w:rPr>
          <w:i/>
          <w:sz w:val="16"/>
        </w:rPr>
        <w:t>i</w:t>
      </w:r>
      <w:r>
        <w:rPr>
          <w:sz w:val="16"/>
        </w:rPr>
        <w:t xml:space="preserve">=1 </w:t>
      </w:r>
      <w:r>
        <w:rPr>
          <w:i/>
          <w:sz w:val="16"/>
        </w:rPr>
        <w:t>j</w:t>
      </w:r>
      <w:r>
        <w:rPr>
          <w:sz w:val="16"/>
        </w:rPr>
        <w:t xml:space="preserve">=1 </w:t>
      </w:r>
      <w:r>
        <w:rPr>
          <w:i/>
          <w:sz w:val="16"/>
        </w:rPr>
        <w:t>n</w:t>
      </w:r>
      <w:r>
        <w:rPr>
          <w:i/>
          <w:sz w:val="16"/>
        </w:rPr>
        <w:tab/>
        <w:t>K</w:t>
      </w:r>
    </w:p>
    <w:p w:rsidR="00D951D1" w:rsidRDefault="007259C7">
      <w:pPr>
        <w:ind w:left="2672" w:right="2648"/>
      </w:pPr>
      <w:r>
        <w:rPr>
          <w:noProof/>
        </w:rPr>
        <w:drawing>
          <wp:anchor distT="0" distB="0" distL="114300" distR="114300" simplePos="0" relativeHeight="251790336" behindDoc="0" locked="0" layoutInCell="1" allowOverlap="0">
            <wp:simplePos x="0" y="0"/>
            <wp:positionH relativeFrom="column">
              <wp:posOffset>2336801</wp:posOffset>
            </wp:positionH>
            <wp:positionV relativeFrom="paragraph">
              <wp:posOffset>-71564</wp:posOffset>
            </wp:positionV>
            <wp:extent cx="1886712" cy="326136"/>
            <wp:effectExtent l="0" t="0" r="0" b="0"/>
            <wp:wrapSquare wrapText="bothSides"/>
            <wp:docPr id="704580" name="Picture 704580"/>
            <wp:cNvGraphicFramePr/>
            <a:graphic xmlns:a="http://schemas.openxmlformats.org/drawingml/2006/main">
              <a:graphicData uri="http://schemas.openxmlformats.org/drawingml/2006/picture">
                <pic:pic xmlns:pic="http://schemas.openxmlformats.org/drawingml/2006/picture">
                  <pic:nvPicPr>
                    <pic:cNvPr id="704580" name="Picture 704580"/>
                    <pic:cNvPicPr/>
                  </pic:nvPicPr>
                  <pic:blipFill>
                    <a:blip r:embed="rId666"/>
                    <a:stretch>
                      <a:fillRect/>
                    </a:stretch>
                  </pic:blipFill>
                  <pic:spPr>
                    <a:xfrm>
                      <a:off x="0" y="0"/>
                      <a:ext cx="1886712" cy="326136"/>
                    </a:xfrm>
                    <a:prstGeom prst="rect">
                      <a:avLst/>
                    </a:prstGeom>
                  </pic:spPr>
                </pic:pic>
              </a:graphicData>
            </a:graphic>
          </wp:anchor>
        </w:drawing>
      </w:r>
      <w:r>
        <w:t>= argmax</w:t>
      </w:r>
    </w:p>
    <w:p w:rsidR="00D951D1" w:rsidRDefault="007259C7">
      <w:pPr>
        <w:spacing w:after="26" w:line="270" w:lineRule="auto"/>
        <w:ind w:left="3193" w:right="3868"/>
        <w:jc w:val="left"/>
      </w:pPr>
      <w:r>
        <w:rPr>
          <w:b/>
          <w:sz w:val="16"/>
        </w:rPr>
        <w:t>W</w:t>
      </w:r>
    </w:p>
    <w:p w:rsidR="00D951D1" w:rsidRDefault="007259C7">
      <w:pPr>
        <w:spacing w:after="122" w:line="259" w:lineRule="auto"/>
        <w:ind w:left="3735" w:right="45"/>
        <w:jc w:val="center"/>
      </w:pPr>
      <w:r>
        <w:rPr>
          <w:noProof/>
        </w:rPr>
        <w:drawing>
          <wp:anchor distT="0" distB="0" distL="114300" distR="114300" simplePos="0" relativeHeight="251791360" behindDoc="0" locked="0" layoutInCell="1" allowOverlap="0">
            <wp:simplePos x="0" y="0"/>
            <wp:positionH relativeFrom="column">
              <wp:posOffset>2336801</wp:posOffset>
            </wp:positionH>
            <wp:positionV relativeFrom="paragraph">
              <wp:posOffset>-25839</wp:posOffset>
            </wp:positionV>
            <wp:extent cx="1706880" cy="435864"/>
            <wp:effectExtent l="0" t="0" r="0" b="0"/>
            <wp:wrapSquare wrapText="bothSides"/>
            <wp:docPr id="704581" name="Picture 704581"/>
            <wp:cNvGraphicFramePr/>
            <a:graphic xmlns:a="http://schemas.openxmlformats.org/drawingml/2006/main">
              <a:graphicData uri="http://schemas.openxmlformats.org/drawingml/2006/picture">
                <pic:pic xmlns:pic="http://schemas.openxmlformats.org/drawingml/2006/picture">
                  <pic:nvPicPr>
                    <pic:cNvPr id="704581" name="Picture 704581"/>
                    <pic:cNvPicPr/>
                  </pic:nvPicPr>
                  <pic:blipFill>
                    <a:blip r:embed="rId667"/>
                    <a:stretch>
                      <a:fillRect/>
                    </a:stretch>
                  </pic:blipFill>
                  <pic:spPr>
                    <a:xfrm>
                      <a:off x="0" y="0"/>
                      <a:ext cx="1706880" cy="435864"/>
                    </a:xfrm>
                    <a:prstGeom prst="rect">
                      <a:avLst/>
                    </a:prstGeom>
                  </pic:spPr>
                </pic:pic>
              </a:graphicData>
            </a:graphic>
          </wp:anchor>
        </w:drawing>
      </w:r>
      <w:r>
        <w:t>!</w:t>
      </w:r>
    </w:p>
    <w:p w:rsidR="00D951D1" w:rsidRDefault="007259C7">
      <w:pPr>
        <w:ind w:left="2672" w:right="2955"/>
      </w:pPr>
      <w:r>
        <w:t>= argmax</w:t>
      </w:r>
    </w:p>
    <w:p w:rsidR="00D951D1" w:rsidRDefault="007259C7">
      <w:pPr>
        <w:spacing w:after="3" w:line="270" w:lineRule="auto"/>
        <w:ind w:left="3193" w:right="3868"/>
        <w:jc w:val="left"/>
      </w:pPr>
      <w:r>
        <w:rPr>
          <w:b/>
          <w:sz w:val="16"/>
        </w:rPr>
        <w:t>W</w:t>
      </w:r>
    </w:p>
    <w:p w:rsidR="00D951D1" w:rsidRDefault="007259C7">
      <w:pPr>
        <w:spacing w:after="122" w:line="259" w:lineRule="auto"/>
        <w:ind w:left="3735" w:right="53"/>
        <w:jc w:val="center"/>
      </w:pPr>
      <w:r>
        <w:rPr>
          <w:noProof/>
        </w:rPr>
        <w:lastRenderedPageBreak/>
        <w:drawing>
          <wp:anchor distT="0" distB="0" distL="114300" distR="114300" simplePos="0" relativeHeight="251792384" behindDoc="0" locked="0" layoutInCell="1" allowOverlap="0">
            <wp:simplePos x="0" y="0"/>
            <wp:positionH relativeFrom="column">
              <wp:posOffset>2331239</wp:posOffset>
            </wp:positionH>
            <wp:positionV relativeFrom="paragraph">
              <wp:posOffset>-38894</wp:posOffset>
            </wp:positionV>
            <wp:extent cx="1834896" cy="435864"/>
            <wp:effectExtent l="0" t="0" r="0" b="0"/>
            <wp:wrapSquare wrapText="bothSides"/>
            <wp:docPr id="704582" name="Picture 704582"/>
            <wp:cNvGraphicFramePr/>
            <a:graphic xmlns:a="http://schemas.openxmlformats.org/drawingml/2006/main">
              <a:graphicData uri="http://schemas.openxmlformats.org/drawingml/2006/picture">
                <pic:pic xmlns:pic="http://schemas.openxmlformats.org/drawingml/2006/picture">
                  <pic:nvPicPr>
                    <pic:cNvPr id="704582" name="Picture 704582"/>
                    <pic:cNvPicPr/>
                  </pic:nvPicPr>
                  <pic:blipFill>
                    <a:blip r:embed="rId668"/>
                    <a:stretch>
                      <a:fillRect/>
                    </a:stretch>
                  </pic:blipFill>
                  <pic:spPr>
                    <a:xfrm>
                      <a:off x="0" y="0"/>
                      <a:ext cx="1834896" cy="435864"/>
                    </a:xfrm>
                    <a:prstGeom prst="rect">
                      <a:avLst/>
                    </a:prstGeom>
                  </pic:spPr>
                </pic:pic>
              </a:graphicData>
            </a:graphic>
          </wp:anchor>
        </w:drawing>
      </w:r>
      <w:r>
        <w:t>!</w:t>
      </w:r>
    </w:p>
    <w:p w:rsidR="00D951D1" w:rsidRDefault="007259C7">
      <w:pPr>
        <w:ind w:left="2672" w:right="2792"/>
      </w:pPr>
      <w:r>
        <w:t>= argmin</w:t>
      </w:r>
    </w:p>
    <w:p w:rsidR="00D951D1" w:rsidRDefault="007259C7">
      <w:pPr>
        <w:spacing w:after="647" w:line="270" w:lineRule="auto"/>
        <w:ind w:left="3171" w:right="3868"/>
        <w:jc w:val="left"/>
      </w:pPr>
      <w:r>
        <w:rPr>
          <w:b/>
          <w:sz w:val="16"/>
        </w:rPr>
        <w:t>W</w:t>
      </w:r>
    </w:p>
    <w:p w:rsidR="00D951D1" w:rsidRDefault="007259C7">
      <w:pPr>
        <w:spacing w:after="150"/>
        <w:ind w:left="-5" w:right="7"/>
      </w:pPr>
      <w:r>
        <w:t>We conclude that the loss function for multiclass logistic regression is</w:t>
      </w:r>
    </w:p>
    <w:p w:rsidR="00D951D1" w:rsidRDefault="007259C7">
      <w:pPr>
        <w:tabs>
          <w:tab w:val="center" w:pos="3817"/>
          <w:tab w:val="center" w:pos="4165"/>
        </w:tabs>
        <w:spacing w:after="118" w:line="271" w:lineRule="auto"/>
        <w:ind w:left="0" w:right="0" w:firstLine="0"/>
        <w:jc w:val="left"/>
      </w:pPr>
      <w:r>
        <w:rPr>
          <w:rFonts w:ascii="Calibri" w:eastAsia="Calibri" w:hAnsi="Calibri" w:cs="Calibri"/>
        </w:rPr>
        <w:tab/>
      </w:r>
      <w:r>
        <w:rPr>
          <w:i/>
          <w:sz w:val="16"/>
        </w:rPr>
        <w:t>n</w:t>
      </w:r>
      <w:r>
        <w:rPr>
          <w:i/>
          <w:sz w:val="16"/>
        </w:rPr>
        <w:tab/>
        <w:t>K</w:t>
      </w:r>
    </w:p>
    <w:p w:rsidR="00D951D1" w:rsidRDefault="007259C7">
      <w:pPr>
        <w:spacing w:after="28" w:line="265" w:lineRule="auto"/>
        <w:ind w:left="1109" w:right="1099"/>
        <w:jc w:val="center"/>
      </w:pPr>
      <w:r>
        <w:rPr>
          <w:i/>
        </w:rPr>
        <w:t>L</w:t>
      </w:r>
      <w:r>
        <w:t>(</w:t>
      </w:r>
      <w:r>
        <w:rPr>
          <w:b/>
        </w:rPr>
        <w:t>W</w:t>
      </w:r>
      <w:r>
        <w:t xml:space="preserve">) = </w:t>
      </w:r>
      <w:r>
        <w:t>−</w:t>
      </w:r>
      <w:r>
        <w:rPr>
          <w:sz w:val="34"/>
          <w:vertAlign w:val="superscript"/>
        </w:rPr>
        <w:t>XX</w:t>
      </w:r>
      <w:r>
        <w:rPr>
          <w:i/>
        </w:rPr>
        <w:t>δ</w:t>
      </w:r>
      <w:r>
        <w:rPr>
          <w:i/>
          <w:vertAlign w:val="subscript"/>
        </w:rPr>
        <w:t>j,y</w:t>
      </w:r>
      <w:r>
        <w:rPr>
          <w:i/>
          <w:sz w:val="15"/>
          <w:vertAlign w:val="subscript"/>
        </w:rPr>
        <w:t xml:space="preserve">i </w:t>
      </w:r>
      <w:r>
        <w:t xml:space="preserve">· </w:t>
      </w:r>
      <w:r>
        <w:t>ln</w:t>
      </w:r>
      <w:r>
        <w:rPr>
          <w:i/>
        </w:rPr>
        <w:t>P</w:t>
      </w:r>
      <w:r>
        <w:t>(</w:t>
      </w:r>
      <w:r>
        <w:rPr>
          <w:i/>
        </w:rPr>
        <w:t>Y</w:t>
      </w:r>
      <w:r>
        <w:t>ˆ</w:t>
      </w:r>
      <w:r>
        <w:rPr>
          <w:i/>
          <w:vertAlign w:val="subscript"/>
        </w:rPr>
        <w:t xml:space="preserve">i </w:t>
      </w:r>
      <w:r>
        <w:t xml:space="preserve">= </w:t>
      </w:r>
      <w:r>
        <w:rPr>
          <w:i/>
        </w:rPr>
        <w:t xml:space="preserve">j </w:t>
      </w:r>
      <w:r>
        <w:t xml:space="preserve">| </w:t>
      </w:r>
      <w:r>
        <w:rPr>
          <w:b/>
        </w:rPr>
        <w:t>x</w:t>
      </w:r>
      <w:r>
        <w:rPr>
          <w:i/>
          <w:vertAlign w:val="subscript"/>
        </w:rPr>
        <w:t>i</w:t>
      </w:r>
      <w:r>
        <w:rPr>
          <w:i/>
        </w:rPr>
        <w:t>,</w:t>
      </w:r>
      <w:r>
        <w:rPr>
          <w:b/>
        </w:rPr>
        <w:t>W</w:t>
      </w:r>
      <w:r>
        <w:t>)</w:t>
      </w:r>
    </w:p>
    <w:p w:rsidR="00D951D1" w:rsidRDefault="007259C7">
      <w:pPr>
        <w:spacing w:after="795" w:line="265" w:lineRule="auto"/>
        <w:ind w:left="3621" w:right="0"/>
      </w:pPr>
      <w:r>
        <w:rPr>
          <w:i/>
          <w:sz w:val="16"/>
        </w:rPr>
        <w:t>i</w:t>
      </w:r>
      <w:r>
        <w:rPr>
          <w:sz w:val="16"/>
        </w:rPr>
        <w:t xml:space="preserve">=1 </w:t>
      </w:r>
      <w:r>
        <w:rPr>
          <w:i/>
          <w:sz w:val="16"/>
        </w:rPr>
        <w:t>j</w:t>
      </w:r>
      <w:r>
        <w:rPr>
          <w:sz w:val="16"/>
        </w:rPr>
        <w:t>=1</w:t>
      </w:r>
    </w:p>
    <w:p w:rsidR="00D951D1" w:rsidRDefault="007259C7">
      <w:pPr>
        <w:pStyle w:val="Heading4"/>
        <w:ind w:left="-5"/>
      </w:pPr>
      <w:r>
        <w:t>Training</w:t>
      </w:r>
    </w:p>
    <w:p w:rsidR="00D951D1" w:rsidRDefault="007259C7">
      <w:pPr>
        <w:spacing w:after="401"/>
        <w:ind w:left="-5" w:right="7"/>
      </w:pPr>
      <w:r>
        <w:t>The logistic regression loss function has no known analytic closed-form solution. Therefore, in order to minimize it, we can use gradient descent, either in batch form or stochastic form. Let’s examine the case for batch gradient descent.</w:t>
      </w:r>
    </w:p>
    <w:p w:rsidR="00D951D1" w:rsidRDefault="007259C7">
      <w:pPr>
        <w:spacing w:after="243" w:line="265" w:lineRule="auto"/>
        <w:ind w:left="-5" w:right="0"/>
        <w:jc w:val="left"/>
      </w:pPr>
      <w:r>
        <w:rPr>
          <w:b/>
          <w:sz w:val="20"/>
        </w:rPr>
        <w:t>Binary Case</w:t>
      </w:r>
    </w:p>
    <w:p w:rsidR="00D951D1" w:rsidRDefault="007259C7">
      <w:pPr>
        <w:ind w:left="-5" w:right="2737"/>
      </w:pPr>
      <w:r>
        <w:t>Recal</w:t>
      </w:r>
      <w:r>
        <w:t>l the loss function</w:t>
      </w:r>
    </w:p>
    <w:p w:rsidR="00D951D1" w:rsidRDefault="007259C7">
      <w:pPr>
        <w:spacing w:after="147" w:line="259" w:lineRule="auto"/>
        <w:ind w:left="2680" w:right="0" w:firstLine="0"/>
        <w:jc w:val="left"/>
      </w:pPr>
      <w:r>
        <w:rPr>
          <w:noProof/>
        </w:rPr>
        <w:drawing>
          <wp:inline distT="0" distB="0" distL="0" distR="0">
            <wp:extent cx="2453640" cy="393192"/>
            <wp:effectExtent l="0" t="0" r="0" b="0"/>
            <wp:docPr id="704583" name="Picture 704583"/>
            <wp:cNvGraphicFramePr/>
            <a:graphic xmlns:a="http://schemas.openxmlformats.org/drawingml/2006/main">
              <a:graphicData uri="http://schemas.openxmlformats.org/drawingml/2006/picture">
                <pic:pic xmlns:pic="http://schemas.openxmlformats.org/drawingml/2006/picture">
                  <pic:nvPicPr>
                    <pic:cNvPr id="704583" name="Picture 704583"/>
                    <pic:cNvPicPr/>
                  </pic:nvPicPr>
                  <pic:blipFill>
                    <a:blip r:embed="rId669"/>
                    <a:stretch>
                      <a:fillRect/>
                    </a:stretch>
                  </pic:blipFill>
                  <pic:spPr>
                    <a:xfrm>
                      <a:off x="0" y="0"/>
                      <a:ext cx="2453640" cy="393192"/>
                    </a:xfrm>
                    <a:prstGeom prst="rect">
                      <a:avLst/>
                    </a:prstGeom>
                  </pic:spPr>
                </pic:pic>
              </a:graphicData>
            </a:graphic>
          </wp:inline>
        </w:drawing>
      </w:r>
    </w:p>
    <w:p w:rsidR="00D951D1" w:rsidRDefault="007259C7">
      <w:pPr>
        <w:ind w:left="-5" w:right="3431"/>
      </w:pPr>
      <w:r>
        <w:t>where</w:t>
      </w:r>
    </w:p>
    <w:p w:rsidR="00D951D1" w:rsidRDefault="007259C7">
      <w:pPr>
        <w:spacing w:after="460" w:line="259" w:lineRule="auto"/>
        <w:ind w:left="3360" w:right="0" w:firstLine="0"/>
        <w:jc w:val="left"/>
      </w:pPr>
      <w:r>
        <w:rPr>
          <w:noProof/>
        </w:rPr>
        <w:drawing>
          <wp:inline distT="0" distB="0" distL="0" distR="0">
            <wp:extent cx="1612392" cy="298704"/>
            <wp:effectExtent l="0" t="0" r="0" b="0"/>
            <wp:docPr id="704584" name="Picture 704584"/>
            <wp:cNvGraphicFramePr/>
            <a:graphic xmlns:a="http://schemas.openxmlformats.org/drawingml/2006/main">
              <a:graphicData uri="http://schemas.openxmlformats.org/drawingml/2006/picture">
                <pic:pic xmlns:pic="http://schemas.openxmlformats.org/drawingml/2006/picture">
                  <pic:nvPicPr>
                    <pic:cNvPr id="704584" name="Picture 704584"/>
                    <pic:cNvPicPr/>
                  </pic:nvPicPr>
                  <pic:blipFill>
                    <a:blip r:embed="rId670"/>
                    <a:stretch>
                      <a:fillRect/>
                    </a:stretch>
                  </pic:blipFill>
                  <pic:spPr>
                    <a:xfrm>
                      <a:off x="0" y="0"/>
                      <a:ext cx="1612392" cy="298704"/>
                    </a:xfrm>
                    <a:prstGeom prst="rect">
                      <a:avLst/>
                    </a:prstGeom>
                  </pic:spPr>
                </pic:pic>
              </a:graphicData>
            </a:graphic>
          </wp:inline>
        </w:drawing>
      </w:r>
    </w:p>
    <w:p w:rsidR="00D951D1" w:rsidRDefault="007259C7">
      <w:pPr>
        <w:spacing w:after="268" w:line="259" w:lineRule="auto"/>
        <w:ind w:left="2160" w:right="0" w:firstLine="0"/>
        <w:jc w:val="left"/>
      </w:pPr>
      <w:r>
        <w:rPr>
          <w:noProof/>
        </w:rPr>
        <w:drawing>
          <wp:inline distT="0" distB="0" distL="0" distR="0">
            <wp:extent cx="3121152" cy="1880616"/>
            <wp:effectExtent l="0" t="0" r="0" b="0"/>
            <wp:docPr id="704585" name="Picture 704585"/>
            <wp:cNvGraphicFramePr/>
            <a:graphic xmlns:a="http://schemas.openxmlformats.org/drawingml/2006/main">
              <a:graphicData uri="http://schemas.openxmlformats.org/drawingml/2006/picture">
                <pic:pic xmlns:pic="http://schemas.openxmlformats.org/drawingml/2006/picture">
                  <pic:nvPicPr>
                    <pic:cNvPr id="704585" name="Picture 704585"/>
                    <pic:cNvPicPr/>
                  </pic:nvPicPr>
                  <pic:blipFill>
                    <a:blip r:embed="rId671"/>
                    <a:stretch>
                      <a:fillRect/>
                    </a:stretch>
                  </pic:blipFill>
                  <pic:spPr>
                    <a:xfrm>
                      <a:off x="0" y="0"/>
                      <a:ext cx="3121152" cy="1880616"/>
                    </a:xfrm>
                    <a:prstGeom prst="rect">
                      <a:avLst/>
                    </a:prstGeom>
                  </pic:spPr>
                </pic:pic>
              </a:graphicData>
            </a:graphic>
          </wp:inline>
        </w:drawing>
      </w:r>
    </w:p>
    <w:p w:rsidR="00D951D1" w:rsidRDefault="007259C7">
      <w:pPr>
        <w:spacing w:after="418"/>
        <w:ind w:left="-5" w:right="7"/>
      </w:pPr>
      <w:r>
        <w:t xml:space="preserve">Note that </w:t>
      </w:r>
      <w:r>
        <w:t>∇</w:t>
      </w:r>
      <w:r>
        <w:rPr>
          <w:b/>
          <w:sz w:val="16"/>
        </w:rPr>
        <w:t>z</w:t>
      </w:r>
      <w:r>
        <w:rPr>
          <w:i/>
        </w:rPr>
        <w:t>s</w:t>
      </w:r>
      <w:r>
        <w:t>(</w:t>
      </w:r>
      <w:r>
        <w:rPr>
          <w:b/>
        </w:rPr>
        <w:t>z</w:t>
      </w:r>
      <w:r>
        <w:t xml:space="preserve">) = </w:t>
      </w:r>
      <w:r>
        <w:rPr>
          <w:i/>
        </w:rPr>
        <w:t>s</w:t>
      </w:r>
      <w:r>
        <w:t>(</w:t>
      </w:r>
      <w:r>
        <w:rPr>
          <w:b/>
        </w:rPr>
        <w:t>z</w:t>
      </w:r>
      <w:r>
        <w:t xml:space="preserve">)(1 </w:t>
      </w:r>
      <w:r>
        <w:t>−</w:t>
      </w:r>
      <w:r>
        <w:t xml:space="preserve"> </w:t>
      </w:r>
      <w:r>
        <w:rPr>
          <w:i/>
        </w:rPr>
        <w:t>s</w:t>
      </w:r>
      <w:r>
        <w:t>(</w:t>
      </w:r>
      <w:r>
        <w:rPr>
          <w:b/>
        </w:rPr>
        <w:t>z</w:t>
      </w:r>
      <w:r>
        <w:t>)), and from the chain rule we have that</w:t>
      </w:r>
    </w:p>
    <w:p w:rsidR="00D951D1" w:rsidRDefault="007259C7">
      <w:pPr>
        <w:spacing w:after="283" w:line="265" w:lineRule="auto"/>
        <w:ind w:left="1109" w:right="1109"/>
        <w:jc w:val="center"/>
      </w:pPr>
      <w:r>
        <w:t>∇</w:t>
      </w:r>
      <w:r>
        <w:rPr>
          <w:b/>
          <w:sz w:val="16"/>
        </w:rPr>
        <w:t>w</w:t>
      </w:r>
      <w:r>
        <w:rPr>
          <w:i/>
        </w:rPr>
        <w:t>p</w:t>
      </w:r>
      <w:r>
        <w:rPr>
          <w:i/>
          <w:vertAlign w:val="subscript"/>
        </w:rPr>
        <w:t xml:space="preserve">i </w:t>
      </w:r>
      <w:r>
        <w:t xml:space="preserve">= </w:t>
      </w:r>
      <w:r>
        <w:t>∇</w:t>
      </w:r>
      <w:r>
        <w:rPr>
          <w:b/>
          <w:sz w:val="16"/>
        </w:rPr>
        <w:t>w</w:t>
      </w:r>
      <w:r>
        <w:rPr>
          <w:i/>
        </w:rPr>
        <w:t>s</w:t>
      </w:r>
      <w:r>
        <w:t>(</w:t>
      </w:r>
      <w:r>
        <w:rPr>
          <w:b/>
          <w:sz w:val="34"/>
          <w:vertAlign w:val="superscript"/>
        </w:rPr>
        <w:t>w</w:t>
      </w:r>
      <w:r>
        <w:rPr>
          <w:vertAlign w:val="superscript"/>
        </w:rPr>
        <w:t>&gt;</w:t>
      </w:r>
      <w:r>
        <w:rPr>
          <w:b/>
        </w:rPr>
        <w:t>x</w:t>
      </w:r>
      <w:r>
        <w:rPr>
          <w:i/>
          <w:vertAlign w:val="subscript"/>
        </w:rPr>
        <w:t>i</w:t>
      </w:r>
      <w:r>
        <w:t xml:space="preserve">) = </w:t>
      </w:r>
      <w:r>
        <w:rPr>
          <w:i/>
        </w:rPr>
        <w:t>s</w:t>
      </w:r>
      <w:r>
        <w:t>(</w:t>
      </w:r>
      <w:r>
        <w:rPr>
          <w:b/>
          <w:sz w:val="34"/>
          <w:vertAlign w:val="superscript"/>
        </w:rPr>
        <w:t>w</w:t>
      </w:r>
      <w:r>
        <w:rPr>
          <w:vertAlign w:val="superscript"/>
        </w:rPr>
        <w:t>&gt;</w:t>
      </w:r>
      <w:r>
        <w:rPr>
          <w:b/>
        </w:rPr>
        <w:t>x</w:t>
      </w:r>
      <w:r>
        <w:rPr>
          <w:i/>
          <w:vertAlign w:val="subscript"/>
        </w:rPr>
        <w:t>i</w:t>
      </w:r>
      <w:r>
        <w:t xml:space="preserve">)(1 </w:t>
      </w:r>
      <w:r>
        <w:t>−</w:t>
      </w:r>
      <w:r>
        <w:t xml:space="preserve"> </w:t>
      </w:r>
      <w:r>
        <w:rPr>
          <w:i/>
        </w:rPr>
        <w:t>s</w:t>
      </w:r>
      <w:r>
        <w:t>(</w:t>
      </w:r>
      <w:r>
        <w:rPr>
          <w:b/>
          <w:sz w:val="34"/>
          <w:vertAlign w:val="superscript"/>
        </w:rPr>
        <w:t>w</w:t>
      </w:r>
      <w:r>
        <w:rPr>
          <w:vertAlign w:val="superscript"/>
        </w:rPr>
        <w:t>&gt;</w:t>
      </w:r>
      <w:r>
        <w:rPr>
          <w:b/>
        </w:rPr>
        <w:t>x</w:t>
      </w:r>
      <w:r>
        <w:rPr>
          <w:i/>
          <w:vertAlign w:val="subscript"/>
        </w:rPr>
        <w:t>i</w:t>
      </w:r>
      <w:r>
        <w:t>))</w:t>
      </w:r>
      <w:r>
        <w:rPr>
          <w:b/>
        </w:rPr>
        <w:t>x</w:t>
      </w:r>
      <w:r>
        <w:rPr>
          <w:i/>
          <w:vertAlign w:val="subscript"/>
        </w:rPr>
        <w:t xml:space="preserve">i </w:t>
      </w:r>
      <w:r>
        <w:t xml:space="preserve">= </w:t>
      </w:r>
      <w:r>
        <w:rPr>
          <w:i/>
        </w:rPr>
        <w:t>p</w:t>
      </w:r>
      <w:r>
        <w:rPr>
          <w:i/>
          <w:vertAlign w:val="subscript"/>
        </w:rPr>
        <w:t>i</w:t>
      </w:r>
      <w:r>
        <w:t xml:space="preserve">(1 </w:t>
      </w:r>
      <w:r>
        <w:t>−</w:t>
      </w:r>
      <w:r>
        <w:t xml:space="preserve"> </w:t>
      </w:r>
      <w:r>
        <w:rPr>
          <w:i/>
        </w:rPr>
        <w:t>p</w:t>
      </w:r>
      <w:r>
        <w:rPr>
          <w:i/>
          <w:vertAlign w:val="subscript"/>
        </w:rPr>
        <w:t>i</w:t>
      </w:r>
      <w:r>
        <w:t>)</w:t>
      </w:r>
      <w:r>
        <w:rPr>
          <w:b/>
        </w:rPr>
        <w:t>x</w:t>
      </w:r>
      <w:r>
        <w:rPr>
          <w:i/>
          <w:vertAlign w:val="subscript"/>
        </w:rPr>
        <w:t>i</w:t>
      </w:r>
    </w:p>
    <w:p w:rsidR="00D951D1" w:rsidRDefault="007259C7">
      <w:pPr>
        <w:ind w:left="-5" w:right="7"/>
      </w:pPr>
      <w:r>
        <w:lastRenderedPageBreak/>
        <w:t>Plugging in this gradient value, we have</w:t>
      </w:r>
    </w:p>
    <w:p w:rsidR="00D951D1" w:rsidRDefault="007259C7">
      <w:pPr>
        <w:spacing w:after="0" w:line="259" w:lineRule="auto"/>
        <w:ind w:left="2440" w:right="0" w:firstLine="0"/>
        <w:jc w:val="left"/>
      </w:pPr>
      <w:r>
        <w:rPr>
          <w:noProof/>
        </w:rPr>
        <w:drawing>
          <wp:inline distT="0" distB="0" distL="0" distR="0">
            <wp:extent cx="2310384" cy="390144"/>
            <wp:effectExtent l="0" t="0" r="0" b="0"/>
            <wp:docPr id="704586" name="Picture 704586"/>
            <wp:cNvGraphicFramePr/>
            <a:graphic xmlns:a="http://schemas.openxmlformats.org/drawingml/2006/main">
              <a:graphicData uri="http://schemas.openxmlformats.org/drawingml/2006/picture">
                <pic:pic xmlns:pic="http://schemas.openxmlformats.org/drawingml/2006/picture">
                  <pic:nvPicPr>
                    <pic:cNvPr id="704586" name="Picture 704586"/>
                    <pic:cNvPicPr/>
                  </pic:nvPicPr>
                  <pic:blipFill>
                    <a:blip r:embed="rId672"/>
                    <a:stretch>
                      <a:fillRect/>
                    </a:stretch>
                  </pic:blipFill>
                  <pic:spPr>
                    <a:xfrm>
                      <a:off x="0" y="0"/>
                      <a:ext cx="2310384" cy="390144"/>
                    </a:xfrm>
                    <a:prstGeom prst="rect">
                      <a:avLst/>
                    </a:prstGeom>
                  </pic:spPr>
                </pic:pic>
              </a:graphicData>
            </a:graphic>
          </wp:inline>
        </w:drawing>
      </w:r>
    </w:p>
    <w:p w:rsidR="00D951D1" w:rsidRDefault="007259C7">
      <w:pPr>
        <w:spacing w:after="227" w:line="259" w:lineRule="auto"/>
        <w:ind w:left="3401" w:right="0" w:firstLine="0"/>
        <w:jc w:val="left"/>
      </w:pPr>
      <w:r>
        <w:rPr>
          <w:noProof/>
        </w:rPr>
        <w:drawing>
          <wp:inline distT="0" distB="0" distL="0" distR="0">
            <wp:extent cx="2161032" cy="1316736"/>
            <wp:effectExtent l="0" t="0" r="0" b="0"/>
            <wp:docPr id="704587" name="Picture 704587"/>
            <wp:cNvGraphicFramePr/>
            <a:graphic xmlns:a="http://schemas.openxmlformats.org/drawingml/2006/main">
              <a:graphicData uri="http://schemas.openxmlformats.org/drawingml/2006/picture">
                <pic:pic xmlns:pic="http://schemas.openxmlformats.org/drawingml/2006/picture">
                  <pic:nvPicPr>
                    <pic:cNvPr id="704587" name="Picture 704587"/>
                    <pic:cNvPicPr/>
                  </pic:nvPicPr>
                  <pic:blipFill>
                    <a:blip r:embed="rId673"/>
                    <a:stretch>
                      <a:fillRect/>
                    </a:stretch>
                  </pic:blipFill>
                  <pic:spPr>
                    <a:xfrm>
                      <a:off x="0" y="0"/>
                      <a:ext cx="2161032" cy="1316736"/>
                    </a:xfrm>
                    <a:prstGeom prst="rect">
                      <a:avLst/>
                    </a:prstGeom>
                  </pic:spPr>
                </pic:pic>
              </a:graphicData>
            </a:graphic>
          </wp:inline>
        </w:drawing>
      </w:r>
    </w:p>
    <w:p w:rsidR="00D951D1" w:rsidRDefault="007259C7">
      <w:pPr>
        <w:spacing w:after="105"/>
        <w:ind w:left="-5" w:right="7"/>
      </w:pPr>
      <w:r>
        <w:t>The gradient descent update is thus</w:t>
      </w:r>
    </w:p>
    <w:p w:rsidR="00D951D1" w:rsidRDefault="007259C7">
      <w:pPr>
        <w:spacing w:after="275" w:line="265" w:lineRule="auto"/>
        <w:ind w:left="3164" w:right="347"/>
        <w:jc w:val="left"/>
      </w:pPr>
      <w:r>
        <w:rPr>
          <w:b/>
        </w:rPr>
        <w:t>w</w:t>
      </w:r>
      <w:r>
        <w:rPr>
          <w:noProof/>
        </w:rPr>
        <w:drawing>
          <wp:inline distT="0" distB="0" distL="0" distR="0">
            <wp:extent cx="1804416" cy="390144"/>
            <wp:effectExtent l="0" t="0" r="0" b="0"/>
            <wp:docPr id="704588" name="Picture 704588"/>
            <wp:cNvGraphicFramePr/>
            <a:graphic xmlns:a="http://schemas.openxmlformats.org/drawingml/2006/main">
              <a:graphicData uri="http://schemas.openxmlformats.org/drawingml/2006/picture">
                <pic:pic xmlns:pic="http://schemas.openxmlformats.org/drawingml/2006/picture">
                  <pic:nvPicPr>
                    <pic:cNvPr id="704588" name="Picture 704588"/>
                    <pic:cNvPicPr/>
                  </pic:nvPicPr>
                  <pic:blipFill>
                    <a:blip r:embed="rId674"/>
                    <a:stretch>
                      <a:fillRect/>
                    </a:stretch>
                  </pic:blipFill>
                  <pic:spPr>
                    <a:xfrm>
                      <a:off x="0" y="0"/>
                      <a:ext cx="1804416" cy="390144"/>
                    </a:xfrm>
                    <a:prstGeom prst="rect">
                      <a:avLst/>
                    </a:prstGeom>
                  </pic:spPr>
                </pic:pic>
              </a:graphicData>
            </a:graphic>
          </wp:inline>
        </w:drawing>
      </w:r>
    </w:p>
    <w:p w:rsidR="00D951D1" w:rsidRDefault="007259C7">
      <w:pPr>
        <w:ind w:left="-5" w:right="7"/>
      </w:pPr>
      <w:r>
        <w:t xml:space="preserve">It does not matter what initial values we pick for </w:t>
      </w:r>
      <w:r>
        <w:rPr>
          <w:b/>
        </w:rPr>
        <w:t>w</w:t>
      </w:r>
      <w:r>
        <w:t xml:space="preserve">, because the loss function </w:t>
      </w:r>
      <w:r>
        <w:rPr>
          <w:i/>
        </w:rPr>
        <w:t>L</w:t>
      </w:r>
      <w:r>
        <w:t>(</w:t>
      </w:r>
      <w:r>
        <w:rPr>
          <w:b/>
        </w:rPr>
        <w:t>w</w:t>
      </w:r>
      <w:r>
        <w:t xml:space="preserve">) is convex and does not have any local minima. Let’s prove this, by first finding the Hessian of the loss function. The </w:t>
      </w:r>
      <w:r>
        <w:rPr>
          <w:i/>
        </w:rPr>
        <w:t>k,l</w:t>
      </w:r>
      <w:r>
        <w:t>th entry of the Hessian is the partial derivative</w:t>
      </w:r>
      <w:r>
        <w:t xml:space="preserve"> of the gradient with respect to </w:t>
      </w:r>
      <w:r>
        <w:rPr>
          <w:b/>
        </w:rPr>
        <w:t>w</w:t>
      </w:r>
      <w:r>
        <w:rPr>
          <w:i/>
          <w:vertAlign w:val="subscript"/>
        </w:rPr>
        <w:t xml:space="preserve">k </w:t>
      </w:r>
      <w:r>
        <w:t xml:space="preserve">and </w:t>
      </w:r>
      <w:r>
        <w:rPr>
          <w:b/>
        </w:rPr>
        <w:t>w</w:t>
      </w:r>
      <w:r>
        <w:rPr>
          <w:i/>
          <w:vertAlign w:val="subscript"/>
        </w:rPr>
        <w:t>`</w:t>
      </w:r>
      <w:r>
        <w:t>:</w:t>
      </w:r>
    </w:p>
    <w:p w:rsidR="00D951D1" w:rsidRDefault="007259C7">
      <w:pPr>
        <w:spacing w:after="327" w:line="259" w:lineRule="auto"/>
        <w:ind w:left="3240" w:right="0" w:firstLine="0"/>
        <w:jc w:val="left"/>
      </w:pPr>
      <w:r>
        <w:rPr>
          <w:noProof/>
        </w:rPr>
        <w:drawing>
          <wp:inline distT="0" distB="0" distL="0" distR="0">
            <wp:extent cx="1734312" cy="1709928"/>
            <wp:effectExtent l="0" t="0" r="0" b="0"/>
            <wp:docPr id="704589" name="Picture 704589"/>
            <wp:cNvGraphicFramePr/>
            <a:graphic xmlns:a="http://schemas.openxmlformats.org/drawingml/2006/main">
              <a:graphicData uri="http://schemas.openxmlformats.org/drawingml/2006/picture">
                <pic:pic xmlns:pic="http://schemas.openxmlformats.org/drawingml/2006/picture">
                  <pic:nvPicPr>
                    <pic:cNvPr id="704589" name="Picture 704589"/>
                    <pic:cNvPicPr/>
                  </pic:nvPicPr>
                  <pic:blipFill>
                    <a:blip r:embed="rId675"/>
                    <a:stretch>
                      <a:fillRect/>
                    </a:stretch>
                  </pic:blipFill>
                  <pic:spPr>
                    <a:xfrm>
                      <a:off x="0" y="0"/>
                      <a:ext cx="1734312" cy="1709928"/>
                    </a:xfrm>
                    <a:prstGeom prst="rect">
                      <a:avLst/>
                    </a:prstGeom>
                  </pic:spPr>
                </pic:pic>
              </a:graphicData>
            </a:graphic>
          </wp:inline>
        </w:drawing>
      </w:r>
    </w:p>
    <w:p w:rsidR="00D951D1" w:rsidRDefault="007259C7">
      <w:pPr>
        <w:ind w:left="-5" w:right="3360"/>
      </w:pPr>
      <w:r>
        <w:t>We conclude that</w:t>
      </w:r>
    </w:p>
    <w:p w:rsidR="00D951D1" w:rsidRDefault="007259C7">
      <w:pPr>
        <w:spacing w:after="192" w:line="259" w:lineRule="auto"/>
        <w:ind w:left="3360" w:right="0" w:firstLine="0"/>
        <w:jc w:val="left"/>
      </w:pPr>
      <w:r>
        <w:rPr>
          <w:noProof/>
        </w:rPr>
        <w:drawing>
          <wp:inline distT="0" distB="0" distL="0" distR="0">
            <wp:extent cx="1648968" cy="390144"/>
            <wp:effectExtent l="0" t="0" r="0" b="0"/>
            <wp:docPr id="704590" name="Picture 704590"/>
            <wp:cNvGraphicFramePr/>
            <a:graphic xmlns:a="http://schemas.openxmlformats.org/drawingml/2006/main">
              <a:graphicData uri="http://schemas.openxmlformats.org/drawingml/2006/picture">
                <pic:pic xmlns:pic="http://schemas.openxmlformats.org/drawingml/2006/picture">
                  <pic:nvPicPr>
                    <pic:cNvPr id="704590" name="Picture 704590"/>
                    <pic:cNvPicPr/>
                  </pic:nvPicPr>
                  <pic:blipFill>
                    <a:blip r:embed="rId676"/>
                    <a:stretch>
                      <a:fillRect/>
                    </a:stretch>
                  </pic:blipFill>
                  <pic:spPr>
                    <a:xfrm>
                      <a:off x="0" y="0"/>
                      <a:ext cx="1648968" cy="390144"/>
                    </a:xfrm>
                    <a:prstGeom prst="rect">
                      <a:avLst/>
                    </a:prstGeom>
                  </pic:spPr>
                </pic:pic>
              </a:graphicData>
            </a:graphic>
          </wp:inline>
        </w:drawing>
      </w:r>
    </w:p>
    <w:p w:rsidR="00D951D1" w:rsidRDefault="007259C7">
      <w:pPr>
        <w:spacing w:after="292"/>
        <w:ind w:left="-5" w:right="7"/>
      </w:pPr>
      <w:r>
        <w:t xml:space="preserve">To prove that </w:t>
      </w:r>
      <w:r>
        <w:rPr>
          <w:i/>
        </w:rPr>
        <w:t>L</w:t>
      </w:r>
      <w:r>
        <w:t>(</w:t>
      </w:r>
      <w:r>
        <w:rPr>
          <w:b/>
        </w:rPr>
        <w:t>w</w:t>
      </w:r>
      <w:r>
        <w:t xml:space="preserve">) is convex in </w:t>
      </w:r>
      <w:r>
        <w:rPr>
          <w:b/>
        </w:rPr>
        <w:t>w</w:t>
      </w:r>
      <w:r>
        <w:t xml:space="preserve">, we need to show that </w:t>
      </w:r>
      <w:r>
        <w:t>∀</w:t>
      </w:r>
      <w:r>
        <w:rPr>
          <w:b/>
        </w:rPr>
        <w:t>v</w:t>
      </w:r>
      <w:r>
        <w:rPr>
          <w:i/>
        </w:rPr>
        <w:t xml:space="preserve">, </w:t>
      </w:r>
      <w:r>
        <w:rPr>
          <w:b/>
        </w:rPr>
        <w:t>v</w:t>
      </w:r>
      <w:r>
        <w:rPr>
          <w:vertAlign w:val="superscript"/>
        </w:rPr>
        <w:t>&gt;</w:t>
      </w:r>
      <w:r>
        <w:rPr>
          <w:i/>
        </w:rPr>
        <w:t>H</w:t>
      </w:r>
      <w:r>
        <w:t>(</w:t>
      </w:r>
      <w:r>
        <w:rPr>
          <w:b/>
        </w:rPr>
        <w:t>w</w:t>
      </w:r>
      <w:r>
        <w:t>)</w:t>
      </w:r>
      <w:r>
        <w:rPr>
          <w:b/>
        </w:rPr>
        <w:t xml:space="preserve">v </w:t>
      </w:r>
      <w:r>
        <w:t xml:space="preserve">≥ </w:t>
      </w:r>
      <w:r>
        <w:t>0:</w:t>
      </w:r>
    </w:p>
    <w:p w:rsidR="00D951D1" w:rsidRDefault="007259C7">
      <w:pPr>
        <w:tabs>
          <w:tab w:val="center" w:pos="3334"/>
          <w:tab w:val="center" w:pos="5499"/>
        </w:tabs>
        <w:spacing w:after="74" w:line="265" w:lineRule="auto"/>
        <w:ind w:left="0" w:right="0" w:firstLine="0"/>
        <w:jc w:val="left"/>
      </w:pPr>
      <w:r>
        <w:rPr>
          <w:rFonts w:ascii="Calibri" w:eastAsia="Calibri" w:hAnsi="Calibri" w:cs="Calibri"/>
        </w:rPr>
        <w:tab/>
      </w:r>
      <w:r>
        <w:rPr>
          <w:i/>
          <w:sz w:val="16"/>
        </w:rPr>
        <w:t>n</w:t>
      </w:r>
      <w:r>
        <w:rPr>
          <w:i/>
          <w:sz w:val="16"/>
        </w:rPr>
        <w:tab/>
        <w:t>n</w:t>
      </w:r>
    </w:p>
    <w:p w:rsidR="00D951D1" w:rsidRDefault="007259C7">
      <w:pPr>
        <w:spacing w:after="3" w:line="265" w:lineRule="auto"/>
        <w:ind w:left="1727" w:right="347"/>
        <w:jc w:val="left"/>
      </w:pPr>
      <w:r>
        <w:rPr>
          <w:noProof/>
        </w:rPr>
        <w:drawing>
          <wp:anchor distT="0" distB="0" distL="114300" distR="114300" simplePos="0" relativeHeight="251793408" behindDoc="0" locked="0" layoutInCell="1" allowOverlap="0">
            <wp:simplePos x="0" y="0"/>
            <wp:positionH relativeFrom="column">
              <wp:posOffset>1117601</wp:posOffset>
            </wp:positionH>
            <wp:positionV relativeFrom="paragraph">
              <wp:posOffset>-60882</wp:posOffset>
            </wp:positionV>
            <wp:extent cx="3688080" cy="304800"/>
            <wp:effectExtent l="0" t="0" r="0" b="0"/>
            <wp:wrapSquare wrapText="bothSides"/>
            <wp:docPr id="704591" name="Picture 704591"/>
            <wp:cNvGraphicFramePr/>
            <a:graphic xmlns:a="http://schemas.openxmlformats.org/drawingml/2006/main">
              <a:graphicData uri="http://schemas.openxmlformats.org/drawingml/2006/picture">
                <pic:pic xmlns:pic="http://schemas.openxmlformats.org/drawingml/2006/picture">
                  <pic:nvPicPr>
                    <pic:cNvPr id="704591" name="Picture 704591"/>
                    <pic:cNvPicPr/>
                  </pic:nvPicPr>
                  <pic:blipFill>
                    <a:blip r:embed="rId677"/>
                    <a:stretch>
                      <a:fillRect/>
                    </a:stretch>
                  </pic:blipFill>
                  <pic:spPr>
                    <a:xfrm>
                      <a:off x="0" y="0"/>
                      <a:ext cx="3688080" cy="304800"/>
                    </a:xfrm>
                    <a:prstGeom prst="rect">
                      <a:avLst/>
                    </a:prstGeom>
                  </pic:spPr>
                </pic:pic>
              </a:graphicData>
            </a:graphic>
          </wp:anchor>
        </w:drawing>
      </w:r>
      <w:r>
        <w:rPr>
          <w:b/>
        </w:rPr>
        <w:t>v</w:t>
      </w:r>
    </w:p>
    <w:p w:rsidR="00D951D1" w:rsidRDefault="007259C7">
      <w:pPr>
        <w:tabs>
          <w:tab w:val="center" w:pos="3363"/>
          <w:tab w:val="center" w:pos="5528"/>
        </w:tabs>
        <w:spacing w:after="425" w:line="265" w:lineRule="auto"/>
        <w:ind w:left="0" w:right="0" w:firstLine="0"/>
        <w:jc w:val="left"/>
      </w:pPr>
      <w:r>
        <w:rPr>
          <w:rFonts w:ascii="Calibri" w:eastAsia="Calibri" w:hAnsi="Calibri" w:cs="Calibri"/>
        </w:rPr>
        <w:tab/>
      </w:r>
      <w:r>
        <w:rPr>
          <w:sz w:val="16"/>
        </w:rPr>
        <w:t>=1</w:t>
      </w:r>
      <w:r>
        <w:rPr>
          <w:sz w:val="16"/>
        </w:rPr>
        <w:tab/>
        <w:t>=1</w:t>
      </w:r>
    </w:p>
    <w:p w:rsidR="00D951D1" w:rsidRDefault="007259C7">
      <w:pPr>
        <w:spacing w:after="275" w:line="265" w:lineRule="auto"/>
        <w:ind w:left="-5" w:right="0"/>
        <w:jc w:val="left"/>
      </w:pPr>
      <w:r>
        <w:rPr>
          <w:b/>
          <w:sz w:val="20"/>
        </w:rPr>
        <w:t>Multiclass Case</w:t>
      </w:r>
    </w:p>
    <w:p w:rsidR="00D951D1" w:rsidRDefault="007259C7">
      <w:pPr>
        <w:ind w:left="-5" w:right="7"/>
      </w:pPr>
      <w:r>
        <w:t xml:space="preserve">Instead of finding the gradient with respect to all of the parameters of the matrix </w:t>
      </w:r>
      <w:r>
        <w:rPr>
          <w:b/>
        </w:rPr>
        <w:t>W</w:t>
      </w:r>
      <w:r>
        <w:t xml:space="preserve">, let’s find them with respect to one row of </w:t>
      </w:r>
      <w:r>
        <w:rPr>
          <w:b/>
        </w:rPr>
        <w:t xml:space="preserve">W </w:t>
      </w:r>
      <w:r>
        <w:t>at a time:</w:t>
      </w:r>
    </w:p>
    <w:p w:rsidR="00D951D1" w:rsidRDefault="007259C7">
      <w:pPr>
        <w:spacing w:after="3" w:line="259" w:lineRule="auto"/>
        <w:ind w:right="1001"/>
        <w:jc w:val="center"/>
      </w:pPr>
      <w:r>
        <w:rPr>
          <w:noProof/>
        </w:rPr>
        <w:lastRenderedPageBreak/>
        <w:drawing>
          <wp:inline distT="0" distB="0" distL="0" distR="0">
            <wp:extent cx="3099816" cy="944880"/>
            <wp:effectExtent l="0" t="0" r="0" b="0"/>
            <wp:docPr id="704592" name="Picture 704592"/>
            <wp:cNvGraphicFramePr/>
            <a:graphic xmlns:a="http://schemas.openxmlformats.org/drawingml/2006/main">
              <a:graphicData uri="http://schemas.openxmlformats.org/drawingml/2006/picture">
                <pic:pic xmlns:pic="http://schemas.openxmlformats.org/drawingml/2006/picture">
                  <pic:nvPicPr>
                    <pic:cNvPr id="704592" name="Picture 704592"/>
                    <pic:cNvPicPr/>
                  </pic:nvPicPr>
                  <pic:blipFill>
                    <a:blip r:embed="rId678"/>
                    <a:stretch>
                      <a:fillRect/>
                    </a:stretch>
                  </pic:blipFill>
                  <pic:spPr>
                    <a:xfrm>
                      <a:off x="0" y="0"/>
                      <a:ext cx="3099816" cy="944880"/>
                    </a:xfrm>
                    <a:prstGeom prst="rect">
                      <a:avLst/>
                    </a:prstGeom>
                  </pic:spPr>
                </pic:pic>
              </a:graphicData>
            </a:graphic>
          </wp:inline>
        </w:drawing>
      </w:r>
      <w:r>
        <w:t>!</w:t>
      </w:r>
    </w:p>
    <w:p w:rsidR="00D951D1" w:rsidRDefault="00D951D1">
      <w:pPr>
        <w:sectPr w:rsidR="00D951D1">
          <w:headerReference w:type="even" r:id="rId679"/>
          <w:headerReference w:type="default" r:id="rId680"/>
          <w:headerReference w:type="first" r:id="rId681"/>
          <w:pgSz w:w="12240" w:h="15840"/>
          <w:pgMar w:top="1400" w:right="1440" w:bottom="1266" w:left="1440" w:header="942" w:footer="720" w:gutter="0"/>
          <w:cols w:space="720"/>
        </w:sectPr>
      </w:pPr>
    </w:p>
    <w:p w:rsidR="00D951D1" w:rsidRDefault="007259C7">
      <w:pPr>
        <w:spacing w:after="329" w:line="259" w:lineRule="auto"/>
        <w:ind w:left="2767" w:right="0" w:firstLine="0"/>
        <w:jc w:val="left"/>
      </w:pPr>
      <w:r>
        <w:rPr>
          <w:noProof/>
        </w:rPr>
        <w:lastRenderedPageBreak/>
        <w:drawing>
          <wp:inline distT="0" distB="0" distL="0" distR="0">
            <wp:extent cx="3035808" cy="1463040"/>
            <wp:effectExtent l="0" t="0" r="0" b="0"/>
            <wp:docPr id="704593" name="Picture 704593"/>
            <wp:cNvGraphicFramePr/>
            <a:graphic xmlns:a="http://schemas.openxmlformats.org/drawingml/2006/main">
              <a:graphicData uri="http://schemas.openxmlformats.org/drawingml/2006/picture">
                <pic:pic xmlns:pic="http://schemas.openxmlformats.org/drawingml/2006/picture">
                  <pic:nvPicPr>
                    <pic:cNvPr id="704593" name="Picture 704593"/>
                    <pic:cNvPicPr/>
                  </pic:nvPicPr>
                  <pic:blipFill>
                    <a:blip r:embed="rId682"/>
                    <a:stretch>
                      <a:fillRect/>
                    </a:stretch>
                  </pic:blipFill>
                  <pic:spPr>
                    <a:xfrm>
                      <a:off x="0" y="0"/>
                      <a:ext cx="3035808" cy="1463040"/>
                    </a:xfrm>
                    <a:prstGeom prst="rect">
                      <a:avLst/>
                    </a:prstGeom>
                  </pic:spPr>
                </pic:pic>
              </a:graphicData>
            </a:graphic>
          </wp:inline>
        </w:drawing>
      </w:r>
    </w:p>
    <w:p w:rsidR="00D951D1" w:rsidRDefault="007259C7">
      <w:pPr>
        <w:spacing w:after="117"/>
        <w:ind w:left="-5" w:right="7"/>
      </w:pPr>
      <w:r>
        <w:t xml:space="preserve">The gradient descent update for </w:t>
      </w:r>
      <w:r>
        <w:rPr>
          <w:b/>
        </w:rPr>
        <w:t>w</w:t>
      </w:r>
      <w:r>
        <w:rPr>
          <w:i/>
          <w:vertAlign w:val="subscript"/>
        </w:rPr>
        <w:t xml:space="preserve">` </w:t>
      </w:r>
      <w:r>
        <w:t>is thus</w:t>
      </w:r>
    </w:p>
    <w:p w:rsidR="00D951D1" w:rsidRDefault="007259C7">
      <w:pPr>
        <w:spacing w:after="66" w:line="265" w:lineRule="auto"/>
        <w:ind w:left="2120" w:right="2307"/>
        <w:jc w:val="center"/>
      </w:pPr>
      <w:r>
        <w:rPr>
          <w:i/>
          <w:sz w:val="16"/>
        </w:rPr>
        <w:t>n</w:t>
      </w:r>
    </w:p>
    <w:p w:rsidR="00D951D1" w:rsidRDefault="007259C7">
      <w:pPr>
        <w:spacing w:after="3" w:line="265" w:lineRule="auto"/>
        <w:ind w:left="2543" w:right="347"/>
        <w:jc w:val="left"/>
      </w:pPr>
      <w:r>
        <w:rPr>
          <w:b/>
        </w:rPr>
        <w:t>w</w:t>
      </w:r>
    </w:p>
    <w:p w:rsidR="00D951D1" w:rsidRDefault="007259C7">
      <w:pPr>
        <w:spacing w:after="330" w:line="265" w:lineRule="auto"/>
        <w:ind w:left="1354" w:right="1483"/>
        <w:jc w:val="center"/>
      </w:pPr>
      <w:r>
        <w:rPr>
          <w:noProof/>
        </w:rPr>
        <w:drawing>
          <wp:anchor distT="0" distB="0" distL="114300" distR="114300" simplePos="0" relativeHeight="251794432" behindDoc="0" locked="0" layoutInCell="1" allowOverlap="0">
            <wp:simplePos x="0" y="0"/>
            <wp:positionH relativeFrom="column">
              <wp:posOffset>1701802</wp:posOffset>
            </wp:positionH>
            <wp:positionV relativeFrom="paragraph">
              <wp:posOffset>-280881</wp:posOffset>
            </wp:positionV>
            <wp:extent cx="2602992" cy="332232"/>
            <wp:effectExtent l="0" t="0" r="0" b="0"/>
            <wp:wrapSquare wrapText="bothSides"/>
            <wp:docPr id="704594" name="Picture 704594"/>
            <wp:cNvGraphicFramePr/>
            <a:graphic xmlns:a="http://schemas.openxmlformats.org/drawingml/2006/main">
              <a:graphicData uri="http://schemas.openxmlformats.org/drawingml/2006/picture">
                <pic:pic xmlns:pic="http://schemas.openxmlformats.org/drawingml/2006/picture">
                  <pic:nvPicPr>
                    <pic:cNvPr id="704594" name="Picture 704594"/>
                    <pic:cNvPicPr/>
                  </pic:nvPicPr>
                  <pic:blipFill>
                    <a:blip r:embed="rId683"/>
                    <a:stretch>
                      <a:fillRect/>
                    </a:stretch>
                  </pic:blipFill>
                  <pic:spPr>
                    <a:xfrm>
                      <a:off x="0" y="0"/>
                      <a:ext cx="2602992" cy="332232"/>
                    </a:xfrm>
                    <a:prstGeom prst="rect">
                      <a:avLst/>
                    </a:prstGeom>
                  </pic:spPr>
                </pic:pic>
              </a:graphicData>
            </a:graphic>
          </wp:anchor>
        </w:drawing>
      </w:r>
      <w:r>
        <w:rPr>
          <w:sz w:val="16"/>
        </w:rPr>
        <w:t>=1</w:t>
      </w:r>
    </w:p>
    <w:p w:rsidR="00D951D1" w:rsidRDefault="007259C7">
      <w:pPr>
        <w:spacing w:after="600"/>
        <w:ind w:left="-5" w:right="7"/>
      </w:pPr>
      <w:r>
        <w:t xml:space="preserve">Just as with binary logistic regression, it does not matter what initial values we pick for </w:t>
      </w:r>
      <w:r>
        <w:rPr>
          <w:b/>
        </w:rPr>
        <w:t>W</w:t>
      </w:r>
      <w:r>
        <w:t xml:space="preserve">, because the loss function </w:t>
      </w:r>
      <w:r>
        <w:rPr>
          <w:i/>
        </w:rPr>
        <w:t>L</w:t>
      </w:r>
      <w:r>
        <w:t>(</w:t>
      </w:r>
      <w:r>
        <w:rPr>
          <w:b/>
        </w:rPr>
        <w:t>W</w:t>
      </w:r>
      <w:r>
        <w:t>) is convex and does not have any local minima.</w:t>
      </w:r>
    </w:p>
    <w:p w:rsidR="00D951D1" w:rsidRDefault="007259C7">
      <w:pPr>
        <w:pStyle w:val="Heading3"/>
        <w:tabs>
          <w:tab w:val="center" w:pos="2980"/>
        </w:tabs>
        <w:spacing w:after="251"/>
        <w:ind w:left="-15" w:firstLine="0"/>
      </w:pPr>
      <w:r>
        <w:t>5.4</w:t>
      </w:r>
      <w:r>
        <w:tab/>
        <w:t>Gaussian Discriminant Analysi</w:t>
      </w:r>
      <w:r>
        <w:t>s</w:t>
      </w:r>
    </w:p>
    <w:p w:rsidR="00D951D1" w:rsidRDefault="007259C7">
      <w:pPr>
        <w:spacing w:after="238"/>
        <w:ind w:left="-5" w:right="7"/>
      </w:pPr>
      <w:r>
        <w:t xml:space="preserve">Recall the idea of </w:t>
      </w:r>
      <w:r>
        <w:rPr>
          <w:b/>
        </w:rPr>
        <w:t>generative models</w:t>
      </w:r>
      <w:r>
        <w:t xml:space="preserve">: we classify an arbitrary datapoint </w:t>
      </w:r>
      <w:r>
        <w:rPr>
          <w:b/>
        </w:rPr>
        <w:t xml:space="preserve">x </w:t>
      </w:r>
      <w:r>
        <w:t xml:space="preserve">with the class label that maximizes the joint probability </w:t>
      </w:r>
      <w:r>
        <w:rPr>
          <w:i/>
        </w:rPr>
        <w:t>p</w:t>
      </w:r>
      <w:r>
        <w:t>(</w:t>
      </w:r>
      <w:r>
        <w:rPr>
          <w:b/>
        </w:rPr>
        <w:t>x</w:t>
      </w:r>
      <w:r>
        <w:rPr>
          <w:i/>
        </w:rPr>
        <w:t xml:space="preserve">,Y </w:t>
      </w:r>
      <w:r>
        <w:t xml:space="preserve">) over the label </w:t>
      </w:r>
      <w:r>
        <w:rPr>
          <w:i/>
        </w:rPr>
        <w:t xml:space="preserve">Y </w:t>
      </w:r>
      <w:r>
        <w:t>:</w:t>
      </w:r>
    </w:p>
    <w:p w:rsidR="00D951D1" w:rsidRDefault="007259C7">
      <w:pPr>
        <w:spacing w:after="3" w:line="265" w:lineRule="auto"/>
        <w:ind w:left="1109" w:right="1099"/>
        <w:jc w:val="center"/>
      </w:pPr>
      <w:r>
        <w:rPr>
          <w:i/>
        </w:rPr>
        <w:t>y</w:t>
      </w:r>
      <w:r>
        <w:t xml:space="preserve">ˆ = argmax </w:t>
      </w:r>
      <w:r>
        <w:rPr>
          <w:i/>
        </w:rPr>
        <w:t>p</w:t>
      </w:r>
      <w:r>
        <w:t>(</w:t>
      </w:r>
      <w:r>
        <w:rPr>
          <w:b/>
        </w:rPr>
        <w:t>x</w:t>
      </w:r>
      <w:r>
        <w:rPr>
          <w:i/>
        </w:rPr>
        <w:t xml:space="preserve">,Y </w:t>
      </w:r>
      <w:r>
        <w:t xml:space="preserve">= </w:t>
      </w:r>
      <w:r>
        <w:rPr>
          <w:i/>
        </w:rPr>
        <w:t>k</w:t>
      </w:r>
      <w:r>
        <w:t>)</w:t>
      </w:r>
    </w:p>
    <w:p w:rsidR="00D951D1" w:rsidRDefault="007259C7">
      <w:pPr>
        <w:spacing w:after="303" w:line="265" w:lineRule="auto"/>
        <w:ind w:left="2120" w:right="2841"/>
        <w:jc w:val="center"/>
      </w:pPr>
      <w:r>
        <w:rPr>
          <w:i/>
          <w:sz w:val="16"/>
        </w:rPr>
        <w:t>k</w:t>
      </w:r>
    </w:p>
    <w:p w:rsidR="00D951D1" w:rsidRDefault="007259C7">
      <w:pPr>
        <w:spacing w:after="316"/>
        <w:ind w:left="-5" w:right="7"/>
      </w:pPr>
      <w:r>
        <w:t>Generative models typically form the joint distribution by explicitly forming the following:</w:t>
      </w:r>
    </w:p>
    <w:p w:rsidR="00D951D1" w:rsidRDefault="007259C7">
      <w:pPr>
        <w:numPr>
          <w:ilvl w:val="0"/>
          <w:numId w:val="28"/>
        </w:numPr>
        <w:spacing w:after="248"/>
        <w:ind w:right="7" w:hanging="208"/>
      </w:pPr>
      <w:r>
        <w:t>A prior probability distribution over all classes:</w:t>
      </w:r>
    </w:p>
    <w:p w:rsidR="00D951D1" w:rsidRDefault="007259C7">
      <w:pPr>
        <w:spacing w:after="354" w:line="265" w:lineRule="auto"/>
        <w:ind w:left="1109" w:right="601"/>
        <w:jc w:val="center"/>
      </w:pPr>
      <w:r>
        <w:rPr>
          <w:i/>
        </w:rPr>
        <w:t>P</w:t>
      </w:r>
      <w:r>
        <w:t>(</w:t>
      </w:r>
      <w:r>
        <w:rPr>
          <w:i/>
        </w:rPr>
        <w:t>k</w:t>
      </w:r>
      <w:r>
        <w:t xml:space="preserve">) = </w:t>
      </w:r>
      <w:r>
        <w:rPr>
          <w:i/>
        </w:rPr>
        <w:t>P</w:t>
      </w:r>
      <w:r>
        <w:t xml:space="preserve">(class = </w:t>
      </w:r>
      <w:r>
        <w:rPr>
          <w:i/>
        </w:rPr>
        <w:t>k</w:t>
      </w:r>
      <w:r>
        <w:t>)</w:t>
      </w:r>
    </w:p>
    <w:p w:rsidR="00D951D1" w:rsidRDefault="007259C7">
      <w:pPr>
        <w:numPr>
          <w:ilvl w:val="0"/>
          <w:numId w:val="28"/>
        </w:numPr>
        <w:spacing w:after="382"/>
        <w:ind w:right="7" w:hanging="208"/>
      </w:pPr>
      <w:r>
        <w:t xml:space="preserve">A conditional probability distribution for each class </w:t>
      </w:r>
      <w:r>
        <w:rPr>
          <w:i/>
        </w:rPr>
        <w:t xml:space="preserve">k </w:t>
      </w:r>
      <w:r>
        <w:t>∈ {</w:t>
      </w:r>
      <w:r>
        <w:t>1</w:t>
      </w:r>
      <w:r>
        <w:rPr>
          <w:i/>
        </w:rPr>
        <w:t>,</w:t>
      </w:r>
      <w:r>
        <w:t>2</w:t>
      </w:r>
      <w:r>
        <w:rPr>
          <w:i/>
        </w:rPr>
        <w:t>,...,K</w:t>
      </w:r>
      <w:r>
        <w:t>}</w:t>
      </w:r>
      <w:r>
        <w:t>:</w:t>
      </w:r>
    </w:p>
    <w:p w:rsidR="00D951D1" w:rsidRDefault="007259C7">
      <w:pPr>
        <w:spacing w:after="475" w:line="265" w:lineRule="auto"/>
        <w:ind w:left="1109" w:right="601"/>
        <w:jc w:val="center"/>
      </w:pPr>
      <w:r>
        <w:rPr>
          <w:i/>
        </w:rPr>
        <w:t>p</w:t>
      </w:r>
      <w:r>
        <w:rPr>
          <w:i/>
          <w:vertAlign w:val="subscript"/>
        </w:rPr>
        <w:t>k</w:t>
      </w:r>
      <w:r>
        <w:t>(</w:t>
      </w:r>
      <w:r>
        <w:rPr>
          <w:b/>
        </w:rPr>
        <w:t>X</w:t>
      </w:r>
      <w:r>
        <w:t xml:space="preserve">) = </w:t>
      </w:r>
      <w:r>
        <w:rPr>
          <w:i/>
        </w:rPr>
        <w:t>p</w:t>
      </w:r>
      <w:r>
        <w:t>(</w:t>
      </w:r>
      <w:r>
        <w:rPr>
          <w:b/>
        </w:rPr>
        <w:t>X</w:t>
      </w:r>
      <w:r>
        <w:t>|</w:t>
      </w:r>
      <w:r>
        <w:t xml:space="preserve">class </w:t>
      </w:r>
      <w:r>
        <w:rPr>
          <w:i/>
        </w:rPr>
        <w:t>k</w:t>
      </w:r>
      <w:r>
        <w:t>)</w:t>
      </w:r>
    </w:p>
    <w:p w:rsidR="00D951D1" w:rsidRDefault="007259C7">
      <w:pPr>
        <w:spacing w:after="231"/>
        <w:ind w:left="-5" w:right="7"/>
      </w:pPr>
      <w:r>
        <w:t xml:space="preserve">In total there are </w:t>
      </w:r>
      <w:r>
        <w:rPr>
          <w:i/>
        </w:rPr>
        <w:t xml:space="preserve">K </w:t>
      </w:r>
      <w:r>
        <w:t xml:space="preserve">+ 1 probability distributions: 1 for the prior, and </w:t>
      </w:r>
      <w:r>
        <w:rPr>
          <w:i/>
        </w:rPr>
        <w:t xml:space="preserve">K </w:t>
      </w:r>
      <w:r>
        <w:t xml:space="preserve">for all of the individual classes. Note that the prior probability distribution is a categorical distribution over the </w:t>
      </w:r>
      <w:r>
        <w:rPr>
          <w:i/>
        </w:rPr>
        <w:t xml:space="preserve">K </w:t>
      </w:r>
      <w:r>
        <w:t>discrete classes, whereas each class conditional probability</w:t>
      </w:r>
      <w:r>
        <w:t xml:space="preserve"> distribution is a continuous distribution over </w:t>
      </w:r>
      <w:r>
        <w:rPr>
          <w:rFonts w:ascii="Calibri" w:eastAsia="Calibri" w:hAnsi="Calibri" w:cs="Calibri"/>
        </w:rPr>
        <w:t>R</w:t>
      </w:r>
      <w:r>
        <w:rPr>
          <w:i/>
          <w:vertAlign w:val="superscript"/>
        </w:rPr>
        <w:t xml:space="preserve">d </w:t>
      </w:r>
      <w:r>
        <w:t xml:space="preserve">(often represented as a Gaussian). Using the prior and the conditional distributions in conjunction, we have (from Bayes’ rule) that maximizing the joint probability over the class labels is equivalent to </w:t>
      </w:r>
      <w:r>
        <w:t>maximizing the posterior probability of the class label:</w:t>
      </w:r>
    </w:p>
    <w:p w:rsidR="00D951D1" w:rsidRDefault="007259C7">
      <w:pPr>
        <w:spacing w:after="90" w:line="265" w:lineRule="auto"/>
        <w:ind w:left="1109" w:right="1099"/>
        <w:jc w:val="center"/>
      </w:pPr>
      <w:r>
        <w:rPr>
          <w:i/>
        </w:rPr>
        <w:t>y</w:t>
      </w:r>
      <w:r>
        <w:t xml:space="preserve">ˆ = argmax </w:t>
      </w:r>
      <w:r>
        <w:rPr>
          <w:i/>
        </w:rPr>
        <w:t>p</w:t>
      </w:r>
      <w:r>
        <w:t>(</w:t>
      </w:r>
      <w:r>
        <w:rPr>
          <w:b/>
        </w:rPr>
        <w:t>x</w:t>
      </w:r>
      <w:r>
        <w:rPr>
          <w:i/>
        </w:rPr>
        <w:t xml:space="preserve">,Y </w:t>
      </w:r>
      <w:r>
        <w:t xml:space="preserve">= </w:t>
      </w:r>
      <w:r>
        <w:rPr>
          <w:i/>
        </w:rPr>
        <w:t>k</w:t>
      </w:r>
      <w:r>
        <w:t xml:space="preserve">) = argmax </w:t>
      </w:r>
      <w:r>
        <w:rPr>
          <w:i/>
        </w:rPr>
        <w:t>P</w:t>
      </w:r>
      <w:r>
        <w:t>(</w:t>
      </w:r>
      <w:r>
        <w:rPr>
          <w:i/>
        </w:rPr>
        <w:t>k</w:t>
      </w:r>
      <w:r>
        <w:t xml:space="preserve">) </w:t>
      </w:r>
      <w:r>
        <w:rPr>
          <w:i/>
        </w:rPr>
        <w:t>p</w:t>
      </w:r>
      <w:r>
        <w:rPr>
          <w:i/>
          <w:vertAlign w:val="subscript"/>
        </w:rPr>
        <w:t>k</w:t>
      </w:r>
      <w:r>
        <w:t>(</w:t>
      </w:r>
      <w:r>
        <w:rPr>
          <w:b/>
        </w:rPr>
        <w:t>x</w:t>
      </w:r>
      <w:r>
        <w:t xml:space="preserve">) = argmax </w:t>
      </w:r>
      <w:r>
        <w:rPr>
          <w:i/>
        </w:rPr>
        <w:t>P</w:t>
      </w:r>
      <w:r>
        <w:t>(</w:t>
      </w:r>
      <w:r>
        <w:rPr>
          <w:i/>
        </w:rPr>
        <w:t xml:space="preserve">Y </w:t>
      </w:r>
      <w:r>
        <w:t xml:space="preserve">= </w:t>
      </w:r>
      <w:r>
        <w:rPr>
          <w:i/>
        </w:rPr>
        <w:t>k</w:t>
      </w:r>
      <w:r>
        <w:t>|</w:t>
      </w:r>
      <w:r>
        <w:rPr>
          <w:b/>
        </w:rPr>
        <w:t>x</w:t>
      </w:r>
      <w:r>
        <w:t>)</w:t>
      </w:r>
    </w:p>
    <w:p w:rsidR="00D951D1" w:rsidRDefault="007259C7">
      <w:pPr>
        <w:tabs>
          <w:tab w:val="center" w:pos="2119"/>
          <w:tab w:val="center" w:pos="4327"/>
          <w:tab w:val="center" w:pos="6487"/>
        </w:tabs>
        <w:spacing w:after="307" w:line="271" w:lineRule="auto"/>
        <w:ind w:left="0" w:right="0" w:firstLine="0"/>
        <w:jc w:val="left"/>
      </w:pPr>
      <w:r>
        <w:rPr>
          <w:rFonts w:ascii="Calibri" w:eastAsia="Calibri" w:hAnsi="Calibri" w:cs="Calibri"/>
        </w:rPr>
        <w:lastRenderedPageBreak/>
        <w:tab/>
      </w:r>
      <w:r>
        <w:rPr>
          <w:i/>
          <w:sz w:val="16"/>
        </w:rPr>
        <w:t>k</w:t>
      </w:r>
      <w:r>
        <w:rPr>
          <w:i/>
          <w:sz w:val="16"/>
        </w:rPr>
        <w:tab/>
        <w:t>k</w:t>
      </w:r>
      <w:r>
        <w:rPr>
          <w:i/>
          <w:sz w:val="16"/>
        </w:rPr>
        <w:tab/>
        <w:t>k</w:t>
      </w:r>
    </w:p>
    <w:p w:rsidR="00D951D1" w:rsidRDefault="007259C7">
      <w:pPr>
        <w:spacing w:after="241" w:line="329" w:lineRule="auto"/>
        <w:ind w:left="-5" w:right="7"/>
      </w:pPr>
      <w:r>
        <w:t xml:space="preserve">Consider the example of digit classification. Suppose we are given dataset of images of handwritten digits each with known values in the range </w:t>
      </w:r>
      <w:r>
        <w:t>{</w:t>
      </w:r>
      <w:r>
        <w:t>0</w:t>
      </w:r>
      <w:r>
        <w:rPr>
          <w:i/>
        </w:rPr>
        <w:t>,</w:t>
      </w:r>
      <w:r>
        <w:t>1</w:t>
      </w:r>
      <w:r>
        <w:rPr>
          <w:i/>
        </w:rPr>
        <w:t>,</w:t>
      </w:r>
      <w:r>
        <w:t>2</w:t>
      </w:r>
      <w:r>
        <w:rPr>
          <w:i/>
        </w:rPr>
        <w:t>,...,</w:t>
      </w:r>
      <w:r>
        <w:t>9</w:t>
      </w:r>
      <w:r>
        <w:t>}</w:t>
      </w:r>
      <w:r>
        <w:t>. The task is, given an image of a handwritten digit, to classify it to the correct digit. A generat</w:t>
      </w:r>
      <w:r>
        <w:t>ive classifier for this this task would effectively form a the prior distribution and conditional probability distributions over the 10 possible digits and choose the digit that maximizes posterior probability:</w:t>
      </w:r>
    </w:p>
    <w:p w:rsidR="00D951D1" w:rsidRDefault="007259C7">
      <w:pPr>
        <w:spacing w:after="176" w:line="484" w:lineRule="auto"/>
        <w:ind w:left="1330" w:right="7" w:hanging="406"/>
      </w:pPr>
      <w:r>
        <w:rPr>
          <w:i/>
        </w:rPr>
        <w:t>y</w:t>
      </w:r>
      <w:r>
        <w:t xml:space="preserve">ˆ = argmax </w:t>
      </w:r>
      <w:r>
        <w:rPr>
          <w:i/>
        </w:rPr>
        <w:t>p</w:t>
      </w:r>
      <w:r>
        <w:t xml:space="preserve">(digit = </w:t>
      </w:r>
      <w:r>
        <w:rPr>
          <w:i/>
        </w:rPr>
        <w:t>k</w:t>
      </w:r>
      <w:r>
        <w:t>|</w:t>
      </w:r>
      <w:r>
        <w:t xml:space="preserve">image) = argmax </w:t>
      </w:r>
      <w:r>
        <w:rPr>
          <w:i/>
        </w:rPr>
        <w:t>P</w:t>
      </w:r>
      <w:r>
        <w:t>(dig</w:t>
      </w:r>
      <w:r>
        <w:t xml:space="preserve">it = </w:t>
      </w:r>
      <w:r>
        <w:rPr>
          <w:i/>
        </w:rPr>
        <w:t>k</w:t>
      </w:r>
      <w:r>
        <w:t xml:space="preserve">) </w:t>
      </w:r>
      <w:r>
        <w:rPr>
          <w:i/>
        </w:rPr>
        <w:t>p</w:t>
      </w:r>
      <w:r>
        <w:t>(image</w:t>
      </w:r>
      <w:r>
        <w:t>|</w:t>
      </w:r>
      <w:r>
        <w:t xml:space="preserve">digit = </w:t>
      </w:r>
      <w:r>
        <w:rPr>
          <w:i/>
        </w:rPr>
        <w:t>k</w:t>
      </w:r>
      <w:r>
        <w:t xml:space="preserve">) </w:t>
      </w:r>
      <w:r>
        <w:rPr>
          <w:i/>
          <w:sz w:val="16"/>
        </w:rPr>
        <w:t>k</w:t>
      </w:r>
      <w:r>
        <w:rPr>
          <w:sz w:val="16"/>
        </w:rPr>
        <w:t>∈{0</w:t>
      </w:r>
      <w:r>
        <w:rPr>
          <w:i/>
          <w:sz w:val="16"/>
        </w:rPr>
        <w:t>,</w:t>
      </w:r>
      <w:r>
        <w:rPr>
          <w:sz w:val="16"/>
        </w:rPr>
        <w:t>1</w:t>
      </w:r>
      <w:r>
        <w:rPr>
          <w:i/>
          <w:sz w:val="16"/>
        </w:rPr>
        <w:t>,</w:t>
      </w:r>
      <w:r>
        <w:rPr>
          <w:sz w:val="16"/>
        </w:rPr>
        <w:t>2</w:t>
      </w:r>
      <w:r>
        <w:rPr>
          <w:i/>
          <w:sz w:val="16"/>
        </w:rPr>
        <w:t>...,</w:t>
      </w:r>
      <w:r>
        <w:rPr>
          <w:sz w:val="16"/>
        </w:rPr>
        <w:t>9}</w:t>
      </w:r>
      <w:r>
        <w:rPr>
          <w:sz w:val="16"/>
        </w:rPr>
        <w:tab/>
      </w:r>
      <w:r>
        <w:rPr>
          <w:i/>
          <w:sz w:val="16"/>
        </w:rPr>
        <w:t>k</w:t>
      </w:r>
      <w:r>
        <w:rPr>
          <w:sz w:val="16"/>
        </w:rPr>
        <w:t>∈{0</w:t>
      </w:r>
      <w:r>
        <w:rPr>
          <w:i/>
          <w:sz w:val="16"/>
        </w:rPr>
        <w:t>,</w:t>
      </w:r>
      <w:r>
        <w:rPr>
          <w:sz w:val="16"/>
        </w:rPr>
        <w:t>1</w:t>
      </w:r>
      <w:r>
        <w:rPr>
          <w:i/>
          <w:sz w:val="16"/>
        </w:rPr>
        <w:t>,</w:t>
      </w:r>
      <w:r>
        <w:rPr>
          <w:sz w:val="16"/>
        </w:rPr>
        <w:t>2</w:t>
      </w:r>
      <w:r>
        <w:rPr>
          <w:i/>
          <w:sz w:val="16"/>
        </w:rPr>
        <w:t>...,</w:t>
      </w:r>
      <w:r>
        <w:rPr>
          <w:sz w:val="16"/>
        </w:rPr>
        <w:t>9}</w:t>
      </w:r>
    </w:p>
    <w:p w:rsidR="00D951D1" w:rsidRDefault="007259C7">
      <w:pPr>
        <w:spacing w:after="113"/>
        <w:ind w:left="-5" w:right="7"/>
      </w:pPr>
      <w:r>
        <w:t xml:space="preserve">Maximizing the posterior will induce regions in the feature space in which one class has the highest posterior probability, and </w:t>
      </w:r>
      <w:r>
        <w:rPr>
          <w:b/>
        </w:rPr>
        <w:t xml:space="preserve">decision boundaries </w:t>
      </w:r>
      <w:r>
        <w:t xml:space="preserve">in between classes where the posterior probability </w:t>
      </w:r>
      <w:r>
        <w:t>of two classes are equal.</w:t>
      </w:r>
    </w:p>
    <w:p w:rsidR="00D951D1" w:rsidRDefault="007259C7">
      <w:pPr>
        <w:spacing w:after="47"/>
        <w:ind w:left="-5" w:right="7"/>
      </w:pPr>
      <w:r>
        <w:rPr>
          <w:b/>
        </w:rPr>
        <w:t xml:space="preserve">Gaussian Discriminant Analysis (GDA) </w:t>
      </w:r>
      <w:r>
        <w:t>is a specific generative method in which the class conditional probability distributions are Gaussian: (</w:t>
      </w:r>
      <w:r>
        <w:rPr>
          <w:b/>
        </w:rPr>
        <w:t>X</w:t>
      </w:r>
      <w:r>
        <w:t>|</w:t>
      </w:r>
      <w:r>
        <w:rPr>
          <w:i/>
        </w:rPr>
        <w:t xml:space="preserve">Y </w:t>
      </w:r>
      <w:r>
        <w:t xml:space="preserve">= </w:t>
      </w:r>
      <w:r>
        <w:rPr>
          <w:i/>
        </w:rPr>
        <w:t>k</w:t>
      </w:r>
      <w:r>
        <w:t xml:space="preserve">) </w:t>
      </w:r>
      <w:r>
        <w:t>∼ N</w:t>
      </w:r>
      <w:r>
        <w:t>(</w:t>
      </w:r>
      <w:r>
        <w:rPr>
          <w:rFonts w:ascii="Calibri" w:eastAsia="Calibri" w:hAnsi="Calibri" w:cs="Calibri"/>
          <w:i/>
        </w:rPr>
        <w:t>µ</w:t>
      </w:r>
      <w:r>
        <w:rPr>
          <w:i/>
          <w:vertAlign w:val="subscript"/>
        </w:rPr>
        <w:t>k</w:t>
      </w:r>
      <w:r>
        <w:rPr>
          <w:i/>
        </w:rPr>
        <w:t>,</w:t>
      </w:r>
      <w:r>
        <w:rPr>
          <w:b/>
        </w:rPr>
        <w:t>Σ</w:t>
      </w:r>
      <w:r>
        <w:rPr>
          <w:i/>
          <w:vertAlign w:val="subscript"/>
        </w:rPr>
        <w:t>k</w:t>
      </w:r>
      <w:r>
        <w:t>). (Caution: the term “discriminant” in GDA is misleading; GDA is a generative method, it is not a discriminative method!)</w:t>
      </w:r>
    </w:p>
    <w:p w:rsidR="00D951D1" w:rsidRDefault="007259C7">
      <w:pPr>
        <w:tabs>
          <w:tab w:val="right" w:pos="9360"/>
        </w:tabs>
        <w:ind w:left="-15" w:right="0" w:firstLine="0"/>
        <w:jc w:val="left"/>
      </w:pPr>
      <w:r>
        <w:t>Assume that we are given a training set</w:t>
      </w:r>
      <w:r>
        <w:rPr>
          <w:noProof/>
        </w:rPr>
        <w:drawing>
          <wp:inline distT="0" distB="0" distL="0" distR="0">
            <wp:extent cx="1078992" cy="146304"/>
            <wp:effectExtent l="0" t="0" r="0" b="0"/>
            <wp:docPr id="704595" name="Picture 704595"/>
            <wp:cNvGraphicFramePr/>
            <a:graphic xmlns:a="http://schemas.openxmlformats.org/drawingml/2006/main">
              <a:graphicData uri="http://schemas.openxmlformats.org/drawingml/2006/picture">
                <pic:pic xmlns:pic="http://schemas.openxmlformats.org/drawingml/2006/picture">
                  <pic:nvPicPr>
                    <pic:cNvPr id="704595" name="Picture 704595"/>
                    <pic:cNvPicPr/>
                  </pic:nvPicPr>
                  <pic:blipFill>
                    <a:blip r:embed="rId684"/>
                    <a:stretch>
                      <a:fillRect/>
                    </a:stretch>
                  </pic:blipFill>
                  <pic:spPr>
                    <a:xfrm>
                      <a:off x="0" y="0"/>
                      <a:ext cx="1078992" cy="146304"/>
                    </a:xfrm>
                    <a:prstGeom prst="rect">
                      <a:avLst/>
                    </a:prstGeom>
                  </pic:spPr>
                </pic:pic>
              </a:graphicData>
            </a:graphic>
          </wp:inline>
        </w:drawing>
      </w:r>
      <w:r>
        <w:t xml:space="preserve"> of </w:t>
      </w:r>
      <w:r>
        <w:rPr>
          <w:i/>
        </w:rPr>
        <w:t xml:space="preserve">n </w:t>
      </w:r>
      <w:r>
        <w:t>points.</w:t>
      </w:r>
      <w:r>
        <w:tab/>
        <w:t>Estimating the prior</w:t>
      </w:r>
    </w:p>
    <w:p w:rsidR="00D951D1" w:rsidRDefault="007259C7">
      <w:pPr>
        <w:ind w:left="-5" w:right="7"/>
      </w:pPr>
      <w:r>
        <w:t>distribution is the same for any other generative model. T</w:t>
      </w:r>
      <w:r>
        <w:t xml:space="preserve">he probability of a class </w:t>
      </w:r>
      <w:r>
        <w:rPr>
          <w:i/>
        </w:rPr>
        <w:t xml:space="preserve">k </w:t>
      </w:r>
      <w:r>
        <w:t>is</w:t>
      </w:r>
    </w:p>
    <w:p w:rsidR="00D951D1" w:rsidRDefault="007259C7">
      <w:pPr>
        <w:spacing w:after="212" w:line="259" w:lineRule="auto"/>
        <w:ind w:left="4120" w:right="0" w:firstLine="0"/>
        <w:jc w:val="left"/>
      </w:pPr>
      <w:r>
        <w:rPr>
          <w:noProof/>
        </w:rPr>
        <w:drawing>
          <wp:inline distT="0" distB="0" distL="0" distR="0">
            <wp:extent cx="643128" cy="256032"/>
            <wp:effectExtent l="0" t="0" r="0" b="0"/>
            <wp:docPr id="704596" name="Picture 704596"/>
            <wp:cNvGraphicFramePr/>
            <a:graphic xmlns:a="http://schemas.openxmlformats.org/drawingml/2006/main">
              <a:graphicData uri="http://schemas.openxmlformats.org/drawingml/2006/picture">
                <pic:pic xmlns:pic="http://schemas.openxmlformats.org/drawingml/2006/picture">
                  <pic:nvPicPr>
                    <pic:cNvPr id="704596" name="Picture 704596"/>
                    <pic:cNvPicPr/>
                  </pic:nvPicPr>
                  <pic:blipFill>
                    <a:blip r:embed="rId685"/>
                    <a:stretch>
                      <a:fillRect/>
                    </a:stretch>
                  </pic:blipFill>
                  <pic:spPr>
                    <a:xfrm>
                      <a:off x="0" y="0"/>
                      <a:ext cx="643128" cy="256032"/>
                    </a:xfrm>
                    <a:prstGeom prst="rect">
                      <a:avLst/>
                    </a:prstGeom>
                  </pic:spPr>
                </pic:pic>
              </a:graphicData>
            </a:graphic>
          </wp:inline>
        </w:drawing>
      </w:r>
    </w:p>
    <w:p w:rsidR="00D951D1" w:rsidRDefault="007259C7">
      <w:pPr>
        <w:spacing w:after="228"/>
        <w:ind w:left="-5" w:right="7"/>
      </w:pPr>
      <w:r>
        <w:t xml:space="preserve">where </w:t>
      </w:r>
      <w:r>
        <w:rPr>
          <w:i/>
        </w:rPr>
        <w:t>n</w:t>
      </w:r>
      <w:r>
        <w:rPr>
          <w:i/>
          <w:vertAlign w:val="subscript"/>
        </w:rPr>
        <w:t xml:space="preserve">k </w:t>
      </w:r>
      <w:r>
        <w:t xml:space="preserve">is the number of training points that belong to class </w:t>
      </w:r>
      <w:r>
        <w:rPr>
          <w:i/>
        </w:rPr>
        <w:t>k</w:t>
      </w:r>
      <w:r>
        <w:t>. We can estimate the parameters of the conditional distributions with MLE. Once we form the estimated prior conditional distributions, we use Bayes’ Rule to d</w:t>
      </w:r>
      <w:r>
        <w:t>irectly solve the optimization problem</w:t>
      </w:r>
    </w:p>
    <w:p w:rsidR="00D951D1" w:rsidRDefault="007259C7">
      <w:pPr>
        <w:spacing w:after="78"/>
        <w:ind w:left="1283" w:right="7"/>
      </w:pPr>
      <w:r>
        <w:rPr>
          <w:i/>
        </w:rPr>
        <w:t>y</w:t>
      </w:r>
      <w:r>
        <w:t xml:space="preserve">ˆ = argmax </w:t>
      </w:r>
      <w:r>
        <w:rPr>
          <w:i/>
        </w:rPr>
        <w:t>p</w:t>
      </w:r>
      <w:r>
        <w:t>(</w:t>
      </w:r>
      <w:r>
        <w:rPr>
          <w:i/>
        </w:rPr>
        <w:t xml:space="preserve">k </w:t>
      </w:r>
      <w:r>
        <w:t xml:space="preserve">| </w:t>
      </w:r>
      <w:r>
        <w:rPr>
          <w:b/>
        </w:rPr>
        <w:t>x</w:t>
      </w:r>
      <w:r>
        <w:t>)</w:t>
      </w:r>
    </w:p>
    <w:p w:rsidR="00D951D1" w:rsidRDefault="007259C7">
      <w:pPr>
        <w:spacing w:after="118" w:line="271" w:lineRule="auto"/>
        <w:ind w:left="2035" w:right="2438"/>
        <w:jc w:val="left"/>
      </w:pPr>
      <w:r>
        <w:rPr>
          <w:i/>
          <w:sz w:val="16"/>
        </w:rPr>
        <w:t>k</w:t>
      </w:r>
    </w:p>
    <w:p w:rsidR="00D951D1" w:rsidRDefault="007259C7">
      <w:pPr>
        <w:ind w:left="1458" w:right="7"/>
      </w:pPr>
      <w:r>
        <w:t xml:space="preserve">= argmax </w:t>
      </w:r>
      <w:r>
        <w:rPr>
          <w:i/>
        </w:rPr>
        <w:t>P</w:t>
      </w:r>
      <w:r>
        <w:t>(</w:t>
      </w:r>
      <w:r>
        <w:rPr>
          <w:i/>
        </w:rPr>
        <w:t>k</w:t>
      </w:r>
      <w:r>
        <w:t xml:space="preserve">) </w:t>
      </w:r>
      <w:r>
        <w:rPr>
          <w:i/>
        </w:rPr>
        <w:t>p</w:t>
      </w:r>
      <w:r>
        <w:rPr>
          <w:i/>
          <w:vertAlign w:val="subscript"/>
        </w:rPr>
        <w:t>k</w:t>
      </w:r>
      <w:r>
        <w:t>(</w:t>
      </w:r>
      <w:r>
        <w:rPr>
          <w:b/>
        </w:rPr>
        <w:t>x</w:t>
      </w:r>
      <w:r>
        <w:t>)</w:t>
      </w:r>
    </w:p>
    <w:p w:rsidR="00D951D1" w:rsidRDefault="007259C7">
      <w:pPr>
        <w:spacing w:after="30" w:line="271" w:lineRule="auto"/>
        <w:ind w:left="2035" w:right="2438"/>
        <w:jc w:val="left"/>
      </w:pPr>
      <w:r>
        <w:rPr>
          <w:i/>
          <w:sz w:val="16"/>
        </w:rPr>
        <w:t>k</w:t>
      </w:r>
    </w:p>
    <w:p w:rsidR="00D951D1" w:rsidRDefault="007259C7">
      <w:pPr>
        <w:ind w:left="1458" w:right="7"/>
      </w:pPr>
      <w:r>
        <w:t xml:space="preserve">= argmax </w:t>
      </w:r>
      <w:r>
        <w:rPr>
          <w:noProof/>
        </w:rPr>
        <w:drawing>
          <wp:inline distT="0" distB="0" distL="0" distR="0">
            <wp:extent cx="1728216" cy="256032"/>
            <wp:effectExtent l="0" t="0" r="0" b="0"/>
            <wp:docPr id="704597" name="Picture 704597"/>
            <wp:cNvGraphicFramePr/>
            <a:graphic xmlns:a="http://schemas.openxmlformats.org/drawingml/2006/main">
              <a:graphicData uri="http://schemas.openxmlformats.org/drawingml/2006/picture">
                <pic:pic xmlns:pic="http://schemas.openxmlformats.org/drawingml/2006/picture">
                  <pic:nvPicPr>
                    <pic:cNvPr id="704597" name="Picture 704597"/>
                    <pic:cNvPicPr/>
                  </pic:nvPicPr>
                  <pic:blipFill>
                    <a:blip r:embed="rId686"/>
                    <a:stretch>
                      <a:fillRect/>
                    </a:stretch>
                  </pic:blipFill>
                  <pic:spPr>
                    <a:xfrm>
                      <a:off x="0" y="0"/>
                      <a:ext cx="1728216" cy="256032"/>
                    </a:xfrm>
                    <a:prstGeom prst="rect">
                      <a:avLst/>
                    </a:prstGeom>
                  </pic:spPr>
                </pic:pic>
              </a:graphicData>
            </a:graphic>
          </wp:inline>
        </w:drawing>
      </w:r>
    </w:p>
    <w:p w:rsidR="00D951D1" w:rsidRDefault="007259C7">
      <w:pPr>
        <w:spacing w:after="42" w:line="271" w:lineRule="auto"/>
        <w:ind w:left="2035" w:right="4120"/>
        <w:jc w:val="left"/>
      </w:pPr>
      <w:r>
        <w:rPr>
          <w:noProof/>
        </w:rPr>
        <w:drawing>
          <wp:anchor distT="0" distB="0" distL="114300" distR="114300" simplePos="0" relativeHeight="251795456" behindDoc="0" locked="0" layoutInCell="1" allowOverlap="0">
            <wp:simplePos x="0" y="0"/>
            <wp:positionH relativeFrom="column">
              <wp:posOffset>919508</wp:posOffset>
            </wp:positionH>
            <wp:positionV relativeFrom="paragraph">
              <wp:posOffset>121187</wp:posOffset>
            </wp:positionV>
            <wp:extent cx="4200145" cy="310896"/>
            <wp:effectExtent l="0" t="0" r="0" b="0"/>
            <wp:wrapSquare wrapText="bothSides"/>
            <wp:docPr id="704598" name="Picture 704598"/>
            <wp:cNvGraphicFramePr/>
            <a:graphic xmlns:a="http://schemas.openxmlformats.org/drawingml/2006/main">
              <a:graphicData uri="http://schemas.openxmlformats.org/drawingml/2006/picture">
                <pic:pic xmlns:pic="http://schemas.openxmlformats.org/drawingml/2006/picture">
                  <pic:nvPicPr>
                    <pic:cNvPr id="704598" name="Picture 704598"/>
                    <pic:cNvPicPr/>
                  </pic:nvPicPr>
                  <pic:blipFill>
                    <a:blip r:embed="rId687"/>
                    <a:stretch>
                      <a:fillRect/>
                    </a:stretch>
                  </pic:blipFill>
                  <pic:spPr>
                    <a:xfrm>
                      <a:off x="0" y="0"/>
                      <a:ext cx="4200145" cy="310896"/>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796480" behindDoc="0" locked="0" layoutInCell="1" allowOverlap="1">
                <wp:simplePos x="0" y="0"/>
                <wp:positionH relativeFrom="column">
                  <wp:posOffset>2307592</wp:posOffset>
                </wp:positionH>
                <wp:positionV relativeFrom="paragraph">
                  <wp:posOffset>283150</wp:posOffset>
                </wp:positionV>
                <wp:extent cx="69279" cy="5563"/>
                <wp:effectExtent l="0" t="0" r="0" b="0"/>
                <wp:wrapSquare wrapText="bothSides"/>
                <wp:docPr id="539211" name="Group 539211"/>
                <wp:cNvGraphicFramePr/>
                <a:graphic xmlns:a="http://schemas.openxmlformats.org/drawingml/2006/main">
                  <a:graphicData uri="http://schemas.microsoft.com/office/word/2010/wordprocessingGroup">
                    <wpg:wgp>
                      <wpg:cNvGrpSpPr/>
                      <wpg:grpSpPr>
                        <a:xfrm>
                          <a:off x="0" y="0"/>
                          <a:ext cx="69279" cy="5563"/>
                          <a:chOff x="0" y="0"/>
                          <a:chExt cx="69279" cy="5563"/>
                        </a:xfrm>
                      </wpg:grpSpPr>
                      <wps:wsp>
                        <wps:cNvPr id="38647" name="Shape 38647"/>
                        <wps:cNvSpPr/>
                        <wps:spPr>
                          <a:xfrm>
                            <a:off x="0" y="0"/>
                            <a:ext cx="69279" cy="0"/>
                          </a:xfrm>
                          <a:custGeom>
                            <a:avLst/>
                            <a:gdLst/>
                            <a:ahLst/>
                            <a:cxnLst/>
                            <a:rect l="0" t="0" r="0" b="0"/>
                            <a:pathLst>
                              <a:path w="69279">
                                <a:moveTo>
                                  <a:pt x="0" y="0"/>
                                </a:moveTo>
                                <a:lnTo>
                                  <a:pt x="69279"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39211" style="width:5.455pt;height:0.438pt;position:absolute;mso-position-horizontal-relative:text;mso-position-horizontal:absolute;margin-left:181.7pt;mso-position-vertical-relative:text;margin-top:22.2953pt;" coordsize="692,55">
                <v:shape id="Shape 38647" style="position:absolute;width:692;height:0;left:0;top:0;" coordsize="69279,0" path="m0,0l69279,0">
                  <v:stroke weight="0.438pt" endcap="flat" joinstyle="miter" miterlimit="10" on="true" color="#000000"/>
                  <v:fill on="false" color="#000000" opacity="0"/>
                </v:shape>
                <w10:wrap type="square"/>
              </v:group>
            </w:pict>
          </mc:Fallback>
        </mc:AlternateContent>
      </w:r>
      <w:r>
        <w:rPr>
          <w:rFonts w:ascii="Calibri" w:eastAsia="Calibri" w:hAnsi="Calibri" w:cs="Calibri"/>
          <w:noProof/>
        </w:rPr>
        <mc:AlternateContent>
          <mc:Choice Requires="wpg">
            <w:drawing>
              <wp:anchor distT="0" distB="0" distL="114300" distR="114300" simplePos="0" relativeHeight="251797504" behindDoc="0" locked="0" layoutInCell="1" allowOverlap="1">
                <wp:simplePos x="0" y="0"/>
                <wp:positionH relativeFrom="column">
                  <wp:posOffset>3938056</wp:posOffset>
                </wp:positionH>
                <wp:positionV relativeFrom="paragraph">
                  <wp:posOffset>283150</wp:posOffset>
                </wp:positionV>
                <wp:extent cx="69278" cy="5563"/>
                <wp:effectExtent l="0" t="0" r="0" b="0"/>
                <wp:wrapSquare wrapText="bothSides"/>
                <wp:docPr id="539218" name="Group 539218"/>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38671" name="Shape 38671"/>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39218" style="width:5.45499pt;height:0.438pt;position:absolute;mso-position-horizontal-relative:text;mso-position-horizontal:absolute;margin-left:310.083pt;mso-position-vertical-relative:text;margin-top:22.2953pt;" coordsize="692,55">
                <v:shape id="Shape 38671" style="position:absolute;width:692;height:0;left:0;top:0;" coordsize="69278,0" path="m0,0l69278,0">
                  <v:stroke weight="0.438pt" endcap="flat" joinstyle="miter" miterlimit="10" on="true" color="#000000"/>
                  <v:fill on="false" color="#000000" opacity="0"/>
                </v:shape>
                <w10:wrap type="square"/>
              </v:group>
            </w:pict>
          </mc:Fallback>
        </mc:AlternateContent>
      </w:r>
      <w:r>
        <w:rPr>
          <w:i/>
          <w:sz w:val="16"/>
        </w:rPr>
        <w:t>k</w:t>
      </w:r>
    </w:p>
    <w:p w:rsidR="00D951D1" w:rsidRDefault="007259C7">
      <w:pPr>
        <w:spacing w:before="280" w:after="69"/>
        <w:ind w:left="-5" w:right="7"/>
      </w:pPr>
      <w:r>
        <w:t>For future reference, let’s use</w:t>
      </w:r>
      <w:r>
        <w:rPr>
          <w:noProof/>
        </w:rPr>
        <w:drawing>
          <wp:inline distT="0" distB="0" distL="0" distR="0">
            <wp:extent cx="1767840" cy="289560"/>
            <wp:effectExtent l="0" t="0" r="0" b="0"/>
            <wp:docPr id="704599" name="Picture 704599"/>
            <wp:cNvGraphicFramePr/>
            <a:graphic xmlns:a="http://schemas.openxmlformats.org/drawingml/2006/main">
              <a:graphicData uri="http://schemas.openxmlformats.org/drawingml/2006/picture">
                <pic:pic xmlns:pic="http://schemas.openxmlformats.org/drawingml/2006/picture">
                  <pic:nvPicPr>
                    <pic:cNvPr id="704599" name="Picture 704599"/>
                    <pic:cNvPicPr/>
                  </pic:nvPicPr>
                  <pic:blipFill>
                    <a:blip r:embed="rId688"/>
                    <a:stretch>
                      <a:fillRect/>
                    </a:stretch>
                  </pic:blipFill>
                  <pic:spPr>
                    <a:xfrm>
                      <a:off x="0" y="0"/>
                      <a:ext cx="1767840" cy="289560"/>
                    </a:xfrm>
                    <a:prstGeom prst="rect">
                      <a:avLst/>
                    </a:prstGeom>
                  </pic:spPr>
                </pic:pic>
              </a:graphicData>
            </a:graphic>
          </wp:inline>
        </w:drawing>
      </w:r>
      <w:r>
        <w:t>) to simplify our notation.</w:t>
      </w:r>
    </w:p>
    <w:p w:rsidR="00D951D1" w:rsidRDefault="007259C7">
      <w:pPr>
        <w:spacing w:after="234"/>
        <w:ind w:left="-5" w:right="7"/>
      </w:pPr>
      <w:r>
        <w:t>We classify an arbitrary test point</w:t>
      </w:r>
    </w:p>
    <w:p w:rsidR="00D951D1" w:rsidRDefault="007259C7">
      <w:pPr>
        <w:spacing w:after="3" w:line="265" w:lineRule="auto"/>
        <w:ind w:left="1109" w:right="1099"/>
        <w:jc w:val="center"/>
      </w:pPr>
      <w:r>
        <w:rPr>
          <w:i/>
        </w:rPr>
        <w:t>y</w:t>
      </w:r>
      <w:r>
        <w:t xml:space="preserve">ˆ = argmax </w:t>
      </w:r>
      <w:r>
        <w:rPr>
          <w:i/>
        </w:rPr>
        <w:t>Q</w:t>
      </w:r>
      <w:r>
        <w:rPr>
          <w:i/>
          <w:vertAlign w:val="subscript"/>
        </w:rPr>
        <w:t>k</w:t>
      </w:r>
      <w:r>
        <w:t>(</w:t>
      </w:r>
      <w:r>
        <w:rPr>
          <w:b/>
        </w:rPr>
        <w:t>x</w:t>
      </w:r>
      <w:r>
        <w:t>)</w:t>
      </w:r>
    </w:p>
    <w:p w:rsidR="00D951D1" w:rsidRDefault="007259C7">
      <w:pPr>
        <w:spacing w:after="352" w:line="265" w:lineRule="auto"/>
        <w:ind w:left="2120" w:right="2318"/>
        <w:jc w:val="center"/>
      </w:pPr>
      <w:r>
        <w:rPr>
          <w:i/>
          <w:sz w:val="16"/>
        </w:rPr>
        <w:t>k</w:t>
      </w:r>
      <w:r>
        <w:rPr>
          <w:sz w:val="16"/>
        </w:rPr>
        <w:t>∈{1</w:t>
      </w:r>
      <w:r>
        <w:rPr>
          <w:i/>
          <w:sz w:val="16"/>
        </w:rPr>
        <w:t>,</w:t>
      </w:r>
      <w:r>
        <w:rPr>
          <w:sz w:val="16"/>
        </w:rPr>
        <w:t>2</w:t>
      </w:r>
      <w:r>
        <w:rPr>
          <w:i/>
          <w:sz w:val="16"/>
        </w:rPr>
        <w:t>,...,K</w:t>
      </w:r>
      <w:r>
        <w:rPr>
          <w:sz w:val="16"/>
        </w:rPr>
        <w:t>}</w:t>
      </w:r>
    </w:p>
    <w:p w:rsidR="00D951D1" w:rsidRDefault="007259C7">
      <w:pPr>
        <w:spacing w:after="450"/>
        <w:ind w:left="-5" w:right="7"/>
      </w:pPr>
      <w:r>
        <w:t>GDA comes in two flavors: Quadratic Discriminant Analysis (QDA) in which the decision boundary is quadratic, and Linear Discriminant Analysis (LDA) in which the decision boundary is linear. We will now present both and compare them in detail.</w:t>
      </w:r>
    </w:p>
    <w:p w:rsidR="00D951D1" w:rsidRDefault="007259C7">
      <w:pPr>
        <w:pStyle w:val="Heading4"/>
        <w:spacing w:after="222"/>
        <w:ind w:left="-5"/>
      </w:pPr>
      <w:r>
        <w:lastRenderedPageBreak/>
        <w:t>QDA Classific</w:t>
      </w:r>
      <w:r>
        <w:t>ation</w:t>
      </w:r>
    </w:p>
    <w:p w:rsidR="00D951D1" w:rsidRDefault="007259C7">
      <w:pPr>
        <w:spacing w:after="125"/>
        <w:ind w:left="-5" w:right="7"/>
      </w:pPr>
      <w:r>
        <w:t xml:space="preserve">In </w:t>
      </w:r>
      <w:r>
        <w:rPr>
          <w:b/>
        </w:rPr>
        <w:t>Quadratic Discriminant Analysis (QDA)</w:t>
      </w:r>
      <w:r>
        <w:t xml:space="preserve">, the class conditional probability distributions are independent Gaussians — namely, the covariance </w:t>
      </w:r>
      <w:r>
        <w:rPr>
          <w:b/>
        </w:rPr>
        <w:t>Σ</w:t>
      </w:r>
      <w:r>
        <w:rPr>
          <w:i/>
          <w:vertAlign w:val="subscript"/>
        </w:rPr>
        <w:t xml:space="preserve">k </w:t>
      </w:r>
      <w:r>
        <w:t xml:space="preserve">of class </w:t>
      </w:r>
      <w:r>
        <w:rPr>
          <w:i/>
        </w:rPr>
        <w:t xml:space="preserve">k </w:t>
      </w:r>
      <w:r>
        <w:t>has no dependence/relation to that of the other classes.</w:t>
      </w:r>
    </w:p>
    <w:p w:rsidR="00D951D1" w:rsidRDefault="007259C7">
      <w:pPr>
        <w:spacing w:after="293"/>
        <w:ind w:left="-5" w:right="7"/>
      </w:pPr>
      <w:r>
        <w:t xml:space="preserve">Due to this independence property, we can estimate the true mean and covariance </w:t>
      </w:r>
      <w:r>
        <w:rPr>
          <w:rFonts w:ascii="Calibri" w:eastAsia="Calibri" w:hAnsi="Calibri" w:cs="Calibri"/>
          <w:i/>
        </w:rPr>
        <w:t>µ</w:t>
      </w:r>
      <w:r>
        <w:rPr>
          <w:i/>
          <w:vertAlign w:val="subscript"/>
        </w:rPr>
        <w:t>k</w:t>
      </w:r>
      <w:r>
        <w:rPr>
          <w:i/>
        </w:rPr>
        <w:t>,</w:t>
      </w:r>
      <w:r>
        <w:rPr>
          <w:b/>
        </w:rPr>
        <w:t>Σ</w:t>
      </w:r>
      <w:r>
        <w:rPr>
          <w:i/>
          <w:vertAlign w:val="subscript"/>
        </w:rPr>
        <w:t xml:space="preserve">k </w:t>
      </w:r>
      <w:r>
        <w:t xml:space="preserve">for each class conditional probability distribution </w:t>
      </w:r>
      <w:r>
        <w:rPr>
          <w:i/>
        </w:rPr>
        <w:t>p</w:t>
      </w:r>
      <w:r>
        <w:rPr>
          <w:i/>
          <w:vertAlign w:val="subscript"/>
        </w:rPr>
        <w:t>k</w:t>
      </w:r>
      <w:r>
        <w:t>(</w:t>
      </w:r>
      <w:r>
        <w:rPr>
          <w:b/>
        </w:rPr>
        <w:t>X</w:t>
      </w:r>
      <w:r>
        <w:t xml:space="preserve">) independently, with the </w:t>
      </w:r>
      <w:r>
        <w:rPr>
          <w:i/>
        </w:rPr>
        <w:t>n</w:t>
      </w:r>
      <w:r>
        <w:rPr>
          <w:i/>
          <w:vertAlign w:val="subscript"/>
        </w:rPr>
        <w:t xml:space="preserve">k </w:t>
      </w:r>
      <w:r>
        <w:t xml:space="preserve">samples in our training data that are classified as class </w:t>
      </w:r>
      <w:r>
        <w:rPr>
          <w:i/>
        </w:rPr>
        <w:t>k</w:t>
      </w:r>
      <w:r>
        <w:t>. The MLE estimate for the</w:t>
      </w:r>
      <w:r>
        <w:t xml:space="preserve"> parameters of </w:t>
      </w:r>
      <w:r>
        <w:rPr>
          <w:i/>
        </w:rPr>
        <w:t>p</w:t>
      </w:r>
      <w:r>
        <w:rPr>
          <w:i/>
          <w:vertAlign w:val="subscript"/>
        </w:rPr>
        <w:t>k</w:t>
      </w:r>
      <w:r>
        <w:t>(</w:t>
      </w:r>
      <w:r>
        <w:rPr>
          <w:b/>
        </w:rPr>
        <w:t>X</w:t>
      </w:r>
      <w:r>
        <w:t>) is:</w:t>
      </w:r>
    </w:p>
    <w:p w:rsidR="00D951D1" w:rsidRDefault="007259C7">
      <w:pPr>
        <w:ind w:left="3070" w:right="7"/>
      </w:pPr>
      <w:r>
        <w:rPr>
          <w:rFonts w:ascii="Calibri" w:eastAsia="Calibri" w:hAnsi="Calibri" w:cs="Calibri"/>
          <w:i/>
        </w:rPr>
        <w:t>µ</w:t>
      </w:r>
      <w:r>
        <w:t>ˆ</w:t>
      </w:r>
      <w:r>
        <w:rPr>
          <w:noProof/>
        </w:rPr>
        <w:drawing>
          <wp:inline distT="0" distB="0" distL="0" distR="0">
            <wp:extent cx="893064" cy="310896"/>
            <wp:effectExtent l="0" t="0" r="0" b="0"/>
            <wp:docPr id="704600" name="Picture 704600"/>
            <wp:cNvGraphicFramePr/>
            <a:graphic xmlns:a="http://schemas.openxmlformats.org/drawingml/2006/main">
              <a:graphicData uri="http://schemas.openxmlformats.org/drawingml/2006/picture">
                <pic:pic xmlns:pic="http://schemas.openxmlformats.org/drawingml/2006/picture">
                  <pic:nvPicPr>
                    <pic:cNvPr id="704600" name="Picture 704600"/>
                    <pic:cNvPicPr/>
                  </pic:nvPicPr>
                  <pic:blipFill>
                    <a:blip r:embed="rId689"/>
                    <a:stretch>
                      <a:fillRect/>
                    </a:stretch>
                  </pic:blipFill>
                  <pic:spPr>
                    <a:xfrm>
                      <a:off x="0" y="0"/>
                      <a:ext cx="893064" cy="310896"/>
                    </a:xfrm>
                    <a:prstGeom prst="rect">
                      <a:avLst/>
                    </a:prstGeom>
                  </pic:spPr>
                </pic:pic>
              </a:graphicData>
            </a:graphic>
          </wp:inline>
        </w:drawing>
      </w:r>
    </w:p>
    <w:p w:rsidR="00D951D1" w:rsidRDefault="007259C7">
      <w:pPr>
        <w:spacing w:after="666" w:line="259" w:lineRule="auto"/>
        <w:ind w:left="3060" w:right="0" w:firstLine="0"/>
        <w:jc w:val="left"/>
      </w:pPr>
      <w:r>
        <w:rPr>
          <w:noProof/>
        </w:rPr>
        <w:drawing>
          <wp:inline distT="0" distB="0" distL="0" distR="0">
            <wp:extent cx="2060448" cy="533400"/>
            <wp:effectExtent l="0" t="0" r="0" b="0"/>
            <wp:docPr id="704601" name="Picture 704601"/>
            <wp:cNvGraphicFramePr/>
            <a:graphic xmlns:a="http://schemas.openxmlformats.org/drawingml/2006/main">
              <a:graphicData uri="http://schemas.openxmlformats.org/drawingml/2006/picture">
                <pic:pic xmlns:pic="http://schemas.openxmlformats.org/drawingml/2006/picture">
                  <pic:nvPicPr>
                    <pic:cNvPr id="704601" name="Picture 704601"/>
                    <pic:cNvPicPr/>
                  </pic:nvPicPr>
                  <pic:blipFill>
                    <a:blip r:embed="rId690"/>
                    <a:stretch>
                      <a:fillRect/>
                    </a:stretch>
                  </pic:blipFill>
                  <pic:spPr>
                    <a:xfrm>
                      <a:off x="0" y="0"/>
                      <a:ext cx="2060448" cy="533400"/>
                    </a:xfrm>
                    <a:prstGeom prst="rect">
                      <a:avLst/>
                    </a:prstGeom>
                  </pic:spPr>
                </pic:pic>
              </a:graphicData>
            </a:graphic>
          </wp:inline>
        </w:drawing>
      </w:r>
    </w:p>
    <w:p w:rsidR="00D951D1" w:rsidRDefault="007259C7">
      <w:pPr>
        <w:pStyle w:val="Heading4"/>
        <w:spacing w:after="232"/>
        <w:ind w:left="-5"/>
      </w:pPr>
      <w:r>
        <w:t>LDA Classification</w:t>
      </w:r>
    </w:p>
    <w:p w:rsidR="00D951D1" w:rsidRDefault="007259C7">
      <w:pPr>
        <w:spacing w:after="85"/>
        <w:ind w:left="-5" w:right="7"/>
      </w:pPr>
      <w:r>
        <w:t xml:space="preserve">While QDA is a reasonable approach to classification, we might be interested in simplifying our model to reduce the number of parameters we have to learn. One way to do this is through </w:t>
      </w:r>
      <w:r>
        <w:rPr>
          <w:b/>
        </w:rPr>
        <w:t>Linear Discriminant A</w:t>
      </w:r>
      <w:r>
        <w:rPr>
          <w:b/>
        </w:rPr>
        <w:t xml:space="preserve">nalysis (LDA) </w:t>
      </w:r>
      <w:r>
        <w:t xml:space="preserve">classification. Just as in QDA, LDA assumes that the class conditional probability distributions are normally distributed with different means </w:t>
      </w:r>
      <w:r>
        <w:rPr>
          <w:rFonts w:ascii="Calibri" w:eastAsia="Calibri" w:hAnsi="Calibri" w:cs="Calibri"/>
          <w:i/>
        </w:rPr>
        <w:t>µ</w:t>
      </w:r>
      <w:r>
        <w:rPr>
          <w:i/>
          <w:vertAlign w:val="subscript"/>
        </w:rPr>
        <w:t>k</w:t>
      </w:r>
      <w:r>
        <w:t>, but LDA is different from QDA in that it requires all of the distributions to share the same co</w:t>
      </w:r>
      <w:r>
        <w:t xml:space="preserve">variance matrix </w:t>
      </w:r>
      <w:r>
        <w:rPr>
          <w:b/>
        </w:rPr>
        <w:t>Σ</w:t>
      </w:r>
      <w:r>
        <w:t>. This is a simplification which, in the context of the Bias-Variance tradeoff, increases the bias of our method but may help decrease the variance.</w:t>
      </w:r>
    </w:p>
    <w:p w:rsidR="00D951D1" w:rsidRDefault="007259C7">
      <w:pPr>
        <w:ind w:left="-5" w:right="7"/>
      </w:pPr>
      <w:r>
        <w:t>The training and classification procedures for LDA are almost identical that of QDA. To co</w:t>
      </w:r>
      <w:r>
        <w:t>mpute the within-class means, we still want to take the empirical mean. However, the empirical covariance for all classes is now computed as</w:t>
      </w:r>
    </w:p>
    <w:p w:rsidR="00D951D1" w:rsidRDefault="007259C7">
      <w:pPr>
        <w:spacing w:after="403" w:line="259" w:lineRule="auto"/>
        <w:ind w:left="3188" w:right="0" w:firstLine="0"/>
        <w:jc w:val="left"/>
      </w:pPr>
      <w:r>
        <w:rPr>
          <w:noProof/>
        </w:rPr>
        <w:drawing>
          <wp:inline distT="0" distB="0" distL="0" distR="0">
            <wp:extent cx="1898904" cy="390144"/>
            <wp:effectExtent l="0" t="0" r="0" b="0"/>
            <wp:docPr id="704602" name="Picture 704602"/>
            <wp:cNvGraphicFramePr/>
            <a:graphic xmlns:a="http://schemas.openxmlformats.org/drawingml/2006/main">
              <a:graphicData uri="http://schemas.openxmlformats.org/drawingml/2006/picture">
                <pic:pic xmlns:pic="http://schemas.openxmlformats.org/drawingml/2006/picture">
                  <pic:nvPicPr>
                    <pic:cNvPr id="704602" name="Picture 704602"/>
                    <pic:cNvPicPr/>
                  </pic:nvPicPr>
                  <pic:blipFill>
                    <a:blip r:embed="rId691"/>
                    <a:stretch>
                      <a:fillRect/>
                    </a:stretch>
                  </pic:blipFill>
                  <pic:spPr>
                    <a:xfrm>
                      <a:off x="0" y="0"/>
                      <a:ext cx="1898904" cy="390144"/>
                    </a:xfrm>
                    <a:prstGeom prst="rect">
                      <a:avLst/>
                    </a:prstGeom>
                  </pic:spPr>
                </pic:pic>
              </a:graphicData>
            </a:graphic>
          </wp:inline>
        </w:drawing>
      </w:r>
    </w:p>
    <w:p w:rsidR="00D951D1" w:rsidRDefault="007259C7">
      <w:pPr>
        <w:ind w:left="-5" w:right="7"/>
      </w:pPr>
      <w:r>
        <w:t xml:space="preserve">One way to understand this formula is as a weighted average of the within-class covariances. Here, assume we have sorted our training data by class and we can index through the </w:t>
      </w:r>
      <w:r>
        <w:rPr>
          <w:b/>
        </w:rPr>
        <w:t>x</w:t>
      </w:r>
      <w:r>
        <w:rPr>
          <w:i/>
          <w:vertAlign w:val="subscript"/>
        </w:rPr>
        <w:t>i</w:t>
      </w:r>
      <w:r>
        <w:t xml:space="preserve">’s by specifying a class </w:t>
      </w:r>
      <w:r>
        <w:rPr>
          <w:i/>
        </w:rPr>
        <w:t xml:space="preserve">k </w:t>
      </w:r>
      <w:r>
        <w:t xml:space="preserve">and the index within that class </w:t>
      </w:r>
      <w:r>
        <w:rPr>
          <w:i/>
        </w:rPr>
        <w:t>j</w:t>
      </w:r>
      <w:r>
        <w:t>:</w:t>
      </w:r>
    </w:p>
    <w:p w:rsidR="00D951D1" w:rsidRDefault="007259C7">
      <w:pPr>
        <w:spacing w:after="635" w:line="259" w:lineRule="auto"/>
        <w:ind w:left="2986" w:right="0" w:firstLine="0"/>
        <w:jc w:val="left"/>
      </w:pPr>
      <w:r>
        <w:rPr>
          <w:noProof/>
        </w:rPr>
        <w:drawing>
          <wp:inline distT="0" distB="0" distL="0" distR="0">
            <wp:extent cx="2154936" cy="1883664"/>
            <wp:effectExtent l="0" t="0" r="0" b="0"/>
            <wp:docPr id="704603" name="Picture 704603"/>
            <wp:cNvGraphicFramePr/>
            <a:graphic xmlns:a="http://schemas.openxmlformats.org/drawingml/2006/main">
              <a:graphicData uri="http://schemas.openxmlformats.org/drawingml/2006/picture">
                <pic:pic xmlns:pic="http://schemas.openxmlformats.org/drawingml/2006/picture">
                  <pic:nvPicPr>
                    <pic:cNvPr id="704603" name="Picture 704603"/>
                    <pic:cNvPicPr/>
                  </pic:nvPicPr>
                  <pic:blipFill>
                    <a:blip r:embed="rId692"/>
                    <a:stretch>
                      <a:fillRect/>
                    </a:stretch>
                  </pic:blipFill>
                  <pic:spPr>
                    <a:xfrm>
                      <a:off x="0" y="0"/>
                      <a:ext cx="2154936" cy="1883664"/>
                    </a:xfrm>
                    <a:prstGeom prst="rect">
                      <a:avLst/>
                    </a:prstGeom>
                  </pic:spPr>
                </pic:pic>
              </a:graphicData>
            </a:graphic>
          </wp:inline>
        </w:drawing>
      </w:r>
    </w:p>
    <w:p w:rsidR="00D951D1" w:rsidRDefault="007259C7">
      <w:pPr>
        <w:pStyle w:val="Heading4"/>
        <w:spacing w:after="232"/>
        <w:ind w:left="-5"/>
      </w:pPr>
      <w:r>
        <w:lastRenderedPageBreak/>
        <w:t>LDA and QDA D</w:t>
      </w:r>
      <w:r>
        <w:t>ecision Boundary</w:t>
      </w:r>
    </w:p>
    <w:p w:rsidR="00D951D1" w:rsidRDefault="007259C7">
      <w:pPr>
        <w:ind w:left="-5" w:right="7"/>
      </w:pPr>
      <w:r>
        <w:t xml:space="preserve">Let’s now derive the form of the decision boundary for QDA and LDA. As we will see, the term </w:t>
      </w:r>
      <w:r>
        <w:rPr>
          <w:i/>
        </w:rPr>
        <w:t xml:space="preserve">quadratic </w:t>
      </w:r>
      <w:r>
        <w:t xml:space="preserve">in QDA and </w:t>
      </w:r>
      <w:r>
        <w:rPr>
          <w:i/>
        </w:rPr>
        <w:t xml:space="preserve">linear </w:t>
      </w:r>
      <w:r>
        <w:t>in LDA actually signify the shape of the decision boundary. We will prove this claim using binary (2-class) examples f</w:t>
      </w:r>
      <w:r>
        <w:t xml:space="preserve">or simplicity (class </w:t>
      </w:r>
      <w:r>
        <w:rPr>
          <w:i/>
        </w:rPr>
        <w:t xml:space="preserve">A </w:t>
      </w:r>
      <w:r>
        <w:t xml:space="preserve">and class </w:t>
      </w:r>
      <w:r>
        <w:rPr>
          <w:i/>
        </w:rPr>
        <w:t>B</w:t>
      </w:r>
      <w:r>
        <w:t xml:space="preserve">). An arbitrary point </w:t>
      </w:r>
      <w:r>
        <w:rPr>
          <w:b/>
        </w:rPr>
        <w:t xml:space="preserve">x </w:t>
      </w:r>
      <w:r>
        <w:t>is classified according to the following cases:</w:t>
      </w:r>
    </w:p>
    <w:p w:rsidR="00D951D1" w:rsidRDefault="007259C7">
      <w:pPr>
        <w:spacing w:after="65" w:line="265" w:lineRule="auto"/>
        <w:ind w:left="3223" w:right="4951"/>
        <w:jc w:val="left"/>
      </w:pPr>
      <w:r>
        <w:t></w:t>
      </w:r>
    </w:p>
    <w:p w:rsidR="00D951D1" w:rsidRDefault="007259C7">
      <w:pPr>
        <w:spacing w:line="439" w:lineRule="auto"/>
        <w:ind w:left="2822" w:right="2722" w:firstLine="406"/>
      </w:pPr>
      <w:r>
        <w:t></w:t>
      </w:r>
      <w:r>
        <w:rPr>
          <w:sz w:val="34"/>
          <w:vertAlign w:val="subscript"/>
        </w:rPr>
        <w:t></w:t>
      </w:r>
      <w:r>
        <w:rPr>
          <w:i/>
        </w:rPr>
        <w:t>A Q</w:t>
      </w:r>
      <w:r>
        <w:rPr>
          <w:i/>
          <w:vertAlign w:val="subscript"/>
        </w:rPr>
        <w:t>A</w:t>
      </w:r>
      <w:r>
        <w:t>(</w:t>
      </w:r>
      <w:r>
        <w:rPr>
          <w:b/>
        </w:rPr>
        <w:t>x</w:t>
      </w:r>
      <w:r>
        <w:t xml:space="preserve">) </w:t>
      </w:r>
      <w:r>
        <w:rPr>
          <w:i/>
        </w:rPr>
        <w:t>&gt; Q</w:t>
      </w:r>
      <w:r>
        <w:rPr>
          <w:i/>
          <w:vertAlign w:val="subscript"/>
        </w:rPr>
        <w:t>B</w:t>
      </w:r>
      <w:r>
        <w:t>(</w:t>
      </w:r>
      <w:r>
        <w:rPr>
          <w:b/>
        </w:rPr>
        <w:t>x</w:t>
      </w:r>
      <w:r>
        <w:t xml:space="preserve">) </w:t>
      </w:r>
      <w:r>
        <w:rPr>
          <w:i/>
        </w:rPr>
        <w:t>y</w:t>
      </w:r>
      <w:r>
        <w:t xml:space="preserve">ˆ = </w:t>
      </w:r>
      <w:r>
        <w:rPr>
          <w:i/>
        </w:rPr>
        <w:t>B Q</w:t>
      </w:r>
      <w:r>
        <w:rPr>
          <w:i/>
          <w:vertAlign w:val="subscript"/>
        </w:rPr>
        <w:t>A</w:t>
      </w:r>
      <w:r>
        <w:t>(</w:t>
      </w:r>
      <w:r>
        <w:rPr>
          <w:b/>
        </w:rPr>
        <w:t>x</w:t>
      </w:r>
      <w:r>
        <w:t xml:space="preserve">) </w:t>
      </w:r>
      <w:r>
        <w:rPr>
          <w:i/>
        </w:rPr>
        <w:t>&lt; Q</w:t>
      </w:r>
      <w:r>
        <w:rPr>
          <w:i/>
          <w:vertAlign w:val="subscript"/>
        </w:rPr>
        <w:t>B</w:t>
      </w:r>
      <w:r>
        <w:t>(</w:t>
      </w:r>
      <w:r>
        <w:rPr>
          <w:b/>
        </w:rPr>
        <w:t>x</w:t>
      </w:r>
      <w:r>
        <w:t>)</w:t>
      </w:r>
    </w:p>
    <w:p w:rsidR="00D951D1" w:rsidRDefault="007259C7">
      <w:pPr>
        <w:tabs>
          <w:tab w:val="center" w:pos="4001"/>
          <w:tab w:val="center" w:pos="5753"/>
        </w:tabs>
        <w:spacing w:after="166" w:line="265" w:lineRule="auto"/>
        <w:ind w:left="0" w:right="0" w:firstLine="0"/>
        <w:jc w:val="left"/>
      </w:pPr>
      <w:r>
        <w:rPr>
          <w:rFonts w:ascii="Calibri" w:eastAsia="Calibri" w:hAnsi="Calibri" w:cs="Calibri"/>
        </w:rPr>
        <w:tab/>
      </w:r>
      <w:r>
        <w:rPr>
          <w:noProof/>
        </w:rPr>
        <w:drawing>
          <wp:inline distT="0" distB="0" distL="0" distR="0">
            <wp:extent cx="51816" cy="216408"/>
            <wp:effectExtent l="0" t="0" r="0" b="0"/>
            <wp:docPr id="704604" name="Picture 704604"/>
            <wp:cNvGraphicFramePr/>
            <a:graphic xmlns:a="http://schemas.openxmlformats.org/drawingml/2006/main">
              <a:graphicData uri="http://schemas.openxmlformats.org/drawingml/2006/picture">
                <pic:pic xmlns:pic="http://schemas.openxmlformats.org/drawingml/2006/picture">
                  <pic:nvPicPr>
                    <pic:cNvPr id="704604" name="Picture 704604"/>
                    <pic:cNvPicPr/>
                  </pic:nvPicPr>
                  <pic:blipFill>
                    <a:blip r:embed="rId693"/>
                    <a:stretch>
                      <a:fillRect/>
                    </a:stretch>
                  </pic:blipFill>
                  <pic:spPr>
                    <a:xfrm>
                      <a:off x="0" y="0"/>
                      <a:ext cx="51816" cy="216408"/>
                    </a:xfrm>
                    <a:prstGeom prst="rect">
                      <a:avLst/>
                    </a:prstGeom>
                  </pic:spPr>
                </pic:pic>
              </a:graphicData>
            </a:graphic>
          </wp:inline>
        </w:drawing>
      </w:r>
      <w:r>
        <w:t xml:space="preserve">Either </w:t>
      </w:r>
      <w:r>
        <w:rPr>
          <w:i/>
        </w:rPr>
        <w:t xml:space="preserve">A </w:t>
      </w:r>
      <w:r>
        <w:t xml:space="preserve">or </w:t>
      </w:r>
      <w:r>
        <w:rPr>
          <w:i/>
        </w:rPr>
        <w:t>B</w:t>
      </w:r>
      <w:r>
        <w:rPr>
          <w:i/>
        </w:rPr>
        <w:tab/>
        <w:t>Q</w:t>
      </w:r>
      <w:r>
        <w:rPr>
          <w:i/>
          <w:vertAlign w:val="subscript"/>
        </w:rPr>
        <w:t>A</w:t>
      </w:r>
      <w:r>
        <w:t>(</w:t>
      </w:r>
      <w:r>
        <w:rPr>
          <w:b/>
        </w:rPr>
        <w:t>x</w:t>
      </w:r>
      <w:r>
        <w:t xml:space="preserve">) = </w:t>
      </w:r>
      <w:r>
        <w:rPr>
          <w:i/>
        </w:rPr>
        <w:t>Q</w:t>
      </w:r>
      <w:r>
        <w:rPr>
          <w:i/>
          <w:vertAlign w:val="subscript"/>
        </w:rPr>
        <w:t>B</w:t>
      </w:r>
      <w:r>
        <w:t>(</w:t>
      </w:r>
      <w:r>
        <w:rPr>
          <w:b/>
        </w:rPr>
        <w:t>x</w:t>
      </w:r>
      <w:r>
        <w:t>)</w:t>
      </w:r>
    </w:p>
    <w:p w:rsidR="00D951D1" w:rsidRDefault="007259C7">
      <w:pPr>
        <w:spacing w:after="369"/>
        <w:ind w:left="-5" w:right="7"/>
      </w:pPr>
      <w:r>
        <w:t xml:space="preserve">The decision boundary is the set of all points in </w:t>
      </w:r>
      <w:r>
        <w:rPr>
          <w:b/>
        </w:rPr>
        <w:t>x</w:t>
      </w:r>
      <w:r>
        <w:t>-space that are classified according to the third case.</w:t>
      </w:r>
    </w:p>
    <w:p w:rsidR="00D951D1" w:rsidRDefault="007259C7">
      <w:pPr>
        <w:spacing w:after="243" w:line="265" w:lineRule="auto"/>
        <w:ind w:left="-5" w:right="0"/>
        <w:jc w:val="left"/>
      </w:pPr>
      <w:r>
        <w:rPr>
          <w:b/>
          <w:sz w:val="20"/>
        </w:rPr>
        <w:t>Identical Conditional Distributions with Identical Priors</w:t>
      </w:r>
    </w:p>
    <w:p w:rsidR="00D951D1" w:rsidRDefault="007259C7">
      <w:pPr>
        <w:ind w:left="-5" w:right="7"/>
      </w:pPr>
      <w:r>
        <w:t>The simplest case is when the two classes are equally likely in prior, and their conditional probability distributions are isotropic with iden</w:t>
      </w:r>
      <w:r>
        <w:t xml:space="preserve">tical covariances. Recall that isotropic Gaussian distributions have covariances of the form of </w:t>
      </w:r>
      <w:r>
        <w:rPr>
          <w:b/>
        </w:rPr>
        <w:t xml:space="preserve">Σ </w:t>
      </w:r>
      <w:r>
        <w:t xml:space="preserve">= </w:t>
      </w:r>
      <w:r>
        <w:rPr>
          <w:i/>
        </w:rPr>
        <w:t>σ</w:t>
      </w:r>
      <w:r>
        <w:rPr>
          <w:vertAlign w:val="superscript"/>
        </w:rPr>
        <w:t>2</w:t>
      </w:r>
      <w:r>
        <w:rPr>
          <w:b/>
        </w:rPr>
        <w:t>I</w:t>
      </w:r>
      <w:r>
        <w:t xml:space="preserve">, which means that their isocontours are circles. In this case, </w:t>
      </w:r>
      <w:r>
        <w:rPr>
          <w:i/>
        </w:rPr>
        <w:t>p</w:t>
      </w:r>
      <w:r>
        <w:rPr>
          <w:i/>
          <w:vertAlign w:val="subscript"/>
        </w:rPr>
        <w:t>A</w:t>
      </w:r>
      <w:r>
        <w:t>(</w:t>
      </w:r>
      <w:r>
        <w:rPr>
          <w:b/>
        </w:rPr>
        <w:t>X</w:t>
      </w:r>
      <w:r>
        <w:t xml:space="preserve">) and </w:t>
      </w:r>
      <w:r>
        <w:rPr>
          <w:i/>
        </w:rPr>
        <w:t>p</w:t>
      </w:r>
      <w:r>
        <w:rPr>
          <w:i/>
          <w:vertAlign w:val="subscript"/>
        </w:rPr>
        <w:t>B</w:t>
      </w:r>
      <w:r>
        <w:t>(</w:t>
      </w:r>
      <w:r>
        <w:rPr>
          <w:b/>
        </w:rPr>
        <w:t>X</w:t>
      </w:r>
      <w:r>
        <w:t xml:space="preserve">) have identical covariances of the form </w:t>
      </w:r>
      <w:r>
        <w:rPr>
          <w:b/>
        </w:rPr>
        <w:t>Σ</w:t>
      </w:r>
      <w:r>
        <w:rPr>
          <w:i/>
          <w:vertAlign w:val="subscript"/>
        </w:rPr>
        <w:t xml:space="preserve">A </w:t>
      </w:r>
      <w:r>
        <w:t xml:space="preserve">= </w:t>
      </w:r>
      <w:r>
        <w:rPr>
          <w:b/>
        </w:rPr>
        <w:t>Σ</w:t>
      </w:r>
      <w:r>
        <w:rPr>
          <w:i/>
          <w:vertAlign w:val="subscript"/>
        </w:rPr>
        <w:t xml:space="preserve">B </w:t>
      </w:r>
      <w:r>
        <w:t xml:space="preserve">= </w:t>
      </w:r>
      <w:r>
        <w:rPr>
          <w:i/>
        </w:rPr>
        <w:t>σ</w:t>
      </w:r>
      <w:r>
        <w:rPr>
          <w:vertAlign w:val="superscript"/>
        </w:rPr>
        <w:t>2</w:t>
      </w:r>
      <w:r>
        <w:rPr>
          <w:b/>
        </w:rPr>
        <w:t>I</w:t>
      </w:r>
      <w:r>
        <w:t>.</w:t>
      </w:r>
    </w:p>
    <w:p w:rsidR="00D951D1" w:rsidRDefault="007259C7">
      <w:pPr>
        <w:spacing w:after="227" w:line="259" w:lineRule="auto"/>
        <w:ind w:left="1800" w:right="0" w:firstLine="0"/>
        <w:jc w:val="left"/>
      </w:pPr>
      <w:r>
        <w:rPr>
          <w:noProof/>
        </w:rPr>
        <w:drawing>
          <wp:inline distT="0" distB="0" distL="0" distR="0">
            <wp:extent cx="3657699" cy="2743342"/>
            <wp:effectExtent l="0" t="0" r="0" b="0"/>
            <wp:docPr id="39088" name="Picture 39088"/>
            <wp:cNvGraphicFramePr/>
            <a:graphic xmlns:a="http://schemas.openxmlformats.org/drawingml/2006/main">
              <a:graphicData uri="http://schemas.openxmlformats.org/drawingml/2006/picture">
                <pic:pic xmlns:pic="http://schemas.openxmlformats.org/drawingml/2006/picture">
                  <pic:nvPicPr>
                    <pic:cNvPr id="39088" name="Picture 39088"/>
                    <pic:cNvPicPr/>
                  </pic:nvPicPr>
                  <pic:blipFill>
                    <a:blip r:embed="rId694"/>
                    <a:stretch>
                      <a:fillRect/>
                    </a:stretch>
                  </pic:blipFill>
                  <pic:spPr>
                    <a:xfrm>
                      <a:off x="0" y="0"/>
                      <a:ext cx="3657699" cy="2743342"/>
                    </a:xfrm>
                    <a:prstGeom prst="rect">
                      <a:avLst/>
                    </a:prstGeom>
                  </pic:spPr>
                </pic:pic>
              </a:graphicData>
            </a:graphic>
          </wp:inline>
        </w:drawing>
      </w:r>
    </w:p>
    <w:p w:rsidR="00D951D1" w:rsidRDefault="007259C7">
      <w:pPr>
        <w:spacing w:after="400" w:line="260" w:lineRule="auto"/>
        <w:ind w:left="-5" w:right="0"/>
      </w:pPr>
      <w:r>
        <w:rPr>
          <w:sz w:val="20"/>
        </w:rPr>
        <w:t>Figure 5.6: Conto</w:t>
      </w:r>
      <w:r>
        <w:rPr>
          <w:sz w:val="20"/>
        </w:rPr>
        <w:t xml:space="preserve">ur plot of two isotropic, identically distributed Gaussians in </w:t>
      </w:r>
      <w:r>
        <w:rPr>
          <w:rFonts w:ascii="Calibri" w:eastAsia="Calibri" w:hAnsi="Calibri" w:cs="Calibri"/>
          <w:sz w:val="20"/>
        </w:rPr>
        <w:t>R</w:t>
      </w:r>
      <w:r>
        <w:rPr>
          <w:sz w:val="20"/>
          <w:vertAlign w:val="superscript"/>
        </w:rPr>
        <w:t>2</w:t>
      </w:r>
      <w:r>
        <w:rPr>
          <w:sz w:val="20"/>
        </w:rPr>
        <w:t>. The circles are the level sets of the Gaussians.</w:t>
      </w:r>
    </w:p>
    <w:p w:rsidR="00D951D1" w:rsidRDefault="007259C7">
      <w:pPr>
        <w:ind w:left="-5" w:right="7"/>
      </w:pPr>
      <w:r>
        <w:t>Geometrically, we can see that the task of classifying a 2-D point into one of the two classes amounts simply to figuring out which of the m</w:t>
      </w:r>
      <w:r>
        <w:t xml:space="preserve">eans it’s closer to. Using our notation of </w:t>
      </w:r>
      <w:r>
        <w:rPr>
          <w:i/>
        </w:rPr>
        <w:t>Q</w:t>
      </w:r>
      <w:r>
        <w:rPr>
          <w:i/>
          <w:vertAlign w:val="subscript"/>
        </w:rPr>
        <w:t>k</w:t>
      </w:r>
      <w:r>
        <w:t>(</w:t>
      </w:r>
      <w:r>
        <w:rPr>
          <w:b/>
        </w:rPr>
        <w:t>x</w:t>
      </w:r>
      <w:r>
        <w:t>) from before, this can be expressed mathematically as:</w:t>
      </w:r>
    </w:p>
    <w:p w:rsidR="00D951D1" w:rsidRDefault="007259C7">
      <w:pPr>
        <w:spacing w:after="197" w:line="259" w:lineRule="auto"/>
        <w:ind w:left="56" w:right="0" w:firstLine="0"/>
        <w:jc w:val="left"/>
      </w:pPr>
      <w:r>
        <w:rPr>
          <w:noProof/>
        </w:rPr>
        <w:lastRenderedPageBreak/>
        <w:drawing>
          <wp:inline distT="0" distB="0" distL="0" distR="0">
            <wp:extent cx="5852161" cy="957072"/>
            <wp:effectExtent l="0" t="0" r="0" b="0"/>
            <wp:docPr id="704605" name="Picture 704605"/>
            <wp:cNvGraphicFramePr/>
            <a:graphic xmlns:a="http://schemas.openxmlformats.org/drawingml/2006/main">
              <a:graphicData uri="http://schemas.openxmlformats.org/drawingml/2006/picture">
                <pic:pic xmlns:pic="http://schemas.openxmlformats.org/drawingml/2006/picture">
                  <pic:nvPicPr>
                    <pic:cNvPr id="704605" name="Picture 704605"/>
                    <pic:cNvPicPr/>
                  </pic:nvPicPr>
                  <pic:blipFill>
                    <a:blip r:embed="rId695"/>
                    <a:stretch>
                      <a:fillRect/>
                    </a:stretch>
                  </pic:blipFill>
                  <pic:spPr>
                    <a:xfrm>
                      <a:off x="0" y="0"/>
                      <a:ext cx="5852161" cy="957072"/>
                    </a:xfrm>
                    <a:prstGeom prst="rect">
                      <a:avLst/>
                    </a:prstGeom>
                  </pic:spPr>
                </pic:pic>
              </a:graphicData>
            </a:graphic>
          </wp:inline>
        </w:drawing>
      </w:r>
    </w:p>
    <w:p w:rsidR="00D951D1" w:rsidRDefault="007259C7">
      <w:pPr>
        <w:spacing w:after="54" w:line="401" w:lineRule="auto"/>
        <w:ind w:left="-5" w:right="7"/>
      </w:pPr>
      <w:r>
        <w:t xml:space="preserve">The decision boundary is the set of points </w:t>
      </w:r>
      <w:r>
        <w:rPr>
          <w:b/>
        </w:rPr>
        <w:t xml:space="preserve">x </w:t>
      </w:r>
      <w:r>
        <w:t xml:space="preserve">for which </w:t>
      </w:r>
      <w:r>
        <w:t>k</w:t>
      </w:r>
      <w:r>
        <w:rPr>
          <w:b/>
        </w:rPr>
        <w:t xml:space="preserve">x </w:t>
      </w:r>
      <w:r>
        <w:t>−</w:t>
      </w:r>
      <w:r>
        <w:t xml:space="preserve"> </w:t>
      </w:r>
      <w:r>
        <w:rPr>
          <w:rFonts w:ascii="Calibri" w:eastAsia="Calibri" w:hAnsi="Calibri" w:cs="Calibri"/>
          <w:i/>
        </w:rPr>
        <w:t>µ</w:t>
      </w:r>
      <w:r>
        <w:t>ˆ</w:t>
      </w:r>
      <w:r>
        <w:rPr>
          <w:i/>
          <w:vertAlign w:val="subscript"/>
        </w:rPr>
        <w:t>A</w:t>
      </w:r>
      <w:r>
        <w:t>k</w:t>
      </w:r>
      <w:r>
        <w:rPr>
          <w:sz w:val="16"/>
        </w:rPr>
        <w:t xml:space="preserve">2 </w:t>
      </w:r>
      <w:r>
        <w:t xml:space="preserve">= </w:t>
      </w:r>
      <w:r>
        <w:t>k</w:t>
      </w:r>
      <w:r>
        <w:rPr>
          <w:b/>
        </w:rPr>
        <w:t xml:space="preserve">x </w:t>
      </w:r>
      <w:r>
        <w:t>−</w:t>
      </w:r>
      <w:r>
        <w:t xml:space="preserve"> </w:t>
      </w:r>
      <w:r>
        <w:rPr>
          <w:rFonts w:ascii="Calibri" w:eastAsia="Calibri" w:hAnsi="Calibri" w:cs="Calibri"/>
          <w:i/>
        </w:rPr>
        <w:t>µ</w:t>
      </w:r>
      <w:r>
        <w:t>ˆ</w:t>
      </w:r>
      <w:r>
        <w:rPr>
          <w:i/>
          <w:vertAlign w:val="subscript"/>
        </w:rPr>
        <w:t>B</w:t>
      </w:r>
      <w:r>
        <w:t>k</w:t>
      </w:r>
      <w:r>
        <w:rPr>
          <w:sz w:val="16"/>
        </w:rPr>
        <w:t>2</w:t>
      </w:r>
      <w:r>
        <w:t xml:space="preserve">, which is simply the set of points that are equidistant from </w:t>
      </w:r>
      <w:r>
        <w:rPr>
          <w:rFonts w:ascii="Calibri" w:eastAsia="Calibri" w:hAnsi="Calibri" w:cs="Calibri"/>
          <w:i/>
        </w:rPr>
        <w:t>µ</w:t>
      </w:r>
      <w:r>
        <w:t>ˆ</w:t>
      </w:r>
      <w:r>
        <w:rPr>
          <w:i/>
          <w:vertAlign w:val="subscript"/>
        </w:rPr>
        <w:t xml:space="preserve">A </w:t>
      </w:r>
      <w:r>
        <w:t xml:space="preserve">and </w:t>
      </w:r>
      <w:r>
        <w:rPr>
          <w:rFonts w:ascii="Calibri" w:eastAsia="Calibri" w:hAnsi="Calibri" w:cs="Calibri"/>
          <w:i/>
        </w:rPr>
        <w:t>µ</w:t>
      </w:r>
      <w:r>
        <w:t>ˆ</w:t>
      </w:r>
      <w:r>
        <w:rPr>
          <w:i/>
          <w:vertAlign w:val="subscript"/>
        </w:rPr>
        <w:t>B</w:t>
      </w:r>
      <w:r>
        <w:t xml:space="preserve">. This decision boundary is linear because the set of points that are equidistant from </w:t>
      </w:r>
      <w:r>
        <w:rPr>
          <w:rFonts w:ascii="Calibri" w:eastAsia="Calibri" w:hAnsi="Calibri" w:cs="Calibri"/>
          <w:i/>
        </w:rPr>
        <w:t>µ</w:t>
      </w:r>
      <w:r>
        <w:t>ˆ</w:t>
      </w:r>
      <w:r>
        <w:rPr>
          <w:i/>
          <w:vertAlign w:val="subscript"/>
        </w:rPr>
        <w:t xml:space="preserve">A </w:t>
      </w:r>
      <w:r>
        <w:t xml:space="preserve">and </w:t>
      </w:r>
      <w:r>
        <w:rPr>
          <w:rFonts w:ascii="Calibri" w:eastAsia="Calibri" w:hAnsi="Calibri" w:cs="Calibri"/>
          <w:i/>
        </w:rPr>
        <w:t>µ</w:t>
      </w:r>
      <w:r>
        <w:t>ˆ</w:t>
      </w:r>
      <w:r>
        <w:rPr>
          <w:i/>
          <w:vertAlign w:val="subscript"/>
        </w:rPr>
        <w:t xml:space="preserve">B </w:t>
      </w:r>
      <w:r>
        <w:t xml:space="preserve">are simply the perpendicular bisector of the segment connecting </w:t>
      </w:r>
      <w:r>
        <w:rPr>
          <w:rFonts w:ascii="Calibri" w:eastAsia="Calibri" w:hAnsi="Calibri" w:cs="Calibri"/>
          <w:i/>
        </w:rPr>
        <w:t>µ</w:t>
      </w:r>
      <w:r>
        <w:t>ˆ</w:t>
      </w:r>
      <w:r>
        <w:rPr>
          <w:i/>
          <w:vertAlign w:val="subscript"/>
        </w:rPr>
        <w:t xml:space="preserve">A </w:t>
      </w:r>
      <w:r>
        <w:t xml:space="preserve">and </w:t>
      </w:r>
      <w:r>
        <w:rPr>
          <w:rFonts w:ascii="Calibri" w:eastAsia="Calibri" w:hAnsi="Calibri" w:cs="Calibri"/>
          <w:i/>
        </w:rPr>
        <w:t>µ</w:t>
      </w:r>
      <w:r>
        <w:t>ˆ</w:t>
      </w:r>
      <w:r>
        <w:rPr>
          <w:i/>
          <w:vertAlign w:val="subscript"/>
        </w:rPr>
        <w:t>B</w:t>
      </w:r>
      <w:r>
        <w:t>.</w:t>
      </w:r>
    </w:p>
    <w:p w:rsidR="00D951D1" w:rsidRDefault="007259C7">
      <w:pPr>
        <w:ind w:left="-5" w:right="7"/>
      </w:pPr>
      <w:r>
        <w:t>The next case is when the two classes are equally likely in prior, and their con</w:t>
      </w:r>
      <w:r>
        <w:t>ditional probability distributions are anisotropic with identical covariances.</w:t>
      </w:r>
    </w:p>
    <w:p w:rsidR="00D951D1" w:rsidRDefault="007259C7">
      <w:pPr>
        <w:spacing w:after="227" w:line="259" w:lineRule="auto"/>
        <w:ind w:left="1800" w:right="0" w:firstLine="0"/>
        <w:jc w:val="left"/>
      </w:pPr>
      <w:r>
        <w:rPr>
          <w:noProof/>
        </w:rPr>
        <w:drawing>
          <wp:inline distT="0" distB="0" distL="0" distR="0">
            <wp:extent cx="3657699" cy="2743341"/>
            <wp:effectExtent l="0" t="0" r="0" b="0"/>
            <wp:docPr id="39380" name="Picture 39380"/>
            <wp:cNvGraphicFramePr/>
            <a:graphic xmlns:a="http://schemas.openxmlformats.org/drawingml/2006/main">
              <a:graphicData uri="http://schemas.openxmlformats.org/drawingml/2006/picture">
                <pic:pic xmlns:pic="http://schemas.openxmlformats.org/drawingml/2006/picture">
                  <pic:nvPicPr>
                    <pic:cNvPr id="39380" name="Picture 39380"/>
                    <pic:cNvPicPr/>
                  </pic:nvPicPr>
                  <pic:blipFill>
                    <a:blip r:embed="rId696"/>
                    <a:stretch>
                      <a:fillRect/>
                    </a:stretch>
                  </pic:blipFill>
                  <pic:spPr>
                    <a:xfrm>
                      <a:off x="0" y="0"/>
                      <a:ext cx="3657699" cy="2743341"/>
                    </a:xfrm>
                    <a:prstGeom prst="rect">
                      <a:avLst/>
                    </a:prstGeom>
                  </pic:spPr>
                </pic:pic>
              </a:graphicData>
            </a:graphic>
          </wp:inline>
        </w:drawing>
      </w:r>
    </w:p>
    <w:p w:rsidR="00D951D1" w:rsidRDefault="007259C7">
      <w:pPr>
        <w:spacing w:after="402" w:line="260" w:lineRule="auto"/>
        <w:ind w:left="-5" w:right="0"/>
      </w:pPr>
      <w:r>
        <w:rPr>
          <w:sz w:val="20"/>
        </w:rPr>
        <w:t xml:space="preserve">Figure 5.7: Two anisotropic, identically distributed Gaussians in </w:t>
      </w:r>
      <w:r>
        <w:rPr>
          <w:rFonts w:ascii="Calibri" w:eastAsia="Calibri" w:hAnsi="Calibri" w:cs="Calibri"/>
          <w:sz w:val="20"/>
        </w:rPr>
        <w:t>R</w:t>
      </w:r>
      <w:r>
        <w:rPr>
          <w:sz w:val="20"/>
          <w:vertAlign w:val="superscript"/>
        </w:rPr>
        <w:t>2</w:t>
      </w:r>
      <w:r>
        <w:rPr>
          <w:sz w:val="20"/>
        </w:rPr>
        <w:t>. The ellipses are the level sets of the Gaussians.</w:t>
      </w:r>
    </w:p>
    <w:p w:rsidR="00D951D1" w:rsidRDefault="007259C7">
      <w:pPr>
        <w:spacing w:after="394"/>
        <w:ind w:left="-5" w:right="7"/>
      </w:pPr>
      <w:r>
        <w:t>The anisotropic case can be reduced to the isotropic ca</w:t>
      </w:r>
      <w:r>
        <w:t>se simply by performing a linear change of coordinates that transforms the ellipses back into circles, which induces a linear decision boundary both in the transformed and original space. Therefore, the decision boundary is still the set of points that are</w:t>
      </w:r>
      <w:r>
        <w:t xml:space="preserve"> equidistant from </w:t>
      </w:r>
      <w:r>
        <w:rPr>
          <w:rFonts w:ascii="Calibri" w:eastAsia="Calibri" w:hAnsi="Calibri" w:cs="Calibri"/>
          <w:i/>
        </w:rPr>
        <w:t>µ</w:t>
      </w:r>
      <w:r>
        <w:t>ˆ</w:t>
      </w:r>
      <w:r>
        <w:rPr>
          <w:i/>
          <w:vertAlign w:val="subscript"/>
        </w:rPr>
        <w:t xml:space="preserve">A </w:t>
      </w:r>
      <w:r>
        <w:t xml:space="preserve">and </w:t>
      </w:r>
      <w:r>
        <w:rPr>
          <w:rFonts w:ascii="Calibri" w:eastAsia="Calibri" w:hAnsi="Calibri" w:cs="Calibri"/>
          <w:i/>
        </w:rPr>
        <w:t>µ</w:t>
      </w:r>
      <w:r>
        <w:t>ˆ</w:t>
      </w:r>
      <w:r>
        <w:rPr>
          <w:i/>
          <w:vertAlign w:val="subscript"/>
        </w:rPr>
        <w:t>B</w:t>
      </w:r>
      <w:r>
        <w:t>.</w:t>
      </w:r>
    </w:p>
    <w:p w:rsidR="00D951D1" w:rsidRDefault="007259C7">
      <w:pPr>
        <w:spacing w:after="243" w:line="265" w:lineRule="auto"/>
        <w:ind w:left="-5" w:right="0"/>
        <w:jc w:val="left"/>
      </w:pPr>
      <w:r>
        <w:rPr>
          <w:b/>
          <w:sz w:val="20"/>
        </w:rPr>
        <w:t>Identical Conditional Distributions with Different Priors</w:t>
      </w:r>
    </w:p>
    <w:p w:rsidR="00D951D1" w:rsidRDefault="007259C7">
      <w:pPr>
        <w:ind w:left="-5" w:right="7"/>
      </w:pPr>
      <w:r>
        <w:t>Now, let’s find the decision boundary when the two classes still have identical covariances but are not necessarily equally likely in prior:</w:t>
      </w:r>
    </w:p>
    <w:p w:rsidR="00D951D1" w:rsidRDefault="007259C7">
      <w:pPr>
        <w:spacing w:after="100" w:line="259" w:lineRule="auto"/>
        <w:ind w:left="56" w:right="0" w:firstLine="0"/>
        <w:jc w:val="left"/>
      </w:pPr>
      <w:r>
        <w:rPr>
          <w:noProof/>
        </w:rPr>
        <w:lastRenderedPageBreak/>
        <w:drawing>
          <wp:inline distT="0" distB="0" distL="0" distR="0">
            <wp:extent cx="5852161" cy="1502664"/>
            <wp:effectExtent l="0" t="0" r="0" b="0"/>
            <wp:docPr id="704606" name="Picture 704606"/>
            <wp:cNvGraphicFramePr/>
            <a:graphic xmlns:a="http://schemas.openxmlformats.org/drawingml/2006/main">
              <a:graphicData uri="http://schemas.openxmlformats.org/drawingml/2006/picture">
                <pic:pic xmlns:pic="http://schemas.openxmlformats.org/drawingml/2006/picture">
                  <pic:nvPicPr>
                    <pic:cNvPr id="704606" name="Picture 704606"/>
                    <pic:cNvPicPr/>
                  </pic:nvPicPr>
                  <pic:blipFill>
                    <a:blip r:embed="rId697"/>
                    <a:stretch>
                      <a:fillRect/>
                    </a:stretch>
                  </pic:blipFill>
                  <pic:spPr>
                    <a:xfrm>
                      <a:off x="0" y="0"/>
                      <a:ext cx="5852161" cy="1502664"/>
                    </a:xfrm>
                    <a:prstGeom prst="rect">
                      <a:avLst/>
                    </a:prstGeom>
                  </pic:spPr>
                </pic:pic>
              </a:graphicData>
            </a:graphic>
          </wp:inline>
        </w:drawing>
      </w:r>
    </w:p>
    <w:p w:rsidR="00D951D1" w:rsidRDefault="007259C7">
      <w:pPr>
        <w:ind w:left="-5" w:right="7"/>
      </w:pPr>
      <w:r>
        <w:t>Simplifying, we have that</w:t>
      </w:r>
    </w:p>
    <w:p w:rsidR="00D951D1" w:rsidRDefault="007259C7">
      <w:pPr>
        <w:spacing w:after="381" w:line="374" w:lineRule="auto"/>
        <w:ind w:left="1422" w:right="1419" w:hanging="3"/>
        <w:jc w:val="left"/>
      </w:pPr>
      <w:r>
        <w:rPr>
          <w:noProof/>
        </w:rPr>
        <w:drawing>
          <wp:anchor distT="0" distB="0" distL="114300" distR="114300" simplePos="0" relativeHeight="251798528" behindDoc="0" locked="0" layoutInCell="1" allowOverlap="0">
            <wp:simplePos x="0" y="0"/>
            <wp:positionH relativeFrom="column">
              <wp:posOffset>939802</wp:posOffset>
            </wp:positionH>
            <wp:positionV relativeFrom="paragraph">
              <wp:posOffset>-26728</wp:posOffset>
            </wp:positionV>
            <wp:extent cx="3681984" cy="426720"/>
            <wp:effectExtent l="0" t="0" r="0" b="0"/>
            <wp:wrapSquare wrapText="bothSides"/>
            <wp:docPr id="704607" name="Picture 704607"/>
            <wp:cNvGraphicFramePr/>
            <a:graphic xmlns:a="http://schemas.openxmlformats.org/drawingml/2006/main">
              <a:graphicData uri="http://schemas.openxmlformats.org/drawingml/2006/picture">
                <pic:pic xmlns:pic="http://schemas.openxmlformats.org/drawingml/2006/picture">
                  <pic:nvPicPr>
                    <pic:cNvPr id="704607" name="Picture 704607"/>
                    <pic:cNvPicPr/>
                  </pic:nvPicPr>
                  <pic:blipFill>
                    <a:blip r:embed="rId698"/>
                    <a:stretch>
                      <a:fillRect/>
                    </a:stretch>
                  </pic:blipFill>
                  <pic:spPr>
                    <a:xfrm>
                      <a:off x="0" y="0"/>
                      <a:ext cx="3681984" cy="426720"/>
                    </a:xfrm>
                    <a:prstGeom prst="rect">
                      <a:avLst/>
                    </a:prstGeom>
                  </pic:spPr>
                </pic:pic>
              </a:graphicData>
            </a:graphic>
          </wp:anchor>
        </w:drawing>
      </w:r>
      <w:r>
        <w:t xml:space="preserve">! </w:t>
      </w:r>
      <w:r>
        <w:rPr>
          <w:b/>
        </w:rPr>
        <w:t>x</w:t>
      </w:r>
      <w:r>
        <w:rPr>
          <w:b/>
        </w:rPr>
        <w:tab/>
      </w:r>
      <w:r>
        <w:rPr>
          <w:rFonts w:ascii="Calibri" w:eastAsia="Calibri" w:hAnsi="Calibri" w:cs="Calibri"/>
          <w:noProof/>
        </w:rPr>
        <mc:AlternateContent>
          <mc:Choice Requires="wpg">
            <w:drawing>
              <wp:inline distT="0" distB="0" distL="0" distR="0">
                <wp:extent cx="2176272" cy="5563"/>
                <wp:effectExtent l="0" t="0" r="0" b="0"/>
                <wp:docPr id="545728" name="Group 545728"/>
                <wp:cNvGraphicFramePr/>
                <a:graphic xmlns:a="http://schemas.openxmlformats.org/drawingml/2006/main">
                  <a:graphicData uri="http://schemas.microsoft.com/office/word/2010/wordprocessingGroup">
                    <wpg:wgp>
                      <wpg:cNvGrpSpPr/>
                      <wpg:grpSpPr>
                        <a:xfrm>
                          <a:off x="0" y="0"/>
                          <a:ext cx="2176272" cy="5563"/>
                          <a:chOff x="0" y="0"/>
                          <a:chExt cx="2176272" cy="5563"/>
                        </a:xfrm>
                      </wpg:grpSpPr>
                      <wps:wsp>
                        <wps:cNvPr id="39793" name="Shape 39793"/>
                        <wps:cNvSpPr/>
                        <wps:spPr>
                          <a:xfrm>
                            <a:off x="0" y="0"/>
                            <a:ext cx="327990" cy="0"/>
                          </a:xfrm>
                          <a:custGeom>
                            <a:avLst/>
                            <a:gdLst/>
                            <a:ahLst/>
                            <a:cxnLst/>
                            <a:rect l="0" t="0" r="0" b="0"/>
                            <a:pathLst>
                              <a:path w="327990">
                                <a:moveTo>
                                  <a:pt x="0" y="0"/>
                                </a:moveTo>
                                <a:lnTo>
                                  <a:pt x="32799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39823" name="Shape 39823"/>
                        <wps:cNvSpPr/>
                        <wps:spPr>
                          <a:xfrm>
                            <a:off x="630136" y="0"/>
                            <a:ext cx="1546136" cy="0"/>
                          </a:xfrm>
                          <a:custGeom>
                            <a:avLst/>
                            <a:gdLst/>
                            <a:ahLst/>
                            <a:cxnLst/>
                            <a:rect l="0" t="0" r="0" b="0"/>
                            <a:pathLst>
                              <a:path w="1546136">
                                <a:moveTo>
                                  <a:pt x="0" y="0"/>
                                </a:moveTo>
                                <a:lnTo>
                                  <a:pt x="154613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45728" style="width:171.36pt;height:0.438pt;mso-position-horizontal-relative:char;mso-position-vertical-relative:line" coordsize="21762,55">
                <v:shape id="Shape 39793" style="position:absolute;width:3279;height:0;left:0;top:0;" coordsize="327990,0" path="m0,0l327990,0">
                  <v:stroke weight="0.438pt" endcap="flat" joinstyle="miter" miterlimit="10" on="true" color="#000000"/>
                  <v:fill on="false" color="#000000" opacity="0"/>
                </v:shape>
                <v:shape id="Shape 39823" style="position:absolute;width:15461;height:0;left:6301;top:0;" coordsize="1546136,0" path="m0,0l1546136,0">
                  <v:stroke weight="0.438pt" endcap="flat" joinstyle="miter" miterlimit="10" on="true" color="#000000"/>
                  <v:fill on="false" color="#000000" opacity="0"/>
                </v:shape>
              </v:group>
            </w:pict>
          </mc:Fallback>
        </mc:AlternateContent>
      </w:r>
      <w:r>
        <w:tab/>
        <w:t xml:space="preserve">= 0 The decision boundary is the level set of a linear function </w:t>
      </w:r>
      <w:r>
        <w:rPr>
          <w:i/>
        </w:rPr>
        <w:t>f</w:t>
      </w:r>
      <w:r>
        <w:t>(</w:t>
      </w:r>
      <w:r>
        <w:rPr>
          <w:b/>
        </w:rPr>
        <w:t>x</w:t>
      </w:r>
      <w:r>
        <w:t xml:space="preserve">) = </w:t>
      </w:r>
      <w:r>
        <w:rPr>
          <w:b/>
        </w:rPr>
        <w:t>w</w:t>
      </w:r>
      <w:r>
        <w:rPr>
          <w:vertAlign w:val="superscript"/>
        </w:rPr>
        <w:t>&gt;</w:t>
      </w:r>
      <w:r>
        <w:rPr>
          <w:b/>
        </w:rPr>
        <w:t xml:space="preserve">x </w:t>
      </w:r>
      <w:r>
        <w:t>−</w:t>
      </w:r>
      <w:r>
        <w:t xml:space="preserve"> </w:t>
      </w:r>
      <w:r>
        <w:rPr>
          <w:i/>
        </w:rPr>
        <w:t>b</w:t>
      </w:r>
      <w:r>
        <w:t xml:space="preserve">. In fact, the decision boundary is the level set of a linear function (which itself is linear) as long as the two class conditional probability </w:t>
      </w:r>
      <w:r>
        <w:t>distributions share the same covariance matrices. This is the reason for why LDA has a linear decision boundary.</w:t>
      </w:r>
    </w:p>
    <w:p w:rsidR="00D951D1" w:rsidRDefault="007259C7">
      <w:pPr>
        <w:spacing w:after="0" w:line="475" w:lineRule="auto"/>
        <w:ind w:left="-5" w:right="2854"/>
        <w:jc w:val="left"/>
      </w:pPr>
      <w:r>
        <w:rPr>
          <w:b/>
          <w:sz w:val="20"/>
        </w:rPr>
        <w:t xml:space="preserve">Nonidentical Conditional Distributions with Different Priors </w:t>
      </w:r>
      <w:r>
        <w:t>This is the most general case. We have that:</w:t>
      </w:r>
    </w:p>
    <w:p w:rsidR="00D951D1" w:rsidRDefault="007259C7">
      <w:pPr>
        <w:spacing w:after="538" w:line="259" w:lineRule="auto"/>
        <w:ind w:left="56" w:right="0" w:firstLine="0"/>
        <w:jc w:val="left"/>
      </w:pPr>
      <w:r>
        <w:rPr>
          <w:noProof/>
        </w:rPr>
        <w:drawing>
          <wp:inline distT="0" distB="0" distL="0" distR="0">
            <wp:extent cx="5852161" cy="454152"/>
            <wp:effectExtent l="0" t="0" r="0" b="0"/>
            <wp:docPr id="704608" name="Picture 704608"/>
            <wp:cNvGraphicFramePr/>
            <a:graphic xmlns:a="http://schemas.openxmlformats.org/drawingml/2006/main">
              <a:graphicData uri="http://schemas.openxmlformats.org/drawingml/2006/picture">
                <pic:pic xmlns:pic="http://schemas.openxmlformats.org/drawingml/2006/picture">
                  <pic:nvPicPr>
                    <pic:cNvPr id="704608" name="Picture 704608"/>
                    <pic:cNvPicPr/>
                  </pic:nvPicPr>
                  <pic:blipFill>
                    <a:blip r:embed="rId699"/>
                    <a:stretch>
                      <a:fillRect/>
                    </a:stretch>
                  </pic:blipFill>
                  <pic:spPr>
                    <a:xfrm>
                      <a:off x="0" y="0"/>
                      <a:ext cx="5852161" cy="454152"/>
                    </a:xfrm>
                    <a:prstGeom prst="rect">
                      <a:avLst/>
                    </a:prstGeom>
                  </pic:spPr>
                </pic:pic>
              </a:graphicData>
            </a:graphic>
          </wp:inline>
        </w:drawing>
      </w:r>
    </w:p>
    <w:p w:rsidR="00D951D1" w:rsidRDefault="007259C7">
      <w:pPr>
        <w:spacing w:after="114"/>
        <w:ind w:left="-5" w:right="7"/>
      </w:pPr>
      <w:r>
        <w:t xml:space="preserve">Here, unlike in LDA when </w:t>
      </w:r>
      <w:r>
        <w:rPr>
          <w:b/>
        </w:rPr>
        <w:t>Σ</w:t>
      </w:r>
      <w:r>
        <w:rPr>
          <w:i/>
          <w:vertAlign w:val="subscript"/>
        </w:rPr>
        <w:t xml:space="preserve">A </w:t>
      </w:r>
      <w:r>
        <w:t xml:space="preserve">= </w:t>
      </w:r>
      <w:r>
        <w:rPr>
          <w:b/>
        </w:rPr>
        <w:t>Σ</w:t>
      </w:r>
      <w:r>
        <w:rPr>
          <w:i/>
          <w:vertAlign w:val="subscript"/>
        </w:rPr>
        <w:t>B</w:t>
      </w:r>
      <w:r>
        <w:t xml:space="preserve">, we </w:t>
      </w:r>
      <w:r>
        <w:rPr>
          <w:i/>
        </w:rPr>
        <w:t xml:space="preserve">cannot </w:t>
      </w:r>
      <w:r>
        <w:t xml:space="preserve">cancel out the quadratic terms in </w:t>
      </w:r>
      <w:r>
        <w:rPr>
          <w:b/>
        </w:rPr>
        <w:t xml:space="preserve">x </w:t>
      </w:r>
      <w:r>
        <w:t>from both sides of the equation, and thus our decision boundary is now represented by the level set of an arbitrary quadratic function.</w:t>
      </w:r>
    </w:p>
    <w:p w:rsidR="00D951D1" w:rsidRDefault="007259C7">
      <w:pPr>
        <w:spacing w:after="472"/>
        <w:ind w:left="-5" w:right="7"/>
      </w:pPr>
      <w:r>
        <w:t xml:space="preserve">It should now make sense why QDA is short for </w:t>
      </w:r>
      <w:r>
        <w:rPr>
          <w:i/>
        </w:rPr>
        <w:t xml:space="preserve">quadratic </w:t>
      </w:r>
      <w:r>
        <w:t>discriminant ana</w:t>
      </w:r>
      <w:r>
        <w:t xml:space="preserve">lysis and LDA is short for </w:t>
      </w:r>
      <w:r>
        <w:rPr>
          <w:i/>
        </w:rPr>
        <w:t xml:space="preserve">linear </w:t>
      </w:r>
      <w:r>
        <w:t>discriminant analysis!</w:t>
      </w:r>
    </w:p>
    <w:p w:rsidR="00D951D1" w:rsidRDefault="007259C7">
      <w:pPr>
        <w:pStyle w:val="Heading4"/>
        <w:ind w:left="-5"/>
      </w:pPr>
      <w:r>
        <w:t>LDA and Logistic Regression</w:t>
      </w:r>
    </w:p>
    <w:p w:rsidR="00D951D1" w:rsidRDefault="007259C7">
      <w:pPr>
        <w:ind w:left="-5" w:right="7"/>
      </w:pPr>
      <w:r>
        <w:t>As it turns out, LDA and logistic regression share the same type of posterior distribution. We already showed that the posterior distribution in logistic regression is</w:t>
      </w:r>
    </w:p>
    <w:p w:rsidR="00D951D1" w:rsidRDefault="007259C7">
      <w:pPr>
        <w:spacing w:after="204" w:line="259" w:lineRule="auto"/>
        <w:ind w:left="2720" w:right="0" w:firstLine="0"/>
        <w:jc w:val="left"/>
      </w:pPr>
      <w:r>
        <w:rPr>
          <w:noProof/>
        </w:rPr>
        <w:drawing>
          <wp:inline distT="0" distB="0" distL="0" distR="0">
            <wp:extent cx="2420112" cy="301752"/>
            <wp:effectExtent l="0" t="0" r="0" b="0"/>
            <wp:docPr id="704609" name="Picture 704609"/>
            <wp:cNvGraphicFramePr/>
            <a:graphic xmlns:a="http://schemas.openxmlformats.org/drawingml/2006/main">
              <a:graphicData uri="http://schemas.openxmlformats.org/drawingml/2006/picture">
                <pic:pic xmlns:pic="http://schemas.openxmlformats.org/drawingml/2006/picture">
                  <pic:nvPicPr>
                    <pic:cNvPr id="704609" name="Picture 704609"/>
                    <pic:cNvPicPr/>
                  </pic:nvPicPr>
                  <pic:blipFill>
                    <a:blip r:embed="rId700"/>
                    <a:stretch>
                      <a:fillRect/>
                    </a:stretch>
                  </pic:blipFill>
                  <pic:spPr>
                    <a:xfrm>
                      <a:off x="0" y="0"/>
                      <a:ext cx="2420112" cy="301752"/>
                    </a:xfrm>
                    <a:prstGeom prst="rect">
                      <a:avLst/>
                    </a:prstGeom>
                  </pic:spPr>
                </pic:pic>
              </a:graphicData>
            </a:graphic>
          </wp:inline>
        </w:drawing>
      </w:r>
    </w:p>
    <w:p w:rsidR="00D951D1" w:rsidRDefault="007259C7">
      <w:pPr>
        <w:spacing w:after="256"/>
        <w:ind w:left="-5" w:right="7"/>
      </w:pPr>
      <w:r>
        <w:t>f</w:t>
      </w:r>
      <w:r>
        <w:t xml:space="preserve">or some appropriate vector </w:t>
      </w:r>
      <w:r>
        <w:rPr>
          <w:b/>
        </w:rPr>
        <w:t xml:space="preserve">w </w:t>
      </w:r>
      <w:r>
        <w:t xml:space="preserve">and bias </w:t>
      </w:r>
      <w:r>
        <w:rPr>
          <w:i/>
        </w:rPr>
        <w:t>b</w:t>
      </w:r>
      <w:r>
        <w:t>. Now let’s derive the posterior distribution for LDA. From Bayes’ rule we have that</w:t>
      </w:r>
    </w:p>
    <w:p w:rsidR="00D951D1" w:rsidRDefault="007259C7">
      <w:pPr>
        <w:tabs>
          <w:tab w:val="center" w:pos="2614"/>
          <w:tab w:val="center" w:pos="3533"/>
          <w:tab w:val="center" w:pos="5407"/>
        </w:tabs>
        <w:spacing w:after="283" w:line="265" w:lineRule="auto"/>
        <w:ind w:left="0" w:right="0" w:firstLine="0"/>
        <w:jc w:val="left"/>
      </w:pPr>
      <w:r>
        <w:rPr>
          <w:rFonts w:ascii="Calibri" w:eastAsia="Calibri" w:hAnsi="Calibri" w:cs="Calibri"/>
          <w:noProof/>
        </w:rPr>
        <w:lastRenderedPageBreak/>
        <mc:AlternateContent>
          <mc:Choice Requires="wpg">
            <w:drawing>
              <wp:anchor distT="0" distB="0" distL="114300" distR="114300" simplePos="0" relativeHeight="251799552" behindDoc="0" locked="0" layoutInCell="1" allowOverlap="1">
                <wp:simplePos x="0" y="0"/>
                <wp:positionH relativeFrom="column">
                  <wp:posOffset>2016724</wp:posOffset>
                </wp:positionH>
                <wp:positionV relativeFrom="paragraph">
                  <wp:posOffset>146960</wp:posOffset>
                </wp:positionV>
                <wp:extent cx="2833256" cy="5563"/>
                <wp:effectExtent l="0" t="0" r="0" b="0"/>
                <wp:wrapNone/>
                <wp:docPr id="541203" name="Group 541203"/>
                <wp:cNvGraphicFramePr/>
                <a:graphic xmlns:a="http://schemas.openxmlformats.org/drawingml/2006/main">
                  <a:graphicData uri="http://schemas.microsoft.com/office/word/2010/wordprocessingGroup">
                    <wpg:wgp>
                      <wpg:cNvGrpSpPr/>
                      <wpg:grpSpPr>
                        <a:xfrm>
                          <a:off x="0" y="0"/>
                          <a:ext cx="2833256" cy="5563"/>
                          <a:chOff x="0" y="0"/>
                          <a:chExt cx="2833256" cy="5563"/>
                        </a:xfrm>
                      </wpg:grpSpPr>
                      <wps:wsp>
                        <wps:cNvPr id="40035" name="Shape 40035"/>
                        <wps:cNvSpPr/>
                        <wps:spPr>
                          <a:xfrm>
                            <a:off x="0" y="0"/>
                            <a:ext cx="2833256" cy="0"/>
                          </a:xfrm>
                          <a:custGeom>
                            <a:avLst/>
                            <a:gdLst/>
                            <a:ahLst/>
                            <a:cxnLst/>
                            <a:rect l="0" t="0" r="0" b="0"/>
                            <a:pathLst>
                              <a:path w="2833256">
                                <a:moveTo>
                                  <a:pt x="0" y="0"/>
                                </a:moveTo>
                                <a:lnTo>
                                  <a:pt x="283325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41203" style="width:223.091pt;height:0.438pt;position:absolute;z-index:191;mso-position-horizontal-relative:text;mso-position-horizontal:absolute;margin-left:158.797pt;mso-position-vertical-relative:text;margin-top:11.5717pt;" coordsize="28332,55">
                <v:shape id="Shape 40035" style="position:absolute;width:28332;height:0;left:0;top:0;" coordsize="2833256,0" path="m0,0l2833256,0">
                  <v:stroke weight="0.438pt" endcap="flat" joinstyle="miter" miterlimit="10" on="true" color="#000000"/>
                  <v:fill on="false" color="#000000" opacity="0"/>
                </v:shape>
              </v:group>
            </w:pict>
          </mc:Fallback>
        </mc:AlternateContent>
      </w:r>
      <w:r>
        <w:rPr>
          <w:rFonts w:ascii="Calibri" w:eastAsia="Calibri" w:hAnsi="Calibri" w:cs="Calibri"/>
        </w:rPr>
        <w:tab/>
      </w:r>
      <w:r>
        <w:t>|</w:t>
      </w:r>
      <w:r>
        <w:tab/>
        <w:t>|</w:t>
      </w:r>
      <w:r>
        <w:tab/>
      </w:r>
      <w:r>
        <w:rPr>
          <w:i/>
        </w:rPr>
        <w:t>p</w:t>
      </w:r>
      <w:r>
        <w:t>(</w:t>
      </w:r>
      <w:r>
        <w:rPr>
          <w:b/>
        </w:rPr>
        <w:t>x</w:t>
      </w:r>
      <w:r>
        <w:t>|</w:t>
      </w:r>
      <w:r>
        <w:rPr>
          <w:i/>
        </w:rPr>
        <w:t xml:space="preserve">Y </w:t>
      </w:r>
      <w:r>
        <w:t xml:space="preserve">= </w:t>
      </w:r>
      <w:r>
        <w:rPr>
          <w:i/>
        </w:rPr>
        <w:t>A</w:t>
      </w:r>
      <w:r>
        <w:t>)</w:t>
      </w:r>
      <w:r>
        <w:rPr>
          <w:i/>
        </w:rPr>
        <w:t>P</w:t>
      </w:r>
      <w:r>
        <w:t>(</w:t>
      </w:r>
      <w:r>
        <w:rPr>
          <w:i/>
        </w:rPr>
        <w:t xml:space="preserve">Y </w:t>
      </w:r>
      <w:r>
        <w:t xml:space="preserve">= </w:t>
      </w:r>
      <w:r>
        <w:rPr>
          <w:i/>
        </w:rPr>
        <w:t>A</w:t>
      </w:r>
      <w:r>
        <w:t>)</w:t>
      </w:r>
    </w:p>
    <w:p w:rsidR="00D951D1" w:rsidRDefault="007259C7">
      <w:pPr>
        <w:ind w:left="1708" w:right="7"/>
      </w:pPr>
      <w:r>
        <w:rPr>
          <w:i/>
        </w:rPr>
        <w:t>P</w:t>
      </w:r>
      <w:r>
        <w:t>(</w:t>
      </w:r>
      <w:r>
        <w:rPr>
          <w:i/>
        </w:rPr>
        <w:t xml:space="preserve">Y </w:t>
      </w:r>
      <w:r>
        <w:t xml:space="preserve">= </w:t>
      </w:r>
      <w:r>
        <w:rPr>
          <w:i/>
        </w:rPr>
        <w:t xml:space="preserve">A </w:t>
      </w:r>
      <w:r>
        <w:rPr>
          <w:b/>
        </w:rPr>
        <w:t>x</w:t>
      </w:r>
      <w:r>
        <w:t>) =</w:t>
      </w:r>
    </w:p>
    <w:p w:rsidR="00D951D1" w:rsidRDefault="007259C7">
      <w:pPr>
        <w:spacing w:after="180"/>
        <w:ind w:left="3186" w:right="7"/>
      </w:pPr>
      <w:r>
        <w:rPr>
          <w:i/>
        </w:rPr>
        <w:t>p</w:t>
      </w:r>
      <w:r>
        <w:t>(</w:t>
      </w:r>
      <w:r>
        <w:rPr>
          <w:b/>
        </w:rPr>
        <w:t xml:space="preserve">x </w:t>
      </w:r>
      <w:r>
        <w:rPr>
          <w:i/>
        </w:rPr>
        <w:t xml:space="preserve">Y </w:t>
      </w:r>
      <w:r>
        <w:t xml:space="preserve">= </w:t>
      </w:r>
      <w:r>
        <w:rPr>
          <w:i/>
        </w:rPr>
        <w:t>B</w:t>
      </w:r>
      <w:r>
        <w:t>)</w:t>
      </w:r>
      <w:r>
        <w:rPr>
          <w:i/>
        </w:rPr>
        <w:t>P</w:t>
      </w:r>
      <w:r>
        <w:t>(</w:t>
      </w:r>
      <w:r>
        <w:rPr>
          <w:i/>
        </w:rPr>
        <w:t xml:space="preserve">Y </w:t>
      </w:r>
      <w:r>
        <w:t xml:space="preserve">= </w:t>
      </w:r>
      <w:r>
        <w:rPr>
          <w:i/>
        </w:rPr>
        <w:t>B</w:t>
      </w:r>
      <w:r>
        <w:t xml:space="preserve">) + </w:t>
      </w:r>
      <w:r>
        <w:rPr>
          <w:i/>
        </w:rPr>
        <w:t>p</w:t>
      </w:r>
      <w:r>
        <w:t>(</w:t>
      </w:r>
      <w:r>
        <w:rPr>
          <w:b/>
        </w:rPr>
        <w:t>x</w:t>
      </w:r>
      <w:r>
        <w:t>|</w:t>
      </w:r>
      <w:r>
        <w:rPr>
          <w:i/>
        </w:rPr>
        <w:t xml:space="preserve">Y </w:t>
      </w:r>
      <w:r>
        <w:t xml:space="preserve">= </w:t>
      </w:r>
      <w:r>
        <w:rPr>
          <w:i/>
        </w:rPr>
        <w:t>B</w:t>
      </w:r>
      <w:r>
        <w:t>)</w:t>
      </w:r>
      <w:r>
        <w:rPr>
          <w:i/>
        </w:rPr>
        <w:t>P</w:t>
      </w:r>
      <w:r>
        <w:t>(</w:t>
      </w:r>
      <w:r>
        <w:rPr>
          <w:i/>
        </w:rPr>
        <w:t xml:space="preserve">Y </w:t>
      </w:r>
      <w:r>
        <w:t xml:space="preserve">= </w:t>
      </w:r>
      <w:r>
        <w:rPr>
          <w:i/>
        </w:rPr>
        <w:t>B</w:t>
      </w:r>
      <w:r>
        <w:t>)</w:t>
      </w:r>
    </w:p>
    <w:p w:rsidR="00D951D1" w:rsidRDefault="007259C7">
      <w:pPr>
        <w:spacing w:after="3" w:line="265" w:lineRule="auto"/>
        <w:ind w:left="3621" w:right="0"/>
      </w:pPr>
      <w:r>
        <w:rPr>
          <w:i/>
        </w:rPr>
        <w:t>e</w:t>
      </w:r>
      <w:r>
        <w:rPr>
          <w:i/>
          <w:sz w:val="16"/>
        </w:rPr>
        <w:t>Q</w:t>
      </w:r>
      <w:r>
        <w:rPr>
          <w:i/>
          <w:sz w:val="16"/>
          <w:vertAlign w:val="subscript"/>
        </w:rPr>
        <w:t>A</w:t>
      </w:r>
      <w:r>
        <w:rPr>
          <w:sz w:val="16"/>
        </w:rPr>
        <w:t>(</w:t>
      </w:r>
      <w:r>
        <w:rPr>
          <w:b/>
          <w:sz w:val="16"/>
        </w:rPr>
        <w:t>x</w:t>
      </w:r>
      <w:r>
        <w:rPr>
          <w:sz w:val="16"/>
        </w:rPr>
        <w:t>)</w:t>
      </w:r>
    </w:p>
    <w:p w:rsidR="00D951D1" w:rsidRDefault="007259C7">
      <w:pPr>
        <w:spacing w:after="218" w:line="259" w:lineRule="auto"/>
        <w:ind w:left="2922" w:right="0" w:firstLine="0"/>
        <w:jc w:val="left"/>
      </w:pPr>
      <w:r>
        <w:rPr>
          <w:noProof/>
        </w:rPr>
        <w:drawing>
          <wp:inline distT="0" distB="0" distL="0" distR="0">
            <wp:extent cx="1167384" cy="512064"/>
            <wp:effectExtent l="0" t="0" r="0" b="0"/>
            <wp:docPr id="704610" name="Picture 704610"/>
            <wp:cNvGraphicFramePr/>
            <a:graphic xmlns:a="http://schemas.openxmlformats.org/drawingml/2006/main">
              <a:graphicData uri="http://schemas.openxmlformats.org/drawingml/2006/picture">
                <pic:pic xmlns:pic="http://schemas.openxmlformats.org/drawingml/2006/picture">
                  <pic:nvPicPr>
                    <pic:cNvPr id="704610" name="Picture 704610"/>
                    <pic:cNvPicPr/>
                  </pic:nvPicPr>
                  <pic:blipFill>
                    <a:blip r:embed="rId701"/>
                    <a:stretch>
                      <a:fillRect/>
                    </a:stretch>
                  </pic:blipFill>
                  <pic:spPr>
                    <a:xfrm>
                      <a:off x="0" y="0"/>
                      <a:ext cx="1167384" cy="512064"/>
                    </a:xfrm>
                    <a:prstGeom prst="rect">
                      <a:avLst/>
                    </a:prstGeom>
                  </pic:spPr>
                </pic:pic>
              </a:graphicData>
            </a:graphic>
          </wp:inline>
        </w:drawing>
      </w:r>
    </w:p>
    <w:p w:rsidR="00D951D1" w:rsidRDefault="007259C7">
      <w:pPr>
        <w:spacing w:after="278"/>
        <w:ind w:left="-5" w:right="7"/>
      </w:pPr>
      <w:r>
        <w:t xml:space="preserve">We already showed the the decision boundary in LDA is linear — it is the set of points </w:t>
      </w:r>
      <w:r>
        <w:rPr>
          <w:b/>
        </w:rPr>
        <w:t xml:space="preserve">x </w:t>
      </w:r>
      <w:r>
        <w:t>such that</w:t>
      </w:r>
    </w:p>
    <w:p w:rsidR="00D951D1" w:rsidRDefault="007259C7">
      <w:pPr>
        <w:spacing w:after="224" w:line="265" w:lineRule="auto"/>
        <w:ind w:left="1109" w:right="1099"/>
        <w:jc w:val="center"/>
      </w:pPr>
      <w:r>
        <w:rPr>
          <w:i/>
        </w:rPr>
        <w:t>Q</w:t>
      </w:r>
      <w:r>
        <w:rPr>
          <w:i/>
          <w:vertAlign w:val="subscript"/>
        </w:rPr>
        <w:t>A</w:t>
      </w:r>
      <w:r>
        <w:t>(</w:t>
      </w:r>
      <w:r>
        <w:rPr>
          <w:b/>
        </w:rPr>
        <w:t>x</w:t>
      </w:r>
      <w:r>
        <w:t xml:space="preserve">) </w:t>
      </w:r>
      <w:r>
        <w:t>−</w:t>
      </w:r>
      <w:r>
        <w:t xml:space="preserve"> </w:t>
      </w:r>
      <w:r>
        <w:rPr>
          <w:i/>
        </w:rPr>
        <w:t>Q</w:t>
      </w:r>
      <w:r>
        <w:rPr>
          <w:i/>
          <w:vertAlign w:val="subscript"/>
        </w:rPr>
        <w:t>B</w:t>
      </w:r>
      <w:r>
        <w:t>(</w:t>
      </w:r>
      <w:r>
        <w:rPr>
          <w:b/>
        </w:rPr>
        <w:t>x</w:t>
      </w:r>
      <w:r>
        <w:t xml:space="preserve">) = </w:t>
      </w:r>
      <w:r>
        <w:rPr>
          <w:b/>
          <w:sz w:val="34"/>
          <w:vertAlign w:val="superscript"/>
        </w:rPr>
        <w:t>w</w:t>
      </w:r>
      <w:r>
        <w:rPr>
          <w:vertAlign w:val="superscript"/>
        </w:rPr>
        <w:t>&gt;</w:t>
      </w:r>
      <w:r>
        <w:rPr>
          <w:b/>
        </w:rPr>
        <w:t xml:space="preserve">x </w:t>
      </w:r>
      <w:r>
        <w:t>−</w:t>
      </w:r>
      <w:r>
        <w:t xml:space="preserve"> </w:t>
      </w:r>
      <w:r>
        <w:rPr>
          <w:i/>
        </w:rPr>
        <w:t xml:space="preserve">b </w:t>
      </w:r>
      <w:r>
        <w:t>= 0</w:t>
      </w:r>
    </w:p>
    <w:p w:rsidR="00D951D1" w:rsidRDefault="007259C7">
      <w:pPr>
        <w:ind w:left="-5" w:right="7"/>
      </w:pPr>
      <w:r>
        <w:t xml:space="preserve">for some appropriate vector </w:t>
      </w:r>
      <w:r>
        <w:rPr>
          <w:b/>
        </w:rPr>
        <w:t xml:space="preserve">w </w:t>
      </w:r>
      <w:r>
        <w:t xml:space="preserve">and bias </w:t>
      </w:r>
      <w:r>
        <w:rPr>
          <w:i/>
        </w:rPr>
        <w:t>b</w:t>
      </w:r>
      <w:r>
        <w:t>. We therefore have that</w:t>
      </w:r>
    </w:p>
    <w:p w:rsidR="00D951D1" w:rsidRDefault="007259C7">
      <w:pPr>
        <w:spacing w:after="204" w:line="259" w:lineRule="auto"/>
        <w:ind w:left="2720" w:right="0" w:firstLine="0"/>
        <w:jc w:val="left"/>
      </w:pPr>
      <w:r>
        <w:rPr>
          <w:noProof/>
        </w:rPr>
        <w:drawing>
          <wp:inline distT="0" distB="0" distL="0" distR="0">
            <wp:extent cx="2420112" cy="298703"/>
            <wp:effectExtent l="0" t="0" r="0" b="0"/>
            <wp:docPr id="704611" name="Picture 704611"/>
            <wp:cNvGraphicFramePr/>
            <a:graphic xmlns:a="http://schemas.openxmlformats.org/drawingml/2006/main">
              <a:graphicData uri="http://schemas.openxmlformats.org/drawingml/2006/picture">
                <pic:pic xmlns:pic="http://schemas.openxmlformats.org/drawingml/2006/picture">
                  <pic:nvPicPr>
                    <pic:cNvPr id="704611" name="Picture 704611"/>
                    <pic:cNvPicPr/>
                  </pic:nvPicPr>
                  <pic:blipFill>
                    <a:blip r:embed="rId702"/>
                    <a:stretch>
                      <a:fillRect/>
                    </a:stretch>
                  </pic:blipFill>
                  <pic:spPr>
                    <a:xfrm>
                      <a:off x="0" y="0"/>
                      <a:ext cx="2420112" cy="298703"/>
                    </a:xfrm>
                    <a:prstGeom prst="rect">
                      <a:avLst/>
                    </a:prstGeom>
                  </pic:spPr>
                </pic:pic>
              </a:graphicData>
            </a:graphic>
          </wp:inline>
        </w:drawing>
      </w:r>
    </w:p>
    <w:p w:rsidR="00D951D1" w:rsidRDefault="007259C7">
      <w:pPr>
        <w:spacing w:after="3" w:line="246" w:lineRule="auto"/>
        <w:ind w:left="-12" w:right="3" w:hanging="3"/>
        <w:jc w:val="left"/>
      </w:pPr>
      <w:r>
        <w:t>As we can see, even though logistic regression is a discrimina</w:t>
      </w:r>
      <w:r>
        <w:t>tive method and LDA is a generative method, both methods complement each other, arriving at the same form for the posterior distribution.</w:t>
      </w:r>
    </w:p>
    <w:p w:rsidR="00D951D1" w:rsidRDefault="00D951D1">
      <w:pPr>
        <w:sectPr w:rsidR="00D951D1">
          <w:headerReference w:type="even" r:id="rId703"/>
          <w:headerReference w:type="default" r:id="rId704"/>
          <w:headerReference w:type="first" r:id="rId705"/>
          <w:pgSz w:w="12240" w:h="15840"/>
          <w:pgMar w:top="1400" w:right="1440" w:bottom="1397" w:left="1440" w:header="942" w:footer="720" w:gutter="0"/>
          <w:cols w:space="720"/>
        </w:sectPr>
      </w:pPr>
    </w:p>
    <w:p w:rsidR="00D951D1" w:rsidRDefault="007259C7">
      <w:pPr>
        <w:pStyle w:val="Heading4"/>
        <w:ind w:left="-5"/>
      </w:pPr>
      <w:r>
        <w:lastRenderedPageBreak/>
        <w:t>Generalizing to Multiple Classes</w:t>
      </w:r>
    </w:p>
    <w:p w:rsidR="00D951D1" w:rsidRDefault="007259C7">
      <w:pPr>
        <w:ind w:left="-5" w:right="7"/>
      </w:pPr>
      <w:r>
        <w:t>The analysis on the decision boundary in QDA and LDA can be extended to the general case when there are more than two classes. In the multiclass setting, the decision boundary is a collection of linear boundaries in LDA and quadratic boundaries in QDA. The</w:t>
      </w:r>
      <w:r>
        <w:t xml:space="preserve"> following </w:t>
      </w:r>
      <w:r>
        <w:rPr>
          <w:b/>
        </w:rPr>
        <w:t xml:space="preserve">Voronoi </w:t>
      </w:r>
      <w:r>
        <w:t>diagrams illustrate the point:</w:t>
      </w:r>
    </w:p>
    <w:p w:rsidR="00D951D1" w:rsidRDefault="007259C7">
      <w:pPr>
        <w:spacing w:after="228" w:line="259" w:lineRule="auto"/>
        <w:ind w:left="899" w:right="0" w:firstLine="0"/>
        <w:jc w:val="left"/>
      </w:pPr>
      <w:r>
        <w:rPr>
          <w:rFonts w:ascii="Calibri" w:eastAsia="Calibri" w:hAnsi="Calibri" w:cs="Calibri"/>
          <w:noProof/>
        </w:rPr>
        <mc:AlternateContent>
          <mc:Choice Requires="wpg">
            <w:drawing>
              <wp:inline distT="0" distB="0" distL="0" distR="0">
                <wp:extent cx="4801932" cy="1828868"/>
                <wp:effectExtent l="0" t="0" r="0" b="0"/>
                <wp:docPr id="546009" name="Group 546009"/>
                <wp:cNvGraphicFramePr/>
                <a:graphic xmlns:a="http://schemas.openxmlformats.org/drawingml/2006/main">
                  <a:graphicData uri="http://schemas.microsoft.com/office/word/2010/wordprocessingGroup">
                    <wpg:wgp>
                      <wpg:cNvGrpSpPr/>
                      <wpg:grpSpPr>
                        <a:xfrm>
                          <a:off x="0" y="0"/>
                          <a:ext cx="4801932" cy="1828868"/>
                          <a:chOff x="0" y="0"/>
                          <a:chExt cx="4801932" cy="1828868"/>
                        </a:xfrm>
                      </wpg:grpSpPr>
                      <pic:pic xmlns:pic="http://schemas.openxmlformats.org/drawingml/2006/picture">
                        <pic:nvPicPr>
                          <pic:cNvPr id="40169" name="Picture 40169"/>
                          <pic:cNvPicPr/>
                        </pic:nvPicPr>
                        <pic:blipFill>
                          <a:blip r:embed="rId615"/>
                          <a:stretch>
                            <a:fillRect/>
                          </a:stretch>
                        </pic:blipFill>
                        <pic:spPr>
                          <a:xfrm>
                            <a:off x="0" y="0"/>
                            <a:ext cx="2302532" cy="1828868"/>
                          </a:xfrm>
                          <a:prstGeom prst="rect">
                            <a:avLst/>
                          </a:prstGeom>
                        </pic:spPr>
                      </pic:pic>
                      <pic:pic xmlns:pic="http://schemas.openxmlformats.org/drawingml/2006/picture">
                        <pic:nvPicPr>
                          <pic:cNvPr id="40171" name="Picture 40171"/>
                          <pic:cNvPicPr/>
                        </pic:nvPicPr>
                        <pic:blipFill>
                          <a:blip r:embed="rId616"/>
                          <a:stretch>
                            <a:fillRect/>
                          </a:stretch>
                        </pic:blipFill>
                        <pic:spPr>
                          <a:xfrm>
                            <a:off x="2344700" y="43"/>
                            <a:ext cx="2457232" cy="1828825"/>
                          </a:xfrm>
                          <a:prstGeom prst="rect">
                            <a:avLst/>
                          </a:prstGeom>
                        </pic:spPr>
                      </pic:pic>
                    </wpg:wgp>
                  </a:graphicData>
                </a:graphic>
              </wp:inline>
            </w:drawing>
          </mc:Choice>
          <mc:Fallback xmlns:a="http://schemas.openxmlformats.org/drawingml/2006/main">
            <w:pict>
              <v:group id="Group 546009" style="width:378.105pt;height:144.005pt;mso-position-horizontal-relative:char;mso-position-vertical-relative:line" coordsize="48019,18288">
                <v:shape id="Picture 40169" style="position:absolute;width:23025;height:18288;left:0;top:0;" filled="f">
                  <v:imagedata r:id="rId617"/>
                </v:shape>
                <v:shape id="Picture 40171" style="position:absolute;width:24572;height:18288;left:23447;top:0;" filled="f">
                  <v:imagedata r:id="rId618"/>
                </v:shape>
              </v:group>
            </w:pict>
          </mc:Fallback>
        </mc:AlternateContent>
      </w:r>
    </w:p>
    <w:p w:rsidR="00D951D1" w:rsidRDefault="007259C7">
      <w:pPr>
        <w:spacing w:after="4" w:line="260" w:lineRule="auto"/>
        <w:ind w:left="-5" w:right="0"/>
      </w:pPr>
      <w:r>
        <w:rPr>
          <w:sz w:val="20"/>
        </w:rPr>
        <w:t>Figure 5.8: LDA (left) vs QDA (right): a collection of linear vs quadratic level set boundaries. Source:</w:t>
      </w:r>
    </w:p>
    <w:p w:rsidR="00D951D1" w:rsidRDefault="007259C7">
      <w:pPr>
        <w:spacing w:after="650" w:line="260" w:lineRule="auto"/>
        <w:ind w:left="-5" w:right="0"/>
      </w:pPr>
      <w:r>
        <w:rPr>
          <w:sz w:val="20"/>
        </w:rPr>
        <w:t xml:space="preserve">Professor Shewchuk’s </w:t>
      </w:r>
      <w:hyperlink r:id="rId706">
        <w:r>
          <w:rPr>
            <w:color w:val="0000FF"/>
            <w:sz w:val="20"/>
          </w:rPr>
          <w:t>notes</w:t>
        </w:r>
      </w:hyperlink>
    </w:p>
    <w:p w:rsidR="00D951D1" w:rsidRDefault="007259C7">
      <w:pPr>
        <w:pStyle w:val="Heading3"/>
        <w:tabs>
          <w:tab w:val="center" w:pos="2539"/>
        </w:tabs>
        <w:spacing w:after="243"/>
        <w:ind w:left="-15" w:firstLine="0"/>
      </w:pPr>
      <w:r>
        <w:t>5.5</w:t>
      </w:r>
      <w:r>
        <w:tab/>
        <w:t>Support Vector Machines</w:t>
      </w:r>
    </w:p>
    <w:p w:rsidR="00D951D1" w:rsidRDefault="007259C7">
      <w:pPr>
        <w:spacing w:after="95"/>
        <w:ind w:left="-5" w:right="7"/>
      </w:pPr>
      <w:r>
        <w:t xml:space="preserve">So far we’ve explored </w:t>
      </w:r>
      <w:r>
        <w:rPr>
          <w:b/>
        </w:rPr>
        <w:t xml:space="preserve">generative classifiers </w:t>
      </w:r>
      <w:r>
        <w:t xml:space="preserve">(LDA) and </w:t>
      </w:r>
      <w:r>
        <w:rPr>
          <w:b/>
        </w:rPr>
        <w:t xml:space="preserve">discriminative classifiers </w:t>
      </w:r>
      <w:r>
        <w:t>(logistic regression), but in both of these methods, we tasked ourselves with modeling some kind of probability distribution. One observatio</w:t>
      </w:r>
      <w:r>
        <w:t xml:space="preserve">n about classification is that in the end, if we only care about assigning each data point a class, all we really need to know do is find a “good” decision boundary, and we can skip thinking about the distributions. </w:t>
      </w:r>
      <w:r>
        <w:rPr>
          <w:b/>
        </w:rPr>
        <w:t xml:space="preserve">Support Vector Machines (SVMs) </w:t>
      </w:r>
      <w:r>
        <w:t>are an at</w:t>
      </w:r>
      <w:r>
        <w:t>tempt to model decision boundaries directly in this spirit.</w:t>
      </w:r>
    </w:p>
    <w:p w:rsidR="00D951D1" w:rsidRDefault="007259C7">
      <w:pPr>
        <w:spacing w:after="425" w:line="391" w:lineRule="auto"/>
        <w:ind w:left="-5" w:right="7"/>
      </w:pPr>
      <w:r>
        <w:t>Here’s the setup for the problem. We are given a training dataset</w:t>
      </w:r>
      <w:r>
        <w:rPr>
          <w:noProof/>
        </w:rPr>
        <w:drawing>
          <wp:inline distT="0" distB="0" distL="0" distR="0">
            <wp:extent cx="1008888" cy="149352"/>
            <wp:effectExtent l="0" t="0" r="0" b="0"/>
            <wp:docPr id="704612" name="Picture 704612"/>
            <wp:cNvGraphicFramePr/>
            <a:graphic xmlns:a="http://schemas.openxmlformats.org/drawingml/2006/main">
              <a:graphicData uri="http://schemas.openxmlformats.org/drawingml/2006/picture">
                <pic:pic xmlns:pic="http://schemas.openxmlformats.org/drawingml/2006/picture">
                  <pic:nvPicPr>
                    <pic:cNvPr id="704612" name="Picture 704612"/>
                    <pic:cNvPicPr/>
                  </pic:nvPicPr>
                  <pic:blipFill>
                    <a:blip r:embed="rId707"/>
                    <a:stretch>
                      <a:fillRect/>
                    </a:stretch>
                  </pic:blipFill>
                  <pic:spPr>
                    <a:xfrm>
                      <a:off x="0" y="0"/>
                      <a:ext cx="1008888" cy="149352"/>
                    </a:xfrm>
                    <a:prstGeom prst="rect">
                      <a:avLst/>
                    </a:prstGeom>
                  </pic:spPr>
                </pic:pic>
              </a:graphicData>
            </a:graphic>
          </wp:inline>
        </w:drawing>
      </w:r>
      <w:r>
        <w:t xml:space="preserve">, where </w:t>
      </w:r>
      <w:r>
        <w:rPr>
          <w:b/>
        </w:rPr>
        <w:t>x</w:t>
      </w:r>
      <w:r>
        <w:rPr>
          <w:i/>
          <w:vertAlign w:val="subscript"/>
        </w:rPr>
        <w:t xml:space="preserve">i </w:t>
      </w:r>
      <w:r>
        <w:t xml:space="preserve">∈ </w:t>
      </w:r>
      <w:r>
        <w:rPr>
          <w:rFonts w:ascii="Calibri" w:eastAsia="Calibri" w:hAnsi="Calibri" w:cs="Calibri"/>
        </w:rPr>
        <w:t>R</w:t>
      </w:r>
      <w:r>
        <w:rPr>
          <w:i/>
          <w:vertAlign w:val="superscript"/>
        </w:rPr>
        <w:t xml:space="preserve">d </w:t>
      </w:r>
      <w:r>
        <w:t xml:space="preserve">and </w:t>
      </w:r>
      <w:r>
        <w:rPr>
          <w:i/>
        </w:rPr>
        <w:t>y</w:t>
      </w:r>
      <w:r>
        <w:rPr>
          <w:i/>
          <w:vertAlign w:val="subscript"/>
        </w:rPr>
        <w:t xml:space="preserve">i </w:t>
      </w:r>
      <w:r>
        <w:t>∈ {−</w:t>
      </w:r>
      <w:r>
        <w:t>1</w:t>
      </w:r>
      <w:r>
        <w:rPr>
          <w:i/>
        </w:rPr>
        <w:t>,</w:t>
      </w:r>
      <w:r>
        <w:t>+1</w:t>
      </w:r>
      <w:r>
        <w:t>}</w:t>
      </w:r>
      <w:r>
        <w:t xml:space="preserve">. Our goal is to find a </w:t>
      </w:r>
      <w:r>
        <w:rPr>
          <w:i/>
        </w:rPr>
        <w:t xml:space="preserve">d </w:t>
      </w:r>
      <w:r>
        <w:t>−</w:t>
      </w:r>
      <w:r>
        <w:t xml:space="preserve"> </w:t>
      </w:r>
      <w:r>
        <w:t xml:space="preserve">1 dimensional </w:t>
      </w:r>
      <w:r>
        <w:rPr>
          <w:b/>
        </w:rPr>
        <w:t xml:space="preserve">hyperplane </w:t>
      </w:r>
      <w:r>
        <w:t xml:space="preserve">decision boundary </w:t>
      </w:r>
      <w:r>
        <w:rPr>
          <w:i/>
        </w:rPr>
        <w:t xml:space="preserve">H </w:t>
      </w:r>
      <w:r>
        <w:t xml:space="preserve">which separates the +1’s </w:t>
      </w:r>
      <w:r>
        <w:t xml:space="preserve">from the </w:t>
      </w:r>
      <w:r>
        <w:t>−</w:t>
      </w:r>
      <w:r>
        <w:t>1’s.</w:t>
      </w:r>
    </w:p>
    <w:p w:rsidR="00D951D1" w:rsidRDefault="007259C7">
      <w:pPr>
        <w:pStyle w:val="Heading4"/>
        <w:spacing w:after="216"/>
        <w:ind w:left="-5"/>
      </w:pPr>
      <w:r>
        <w:t>Motivation for SVMs</w:t>
      </w:r>
    </w:p>
    <w:p w:rsidR="00D951D1" w:rsidRDefault="007259C7">
      <w:pPr>
        <w:spacing w:line="342" w:lineRule="auto"/>
        <w:ind w:left="-5" w:right="7"/>
      </w:pPr>
      <w:r>
        <w:t xml:space="preserve">In order to motivate SVMs, we first have to understand the simpler </w:t>
      </w:r>
      <w:r>
        <w:rPr>
          <w:b/>
        </w:rPr>
        <w:t xml:space="preserve">perceptron </w:t>
      </w:r>
      <w:r>
        <w:t xml:space="preserve">algorithm and its shortcomings. Given that the training data is </w:t>
      </w:r>
      <w:r>
        <w:rPr>
          <w:b/>
        </w:rPr>
        <w:t>linearly separable</w:t>
      </w:r>
      <w:r>
        <w:t xml:space="preserve">, the perceptron algorithm finds a </w:t>
      </w:r>
      <w:r>
        <w:rPr>
          <w:i/>
        </w:rPr>
        <w:t xml:space="preserve">d </w:t>
      </w:r>
      <w:r>
        <w:t>−</w:t>
      </w:r>
      <w:r>
        <w:t xml:space="preserve"> </w:t>
      </w:r>
      <w:r>
        <w:t xml:space="preserve">1 dimensional hyperplane that perfectly separates the +1’s from the </w:t>
      </w:r>
      <w:r>
        <w:t>−</w:t>
      </w:r>
      <w:r>
        <w:t xml:space="preserve">1’s. Mathematically, the goal is to learn a set of parameters </w:t>
      </w:r>
      <w:r>
        <w:rPr>
          <w:b/>
        </w:rPr>
        <w:t xml:space="preserve">w </w:t>
      </w:r>
      <w:r>
        <w:t xml:space="preserve">∈ </w:t>
      </w:r>
      <w:r>
        <w:rPr>
          <w:rFonts w:ascii="Calibri" w:eastAsia="Calibri" w:hAnsi="Calibri" w:cs="Calibri"/>
        </w:rPr>
        <w:t>R</w:t>
      </w:r>
      <w:r>
        <w:rPr>
          <w:i/>
          <w:vertAlign w:val="superscript"/>
        </w:rPr>
        <w:t xml:space="preserve">d </w:t>
      </w:r>
      <w:r>
        <w:t xml:space="preserve">and </w:t>
      </w:r>
      <w:r>
        <w:rPr>
          <w:i/>
        </w:rPr>
        <w:t xml:space="preserve">b </w:t>
      </w:r>
      <w:r>
        <w:t xml:space="preserve">∈ </w:t>
      </w:r>
      <w:r>
        <w:rPr>
          <w:rFonts w:ascii="Calibri" w:eastAsia="Calibri" w:hAnsi="Calibri" w:cs="Calibri"/>
        </w:rPr>
        <w:t>R</w:t>
      </w:r>
      <w:r>
        <w:t>, that satisfy the linear separability constraints:</w:t>
      </w:r>
    </w:p>
    <w:p w:rsidR="00D951D1" w:rsidRDefault="007259C7">
      <w:pPr>
        <w:spacing w:after="42" w:line="259" w:lineRule="auto"/>
        <w:ind w:left="3080" w:right="0" w:firstLine="0"/>
        <w:jc w:val="left"/>
      </w:pPr>
      <w:r>
        <w:rPr>
          <w:noProof/>
        </w:rPr>
        <w:drawing>
          <wp:inline distT="0" distB="0" distL="0" distR="0">
            <wp:extent cx="1959864" cy="423672"/>
            <wp:effectExtent l="0" t="0" r="0" b="0"/>
            <wp:docPr id="704613" name="Picture 704613"/>
            <wp:cNvGraphicFramePr/>
            <a:graphic xmlns:a="http://schemas.openxmlformats.org/drawingml/2006/main">
              <a:graphicData uri="http://schemas.openxmlformats.org/drawingml/2006/picture">
                <pic:pic xmlns:pic="http://schemas.openxmlformats.org/drawingml/2006/picture">
                  <pic:nvPicPr>
                    <pic:cNvPr id="704613" name="Picture 704613"/>
                    <pic:cNvPicPr/>
                  </pic:nvPicPr>
                  <pic:blipFill>
                    <a:blip r:embed="rId708"/>
                    <a:stretch>
                      <a:fillRect/>
                    </a:stretch>
                  </pic:blipFill>
                  <pic:spPr>
                    <a:xfrm>
                      <a:off x="0" y="0"/>
                      <a:ext cx="1959864" cy="423672"/>
                    </a:xfrm>
                    <a:prstGeom prst="rect">
                      <a:avLst/>
                    </a:prstGeom>
                  </pic:spPr>
                </pic:pic>
              </a:graphicData>
            </a:graphic>
          </wp:inline>
        </w:drawing>
      </w:r>
    </w:p>
    <w:p w:rsidR="00D951D1" w:rsidRDefault="007259C7">
      <w:pPr>
        <w:spacing w:after="268"/>
        <w:ind w:left="3631" w:right="3647" w:hanging="3646"/>
      </w:pPr>
      <w:r>
        <w:t xml:space="preserve">Equivalently, </w:t>
      </w:r>
      <w:r>
        <w:t>∀</w:t>
      </w:r>
      <w:r>
        <w:rPr>
          <w:i/>
        </w:rPr>
        <w:t>i,</w:t>
      </w:r>
      <w:r>
        <w:rPr>
          <w:i/>
        </w:rPr>
        <w:tab/>
        <w:t>y</w:t>
      </w:r>
      <w:r>
        <w:rPr>
          <w:i/>
          <w:vertAlign w:val="subscript"/>
        </w:rPr>
        <w:t>i</w:t>
      </w:r>
      <w:r>
        <w:t>(</w:t>
      </w:r>
      <w:r>
        <w:rPr>
          <w:b/>
        </w:rPr>
        <w:t>w</w:t>
      </w:r>
      <w:r>
        <w:rPr>
          <w:vertAlign w:val="superscript"/>
        </w:rPr>
        <w:t>&gt;</w:t>
      </w:r>
      <w:r>
        <w:rPr>
          <w:b/>
        </w:rPr>
        <w:t>x</w:t>
      </w:r>
      <w:r>
        <w:rPr>
          <w:i/>
          <w:vertAlign w:val="subscript"/>
        </w:rPr>
        <w:t xml:space="preserve">i </w:t>
      </w:r>
      <w:r>
        <w:t>−</w:t>
      </w:r>
      <w:r>
        <w:t xml:space="preserve"> </w:t>
      </w:r>
      <w:r>
        <w:rPr>
          <w:i/>
        </w:rPr>
        <w:t>b</w:t>
      </w:r>
      <w:r>
        <w:t xml:space="preserve">) </w:t>
      </w:r>
      <w:r>
        <w:t xml:space="preserve">≥ </w:t>
      </w:r>
      <w:r>
        <w:t>0</w:t>
      </w:r>
    </w:p>
    <w:p w:rsidR="00D951D1" w:rsidRDefault="007259C7">
      <w:pPr>
        <w:spacing w:line="420" w:lineRule="auto"/>
        <w:ind w:left="-5" w:right="7"/>
      </w:pPr>
      <w:r>
        <w:lastRenderedPageBreak/>
        <w:t xml:space="preserve">The resulting decision boundary is a hyperplane </w:t>
      </w:r>
      <w:r>
        <w:rPr>
          <w:i/>
        </w:rPr>
        <w:t xml:space="preserve">H </w:t>
      </w:r>
      <w:r>
        <w:t xml:space="preserve">= </w:t>
      </w:r>
      <w:r>
        <w:t>{</w:t>
      </w:r>
      <w:r>
        <w:rPr>
          <w:b/>
        </w:rPr>
        <w:t xml:space="preserve">x </w:t>
      </w:r>
      <w:r>
        <w:t xml:space="preserve">: </w:t>
      </w:r>
      <w:r>
        <w:rPr>
          <w:b/>
        </w:rPr>
        <w:t>w</w:t>
      </w:r>
      <w:r>
        <w:rPr>
          <w:vertAlign w:val="superscript"/>
        </w:rPr>
        <w:t>&gt;</w:t>
      </w:r>
      <w:r>
        <w:rPr>
          <w:b/>
        </w:rPr>
        <w:t>x</w:t>
      </w:r>
      <w:r>
        <w:t>−</w:t>
      </w:r>
      <w:r>
        <w:rPr>
          <w:i/>
        </w:rPr>
        <w:t xml:space="preserve">b </w:t>
      </w:r>
      <w:r>
        <w:t>= 0</w:t>
      </w:r>
      <w:r>
        <w:t>}</w:t>
      </w:r>
      <w:r>
        <w:t xml:space="preserve">. All points on the positive side of the hyperplane are classified as +1, and all points on the negative side are classified as </w:t>
      </w:r>
      <w:r>
        <w:t>−</w:t>
      </w:r>
      <w:r>
        <w:t>1.</w:t>
      </w:r>
    </w:p>
    <w:p w:rsidR="00D951D1" w:rsidRDefault="007259C7">
      <w:pPr>
        <w:spacing w:after="568"/>
        <w:ind w:left="-5" w:right="7"/>
      </w:pPr>
      <w:r>
        <w:t xml:space="preserve">Perceptrons have two major shortcomings that as we shall </w:t>
      </w:r>
      <w:r>
        <w:t>see, SVMs can overcome. First of all, if the data is not linearly separable, the perceptron fails to find a stable solution. As we shall see, soft-margin SVMs fix this issue by allowing best-fit decision boundaries even when the data is not linearly separa</w:t>
      </w:r>
      <w:r>
        <w:t>ble. Second, if the data is linearly separable, the perceptron could find infinitely many hyperplanes that the perceptron could pick — if (</w:t>
      </w:r>
      <w:r>
        <w:rPr>
          <w:b/>
        </w:rPr>
        <w:t>w</w:t>
      </w:r>
      <w:r>
        <w:rPr>
          <w:i/>
        </w:rPr>
        <w:t>,b</w:t>
      </w:r>
      <w:r>
        <w:t>) is a pair that separates the data points, then the perceptron could also end up choosing a slightly different (</w:t>
      </w:r>
      <w:r>
        <w:rPr>
          <w:b/>
        </w:rPr>
        <w:t>w</w:t>
      </w:r>
      <w:r>
        <w:rPr>
          <w:i/>
        </w:rPr>
        <w:t xml:space="preserve">,b </w:t>
      </w:r>
      <w:r>
        <w:t>+ ) pair that still separates the data points. Some hyperplanes are better than others, but the perceptron cannot distinguish between them. This leads to generalization issues.</w:t>
      </w:r>
    </w:p>
    <w:p w:rsidR="00D951D1" w:rsidRDefault="007259C7">
      <w:pPr>
        <w:spacing w:after="228" w:line="259" w:lineRule="auto"/>
        <w:ind w:left="2340" w:right="0" w:firstLine="0"/>
        <w:jc w:val="left"/>
      </w:pPr>
      <w:r>
        <w:rPr>
          <w:noProof/>
        </w:rPr>
        <w:drawing>
          <wp:inline distT="0" distB="0" distL="0" distR="0">
            <wp:extent cx="2971866" cy="2103167"/>
            <wp:effectExtent l="0" t="0" r="0" b="0"/>
            <wp:docPr id="40353" name="Picture 40353"/>
            <wp:cNvGraphicFramePr/>
            <a:graphic xmlns:a="http://schemas.openxmlformats.org/drawingml/2006/main">
              <a:graphicData uri="http://schemas.openxmlformats.org/drawingml/2006/picture">
                <pic:pic xmlns:pic="http://schemas.openxmlformats.org/drawingml/2006/picture">
                  <pic:nvPicPr>
                    <pic:cNvPr id="40353" name="Picture 40353"/>
                    <pic:cNvPicPr/>
                  </pic:nvPicPr>
                  <pic:blipFill>
                    <a:blip r:embed="rId709"/>
                    <a:stretch>
                      <a:fillRect/>
                    </a:stretch>
                  </pic:blipFill>
                  <pic:spPr>
                    <a:xfrm>
                      <a:off x="0" y="0"/>
                      <a:ext cx="2971866" cy="2103167"/>
                    </a:xfrm>
                    <a:prstGeom prst="rect">
                      <a:avLst/>
                    </a:prstGeom>
                  </pic:spPr>
                </pic:pic>
              </a:graphicData>
            </a:graphic>
          </wp:inline>
        </w:drawing>
      </w:r>
    </w:p>
    <w:p w:rsidR="00D951D1" w:rsidRDefault="007259C7">
      <w:pPr>
        <w:spacing w:after="1134" w:line="260" w:lineRule="auto"/>
        <w:ind w:left="-5" w:right="0"/>
      </w:pPr>
      <w:r>
        <w:rPr>
          <w:sz w:val="20"/>
        </w:rPr>
        <w:t xml:space="preserve">Figure 5.9: Several possible decision boundaries under the perceptron. The X’s and C’s represent the +1’s and </w:t>
      </w:r>
      <w:r>
        <w:rPr>
          <w:sz w:val="20"/>
        </w:rPr>
        <w:t>−</w:t>
      </w:r>
      <w:r>
        <w:rPr>
          <w:sz w:val="20"/>
        </w:rPr>
        <w:t>1’s respectively.</w:t>
      </w:r>
    </w:p>
    <w:p w:rsidR="00D951D1" w:rsidRDefault="007259C7">
      <w:pPr>
        <w:spacing w:after="1781"/>
        <w:ind w:left="-5" w:right="7"/>
      </w:pPr>
      <w:r>
        <w:t xml:space="preserve">In the figure above, we consider three potential linear separators that satisfy the constraints. To the eyes of the perceptron </w:t>
      </w:r>
      <w:r>
        <w:t xml:space="preserve">algorithm, all three are perfectly valid linear separators. Ideally, we should not treat all linear separators equally — some are better than others. One could imagine that if we observed new test points that are nearby the region of </w:t>
      </w:r>
      <w:r>
        <w:rPr>
          <w:i/>
        </w:rPr>
        <w:t>C</w:t>
      </w:r>
      <w:r>
        <w:t xml:space="preserve">’s (or </w:t>
      </w:r>
      <w:r>
        <w:rPr>
          <w:i/>
        </w:rPr>
        <w:t>X</w:t>
      </w:r>
      <w:r>
        <w:t>’s) in the tr</w:t>
      </w:r>
      <w:r>
        <w:t xml:space="preserve">aining data, they should also be of class </w:t>
      </w:r>
      <w:r>
        <w:rPr>
          <w:i/>
        </w:rPr>
        <w:t xml:space="preserve">C </w:t>
      </w:r>
      <w:r>
        <w:t xml:space="preserve">(or </w:t>
      </w:r>
      <w:r>
        <w:rPr>
          <w:i/>
        </w:rPr>
        <w:t>X</w:t>
      </w:r>
      <w:r>
        <w:t>). The two separators close to the training points would incorrectly classify some of these new test points, while the third separator which maintains a large distance to the points would classify them corre</w:t>
      </w:r>
      <w:r>
        <w:t>ctly. The perceptron algorithm does not take this reasoning into account, and may find a classifier that does not generalize well to unseen data.</w:t>
      </w:r>
    </w:p>
    <w:p w:rsidR="00D951D1" w:rsidRDefault="007259C7">
      <w:pPr>
        <w:pStyle w:val="Heading4"/>
        <w:spacing w:after="489"/>
        <w:ind w:left="-5"/>
      </w:pPr>
      <w:r>
        <w:lastRenderedPageBreak/>
        <w:t>Hard-Margin SVMs</w:t>
      </w:r>
    </w:p>
    <w:p w:rsidR="00D951D1" w:rsidRDefault="007259C7">
      <w:pPr>
        <w:ind w:left="-5" w:right="7"/>
      </w:pPr>
      <w:r>
        <w:rPr>
          <w:b/>
        </w:rPr>
        <w:t xml:space="preserve">Hard-Margin SVMs </w:t>
      </w:r>
      <w:r>
        <w:t xml:space="preserve">address the generalization problem of perceptrons by maximizing the </w:t>
      </w:r>
      <w:r>
        <w:rPr>
          <w:b/>
        </w:rPr>
        <w:t>margin</w:t>
      </w:r>
      <w:r>
        <w:t xml:space="preserve">, </w:t>
      </w:r>
      <w:r>
        <w:t>formally defined as the minimum distance from the decision boundary to the training points.</w:t>
      </w:r>
    </w:p>
    <w:p w:rsidR="00D951D1" w:rsidRDefault="007259C7">
      <w:pPr>
        <w:spacing w:after="228" w:line="259" w:lineRule="auto"/>
        <w:ind w:left="2340" w:right="0" w:firstLine="0"/>
        <w:jc w:val="left"/>
      </w:pPr>
      <w:r>
        <w:rPr>
          <w:noProof/>
        </w:rPr>
        <w:drawing>
          <wp:inline distT="0" distB="0" distL="0" distR="0">
            <wp:extent cx="2971866" cy="2103167"/>
            <wp:effectExtent l="0" t="0" r="0" b="0"/>
            <wp:docPr id="40395" name="Picture 40395"/>
            <wp:cNvGraphicFramePr/>
            <a:graphic xmlns:a="http://schemas.openxmlformats.org/drawingml/2006/main">
              <a:graphicData uri="http://schemas.openxmlformats.org/drawingml/2006/picture">
                <pic:pic xmlns:pic="http://schemas.openxmlformats.org/drawingml/2006/picture">
                  <pic:nvPicPr>
                    <pic:cNvPr id="40395" name="Picture 40395"/>
                    <pic:cNvPicPr/>
                  </pic:nvPicPr>
                  <pic:blipFill>
                    <a:blip r:embed="rId710"/>
                    <a:stretch>
                      <a:fillRect/>
                    </a:stretch>
                  </pic:blipFill>
                  <pic:spPr>
                    <a:xfrm>
                      <a:off x="0" y="0"/>
                      <a:ext cx="2971866" cy="2103167"/>
                    </a:xfrm>
                    <a:prstGeom prst="rect">
                      <a:avLst/>
                    </a:prstGeom>
                  </pic:spPr>
                </pic:pic>
              </a:graphicData>
            </a:graphic>
          </wp:inline>
        </w:drawing>
      </w:r>
    </w:p>
    <w:p w:rsidR="00D951D1" w:rsidRDefault="007259C7">
      <w:pPr>
        <w:spacing w:after="396" w:line="265" w:lineRule="auto"/>
        <w:ind w:right="0"/>
        <w:jc w:val="center"/>
      </w:pPr>
      <w:r>
        <w:rPr>
          <w:sz w:val="20"/>
        </w:rPr>
        <w:t>Figure 5.10: The optimal decision boundary (as shown) maximizes the margin.</w:t>
      </w:r>
    </w:p>
    <w:p w:rsidR="00D951D1" w:rsidRDefault="007259C7">
      <w:pPr>
        <w:spacing w:after="115"/>
        <w:ind w:left="-5" w:right="7"/>
      </w:pPr>
      <w:r>
        <w:t>Intuitively, maximizing the margin allows us to generalize better to unseen data, beca</w:t>
      </w:r>
      <w:r>
        <w:t>use the decision boundary with the maximum margin is as far away from the training data as possible and the boundary cannot be violated unless the unseen data contains outliers.</w:t>
      </w:r>
    </w:p>
    <w:p w:rsidR="00D951D1" w:rsidRDefault="007259C7">
      <w:pPr>
        <w:spacing w:after="274"/>
        <w:ind w:left="-5" w:right="7"/>
      </w:pPr>
      <w:r>
        <w:t xml:space="preserve">Simply put, the goal of hard-margin SVMs is to find a hyperplane </w:t>
      </w:r>
      <w:r>
        <w:rPr>
          <w:i/>
        </w:rPr>
        <w:t xml:space="preserve">H </w:t>
      </w:r>
      <w:r>
        <w:t>that maximi</w:t>
      </w:r>
      <w:r>
        <w:t xml:space="preserve">zes the margin </w:t>
      </w:r>
      <w:r>
        <w:rPr>
          <w:i/>
        </w:rPr>
        <w:t>m</w:t>
      </w:r>
      <w:r>
        <w:t xml:space="preserve">. Let’s formalize an optimization problem for hard-margin SVMs. The variables we are trying to optimize over are the margin </w:t>
      </w:r>
      <w:r>
        <w:rPr>
          <w:i/>
        </w:rPr>
        <w:t xml:space="preserve">m </w:t>
      </w:r>
      <w:r>
        <w:t xml:space="preserve">and the parameters of the hyperplane, </w:t>
      </w:r>
      <w:r>
        <w:rPr>
          <w:b/>
        </w:rPr>
        <w:t xml:space="preserve">w </w:t>
      </w:r>
      <w:r>
        <w:t xml:space="preserve">and </w:t>
      </w:r>
      <w:r>
        <w:rPr>
          <w:i/>
        </w:rPr>
        <w:t>b</w:t>
      </w:r>
      <w:r>
        <w:t xml:space="preserve">. The objective is to maximize the margin </w:t>
      </w:r>
      <w:r>
        <w:rPr>
          <w:i/>
        </w:rPr>
        <w:t>m</w:t>
      </w:r>
      <w:r>
        <w:t>, subject to the following</w:t>
      </w:r>
      <w:r>
        <w:t xml:space="preserve"> constraints:</w:t>
      </w:r>
    </w:p>
    <w:p w:rsidR="00D951D1" w:rsidRDefault="007259C7">
      <w:pPr>
        <w:numPr>
          <w:ilvl w:val="0"/>
          <w:numId w:val="29"/>
        </w:numPr>
        <w:spacing w:after="180"/>
        <w:ind w:right="7" w:hanging="208"/>
      </w:pPr>
      <w:r>
        <w:t xml:space="preserve">All points classified as +1 are to the positive side of the hyperplane and their distance to </w:t>
      </w:r>
      <w:r>
        <w:rPr>
          <w:i/>
        </w:rPr>
        <w:t xml:space="preserve">H </w:t>
      </w:r>
      <w:r>
        <w:t>is greater than the margin</w:t>
      </w:r>
    </w:p>
    <w:p w:rsidR="00D951D1" w:rsidRDefault="007259C7">
      <w:pPr>
        <w:numPr>
          <w:ilvl w:val="0"/>
          <w:numId w:val="29"/>
        </w:numPr>
        <w:spacing w:after="31" w:line="394" w:lineRule="auto"/>
        <w:ind w:right="7" w:hanging="208"/>
      </w:pPr>
      <w:r>
        <w:t xml:space="preserve">All points classified as </w:t>
      </w:r>
      <w:r>
        <w:t>−</w:t>
      </w:r>
      <w:r>
        <w:t xml:space="preserve">1 are to the negative side of the hyperplane and their distance to </w:t>
      </w:r>
      <w:r>
        <w:rPr>
          <w:i/>
        </w:rPr>
        <w:t xml:space="preserve">H </w:t>
      </w:r>
      <w:r>
        <w:t>is greater than the margin</w:t>
      </w:r>
    </w:p>
    <w:p w:rsidR="00D951D1" w:rsidRDefault="007259C7">
      <w:pPr>
        <w:numPr>
          <w:ilvl w:val="0"/>
          <w:numId w:val="29"/>
        </w:numPr>
        <w:spacing w:after="255"/>
        <w:ind w:right="7" w:hanging="208"/>
      </w:pPr>
      <w:r>
        <w:t>The margin is non-negative.</w:t>
      </w:r>
    </w:p>
    <w:p w:rsidR="00D951D1" w:rsidRDefault="007259C7">
      <w:pPr>
        <w:spacing w:after="31"/>
        <w:ind w:left="-5" w:right="7"/>
      </w:pPr>
      <w:r>
        <w:t xml:space="preserve">Let’s express the first two constraints mathematically. First, note that the vector </w:t>
      </w:r>
      <w:r>
        <w:rPr>
          <w:b/>
        </w:rPr>
        <w:t xml:space="preserve">w </w:t>
      </w:r>
      <w:r>
        <w:t xml:space="preserve">is perpendicular to the hyperplane </w:t>
      </w:r>
      <w:r>
        <w:rPr>
          <w:i/>
        </w:rPr>
        <w:t xml:space="preserve">H </w:t>
      </w:r>
      <w:r>
        <w:t xml:space="preserve">= </w:t>
      </w:r>
      <w:r>
        <w:t>{</w:t>
      </w:r>
      <w:r>
        <w:rPr>
          <w:b/>
        </w:rPr>
        <w:t xml:space="preserve">x </w:t>
      </w:r>
      <w:r>
        <w:t xml:space="preserve">: </w:t>
      </w:r>
      <w:r>
        <w:rPr>
          <w:b/>
        </w:rPr>
        <w:t>w</w:t>
      </w:r>
      <w:r>
        <w:rPr>
          <w:vertAlign w:val="superscript"/>
        </w:rPr>
        <w:t>&gt;</w:t>
      </w:r>
      <w:r>
        <w:rPr>
          <w:b/>
        </w:rPr>
        <w:t xml:space="preserve">x </w:t>
      </w:r>
      <w:r>
        <w:t>−</w:t>
      </w:r>
      <w:r>
        <w:t xml:space="preserve"> </w:t>
      </w:r>
      <w:r>
        <w:rPr>
          <w:i/>
        </w:rPr>
        <w:t xml:space="preserve">b </w:t>
      </w:r>
      <w:r>
        <w:t>= 0</w:t>
      </w:r>
      <w:r>
        <w:t>}</w:t>
      </w:r>
      <w:r>
        <w:t>.</w:t>
      </w:r>
    </w:p>
    <w:p w:rsidR="00D951D1" w:rsidRDefault="007259C7">
      <w:pPr>
        <w:spacing w:after="228" w:line="259" w:lineRule="auto"/>
        <w:ind w:left="2340" w:right="0" w:firstLine="0"/>
        <w:jc w:val="left"/>
      </w:pPr>
      <w:r>
        <w:rPr>
          <w:noProof/>
        </w:rPr>
        <w:lastRenderedPageBreak/>
        <w:drawing>
          <wp:inline distT="0" distB="0" distL="0" distR="0">
            <wp:extent cx="2971821" cy="1712241"/>
            <wp:effectExtent l="0" t="0" r="0" b="0"/>
            <wp:docPr id="40445" name="Picture 40445"/>
            <wp:cNvGraphicFramePr/>
            <a:graphic xmlns:a="http://schemas.openxmlformats.org/drawingml/2006/main">
              <a:graphicData uri="http://schemas.openxmlformats.org/drawingml/2006/picture">
                <pic:pic xmlns:pic="http://schemas.openxmlformats.org/drawingml/2006/picture">
                  <pic:nvPicPr>
                    <pic:cNvPr id="40445" name="Picture 40445"/>
                    <pic:cNvPicPr/>
                  </pic:nvPicPr>
                  <pic:blipFill>
                    <a:blip r:embed="rId711"/>
                    <a:stretch>
                      <a:fillRect/>
                    </a:stretch>
                  </pic:blipFill>
                  <pic:spPr>
                    <a:xfrm>
                      <a:off x="0" y="0"/>
                      <a:ext cx="2971821" cy="1712241"/>
                    </a:xfrm>
                    <a:prstGeom prst="rect">
                      <a:avLst/>
                    </a:prstGeom>
                  </pic:spPr>
                </pic:pic>
              </a:graphicData>
            </a:graphic>
          </wp:inline>
        </w:drawing>
      </w:r>
    </w:p>
    <w:p w:rsidR="00D951D1" w:rsidRDefault="007259C7">
      <w:pPr>
        <w:spacing w:after="440" w:line="265" w:lineRule="auto"/>
        <w:ind w:right="0"/>
        <w:jc w:val="center"/>
      </w:pPr>
      <w:r>
        <w:rPr>
          <w:sz w:val="20"/>
        </w:rPr>
        <w:t xml:space="preserve">Figure 5.11: Image courtesy Professor Shewchuk’s </w:t>
      </w:r>
      <w:hyperlink r:id="rId712">
        <w:r>
          <w:rPr>
            <w:color w:val="0000FF"/>
            <w:sz w:val="20"/>
          </w:rPr>
          <w:t>notes</w:t>
        </w:r>
      </w:hyperlink>
      <w:hyperlink r:id="rId713">
        <w:r>
          <w:rPr>
            <w:sz w:val="20"/>
          </w:rPr>
          <w:t>.</w:t>
        </w:r>
      </w:hyperlink>
    </w:p>
    <w:p w:rsidR="00D951D1" w:rsidRDefault="007259C7">
      <w:pPr>
        <w:ind w:left="-5" w:right="7"/>
      </w:pPr>
      <w:r>
        <w:t xml:space="preserve">Proof: consider any two points on </w:t>
      </w:r>
      <w:r>
        <w:rPr>
          <w:i/>
        </w:rPr>
        <w:t>H</w:t>
      </w:r>
      <w:r>
        <w:t xml:space="preserve">, </w:t>
      </w:r>
      <w:r>
        <w:rPr>
          <w:b/>
        </w:rPr>
        <w:t>x</w:t>
      </w:r>
      <w:r>
        <w:rPr>
          <w:vertAlign w:val="subscript"/>
        </w:rPr>
        <w:t xml:space="preserve">0 </w:t>
      </w:r>
      <w:r>
        <w:t xml:space="preserve">and </w:t>
      </w:r>
      <w:r>
        <w:rPr>
          <w:b/>
        </w:rPr>
        <w:t>x</w:t>
      </w:r>
      <w:r>
        <w:rPr>
          <w:vertAlign w:val="subscript"/>
        </w:rPr>
        <w:t>1</w:t>
      </w:r>
      <w:r>
        <w:t>. We will show that (</w:t>
      </w:r>
      <w:r>
        <w:rPr>
          <w:b/>
        </w:rPr>
        <w:t>x</w:t>
      </w:r>
      <w:r>
        <w:rPr>
          <w:vertAlign w:val="subscript"/>
        </w:rPr>
        <w:t xml:space="preserve">1 </w:t>
      </w:r>
      <w:r>
        <w:t>−</w:t>
      </w:r>
      <w:r>
        <w:t xml:space="preserve"> </w:t>
      </w:r>
      <w:r>
        <w:rPr>
          <w:b/>
        </w:rPr>
        <w:t>x</w:t>
      </w:r>
      <w:r>
        <w:rPr>
          <w:vertAlign w:val="subscript"/>
        </w:rPr>
        <w:t>0</w:t>
      </w:r>
      <w:r>
        <w:t xml:space="preserve">) </w:t>
      </w:r>
      <w:r>
        <w:t xml:space="preserve">⊥ </w:t>
      </w:r>
      <w:r>
        <w:rPr>
          <w:b/>
        </w:rPr>
        <w:t>w</w:t>
      </w:r>
      <w:r>
        <w:t>. Note that</w:t>
      </w:r>
    </w:p>
    <w:p w:rsidR="00D951D1" w:rsidRDefault="007259C7">
      <w:pPr>
        <w:spacing w:after="0" w:line="259" w:lineRule="auto"/>
        <w:ind w:left="1278" w:right="0" w:firstLine="0"/>
        <w:jc w:val="left"/>
      </w:pPr>
      <w:r>
        <w:rPr>
          <w:noProof/>
        </w:rPr>
        <w:drawing>
          <wp:inline distT="0" distB="0" distL="0" distR="0">
            <wp:extent cx="4306824" cy="167640"/>
            <wp:effectExtent l="0" t="0" r="0" b="0"/>
            <wp:docPr id="704614" name="Picture 704614"/>
            <wp:cNvGraphicFramePr/>
            <a:graphic xmlns:a="http://schemas.openxmlformats.org/drawingml/2006/main">
              <a:graphicData uri="http://schemas.openxmlformats.org/drawingml/2006/picture">
                <pic:pic xmlns:pic="http://schemas.openxmlformats.org/drawingml/2006/picture">
                  <pic:nvPicPr>
                    <pic:cNvPr id="704614" name="Picture 704614"/>
                    <pic:cNvPicPr/>
                  </pic:nvPicPr>
                  <pic:blipFill>
                    <a:blip r:embed="rId714"/>
                    <a:stretch>
                      <a:fillRect/>
                    </a:stretch>
                  </pic:blipFill>
                  <pic:spPr>
                    <a:xfrm>
                      <a:off x="0" y="0"/>
                      <a:ext cx="4306824" cy="167640"/>
                    </a:xfrm>
                    <a:prstGeom prst="rect">
                      <a:avLst/>
                    </a:prstGeom>
                  </pic:spPr>
                </pic:pic>
              </a:graphicData>
            </a:graphic>
          </wp:inline>
        </w:drawing>
      </w:r>
    </w:p>
    <w:p w:rsidR="00D951D1" w:rsidRDefault="007259C7">
      <w:pPr>
        <w:spacing w:after="364"/>
        <w:ind w:left="-5" w:right="7"/>
      </w:pPr>
      <w:r>
        <w:t>Si</w:t>
      </w:r>
      <w:r>
        <w:t xml:space="preserve">nce </w:t>
      </w:r>
      <w:r>
        <w:rPr>
          <w:b/>
        </w:rPr>
        <w:t xml:space="preserve">w </w:t>
      </w:r>
      <w:r>
        <w:t xml:space="preserve">is perpendicular to </w:t>
      </w:r>
      <w:r>
        <w:rPr>
          <w:i/>
        </w:rPr>
        <w:t>H</w:t>
      </w:r>
      <w:r>
        <w:t xml:space="preserve">, the (shortest) distance from any arbitrary point </w:t>
      </w:r>
      <w:r>
        <w:rPr>
          <w:b/>
        </w:rPr>
        <w:t xml:space="preserve">z </w:t>
      </w:r>
      <w:r>
        <w:t xml:space="preserve">to the hyperplane </w:t>
      </w:r>
      <w:r>
        <w:rPr>
          <w:i/>
        </w:rPr>
        <w:t xml:space="preserve">H </w:t>
      </w:r>
      <w:r>
        <w:t xml:space="preserve">is determined by a scaled multiple of </w:t>
      </w:r>
      <w:r>
        <w:rPr>
          <w:b/>
        </w:rPr>
        <w:t>w</w:t>
      </w:r>
      <w:r>
        <w:t xml:space="preserve">. If we take any point on the hyperplane </w:t>
      </w:r>
      <w:r>
        <w:rPr>
          <w:b/>
        </w:rPr>
        <w:t>x</w:t>
      </w:r>
      <w:r>
        <w:rPr>
          <w:vertAlign w:val="subscript"/>
        </w:rPr>
        <w:t>0</w:t>
      </w:r>
      <w:r>
        <w:t xml:space="preserve">, the distance from </w:t>
      </w:r>
      <w:r>
        <w:rPr>
          <w:b/>
        </w:rPr>
        <w:t xml:space="preserve">z </w:t>
      </w:r>
      <w:r>
        <w:t xml:space="preserve">to </w:t>
      </w:r>
      <w:r>
        <w:rPr>
          <w:i/>
        </w:rPr>
        <w:t xml:space="preserve">H </w:t>
      </w:r>
      <w:r>
        <w:t xml:space="preserve">is the length of the projection from </w:t>
      </w:r>
      <w:r>
        <w:rPr>
          <w:b/>
        </w:rPr>
        <w:t xml:space="preserve">z </w:t>
      </w:r>
      <w:r>
        <w:t>−</w:t>
      </w:r>
      <w:r>
        <w:t xml:space="preserve"> </w:t>
      </w:r>
      <w:r>
        <w:rPr>
          <w:b/>
        </w:rPr>
        <w:t>x</w:t>
      </w:r>
      <w:r>
        <w:rPr>
          <w:vertAlign w:val="subscript"/>
        </w:rPr>
        <w:t xml:space="preserve">0 </w:t>
      </w:r>
      <w:r>
        <w:t xml:space="preserve">to </w:t>
      </w:r>
      <w:r>
        <w:t xml:space="preserve">the vector </w:t>
      </w:r>
      <w:r>
        <w:rPr>
          <w:b/>
        </w:rPr>
        <w:t>w</w:t>
      </w:r>
      <w:r>
        <w:t>, which is</w:t>
      </w:r>
    </w:p>
    <w:p w:rsidR="00D951D1" w:rsidRDefault="007259C7">
      <w:pPr>
        <w:spacing w:after="77" w:line="265" w:lineRule="auto"/>
        <w:ind w:left="2942" w:right="2440"/>
        <w:jc w:val="left"/>
      </w:pPr>
      <w:r>
        <w:rPr>
          <w:rFonts w:ascii="Calibri" w:eastAsia="Calibri" w:hAnsi="Calibri" w:cs="Calibri"/>
          <w:noProof/>
        </w:rPr>
        <mc:AlternateContent>
          <mc:Choice Requires="wpg">
            <w:drawing>
              <wp:anchor distT="0" distB="0" distL="114300" distR="114300" simplePos="0" relativeHeight="251800576" behindDoc="0" locked="0" layoutInCell="1" allowOverlap="1">
                <wp:simplePos x="0" y="0"/>
                <wp:positionH relativeFrom="column">
                  <wp:posOffset>1862063</wp:posOffset>
                </wp:positionH>
                <wp:positionV relativeFrom="paragraph">
                  <wp:posOffset>163382</wp:posOffset>
                </wp:positionV>
                <wp:extent cx="2522754" cy="5563"/>
                <wp:effectExtent l="0" t="0" r="0" b="0"/>
                <wp:wrapNone/>
                <wp:docPr id="544533" name="Group 544533"/>
                <wp:cNvGraphicFramePr/>
                <a:graphic xmlns:a="http://schemas.openxmlformats.org/drawingml/2006/main">
                  <a:graphicData uri="http://schemas.microsoft.com/office/word/2010/wordprocessingGroup">
                    <wpg:wgp>
                      <wpg:cNvGrpSpPr/>
                      <wpg:grpSpPr>
                        <a:xfrm>
                          <a:off x="0" y="0"/>
                          <a:ext cx="2522754" cy="5563"/>
                          <a:chOff x="0" y="0"/>
                          <a:chExt cx="2522754" cy="5563"/>
                        </a:xfrm>
                      </wpg:grpSpPr>
                      <wps:wsp>
                        <wps:cNvPr id="40558" name="Shape 40558"/>
                        <wps:cNvSpPr/>
                        <wps:spPr>
                          <a:xfrm>
                            <a:off x="0" y="0"/>
                            <a:ext cx="740474" cy="0"/>
                          </a:xfrm>
                          <a:custGeom>
                            <a:avLst/>
                            <a:gdLst/>
                            <a:ahLst/>
                            <a:cxnLst/>
                            <a:rect l="0" t="0" r="0" b="0"/>
                            <a:pathLst>
                              <a:path w="740474">
                                <a:moveTo>
                                  <a:pt x="0" y="0"/>
                                </a:moveTo>
                                <a:lnTo>
                                  <a:pt x="740474"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40574" name="Shape 40574"/>
                        <wps:cNvSpPr/>
                        <wps:spPr>
                          <a:xfrm>
                            <a:off x="955561" y="0"/>
                            <a:ext cx="804113" cy="0"/>
                          </a:xfrm>
                          <a:custGeom>
                            <a:avLst/>
                            <a:gdLst/>
                            <a:ahLst/>
                            <a:cxnLst/>
                            <a:rect l="0" t="0" r="0" b="0"/>
                            <a:pathLst>
                              <a:path w="804113">
                                <a:moveTo>
                                  <a:pt x="0" y="0"/>
                                </a:moveTo>
                                <a:lnTo>
                                  <a:pt x="80411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40587" name="Shape 40587"/>
                        <wps:cNvSpPr/>
                        <wps:spPr>
                          <a:xfrm>
                            <a:off x="1974774" y="0"/>
                            <a:ext cx="547980" cy="0"/>
                          </a:xfrm>
                          <a:custGeom>
                            <a:avLst/>
                            <a:gdLst/>
                            <a:ahLst/>
                            <a:cxnLst/>
                            <a:rect l="0" t="0" r="0" b="0"/>
                            <a:pathLst>
                              <a:path w="547980">
                                <a:moveTo>
                                  <a:pt x="0" y="0"/>
                                </a:moveTo>
                                <a:lnTo>
                                  <a:pt x="54798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44533" style="width:198.642pt;height:0.438pt;position:absolute;z-index:57;mso-position-horizontal-relative:text;mso-position-horizontal:absolute;margin-left:146.619pt;mso-position-vertical-relative:text;margin-top:12.8647pt;" coordsize="25227,55">
                <v:shape id="Shape 40558" style="position:absolute;width:7404;height:0;left:0;top:0;" coordsize="740474,0" path="m0,0l740474,0">
                  <v:stroke weight="0.438pt" endcap="flat" joinstyle="miter" miterlimit="10" on="true" color="#000000"/>
                  <v:fill on="false" color="#000000" opacity="0"/>
                </v:shape>
                <v:shape id="Shape 40574" style="position:absolute;width:8041;height:0;left:9555;top:0;" coordsize="804113,0" path="m0,0l804113,0">
                  <v:stroke weight="0.438pt" endcap="flat" joinstyle="miter" miterlimit="10" on="true" color="#000000"/>
                  <v:fill on="false" color="#000000" opacity="0"/>
                </v:shape>
                <v:shape id="Shape 40587" style="position:absolute;width:5479;height:0;left:19747;top:0;" coordsize="547980,0" path="m0,0l547980,0">
                  <v:stroke weight="0.438pt" endcap="flat" joinstyle="miter" miterlimit="10" on="true" color="#000000"/>
                  <v:fill on="false" color="#000000" opacity="0"/>
                </v:shape>
              </v:group>
            </w:pict>
          </mc:Fallback>
        </mc:AlternateContent>
      </w:r>
      <w:r>
        <w:t>|</w:t>
      </w:r>
      <w:r>
        <w:rPr>
          <w:b/>
        </w:rPr>
        <w:t>w</w:t>
      </w:r>
      <w:r>
        <w:rPr>
          <w:vertAlign w:val="superscript"/>
        </w:rPr>
        <w:t>&gt;</w:t>
      </w:r>
      <w:r>
        <w:t>(</w:t>
      </w:r>
      <w:r>
        <w:rPr>
          <w:b/>
        </w:rPr>
        <w:t>z</w:t>
      </w:r>
    </w:p>
    <w:p w:rsidR="00D951D1" w:rsidRDefault="007259C7">
      <w:pPr>
        <w:ind w:left="2441" w:right="2440"/>
      </w:pPr>
      <w:r>
        <w:rPr>
          <w:i/>
        </w:rPr>
        <w:t xml:space="preserve">D </w:t>
      </w:r>
      <w:r>
        <w:t>=</w:t>
      </w:r>
    </w:p>
    <w:p w:rsidR="00D951D1" w:rsidRDefault="007259C7">
      <w:pPr>
        <w:spacing w:after="137" w:line="260" w:lineRule="auto"/>
        <w:ind w:left="3262" w:right="0"/>
        <w:jc w:val="left"/>
      </w:pPr>
      <w:r>
        <w:rPr>
          <w:noProof/>
        </w:rPr>
        <w:drawing>
          <wp:anchor distT="0" distB="0" distL="114300" distR="114300" simplePos="0" relativeHeight="251801600" behindDoc="0" locked="0" layoutInCell="1" allowOverlap="0">
            <wp:simplePos x="0" y="0"/>
            <wp:positionH relativeFrom="column">
              <wp:posOffset>2227430</wp:posOffset>
            </wp:positionH>
            <wp:positionV relativeFrom="paragraph">
              <wp:posOffset>-263802</wp:posOffset>
            </wp:positionV>
            <wp:extent cx="2136648" cy="356616"/>
            <wp:effectExtent l="0" t="0" r="0" b="0"/>
            <wp:wrapSquare wrapText="bothSides"/>
            <wp:docPr id="704615" name="Picture 704615"/>
            <wp:cNvGraphicFramePr/>
            <a:graphic xmlns:a="http://schemas.openxmlformats.org/drawingml/2006/main">
              <a:graphicData uri="http://schemas.openxmlformats.org/drawingml/2006/picture">
                <pic:pic xmlns:pic="http://schemas.openxmlformats.org/drawingml/2006/picture">
                  <pic:nvPicPr>
                    <pic:cNvPr id="704615" name="Picture 704615"/>
                    <pic:cNvPicPr/>
                  </pic:nvPicPr>
                  <pic:blipFill>
                    <a:blip r:embed="rId715"/>
                    <a:stretch>
                      <a:fillRect/>
                    </a:stretch>
                  </pic:blipFill>
                  <pic:spPr>
                    <a:xfrm>
                      <a:off x="0" y="0"/>
                      <a:ext cx="2136648" cy="356616"/>
                    </a:xfrm>
                    <a:prstGeom prst="rect">
                      <a:avLst/>
                    </a:prstGeom>
                  </pic:spPr>
                </pic:pic>
              </a:graphicData>
            </a:graphic>
          </wp:anchor>
        </w:drawing>
      </w:r>
      <w:r>
        <w:t>k</w:t>
      </w:r>
      <w:r>
        <w:rPr>
          <w:b/>
        </w:rPr>
        <w:t>w</w:t>
      </w:r>
      <w:r>
        <w:t>k</w:t>
      </w:r>
      <w:r>
        <w:rPr>
          <w:sz w:val="16"/>
        </w:rPr>
        <w:t>2</w:t>
      </w:r>
    </w:p>
    <w:p w:rsidR="00D951D1" w:rsidRDefault="007259C7">
      <w:pPr>
        <w:spacing w:after="229" w:line="259" w:lineRule="auto"/>
        <w:ind w:left="2808" w:right="0" w:firstLine="0"/>
        <w:jc w:val="left"/>
      </w:pPr>
      <w:r>
        <w:rPr>
          <w:noProof/>
        </w:rPr>
        <w:drawing>
          <wp:inline distT="0" distB="0" distL="0" distR="0">
            <wp:extent cx="2377399" cy="1645075"/>
            <wp:effectExtent l="0" t="0" r="0" b="0"/>
            <wp:docPr id="40593" name="Picture 40593"/>
            <wp:cNvGraphicFramePr/>
            <a:graphic xmlns:a="http://schemas.openxmlformats.org/drawingml/2006/main">
              <a:graphicData uri="http://schemas.openxmlformats.org/drawingml/2006/picture">
                <pic:pic xmlns:pic="http://schemas.openxmlformats.org/drawingml/2006/picture">
                  <pic:nvPicPr>
                    <pic:cNvPr id="40593" name="Picture 40593"/>
                    <pic:cNvPicPr/>
                  </pic:nvPicPr>
                  <pic:blipFill>
                    <a:blip r:embed="rId716"/>
                    <a:stretch>
                      <a:fillRect/>
                    </a:stretch>
                  </pic:blipFill>
                  <pic:spPr>
                    <a:xfrm>
                      <a:off x="0" y="0"/>
                      <a:ext cx="2377399" cy="1645075"/>
                    </a:xfrm>
                    <a:prstGeom prst="rect">
                      <a:avLst/>
                    </a:prstGeom>
                  </pic:spPr>
                </pic:pic>
              </a:graphicData>
            </a:graphic>
          </wp:inline>
        </w:drawing>
      </w:r>
    </w:p>
    <w:p w:rsidR="00D951D1" w:rsidRDefault="007259C7">
      <w:pPr>
        <w:spacing w:after="601" w:line="265" w:lineRule="auto"/>
        <w:ind w:right="3"/>
        <w:jc w:val="center"/>
      </w:pPr>
      <w:r>
        <w:rPr>
          <w:sz w:val="20"/>
        </w:rPr>
        <w:t xml:space="preserve">Figure 5.12: Shortest distance from </w:t>
      </w:r>
      <w:r>
        <w:rPr>
          <w:i/>
          <w:sz w:val="20"/>
        </w:rPr>
        <w:t xml:space="preserve">z </w:t>
      </w:r>
      <w:r>
        <w:rPr>
          <w:sz w:val="20"/>
        </w:rPr>
        <w:t xml:space="preserve">to </w:t>
      </w:r>
      <w:r>
        <w:rPr>
          <w:i/>
          <w:sz w:val="20"/>
        </w:rPr>
        <w:t xml:space="preserve">H </w:t>
      </w:r>
      <w:r>
        <w:rPr>
          <w:sz w:val="20"/>
        </w:rPr>
        <w:t xml:space="preserve">is determined by projection of </w:t>
      </w:r>
      <w:r>
        <w:rPr>
          <w:i/>
          <w:sz w:val="20"/>
        </w:rPr>
        <w:t xml:space="preserve">z </w:t>
      </w:r>
      <w:r>
        <w:rPr>
          <w:sz w:val="20"/>
        </w:rPr>
        <w:t>−</w:t>
      </w:r>
      <w:r>
        <w:rPr>
          <w:sz w:val="20"/>
        </w:rPr>
        <w:t xml:space="preserve"> </w:t>
      </w:r>
      <w:r>
        <w:rPr>
          <w:b/>
          <w:sz w:val="20"/>
        </w:rPr>
        <w:t>x</w:t>
      </w:r>
      <w:r>
        <w:rPr>
          <w:sz w:val="20"/>
          <w:vertAlign w:val="subscript"/>
        </w:rPr>
        <w:t xml:space="preserve">0 </w:t>
      </w:r>
      <w:r>
        <w:rPr>
          <w:sz w:val="20"/>
        </w:rPr>
        <w:t xml:space="preserve">onto </w:t>
      </w:r>
      <w:r>
        <w:rPr>
          <w:b/>
          <w:sz w:val="20"/>
        </w:rPr>
        <w:t>w</w:t>
      </w:r>
    </w:p>
    <w:p w:rsidR="00D951D1" w:rsidRDefault="007259C7">
      <w:pPr>
        <w:ind w:left="-5" w:right="7"/>
      </w:pPr>
      <w:r>
        <w:t xml:space="preserve">Therefore, the distance from any of the training points </w:t>
      </w:r>
      <w:r>
        <w:rPr>
          <w:b/>
        </w:rPr>
        <w:t>x</w:t>
      </w:r>
      <w:r>
        <w:rPr>
          <w:i/>
          <w:vertAlign w:val="subscript"/>
        </w:rPr>
        <w:t xml:space="preserve">i </w:t>
      </w:r>
      <w:r>
        <w:t xml:space="preserve">to </w:t>
      </w:r>
      <w:r>
        <w:rPr>
          <w:i/>
        </w:rPr>
        <w:t xml:space="preserve">H </w:t>
      </w:r>
      <w:r>
        <w:t>is</w:t>
      </w:r>
    </w:p>
    <w:p w:rsidR="00D951D1" w:rsidRDefault="007259C7">
      <w:pPr>
        <w:spacing w:after="199" w:line="259" w:lineRule="auto"/>
        <w:ind w:left="4160" w:right="0" w:firstLine="0"/>
        <w:jc w:val="left"/>
      </w:pPr>
      <w:r>
        <w:rPr>
          <w:noProof/>
        </w:rPr>
        <w:drawing>
          <wp:inline distT="0" distB="0" distL="0" distR="0">
            <wp:extent cx="609600" cy="353568"/>
            <wp:effectExtent l="0" t="0" r="0" b="0"/>
            <wp:docPr id="704616" name="Picture 704616"/>
            <wp:cNvGraphicFramePr/>
            <a:graphic xmlns:a="http://schemas.openxmlformats.org/drawingml/2006/main">
              <a:graphicData uri="http://schemas.openxmlformats.org/drawingml/2006/picture">
                <pic:pic xmlns:pic="http://schemas.openxmlformats.org/drawingml/2006/picture">
                  <pic:nvPicPr>
                    <pic:cNvPr id="704616" name="Picture 704616"/>
                    <pic:cNvPicPr/>
                  </pic:nvPicPr>
                  <pic:blipFill>
                    <a:blip r:embed="rId717"/>
                    <a:stretch>
                      <a:fillRect/>
                    </a:stretch>
                  </pic:blipFill>
                  <pic:spPr>
                    <a:xfrm>
                      <a:off x="0" y="0"/>
                      <a:ext cx="609600" cy="353568"/>
                    </a:xfrm>
                    <a:prstGeom prst="rect">
                      <a:avLst/>
                    </a:prstGeom>
                  </pic:spPr>
                </pic:pic>
              </a:graphicData>
            </a:graphic>
          </wp:inline>
        </w:drawing>
      </w:r>
    </w:p>
    <w:p w:rsidR="00D951D1" w:rsidRDefault="007259C7">
      <w:pPr>
        <w:spacing w:after="3" w:line="246" w:lineRule="auto"/>
        <w:ind w:left="-12" w:right="3" w:hanging="3"/>
        <w:jc w:val="left"/>
      </w:pPr>
      <w:r>
        <w:t xml:space="preserve">In order to ensure that positive points are on the positive side of the hyperplane outside a margin of size </w:t>
      </w:r>
      <w:r>
        <w:rPr>
          <w:i/>
        </w:rPr>
        <w:t>m</w:t>
      </w:r>
      <w:r>
        <w:t xml:space="preserve">, and that negative points are on the negative side of the hyperplane outside a margin of size </w:t>
      </w:r>
      <w:r>
        <w:rPr>
          <w:i/>
        </w:rPr>
        <w:t>m</w:t>
      </w:r>
      <w:r>
        <w:t>, we can express the constraint</w:t>
      </w:r>
    </w:p>
    <w:p w:rsidR="00D951D1" w:rsidRDefault="007259C7">
      <w:pPr>
        <w:spacing w:after="298" w:line="259" w:lineRule="auto"/>
        <w:ind w:left="3800" w:right="0" w:firstLine="0"/>
        <w:jc w:val="left"/>
      </w:pPr>
      <w:r>
        <w:rPr>
          <w:noProof/>
        </w:rPr>
        <w:lastRenderedPageBreak/>
        <w:drawing>
          <wp:inline distT="0" distB="0" distL="0" distR="0">
            <wp:extent cx="1078992" cy="356616"/>
            <wp:effectExtent l="0" t="0" r="0" b="0"/>
            <wp:docPr id="704617" name="Picture 704617"/>
            <wp:cNvGraphicFramePr/>
            <a:graphic xmlns:a="http://schemas.openxmlformats.org/drawingml/2006/main">
              <a:graphicData uri="http://schemas.openxmlformats.org/drawingml/2006/picture">
                <pic:pic xmlns:pic="http://schemas.openxmlformats.org/drawingml/2006/picture">
                  <pic:nvPicPr>
                    <pic:cNvPr id="704617" name="Picture 704617"/>
                    <pic:cNvPicPr/>
                  </pic:nvPicPr>
                  <pic:blipFill>
                    <a:blip r:embed="rId718"/>
                    <a:stretch>
                      <a:fillRect/>
                    </a:stretch>
                  </pic:blipFill>
                  <pic:spPr>
                    <a:xfrm>
                      <a:off x="0" y="0"/>
                      <a:ext cx="1078992" cy="356616"/>
                    </a:xfrm>
                    <a:prstGeom prst="rect">
                      <a:avLst/>
                    </a:prstGeom>
                  </pic:spPr>
                </pic:pic>
              </a:graphicData>
            </a:graphic>
          </wp:inline>
        </w:drawing>
      </w:r>
    </w:p>
    <w:p w:rsidR="00D951D1" w:rsidRDefault="007259C7">
      <w:pPr>
        <w:spacing w:after="140"/>
        <w:ind w:left="-5" w:right="7"/>
      </w:pPr>
      <w:r>
        <w:t>Putting everythin</w:t>
      </w:r>
      <w:r>
        <w:t>g together, we have the following optimization problem:</w:t>
      </w:r>
    </w:p>
    <w:p w:rsidR="00D951D1" w:rsidRDefault="007259C7">
      <w:pPr>
        <w:spacing w:after="72" w:line="271" w:lineRule="auto"/>
        <w:ind w:left="3346" w:right="2438"/>
        <w:jc w:val="left"/>
      </w:pPr>
      <w:r>
        <w:rPr>
          <w:i/>
          <w:sz w:val="16"/>
        </w:rPr>
        <w:t>m,</w:t>
      </w:r>
      <w:r>
        <w:rPr>
          <w:noProof/>
        </w:rPr>
        <w:drawing>
          <wp:inline distT="0" distB="0" distL="0" distR="0">
            <wp:extent cx="518160" cy="179832"/>
            <wp:effectExtent l="0" t="0" r="0" b="0"/>
            <wp:docPr id="704618" name="Picture 704618"/>
            <wp:cNvGraphicFramePr/>
            <a:graphic xmlns:a="http://schemas.openxmlformats.org/drawingml/2006/main">
              <a:graphicData uri="http://schemas.openxmlformats.org/drawingml/2006/picture">
                <pic:pic xmlns:pic="http://schemas.openxmlformats.org/drawingml/2006/picture">
                  <pic:nvPicPr>
                    <pic:cNvPr id="704618" name="Picture 704618"/>
                    <pic:cNvPicPr/>
                  </pic:nvPicPr>
                  <pic:blipFill>
                    <a:blip r:embed="rId719"/>
                    <a:stretch>
                      <a:fillRect/>
                    </a:stretch>
                  </pic:blipFill>
                  <pic:spPr>
                    <a:xfrm>
                      <a:off x="0" y="0"/>
                      <a:ext cx="518160" cy="179832"/>
                    </a:xfrm>
                    <a:prstGeom prst="rect">
                      <a:avLst/>
                    </a:prstGeom>
                  </pic:spPr>
                </pic:pic>
              </a:graphicData>
            </a:graphic>
          </wp:inline>
        </w:drawing>
      </w:r>
    </w:p>
    <w:p w:rsidR="00D951D1" w:rsidRDefault="007259C7">
      <w:pPr>
        <w:tabs>
          <w:tab w:val="center" w:pos="3446"/>
          <w:tab w:val="center" w:pos="5091"/>
          <w:tab w:val="right" w:pos="9360"/>
        </w:tabs>
        <w:spacing w:after="338" w:line="265" w:lineRule="auto"/>
        <w:ind w:left="0" w:right="0" w:firstLine="0"/>
        <w:jc w:val="left"/>
      </w:pPr>
      <w:r>
        <w:rPr>
          <w:rFonts w:ascii="Calibri" w:eastAsia="Calibri" w:hAnsi="Calibri" w:cs="Calibri"/>
        </w:rPr>
        <w:tab/>
      </w:r>
      <w:r>
        <w:t>s.t.</w:t>
      </w:r>
      <w:r>
        <w:tab/>
      </w:r>
      <w:r>
        <w:rPr>
          <w:noProof/>
        </w:rPr>
        <w:drawing>
          <wp:inline distT="0" distB="0" distL="0" distR="0">
            <wp:extent cx="1328928" cy="539496"/>
            <wp:effectExtent l="0" t="0" r="0" b="0"/>
            <wp:docPr id="704619" name="Picture 704619"/>
            <wp:cNvGraphicFramePr/>
            <a:graphic xmlns:a="http://schemas.openxmlformats.org/drawingml/2006/main">
              <a:graphicData uri="http://schemas.openxmlformats.org/drawingml/2006/picture">
                <pic:pic xmlns:pic="http://schemas.openxmlformats.org/drawingml/2006/picture">
                  <pic:nvPicPr>
                    <pic:cNvPr id="704619" name="Picture 704619"/>
                    <pic:cNvPicPr/>
                  </pic:nvPicPr>
                  <pic:blipFill>
                    <a:blip r:embed="rId720"/>
                    <a:stretch>
                      <a:fillRect/>
                    </a:stretch>
                  </pic:blipFill>
                  <pic:spPr>
                    <a:xfrm>
                      <a:off x="0" y="0"/>
                      <a:ext cx="1328928" cy="539496"/>
                    </a:xfrm>
                    <a:prstGeom prst="rect">
                      <a:avLst/>
                    </a:prstGeom>
                  </pic:spPr>
                </pic:pic>
              </a:graphicData>
            </a:graphic>
          </wp:inline>
        </w:drawing>
      </w:r>
      <w:r>
        <w:tab/>
        <w:t>(5.1)</w:t>
      </w:r>
    </w:p>
    <w:p w:rsidR="00D951D1" w:rsidRDefault="007259C7">
      <w:pPr>
        <w:spacing w:after="86"/>
        <w:ind w:left="-5" w:right="7"/>
      </w:pPr>
      <w:r>
        <w:t xml:space="preserve">Maximizing the margin </w:t>
      </w:r>
      <w:r>
        <w:rPr>
          <w:i/>
        </w:rPr>
        <w:t xml:space="preserve">m </w:t>
      </w:r>
      <w:r>
        <w:t xml:space="preserve">implies that there exists at least one point on the positive side of the hyperplane and at least one point on the negative side whose distance to the hyperplane is exactly equal to </w:t>
      </w:r>
      <w:r>
        <w:rPr>
          <w:i/>
        </w:rPr>
        <w:t>m</w:t>
      </w:r>
      <w:r>
        <w:t xml:space="preserve">. These points are the </w:t>
      </w:r>
      <w:r>
        <w:rPr>
          <w:b/>
        </w:rPr>
        <w:t>support vectors</w:t>
      </w:r>
      <w:r>
        <w:t>, hence the name “support vector mac</w:t>
      </w:r>
      <w:r>
        <w:t>hines.” They are called support vectors because they literally hold/support the margin planes in place.</w:t>
      </w:r>
    </w:p>
    <w:p w:rsidR="00D951D1" w:rsidRDefault="007259C7">
      <w:pPr>
        <w:spacing w:after="90"/>
        <w:ind w:left="-5" w:right="7"/>
      </w:pPr>
      <w:r>
        <w:t>Through a series of optimization steps, we can simplify the problem by removing the margin variable and just optimizing the parameters of the hyperplane</w:t>
      </w:r>
      <w:r>
        <w:t xml:space="preserve">. Note that the current optimization formulation does not induce a unique choice of </w:t>
      </w:r>
      <w:r>
        <w:rPr>
          <w:b/>
        </w:rPr>
        <w:t xml:space="preserve">w </w:t>
      </w:r>
      <w:r>
        <w:t>and</w:t>
      </w:r>
      <w:r>
        <w:rPr>
          <w:noProof/>
        </w:rPr>
        <w:drawing>
          <wp:inline distT="0" distB="0" distL="0" distR="0">
            <wp:extent cx="920496" cy="143256"/>
            <wp:effectExtent l="0" t="0" r="0" b="0"/>
            <wp:docPr id="704620" name="Picture 704620"/>
            <wp:cNvGraphicFramePr/>
            <a:graphic xmlns:a="http://schemas.openxmlformats.org/drawingml/2006/main">
              <a:graphicData uri="http://schemas.openxmlformats.org/drawingml/2006/picture">
                <pic:pic xmlns:pic="http://schemas.openxmlformats.org/drawingml/2006/picture">
                  <pic:nvPicPr>
                    <pic:cNvPr id="704620" name="Picture 704620"/>
                    <pic:cNvPicPr/>
                  </pic:nvPicPr>
                  <pic:blipFill>
                    <a:blip r:embed="rId721"/>
                    <a:stretch>
                      <a:fillRect/>
                    </a:stretch>
                  </pic:blipFill>
                  <pic:spPr>
                    <a:xfrm>
                      <a:off x="0" y="0"/>
                      <a:ext cx="920496" cy="143256"/>
                    </a:xfrm>
                    <a:prstGeom prst="rect">
                      <a:avLst/>
                    </a:prstGeom>
                  </pic:spPr>
                </pic:pic>
              </a:graphicData>
            </a:graphic>
          </wp:inline>
        </w:drawing>
      </w:r>
      <w:r>
        <w:t>) is a solution, then (</w:t>
      </w:r>
      <w:r>
        <w:rPr>
          <w:i/>
        </w:rPr>
        <w:t>m</w:t>
      </w:r>
      <w:r>
        <w:rPr>
          <w:vertAlign w:val="superscript"/>
        </w:rPr>
        <w:t>∗</w:t>
      </w:r>
      <w:r>
        <w:rPr>
          <w:i/>
        </w:rPr>
        <w:t>,α</w:t>
      </w:r>
      <w:r>
        <w:rPr>
          <w:b/>
        </w:rPr>
        <w:t>w</w:t>
      </w:r>
      <w:r>
        <w:rPr>
          <w:vertAlign w:val="superscript"/>
        </w:rPr>
        <w:t>∗</w:t>
      </w:r>
      <w:r>
        <w:rPr>
          <w:i/>
        </w:rPr>
        <w:t>,αb</w:t>
      </w:r>
      <w:r>
        <w:rPr>
          <w:vertAlign w:val="superscript"/>
        </w:rPr>
        <w:t>∗</w:t>
      </w:r>
      <w:r>
        <w:t xml:space="preserve">) is also a solution, for any </w:t>
      </w:r>
      <w:r>
        <w:rPr>
          <w:i/>
        </w:rPr>
        <w:t xml:space="preserve">α &gt; </w:t>
      </w:r>
      <w:r>
        <w:t xml:space="preserve">0. In order to ensure that </w:t>
      </w:r>
      <w:r>
        <w:rPr>
          <w:b/>
        </w:rPr>
        <w:t xml:space="preserve">w </w:t>
      </w:r>
      <w:r>
        <w:t xml:space="preserve">and </w:t>
      </w:r>
      <w:r>
        <w:rPr>
          <w:i/>
        </w:rPr>
        <w:t xml:space="preserve">b </w:t>
      </w:r>
      <w:r>
        <w:t>are unique (without changing the nature of the optimization prob</w:t>
      </w:r>
      <w:r>
        <w:t xml:space="preserve">lem), we can add an additional constraint for the norm of </w:t>
      </w:r>
      <w:r>
        <w:rPr>
          <w:b/>
        </w:rPr>
        <w:t>w</w:t>
      </w:r>
      <w:r>
        <w:t xml:space="preserve">: </w:t>
      </w:r>
      <w:r>
        <w:t>k</w:t>
      </w:r>
      <w:r>
        <w:rPr>
          <w:b/>
        </w:rPr>
        <w:t>w</w:t>
      </w:r>
      <w:r>
        <w:t>k</w:t>
      </w:r>
      <w:r>
        <w:rPr>
          <w:sz w:val="16"/>
        </w:rPr>
        <w:t xml:space="preserve">2 </w:t>
      </w:r>
      <w:r>
        <w:t xml:space="preserve">= </w:t>
      </w:r>
      <w:r>
        <w:rPr>
          <w:i/>
        </w:rPr>
        <w:t>α</w:t>
      </w:r>
      <w:r>
        <w:t xml:space="preserve">, for some </w:t>
      </w:r>
      <w:r>
        <w:rPr>
          <w:i/>
        </w:rPr>
        <w:t xml:space="preserve">α &gt; </w:t>
      </w:r>
      <w:r>
        <w:t xml:space="preserve">0. In particular, we can add the constraint </w:t>
      </w:r>
      <w:r>
        <w:rPr>
          <w:noProof/>
        </w:rPr>
        <w:drawing>
          <wp:inline distT="0" distB="0" distL="0" distR="0">
            <wp:extent cx="624840" cy="173736"/>
            <wp:effectExtent l="0" t="0" r="0" b="0"/>
            <wp:docPr id="704621" name="Picture 704621"/>
            <wp:cNvGraphicFramePr/>
            <a:graphic xmlns:a="http://schemas.openxmlformats.org/drawingml/2006/main">
              <a:graphicData uri="http://schemas.openxmlformats.org/drawingml/2006/picture">
                <pic:pic xmlns:pic="http://schemas.openxmlformats.org/drawingml/2006/picture">
                  <pic:nvPicPr>
                    <pic:cNvPr id="704621" name="Picture 704621"/>
                    <pic:cNvPicPr/>
                  </pic:nvPicPr>
                  <pic:blipFill>
                    <a:blip r:embed="rId722"/>
                    <a:stretch>
                      <a:fillRect/>
                    </a:stretch>
                  </pic:blipFill>
                  <pic:spPr>
                    <a:xfrm>
                      <a:off x="0" y="0"/>
                      <a:ext cx="624840" cy="173736"/>
                    </a:xfrm>
                    <a:prstGeom prst="rect">
                      <a:avLst/>
                    </a:prstGeom>
                  </pic:spPr>
                </pic:pic>
              </a:graphicData>
            </a:graphic>
          </wp:inline>
        </w:drawing>
      </w:r>
      <w:r>
        <w:t xml:space="preserve"> or equivalently,</w:t>
      </w:r>
    </w:p>
    <w:p w:rsidR="00D951D1" w:rsidRDefault="007259C7">
      <w:pPr>
        <w:ind w:left="-5" w:right="7"/>
      </w:pPr>
      <w:r>
        <w:rPr>
          <w:noProof/>
        </w:rPr>
        <w:drawing>
          <wp:inline distT="0" distB="0" distL="0" distR="0">
            <wp:extent cx="573024" cy="204216"/>
            <wp:effectExtent l="0" t="0" r="0" b="0"/>
            <wp:docPr id="704622" name="Picture 704622"/>
            <wp:cNvGraphicFramePr/>
            <a:graphic xmlns:a="http://schemas.openxmlformats.org/drawingml/2006/main">
              <a:graphicData uri="http://schemas.openxmlformats.org/drawingml/2006/picture">
                <pic:pic xmlns:pic="http://schemas.openxmlformats.org/drawingml/2006/picture">
                  <pic:nvPicPr>
                    <pic:cNvPr id="704622" name="Picture 704622"/>
                    <pic:cNvPicPr/>
                  </pic:nvPicPr>
                  <pic:blipFill>
                    <a:blip r:embed="rId723"/>
                    <a:stretch>
                      <a:fillRect/>
                    </a:stretch>
                  </pic:blipFill>
                  <pic:spPr>
                    <a:xfrm>
                      <a:off x="0" y="0"/>
                      <a:ext cx="573024" cy="204216"/>
                    </a:xfrm>
                    <a:prstGeom prst="rect">
                      <a:avLst/>
                    </a:prstGeom>
                  </pic:spPr>
                </pic:pic>
              </a:graphicData>
            </a:graphic>
          </wp:inline>
        </w:drawing>
      </w:r>
      <w:r>
        <w:t>:</w:t>
      </w:r>
    </w:p>
    <w:p w:rsidR="00D951D1" w:rsidRDefault="007259C7">
      <w:pPr>
        <w:spacing w:after="256" w:line="271" w:lineRule="auto"/>
        <w:ind w:left="3346" w:right="2438"/>
        <w:jc w:val="left"/>
      </w:pPr>
      <w:r>
        <w:rPr>
          <w:i/>
          <w:sz w:val="16"/>
        </w:rPr>
        <w:t>m,</w:t>
      </w:r>
      <w:r>
        <w:rPr>
          <w:noProof/>
        </w:rPr>
        <w:drawing>
          <wp:inline distT="0" distB="0" distL="0" distR="0">
            <wp:extent cx="518160" cy="179832"/>
            <wp:effectExtent l="0" t="0" r="0" b="0"/>
            <wp:docPr id="704623" name="Picture 704623"/>
            <wp:cNvGraphicFramePr/>
            <a:graphic xmlns:a="http://schemas.openxmlformats.org/drawingml/2006/main">
              <a:graphicData uri="http://schemas.openxmlformats.org/drawingml/2006/picture">
                <pic:pic xmlns:pic="http://schemas.openxmlformats.org/drawingml/2006/picture">
                  <pic:nvPicPr>
                    <pic:cNvPr id="704623" name="Picture 704623"/>
                    <pic:cNvPicPr/>
                  </pic:nvPicPr>
                  <pic:blipFill>
                    <a:blip r:embed="rId724"/>
                    <a:stretch>
                      <a:fillRect/>
                    </a:stretch>
                  </pic:blipFill>
                  <pic:spPr>
                    <a:xfrm>
                      <a:off x="0" y="0"/>
                      <a:ext cx="518160" cy="179832"/>
                    </a:xfrm>
                    <a:prstGeom prst="rect">
                      <a:avLst/>
                    </a:prstGeom>
                  </pic:spPr>
                </pic:pic>
              </a:graphicData>
            </a:graphic>
          </wp:inline>
        </w:drawing>
      </w:r>
    </w:p>
    <w:p w:rsidR="00D951D1" w:rsidRDefault="007259C7">
      <w:pPr>
        <w:ind w:left="3310" w:right="3240"/>
      </w:pPr>
      <w:r>
        <w:rPr>
          <w:noProof/>
        </w:rPr>
        <w:drawing>
          <wp:anchor distT="0" distB="0" distL="114300" distR="114300" simplePos="0" relativeHeight="251802624" behindDoc="0" locked="0" layoutInCell="1" allowOverlap="0">
            <wp:simplePos x="0" y="0"/>
            <wp:positionH relativeFrom="column">
              <wp:posOffset>2514602</wp:posOffset>
            </wp:positionH>
            <wp:positionV relativeFrom="paragraph">
              <wp:posOffset>-155283</wp:posOffset>
            </wp:positionV>
            <wp:extent cx="1328928" cy="932688"/>
            <wp:effectExtent l="0" t="0" r="0" b="0"/>
            <wp:wrapSquare wrapText="bothSides"/>
            <wp:docPr id="704624" name="Picture 704624"/>
            <wp:cNvGraphicFramePr/>
            <a:graphic xmlns:a="http://schemas.openxmlformats.org/drawingml/2006/main">
              <a:graphicData uri="http://schemas.openxmlformats.org/drawingml/2006/picture">
                <pic:pic xmlns:pic="http://schemas.openxmlformats.org/drawingml/2006/picture">
                  <pic:nvPicPr>
                    <pic:cNvPr id="704624" name="Picture 704624"/>
                    <pic:cNvPicPr/>
                  </pic:nvPicPr>
                  <pic:blipFill>
                    <a:blip r:embed="rId725"/>
                    <a:stretch>
                      <a:fillRect/>
                    </a:stretch>
                  </pic:blipFill>
                  <pic:spPr>
                    <a:xfrm>
                      <a:off x="0" y="0"/>
                      <a:ext cx="1328928" cy="932688"/>
                    </a:xfrm>
                    <a:prstGeom prst="rect">
                      <a:avLst/>
                    </a:prstGeom>
                  </pic:spPr>
                </pic:pic>
              </a:graphicData>
            </a:graphic>
          </wp:anchor>
        </w:drawing>
      </w:r>
      <w:r>
        <w:t>s.t.</w:t>
      </w:r>
    </w:p>
    <w:p w:rsidR="00D951D1" w:rsidRDefault="007259C7">
      <w:pPr>
        <w:spacing w:after="1049" w:line="265" w:lineRule="auto"/>
        <w:ind w:left="3970" w:right="0"/>
        <w:jc w:val="right"/>
      </w:pPr>
      <w:r>
        <w:t>(5.2)</w:t>
      </w:r>
    </w:p>
    <w:p w:rsidR="00D951D1" w:rsidRDefault="007259C7">
      <w:pPr>
        <w:spacing w:after="151"/>
        <w:ind w:left="-5" w:right="7"/>
      </w:pPr>
      <w:r>
        <w:t>Now, we can substitute</w:t>
      </w:r>
      <w:r>
        <w:rPr>
          <w:noProof/>
        </w:rPr>
        <w:drawing>
          <wp:inline distT="0" distB="0" distL="0" distR="0">
            <wp:extent cx="573024" cy="201168"/>
            <wp:effectExtent l="0" t="0" r="0" b="0"/>
            <wp:docPr id="704625" name="Picture 704625"/>
            <wp:cNvGraphicFramePr/>
            <a:graphic xmlns:a="http://schemas.openxmlformats.org/drawingml/2006/main">
              <a:graphicData uri="http://schemas.openxmlformats.org/drawingml/2006/picture">
                <pic:pic xmlns:pic="http://schemas.openxmlformats.org/drawingml/2006/picture">
                  <pic:nvPicPr>
                    <pic:cNvPr id="704625" name="Picture 704625"/>
                    <pic:cNvPicPr/>
                  </pic:nvPicPr>
                  <pic:blipFill>
                    <a:blip r:embed="rId726"/>
                    <a:stretch>
                      <a:fillRect/>
                    </a:stretch>
                  </pic:blipFill>
                  <pic:spPr>
                    <a:xfrm>
                      <a:off x="0" y="0"/>
                      <a:ext cx="573024" cy="201168"/>
                    </a:xfrm>
                    <a:prstGeom prst="rect">
                      <a:avLst/>
                    </a:prstGeom>
                  </pic:spPr>
                </pic:pic>
              </a:graphicData>
            </a:graphic>
          </wp:inline>
        </w:drawing>
      </w:r>
      <w:r>
        <w:t xml:space="preserve"> and eliminate </w:t>
      </w:r>
      <w:r>
        <w:rPr>
          <w:i/>
        </w:rPr>
        <w:t xml:space="preserve">m </w:t>
      </w:r>
      <w:r>
        <w:t>from the optimization:</w:t>
      </w:r>
    </w:p>
    <w:p w:rsidR="00D951D1" w:rsidRDefault="007259C7">
      <w:pPr>
        <w:spacing w:after="3" w:line="265" w:lineRule="auto"/>
        <w:ind w:left="1109" w:right="1882"/>
        <w:jc w:val="center"/>
      </w:pPr>
      <w:r>
        <w:t>1</w:t>
      </w:r>
    </w:p>
    <w:p w:rsidR="00D951D1" w:rsidRDefault="007259C7">
      <w:pPr>
        <w:tabs>
          <w:tab w:val="center" w:pos="4020"/>
          <w:tab w:val="right" w:pos="9360"/>
        </w:tabs>
        <w:spacing w:after="74" w:line="265" w:lineRule="auto"/>
        <w:ind w:left="0" w:right="0" w:firstLine="0"/>
        <w:jc w:val="left"/>
      </w:pPr>
      <w:r>
        <w:rPr>
          <w:rFonts w:ascii="Calibri" w:eastAsia="Calibri" w:hAnsi="Calibri" w:cs="Calibri"/>
          <w:noProof/>
        </w:rPr>
        <mc:AlternateContent>
          <mc:Choice Requires="wpg">
            <w:drawing>
              <wp:anchor distT="0" distB="0" distL="114300" distR="114300" simplePos="0" relativeHeight="251803648" behindDoc="0" locked="0" layoutInCell="1" allowOverlap="1">
                <wp:simplePos x="0" y="0"/>
                <wp:positionH relativeFrom="column">
                  <wp:posOffset>2565173</wp:posOffset>
                </wp:positionH>
                <wp:positionV relativeFrom="paragraph">
                  <wp:posOffset>61518</wp:posOffset>
                </wp:positionV>
                <wp:extent cx="315925" cy="5563"/>
                <wp:effectExtent l="0" t="0" r="0" b="0"/>
                <wp:wrapSquare wrapText="bothSides"/>
                <wp:docPr id="543294" name="Group 543294"/>
                <wp:cNvGraphicFramePr/>
                <a:graphic xmlns:a="http://schemas.openxmlformats.org/drawingml/2006/main">
                  <a:graphicData uri="http://schemas.microsoft.com/office/word/2010/wordprocessingGroup">
                    <wpg:wgp>
                      <wpg:cNvGrpSpPr/>
                      <wpg:grpSpPr>
                        <a:xfrm>
                          <a:off x="0" y="0"/>
                          <a:ext cx="315925" cy="5563"/>
                          <a:chOff x="0" y="0"/>
                          <a:chExt cx="315925" cy="5563"/>
                        </a:xfrm>
                      </wpg:grpSpPr>
                      <wps:wsp>
                        <wps:cNvPr id="40813" name="Shape 40813"/>
                        <wps:cNvSpPr/>
                        <wps:spPr>
                          <a:xfrm>
                            <a:off x="0" y="0"/>
                            <a:ext cx="315925" cy="0"/>
                          </a:xfrm>
                          <a:custGeom>
                            <a:avLst/>
                            <a:gdLst/>
                            <a:ahLst/>
                            <a:cxnLst/>
                            <a:rect l="0" t="0" r="0" b="0"/>
                            <a:pathLst>
                              <a:path w="315925">
                                <a:moveTo>
                                  <a:pt x="0" y="0"/>
                                </a:moveTo>
                                <a:lnTo>
                                  <a:pt x="315925"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43294" style="width:24.876pt;height:0.438pt;position:absolute;mso-position-horizontal-relative:text;mso-position-horizontal:absolute;margin-left:201.982pt;mso-position-vertical-relative:text;margin-top:4.84393pt;" coordsize="3159,55">
                <v:shape id="Shape 40813" style="position:absolute;width:3159;height:0;left:0;top:0;" coordsize="315925,0" path="m0,0l315925,0">
                  <v:stroke weight="0.438pt" endcap="flat" joinstyle="miter" miterlimit="10" on="true" color="#000000"/>
                  <v:fill on="false" color="#000000" opacity="0"/>
                </v:shape>
                <w10:wrap type="square"/>
              </v:group>
            </w:pict>
          </mc:Fallback>
        </mc:AlternateContent>
      </w:r>
      <w:r>
        <w:rPr>
          <w:rFonts w:ascii="Calibri" w:eastAsia="Calibri" w:hAnsi="Calibri" w:cs="Calibri"/>
        </w:rPr>
        <w:tab/>
      </w:r>
      <w:r>
        <w:rPr>
          <w:noProof/>
        </w:rPr>
        <w:drawing>
          <wp:inline distT="0" distB="0" distL="0" distR="0">
            <wp:extent cx="704088" cy="204216"/>
            <wp:effectExtent l="0" t="0" r="0" b="0"/>
            <wp:docPr id="704626" name="Picture 704626"/>
            <wp:cNvGraphicFramePr/>
            <a:graphic xmlns:a="http://schemas.openxmlformats.org/drawingml/2006/main">
              <a:graphicData uri="http://schemas.openxmlformats.org/drawingml/2006/picture">
                <pic:pic xmlns:pic="http://schemas.openxmlformats.org/drawingml/2006/picture">
                  <pic:nvPicPr>
                    <pic:cNvPr id="704626" name="Picture 704626"/>
                    <pic:cNvPicPr/>
                  </pic:nvPicPr>
                  <pic:blipFill>
                    <a:blip r:embed="rId727"/>
                    <a:stretch>
                      <a:fillRect/>
                    </a:stretch>
                  </pic:blipFill>
                  <pic:spPr>
                    <a:xfrm>
                      <a:off x="0" y="0"/>
                      <a:ext cx="704088" cy="204216"/>
                    </a:xfrm>
                    <a:prstGeom prst="rect">
                      <a:avLst/>
                    </a:prstGeom>
                  </pic:spPr>
                </pic:pic>
              </a:graphicData>
            </a:graphic>
          </wp:inline>
        </w:drawing>
      </w:r>
      <w:r>
        <w:tab/>
        <w:t>(5.3)</w:t>
      </w:r>
    </w:p>
    <w:p w:rsidR="00D951D1" w:rsidRDefault="007259C7">
      <w:pPr>
        <w:tabs>
          <w:tab w:val="center" w:pos="3556"/>
          <w:tab w:val="center" w:pos="4803"/>
          <w:tab w:val="center" w:pos="5888"/>
        </w:tabs>
        <w:spacing w:after="407" w:line="265" w:lineRule="auto"/>
        <w:ind w:left="0" w:right="0" w:firstLine="0"/>
        <w:jc w:val="left"/>
      </w:pPr>
      <w:r>
        <w:rPr>
          <w:rFonts w:ascii="Calibri" w:eastAsia="Calibri" w:hAnsi="Calibri" w:cs="Calibri"/>
        </w:rPr>
        <w:tab/>
      </w:r>
      <w:r>
        <w:t>s.t.</w:t>
      </w:r>
      <w:r>
        <w:tab/>
      </w:r>
      <w:r>
        <w:rPr>
          <w:i/>
        </w:rPr>
        <w:t>y</w:t>
      </w:r>
      <w:r>
        <w:rPr>
          <w:i/>
          <w:vertAlign w:val="subscript"/>
        </w:rPr>
        <w:t>i</w:t>
      </w:r>
      <w:r>
        <w:t>(</w:t>
      </w:r>
      <w:r>
        <w:rPr>
          <w:b/>
        </w:rPr>
        <w:t>w</w:t>
      </w:r>
      <w:r>
        <w:rPr>
          <w:vertAlign w:val="superscript"/>
        </w:rPr>
        <w:t>&gt;</w:t>
      </w:r>
      <w:r>
        <w:rPr>
          <w:b/>
        </w:rPr>
        <w:t>x</w:t>
      </w:r>
      <w:r>
        <w:rPr>
          <w:i/>
          <w:vertAlign w:val="subscript"/>
        </w:rPr>
        <w:t xml:space="preserve">i </w:t>
      </w:r>
      <w:r>
        <w:t>−</w:t>
      </w:r>
      <w:r>
        <w:t xml:space="preserve"> </w:t>
      </w:r>
      <w:r>
        <w:rPr>
          <w:i/>
        </w:rPr>
        <w:t>b</w:t>
      </w:r>
      <w:r>
        <w:t xml:space="preserve">) </w:t>
      </w:r>
      <w:r>
        <w:t xml:space="preserve">≥ </w:t>
      </w:r>
      <w:r>
        <w:t>1</w:t>
      </w:r>
      <w:r>
        <w:tab/>
      </w:r>
      <w:r>
        <w:t>∀</w:t>
      </w:r>
      <w:r>
        <w:rPr>
          <w:i/>
        </w:rPr>
        <w:t>i</w:t>
      </w:r>
    </w:p>
    <w:p w:rsidR="00D951D1" w:rsidRDefault="007259C7">
      <w:pPr>
        <w:spacing w:after="97"/>
        <w:ind w:left="-5" w:right="7"/>
      </w:pPr>
      <w:r>
        <w:t>At last, we have formulated the hard-margin SVM optimization problem! The standard formulation of hard-margin SVMs is</w:t>
      </w:r>
    </w:p>
    <w:p w:rsidR="00D951D1" w:rsidRDefault="007259C7">
      <w:pPr>
        <w:ind w:left="3442" w:right="3360"/>
      </w:pPr>
      <w:r>
        <w:rPr>
          <w:noProof/>
        </w:rPr>
        <w:drawing>
          <wp:anchor distT="0" distB="0" distL="114300" distR="114300" simplePos="0" relativeHeight="251804672" behindDoc="0" locked="0" layoutInCell="1" allowOverlap="0">
            <wp:simplePos x="0" y="0"/>
            <wp:positionH relativeFrom="column">
              <wp:posOffset>2514602</wp:posOffset>
            </wp:positionH>
            <wp:positionV relativeFrom="paragraph">
              <wp:posOffset>-93725</wp:posOffset>
            </wp:positionV>
            <wp:extent cx="1246632" cy="530352"/>
            <wp:effectExtent l="0" t="0" r="0" b="0"/>
            <wp:wrapSquare wrapText="bothSides"/>
            <wp:docPr id="704627" name="Picture 704627"/>
            <wp:cNvGraphicFramePr/>
            <a:graphic xmlns:a="http://schemas.openxmlformats.org/drawingml/2006/main">
              <a:graphicData uri="http://schemas.openxmlformats.org/drawingml/2006/picture">
                <pic:pic xmlns:pic="http://schemas.openxmlformats.org/drawingml/2006/picture">
                  <pic:nvPicPr>
                    <pic:cNvPr id="704627" name="Picture 704627"/>
                    <pic:cNvPicPr/>
                  </pic:nvPicPr>
                  <pic:blipFill>
                    <a:blip r:embed="rId728"/>
                    <a:stretch>
                      <a:fillRect/>
                    </a:stretch>
                  </pic:blipFill>
                  <pic:spPr>
                    <a:xfrm>
                      <a:off x="0" y="0"/>
                      <a:ext cx="1246632" cy="530352"/>
                    </a:xfrm>
                    <a:prstGeom prst="rect">
                      <a:avLst/>
                    </a:prstGeom>
                  </pic:spPr>
                </pic:pic>
              </a:graphicData>
            </a:graphic>
          </wp:anchor>
        </w:drawing>
      </w:r>
      <w:r>
        <w:t>min</w:t>
      </w:r>
    </w:p>
    <w:p w:rsidR="00D951D1" w:rsidRDefault="007259C7">
      <w:pPr>
        <w:spacing w:after="355" w:line="316" w:lineRule="auto"/>
        <w:ind w:left="3432" w:right="7" w:firstLine="50"/>
      </w:pPr>
      <w:r>
        <w:rPr>
          <w:b/>
          <w:sz w:val="16"/>
        </w:rPr>
        <w:t>w</w:t>
      </w:r>
      <w:r>
        <w:rPr>
          <w:i/>
          <w:sz w:val="16"/>
        </w:rPr>
        <w:t>,b</w:t>
      </w:r>
      <w:r>
        <w:t>(5.4) s.t.</w:t>
      </w:r>
    </w:p>
    <w:p w:rsidR="00D951D1" w:rsidRDefault="007259C7">
      <w:pPr>
        <w:pStyle w:val="Heading4"/>
        <w:ind w:left="-5"/>
      </w:pPr>
      <w:r>
        <w:lastRenderedPageBreak/>
        <w:t>Soft-Margin SVMs</w:t>
      </w:r>
    </w:p>
    <w:p w:rsidR="00D951D1" w:rsidRDefault="007259C7">
      <w:pPr>
        <w:spacing w:after="92"/>
        <w:ind w:left="-5" w:right="7"/>
      </w:pPr>
      <w:r>
        <w:t>The hard-margin SVM optimization problem has a unique solution only if the data are linear</w:t>
      </w:r>
      <w:r>
        <w:t xml:space="preserve">ly separable, but it has no solution otherwise. This is because the constraints are impossible to satisfy if we can’t draw a hyperplane that separates the +1’s from the </w:t>
      </w:r>
      <w:r>
        <w:t>−</w:t>
      </w:r>
      <w:r>
        <w:t>1’s. In addition, hard-margin SVMs are very sensitive to outliers — for example, if ou</w:t>
      </w:r>
      <w:r>
        <w:t xml:space="preserve">r data is class-conditionally distributed Gaussian such that the two Gaussians are far apart, if we witness an outlier from class +1 that crosses into the typical region for class </w:t>
      </w:r>
      <w:r>
        <w:t>−</w:t>
      </w:r>
      <w:r>
        <w:t>1, then hard-margin SVM will be forced to compromise a more generalizable f</w:t>
      </w:r>
      <w:r>
        <w:t xml:space="preserve">it in order to accommodate for this point. Our next goal is to come up with a classifier that is not sensitive to outliers and can work even in the presence of data that is not linearly separable. To this end, we’ll talk about </w:t>
      </w:r>
      <w:r>
        <w:rPr>
          <w:b/>
        </w:rPr>
        <w:t>Soft-Margin SVMs</w:t>
      </w:r>
      <w:r>
        <w:t>.</w:t>
      </w:r>
    </w:p>
    <w:p w:rsidR="00D951D1" w:rsidRDefault="007259C7">
      <w:pPr>
        <w:ind w:left="-5" w:right="7"/>
      </w:pPr>
      <w:r>
        <w:t>A soft-marg</w:t>
      </w:r>
      <w:r>
        <w:t xml:space="preserve">in SVM modifies the constraints from the hard-margin SVM by allowing some points to violate the margin. It introduces </w:t>
      </w:r>
      <w:r>
        <w:rPr>
          <w:b/>
        </w:rPr>
        <w:t xml:space="preserve">slack variables </w:t>
      </w:r>
      <w:r>
        <w:rPr>
          <w:i/>
        </w:rPr>
        <w:t>ξ</w:t>
      </w:r>
      <w:r>
        <w:rPr>
          <w:i/>
          <w:vertAlign w:val="subscript"/>
        </w:rPr>
        <w:t>i</w:t>
      </w:r>
      <w:r>
        <w:t>, one for each training point, into the constraints:</w:t>
      </w:r>
    </w:p>
    <w:p w:rsidR="00D951D1" w:rsidRDefault="007259C7">
      <w:pPr>
        <w:spacing w:after="255" w:line="259" w:lineRule="auto"/>
        <w:ind w:left="3640" w:right="0" w:firstLine="0"/>
        <w:jc w:val="left"/>
      </w:pPr>
      <w:r>
        <w:rPr>
          <w:noProof/>
        </w:rPr>
        <w:drawing>
          <wp:inline distT="0" distB="0" distL="0" distR="0">
            <wp:extent cx="1261872" cy="362712"/>
            <wp:effectExtent l="0" t="0" r="0" b="0"/>
            <wp:docPr id="704628" name="Picture 704628"/>
            <wp:cNvGraphicFramePr/>
            <a:graphic xmlns:a="http://schemas.openxmlformats.org/drawingml/2006/main">
              <a:graphicData uri="http://schemas.openxmlformats.org/drawingml/2006/picture">
                <pic:pic xmlns:pic="http://schemas.openxmlformats.org/drawingml/2006/picture">
                  <pic:nvPicPr>
                    <pic:cNvPr id="704628" name="Picture 704628"/>
                    <pic:cNvPicPr/>
                  </pic:nvPicPr>
                  <pic:blipFill>
                    <a:blip r:embed="rId729"/>
                    <a:stretch>
                      <a:fillRect/>
                    </a:stretch>
                  </pic:blipFill>
                  <pic:spPr>
                    <a:xfrm>
                      <a:off x="0" y="0"/>
                      <a:ext cx="1261872" cy="362712"/>
                    </a:xfrm>
                    <a:prstGeom prst="rect">
                      <a:avLst/>
                    </a:prstGeom>
                  </pic:spPr>
                </pic:pic>
              </a:graphicData>
            </a:graphic>
          </wp:inline>
        </w:drawing>
      </w:r>
    </w:p>
    <w:p w:rsidR="00D951D1" w:rsidRDefault="007259C7">
      <w:pPr>
        <w:spacing w:after="32" w:line="335" w:lineRule="auto"/>
        <w:ind w:left="-5" w:right="7"/>
      </w:pPr>
      <w:r>
        <w:t xml:space="preserve">The constraints are now a less-strict, </w:t>
      </w:r>
      <w:r>
        <w:rPr>
          <w:i/>
        </w:rPr>
        <w:t xml:space="preserve">softer </w:t>
      </w:r>
      <w:r>
        <w:t>version of the hard</w:t>
      </w:r>
      <w:r>
        <w:t xml:space="preserve">-margin SVM constraints, because each point </w:t>
      </w:r>
      <w:r>
        <w:rPr>
          <w:b/>
        </w:rPr>
        <w:t>x</w:t>
      </w:r>
      <w:r>
        <w:rPr>
          <w:i/>
          <w:vertAlign w:val="subscript"/>
        </w:rPr>
        <w:t xml:space="preserve">i </w:t>
      </w:r>
      <w:r>
        <w:t xml:space="preserve">need only be a “distance” of 1 </w:t>
      </w:r>
      <w:r>
        <w:t>−</w:t>
      </w:r>
      <w:r>
        <w:t xml:space="preserve"> </w:t>
      </w:r>
      <w:r>
        <w:rPr>
          <w:i/>
        </w:rPr>
        <w:t>ξ</w:t>
      </w:r>
      <w:r>
        <w:rPr>
          <w:i/>
          <w:vertAlign w:val="subscript"/>
        </w:rPr>
        <w:t xml:space="preserve">i </w:t>
      </w:r>
      <w:r>
        <w:t>of the separating hyperplane instead of a hard “distance” of 1.</w:t>
      </w:r>
    </w:p>
    <w:p w:rsidR="00D951D1" w:rsidRDefault="007259C7">
      <w:pPr>
        <w:spacing w:after="143"/>
        <w:ind w:left="-5" w:right="7"/>
      </w:pPr>
      <w:r>
        <w:t xml:space="preserve">(By the way, the Greek letter </w:t>
      </w:r>
      <w:r>
        <w:rPr>
          <w:i/>
        </w:rPr>
        <w:t xml:space="preserve">ξ </w:t>
      </w:r>
      <w:r>
        <w:t xml:space="preserve">is spelled “xi” and pronounced “zai.” </w:t>
      </w:r>
      <w:r>
        <w:rPr>
          <w:i/>
        </w:rPr>
        <w:t>ξ</w:t>
      </w:r>
      <w:r>
        <w:rPr>
          <w:i/>
          <w:vertAlign w:val="subscript"/>
        </w:rPr>
        <w:t xml:space="preserve">i </w:t>
      </w:r>
      <w:r>
        <w:t>is pronounced “zai-eye.”)</w:t>
      </w:r>
    </w:p>
    <w:p w:rsidR="00D951D1" w:rsidRDefault="007259C7">
      <w:pPr>
        <w:ind w:left="-5" w:right="7"/>
      </w:pPr>
      <w:r>
        <w:t xml:space="preserve">These constraints would be fruitless if we didn’t bound the values of the </w:t>
      </w:r>
      <w:r>
        <w:rPr>
          <w:i/>
        </w:rPr>
        <w:t>ξ</w:t>
      </w:r>
      <w:r>
        <w:rPr>
          <w:i/>
          <w:vertAlign w:val="subscript"/>
        </w:rPr>
        <w:t>i</w:t>
      </w:r>
      <w:r>
        <w:t xml:space="preserve">’s — by setting them to large values, we are saying that any point may violate the margin by an arbitrarily large distance, which makes our choice of </w:t>
      </w:r>
      <w:r>
        <w:rPr>
          <w:b/>
        </w:rPr>
        <w:t xml:space="preserve">w </w:t>
      </w:r>
      <w:r>
        <w:t>meaningless. Therefore we mo</w:t>
      </w:r>
      <w:r>
        <w:t>dify the objective function to penalize the slacks:</w:t>
      </w:r>
    </w:p>
    <w:p w:rsidR="00D951D1" w:rsidRDefault="007259C7">
      <w:pPr>
        <w:spacing w:after="4" w:line="265" w:lineRule="auto"/>
        <w:ind w:left="2120" w:right="650"/>
        <w:jc w:val="center"/>
      </w:pPr>
      <w:r>
        <w:rPr>
          <w:i/>
          <w:sz w:val="16"/>
        </w:rPr>
        <w:t>n</w:t>
      </w:r>
    </w:p>
    <w:p w:rsidR="00D951D1" w:rsidRDefault="007259C7">
      <w:pPr>
        <w:spacing w:after="113" w:line="270" w:lineRule="auto"/>
        <w:ind w:left="3602" w:right="0"/>
        <w:jc w:val="left"/>
      </w:pPr>
      <w:r>
        <w:rPr>
          <w:rFonts w:ascii="Calibri" w:eastAsia="Calibri" w:hAnsi="Calibri" w:cs="Calibri"/>
          <w:noProof/>
        </w:rPr>
        <mc:AlternateContent>
          <mc:Choice Requires="wpg">
            <w:drawing>
              <wp:anchor distT="0" distB="0" distL="114300" distR="114300" simplePos="0" relativeHeight="251805696" behindDoc="0" locked="0" layoutInCell="1" allowOverlap="1">
                <wp:simplePos x="0" y="0"/>
                <wp:positionH relativeFrom="column">
                  <wp:posOffset>2633360</wp:posOffset>
                </wp:positionH>
                <wp:positionV relativeFrom="paragraph">
                  <wp:posOffset>155231</wp:posOffset>
                </wp:positionV>
                <wp:extent cx="69278" cy="5563"/>
                <wp:effectExtent l="0" t="0" r="0" b="0"/>
                <wp:wrapSquare wrapText="bothSides"/>
                <wp:docPr id="547855" name="Group 547855"/>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40951" name="Shape 40951"/>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47855" style="width:5.45499pt;height:0.438pt;position:absolute;mso-position-horizontal-relative:text;mso-position-horizontal:absolute;margin-left:207.351pt;mso-position-vertical-relative:text;margin-top:12.2229pt;" coordsize="692,55">
                <v:shape id="Shape 40951" style="position:absolute;width:692;height:0;left:0;top:0;" coordsize="69278,0" path="m0,0l69278,0">
                  <v:stroke weight="0.438pt" endcap="flat" joinstyle="miter" miterlimit="10" on="true" color="#000000"/>
                  <v:fill on="false" color="#000000" opacity="0"/>
                </v:shape>
                <w10:wrap type="square"/>
              </v:group>
            </w:pict>
          </mc:Fallback>
        </mc:AlternateContent>
      </w:r>
      <w:r>
        <w:rPr>
          <w:b/>
          <w:sz w:val="16"/>
        </w:rPr>
        <w:t>w</w:t>
      </w:r>
      <w:r>
        <w:rPr>
          <w:noProof/>
        </w:rPr>
        <w:drawing>
          <wp:inline distT="0" distB="0" distL="0" distR="0">
            <wp:extent cx="1328928" cy="359664"/>
            <wp:effectExtent l="0" t="0" r="0" b="0"/>
            <wp:docPr id="704629" name="Picture 704629"/>
            <wp:cNvGraphicFramePr/>
            <a:graphic xmlns:a="http://schemas.openxmlformats.org/drawingml/2006/main">
              <a:graphicData uri="http://schemas.openxmlformats.org/drawingml/2006/picture">
                <pic:pic xmlns:pic="http://schemas.openxmlformats.org/drawingml/2006/picture">
                  <pic:nvPicPr>
                    <pic:cNvPr id="704629" name="Picture 704629"/>
                    <pic:cNvPicPr/>
                  </pic:nvPicPr>
                  <pic:blipFill>
                    <a:blip r:embed="rId730"/>
                    <a:stretch>
                      <a:fillRect/>
                    </a:stretch>
                  </pic:blipFill>
                  <pic:spPr>
                    <a:xfrm>
                      <a:off x="0" y="0"/>
                      <a:ext cx="1328928" cy="359664"/>
                    </a:xfrm>
                    <a:prstGeom prst="rect">
                      <a:avLst/>
                    </a:prstGeom>
                  </pic:spPr>
                </pic:pic>
              </a:graphicData>
            </a:graphic>
          </wp:inline>
        </w:drawing>
      </w:r>
    </w:p>
    <w:p w:rsidR="00D951D1" w:rsidRDefault="007259C7">
      <w:pPr>
        <w:spacing w:after="194"/>
        <w:ind w:left="-5" w:right="7"/>
      </w:pPr>
      <w:r>
        <w:t xml:space="preserve">Where </w:t>
      </w:r>
      <w:r>
        <w:rPr>
          <w:i/>
        </w:rPr>
        <w:t xml:space="preserve">C </w:t>
      </w:r>
      <w:r>
        <w:t>is a hyperparameter tuned through cross-validation. Putting the objective and constraints together, the soft-margin SVM optimization problem is</w:t>
      </w:r>
    </w:p>
    <w:p w:rsidR="00D951D1" w:rsidRDefault="007259C7">
      <w:pPr>
        <w:spacing w:after="3" w:line="270" w:lineRule="auto"/>
        <w:ind w:left="3203" w:right="3868"/>
        <w:jc w:val="left"/>
      </w:pPr>
      <w:r>
        <w:rPr>
          <w:noProof/>
        </w:rPr>
        <w:drawing>
          <wp:anchor distT="0" distB="0" distL="114300" distR="114300" simplePos="0" relativeHeight="251806720" behindDoc="0" locked="0" layoutInCell="1" allowOverlap="0">
            <wp:simplePos x="0" y="0"/>
            <wp:positionH relativeFrom="column">
              <wp:posOffset>2413002</wp:posOffset>
            </wp:positionH>
            <wp:positionV relativeFrom="paragraph">
              <wp:posOffset>-101599</wp:posOffset>
            </wp:positionV>
            <wp:extent cx="1517904" cy="813816"/>
            <wp:effectExtent l="0" t="0" r="0" b="0"/>
            <wp:wrapSquare wrapText="bothSides"/>
            <wp:docPr id="704630" name="Picture 704630"/>
            <wp:cNvGraphicFramePr/>
            <a:graphic xmlns:a="http://schemas.openxmlformats.org/drawingml/2006/main">
              <a:graphicData uri="http://schemas.openxmlformats.org/drawingml/2006/picture">
                <pic:pic xmlns:pic="http://schemas.openxmlformats.org/drawingml/2006/picture">
                  <pic:nvPicPr>
                    <pic:cNvPr id="704630" name="Picture 704630"/>
                    <pic:cNvPicPr/>
                  </pic:nvPicPr>
                  <pic:blipFill>
                    <a:blip r:embed="rId731"/>
                    <a:stretch>
                      <a:fillRect/>
                    </a:stretch>
                  </pic:blipFill>
                  <pic:spPr>
                    <a:xfrm>
                      <a:off x="0" y="0"/>
                      <a:ext cx="1517904" cy="813816"/>
                    </a:xfrm>
                    <a:prstGeom prst="rect">
                      <a:avLst/>
                    </a:prstGeom>
                  </pic:spPr>
                </pic:pic>
              </a:graphicData>
            </a:graphic>
          </wp:anchor>
        </w:drawing>
      </w:r>
      <w:r>
        <w:rPr>
          <w:b/>
          <w:sz w:val="16"/>
        </w:rPr>
        <w:t>w</w:t>
      </w:r>
      <w:r>
        <w:rPr>
          <w:noProof/>
        </w:rPr>
        <w:drawing>
          <wp:inline distT="0" distB="0" distL="0" distR="0">
            <wp:extent cx="1386840" cy="304800"/>
            <wp:effectExtent l="0" t="0" r="0" b="0"/>
            <wp:docPr id="704631" name="Picture 704631"/>
            <wp:cNvGraphicFramePr/>
            <a:graphic xmlns:a="http://schemas.openxmlformats.org/drawingml/2006/main">
              <a:graphicData uri="http://schemas.openxmlformats.org/drawingml/2006/picture">
                <pic:pic xmlns:pic="http://schemas.openxmlformats.org/drawingml/2006/picture">
                  <pic:nvPicPr>
                    <pic:cNvPr id="704631" name="Picture 704631"/>
                    <pic:cNvPicPr/>
                  </pic:nvPicPr>
                  <pic:blipFill>
                    <a:blip r:embed="rId732"/>
                    <a:stretch>
                      <a:fillRect/>
                    </a:stretch>
                  </pic:blipFill>
                  <pic:spPr>
                    <a:xfrm>
                      <a:off x="0" y="0"/>
                      <a:ext cx="1386840" cy="304800"/>
                    </a:xfrm>
                    <a:prstGeom prst="rect">
                      <a:avLst/>
                    </a:prstGeom>
                  </pic:spPr>
                </pic:pic>
              </a:graphicData>
            </a:graphic>
          </wp:inline>
        </w:drawing>
      </w:r>
    </w:p>
    <w:p w:rsidR="00D951D1" w:rsidRDefault="007259C7">
      <w:pPr>
        <w:spacing w:after="595" w:line="265" w:lineRule="auto"/>
        <w:ind w:left="3166" w:right="0"/>
        <w:jc w:val="right"/>
      </w:pPr>
      <w:r>
        <w:t>(5.5) s.t.</w:t>
      </w:r>
    </w:p>
    <w:p w:rsidR="00D951D1" w:rsidRDefault="007259C7">
      <w:pPr>
        <w:ind w:left="-5" w:right="7"/>
      </w:pPr>
      <w:r>
        <w:t>The table below compares the ef</w:t>
      </w:r>
      <w:r>
        <w:t xml:space="preserve">fects of having a large </w:t>
      </w:r>
      <w:r>
        <w:rPr>
          <w:i/>
        </w:rPr>
        <w:t xml:space="preserve">C </w:t>
      </w:r>
      <w:r>
        <w:t xml:space="preserve">versus a small </w:t>
      </w:r>
      <w:r>
        <w:rPr>
          <w:i/>
        </w:rPr>
        <w:t>C</w:t>
      </w:r>
      <w:r>
        <w:t xml:space="preserve">. As </w:t>
      </w:r>
      <w:r>
        <w:rPr>
          <w:i/>
        </w:rPr>
        <w:t xml:space="preserve">C </w:t>
      </w:r>
      <w:r>
        <w:t xml:space="preserve">goes to infinity, the penalty for having non-zero </w:t>
      </w:r>
      <w:r>
        <w:rPr>
          <w:i/>
        </w:rPr>
        <w:t>ξ</w:t>
      </w:r>
      <w:r>
        <w:rPr>
          <w:i/>
          <w:vertAlign w:val="subscript"/>
        </w:rPr>
        <w:t xml:space="preserve">i </w:t>
      </w:r>
      <w:r>
        <w:t xml:space="preserve">goes to infinity, and thus we force the </w:t>
      </w:r>
      <w:r>
        <w:rPr>
          <w:i/>
        </w:rPr>
        <w:t>ξ</w:t>
      </w:r>
      <w:r>
        <w:rPr>
          <w:i/>
          <w:vertAlign w:val="subscript"/>
        </w:rPr>
        <w:t>i</w:t>
      </w:r>
      <w:r>
        <w:t>’s to be zero, which is exactly the setting of the hard-margin SVM.</w:t>
      </w:r>
    </w:p>
    <w:tbl>
      <w:tblPr>
        <w:tblStyle w:val="TableGrid"/>
        <w:tblW w:w="5256" w:type="dxa"/>
        <w:tblInd w:w="2052" w:type="dxa"/>
        <w:tblCellMar>
          <w:top w:w="34" w:type="dxa"/>
          <w:left w:w="124" w:type="dxa"/>
          <w:bottom w:w="0" w:type="dxa"/>
          <w:right w:w="115" w:type="dxa"/>
        </w:tblCellMar>
        <w:tblLook w:val="04A0" w:firstRow="1" w:lastRow="0" w:firstColumn="1" w:lastColumn="0" w:noHBand="0" w:noVBand="1"/>
      </w:tblPr>
      <w:tblGrid>
        <w:gridCol w:w="1013"/>
        <w:gridCol w:w="1890"/>
        <w:gridCol w:w="2353"/>
      </w:tblGrid>
      <w:tr w:rsidR="00D951D1">
        <w:trPr>
          <w:trHeight w:val="267"/>
        </w:trPr>
        <w:tc>
          <w:tcPr>
            <w:tcW w:w="1013" w:type="dxa"/>
            <w:tcBorders>
              <w:top w:val="single" w:sz="3" w:space="0" w:color="000000"/>
              <w:left w:val="single" w:sz="3" w:space="0" w:color="000000"/>
              <w:bottom w:val="single" w:sz="3" w:space="0" w:color="000000"/>
              <w:right w:val="single" w:sz="3" w:space="0" w:color="000000"/>
            </w:tcBorders>
          </w:tcPr>
          <w:p w:rsidR="00D951D1" w:rsidRDefault="00D951D1">
            <w:pPr>
              <w:spacing w:after="160" w:line="259" w:lineRule="auto"/>
              <w:ind w:left="0" w:right="0" w:firstLine="0"/>
              <w:jc w:val="left"/>
            </w:pPr>
          </w:p>
        </w:tc>
        <w:tc>
          <w:tcPr>
            <w:tcW w:w="1890"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24" w:firstLine="0"/>
              <w:jc w:val="center"/>
            </w:pPr>
            <w:r>
              <w:t xml:space="preserve">small </w:t>
            </w:r>
            <w:r>
              <w:rPr>
                <w:i/>
              </w:rPr>
              <w:t>C</w:t>
            </w:r>
          </w:p>
        </w:tc>
        <w:tc>
          <w:tcPr>
            <w:tcW w:w="2353"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24" w:firstLine="0"/>
              <w:jc w:val="center"/>
            </w:pPr>
            <w:r>
              <w:t xml:space="preserve">large </w:t>
            </w:r>
            <w:r>
              <w:rPr>
                <w:i/>
              </w:rPr>
              <w:t>C</w:t>
            </w:r>
          </w:p>
        </w:tc>
      </w:tr>
      <w:tr w:rsidR="00D951D1">
        <w:trPr>
          <w:trHeight w:val="267"/>
        </w:trPr>
        <w:tc>
          <w:tcPr>
            <w:tcW w:w="1013"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8" w:firstLine="0"/>
              <w:jc w:val="center"/>
            </w:pPr>
            <w:r>
              <w:t>Desire</w:t>
            </w:r>
          </w:p>
        </w:tc>
        <w:tc>
          <w:tcPr>
            <w:tcW w:w="1890"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0" w:firstLine="0"/>
              <w:jc w:val="left"/>
            </w:pPr>
            <w:r>
              <w:t>maximize margin</w:t>
            </w:r>
          </w:p>
        </w:tc>
        <w:tc>
          <w:tcPr>
            <w:tcW w:w="2353"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0" w:firstLine="0"/>
              <w:jc w:val="left"/>
            </w:pPr>
            <w:r>
              <w:t xml:space="preserve">keep </w:t>
            </w:r>
            <w:r>
              <w:rPr>
                <w:i/>
              </w:rPr>
              <w:t>ξ</w:t>
            </w:r>
            <w:r>
              <w:rPr>
                <w:i/>
                <w:vertAlign w:val="subscript"/>
              </w:rPr>
              <w:t>i</w:t>
            </w:r>
            <w:r>
              <w:t>’s small or zero</w:t>
            </w:r>
          </w:p>
        </w:tc>
      </w:tr>
      <w:tr w:rsidR="00D951D1">
        <w:trPr>
          <w:trHeight w:val="267"/>
        </w:trPr>
        <w:tc>
          <w:tcPr>
            <w:tcW w:w="1013"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38" w:right="0" w:firstLine="0"/>
              <w:jc w:val="left"/>
            </w:pPr>
            <w:r>
              <w:lastRenderedPageBreak/>
              <w:t>Danger</w:t>
            </w:r>
          </w:p>
        </w:tc>
        <w:tc>
          <w:tcPr>
            <w:tcW w:w="1890"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8" w:firstLine="0"/>
              <w:jc w:val="center"/>
            </w:pPr>
            <w:r>
              <w:t>underfitting</w:t>
            </w:r>
          </w:p>
        </w:tc>
        <w:tc>
          <w:tcPr>
            <w:tcW w:w="2353"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8" w:firstLine="0"/>
              <w:jc w:val="center"/>
            </w:pPr>
            <w:r>
              <w:t>overfitting</w:t>
            </w:r>
          </w:p>
        </w:tc>
      </w:tr>
      <w:tr w:rsidR="00D951D1">
        <w:trPr>
          <w:trHeight w:val="267"/>
        </w:trPr>
        <w:tc>
          <w:tcPr>
            <w:tcW w:w="1013"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0" w:firstLine="0"/>
              <w:jc w:val="left"/>
            </w:pPr>
            <w:r>
              <w:t>Outliers</w:t>
            </w:r>
          </w:p>
        </w:tc>
        <w:tc>
          <w:tcPr>
            <w:tcW w:w="1890"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8" w:firstLine="0"/>
              <w:jc w:val="center"/>
            </w:pPr>
            <w:r>
              <w:t>less sensitive</w:t>
            </w:r>
          </w:p>
        </w:tc>
        <w:tc>
          <w:tcPr>
            <w:tcW w:w="2353" w:type="dxa"/>
            <w:tcBorders>
              <w:top w:val="single" w:sz="3" w:space="0" w:color="000000"/>
              <w:left w:val="single" w:sz="3" w:space="0" w:color="000000"/>
              <w:bottom w:val="single" w:sz="3" w:space="0" w:color="000000"/>
              <w:right w:val="single" w:sz="3" w:space="0" w:color="000000"/>
            </w:tcBorders>
          </w:tcPr>
          <w:p w:rsidR="00D951D1" w:rsidRDefault="007259C7">
            <w:pPr>
              <w:spacing w:after="0" w:line="259" w:lineRule="auto"/>
              <w:ind w:left="0" w:right="8" w:firstLine="0"/>
              <w:jc w:val="center"/>
            </w:pPr>
            <w:r>
              <w:t>more sensitive</w:t>
            </w:r>
          </w:p>
        </w:tc>
      </w:tr>
    </w:tbl>
    <w:p w:rsidR="00D951D1" w:rsidRDefault="007259C7">
      <w:pPr>
        <w:pStyle w:val="Heading4"/>
        <w:ind w:left="-5"/>
      </w:pPr>
      <w:r>
        <w:t>SVMs as Tikhonov Regularization Learning</w:t>
      </w:r>
    </w:p>
    <w:p w:rsidR="00D951D1" w:rsidRDefault="007259C7">
      <w:pPr>
        <w:spacing w:after="183"/>
        <w:ind w:left="-5" w:right="7"/>
      </w:pPr>
      <w:r>
        <w:t>The constrained version of soft-margin SVM optimization problem</w:t>
      </w:r>
    </w:p>
    <w:p w:rsidR="00D951D1" w:rsidRDefault="007259C7">
      <w:pPr>
        <w:ind w:left="3874" w:right="7"/>
      </w:pPr>
      <w:r>
        <w:rPr>
          <w:noProof/>
        </w:rPr>
        <w:drawing>
          <wp:anchor distT="0" distB="0" distL="114300" distR="114300" simplePos="0" relativeHeight="251807744" behindDoc="0" locked="0" layoutInCell="1" allowOverlap="0">
            <wp:simplePos x="0" y="0"/>
            <wp:positionH relativeFrom="column">
              <wp:posOffset>2413002</wp:posOffset>
            </wp:positionH>
            <wp:positionV relativeFrom="paragraph">
              <wp:posOffset>-67348</wp:posOffset>
            </wp:positionV>
            <wp:extent cx="1517904" cy="813816"/>
            <wp:effectExtent l="0" t="0" r="0" b="0"/>
            <wp:wrapSquare wrapText="bothSides"/>
            <wp:docPr id="704632" name="Picture 704632"/>
            <wp:cNvGraphicFramePr/>
            <a:graphic xmlns:a="http://schemas.openxmlformats.org/drawingml/2006/main">
              <a:graphicData uri="http://schemas.openxmlformats.org/drawingml/2006/picture">
                <pic:pic xmlns:pic="http://schemas.openxmlformats.org/drawingml/2006/picture">
                  <pic:nvPicPr>
                    <pic:cNvPr id="704632" name="Picture 704632"/>
                    <pic:cNvPicPr/>
                  </pic:nvPicPr>
                  <pic:blipFill>
                    <a:blip r:embed="rId733"/>
                    <a:stretch>
                      <a:fillRect/>
                    </a:stretch>
                  </pic:blipFill>
                  <pic:spPr>
                    <a:xfrm>
                      <a:off x="0" y="0"/>
                      <a:ext cx="1517904" cy="813816"/>
                    </a:xfrm>
                    <a:prstGeom prst="rect">
                      <a:avLst/>
                    </a:prstGeom>
                  </pic:spPr>
                </pic:pic>
              </a:graphicData>
            </a:graphic>
          </wp:anchor>
        </w:drawing>
      </w:r>
      <w:r>
        <w:rPr>
          <w:noProof/>
        </w:rPr>
        <w:drawing>
          <wp:anchor distT="0" distB="0" distL="114300" distR="114300" simplePos="0" relativeHeight="251808768" behindDoc="0" locked="0" layoutInCell="1" allowOverlap="0">
            <wp:simplePos x="0" y="0"/>
            <wp:positionH relativeFrom="column">
              <wp:posOffset>2054189</wp:posOffset>
            </wp:positionH>
            <wp:positionV relativeFrom="paragraph">
              <wp:posOffset>34251</wp:posOffset>
            </wp:positionV>
            <wp:extent cx="1386840" cy="304800"/>
            <wp:effectExtent l="0" t="0" r="0" b="0"/>
            <wp:wrapSquare wrapText="bothSides"/>
            <wp:docPr id="704633" name="Picture 704633"/>
            <wp:cNvGraphicFramePr/>
            <a:graphic xmlns:a="http://schemas.openxmlformats.org/drawingml/2006/main">
              <a:graphicData uri="http://schemas.openxmlformats.org/drawingml/2006/picture">
                <pic:pic xmlns:pic="http://schemas.openxmlformats.org/drawingml/2006/picture">
                  <pic:nvPicPr>
                    <pic:cNvPr id="704633" name="Picture 704633"/>
                    <pic:cNvPicPr/>
                  </pic:nvPicPr>
                  <pic:blipFill>
                    <a:blip r:embed="rId734"/>
                    <a:stretch>
                      <a:fillRect/>
                    </a:stretch>
                  </pic:blipFill>
                  <pic:spPr>
                    <a:xfrm>
                      <a:off x="0" y="0"/>
                      <a:ext cx="1386840" cy="304800"/>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809792" behindDoc="0" locked="0" layoutInCell="1" allowOverlap="1">
                <wp:simplePos x="0" y="0"/>
                <wp:positionH relativeFrom="column">
                  <wp:posOffset>2453540</wp:posOffset>
                </wp:positionH>
                <wp:positionV relativeFrom="paragraph">
                  <wp:posOffset>155244</wp:posOffset>
                </wp:positionV>
                <wp:extent cx="69278" cy="5563"/>
                <wp:effectExtent l="0" t="0" r="0" b="0"/>
                <wp:wrapSquare wrapText="bothSides"/>
                <wp:docPr id="547858" name="Group 547858"/>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41072" name="Shape 41072"/>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47858" style="width:5.45499pt;height:0.438pt;position:absolute;mso-position-horizontal-relative:text;mso-position-horizontal:absolute;margin-left:193.192pt;mso-position-vertical-relative:text;margin-top:12.2239pt;" coordsize="692,55">
                <v:shape id="Shape 41072" style="position:absolute;width:692;height:0;left:0;top:0;" coordsize="69278,0" path="m0,0l69278,0">
                  <v:stroke weight="0.438pt" endcap="flat" joinstyle="miter" miterlimit="10" on="true" color="#000000"/>
                  <v:fill on="false" color="#000000" opacity="0"/>
                </v:shape>
                <w10:wrap type="square"/>
              </v:group>
            </w:pict>
          </mc:Fallback>
        </mc:AlternateContent>
      </w:r>
      <w:r>
        <w:t>1</w:t>
      </w:r>
    </w:p>
    <w:p w:rsidR="00D951D1" w:rsidRDefault="007259C7">
      <w:pPr>
        <w:spacing w:after="3" w:line="270" w:lineRule="auto"/>
        <w:ind w:left="3203" w:right="3868"/>
        <w:jc w:val="left"/>
      </w:pPr>
      <w:r>
        <w:rPr>
          <w:b/>
          <w:sz w:val="16"/>
        </w:rPr>
        <w:t>w</w:t>
      </w:r>
    </w:p>
    <w:p w:rsidR="00D951D1" w:rsidRDefault="007259C7">
      <w:pPr>
        <w:spacing w:after="468" w:line="265" w:lineRule="auto"/>
        <w:ind w:left="3166" w:right="0"/>
        <w:jc w:val="right"/>
      </w:pPr>
      <w:r>
        <w:t>(5.6) s.t.</w:t>
      </w:r>
    </w:p>
    <w:p w:rsidR="00D951D1" w:rsidRDefault="007259C7">
      <w:pPr>
        <w:spacing w:after="57"/>
        <w:ind w:left="-5" w:right="7"/>
      </w:pPr>
      <w:r>
        <w:t>can equivalently be expressed in an unconstrained fashion:</w:t>
      </w:r>
    </w:p>
    <w:p w:rsidR="00D951D1" w:rsidRDefault="007259C7">
      <w:pPr>
        <w:spacing w:after="0" w:line="271" w:lineRule="auto"/>
        <w:ind w:left="3316" w:right="2438"/>
        <w:jc w:val="left"/>
      </w:pPr>
      <w:r>
        <w:rPr>
          <w:i/>
          <w:sz w:val="16"/>
        </w:rPr>
        <w:t>n</w:t>
      </w:r>
    </w:p>
    <w:p w:rsidR="00D951D1" w:rsidRDefault="007259C7">
      <w:pPr>
        <w:spacing w:after="163" w:line="265" w:lineRule="auto"/>
        <w:ind w:left="1354" w:right="1354"/>
        <w:jc w:val="center"/>
      </w:pPr>
      <w:r>
        <w:rPr>
          <w:rFonts w:ascii="Calibri" w:eastAsia="Calibri" w:hAnsi="Calibri" w:cs="Calibri"/>
          <w:noProof/>
        </w:rPr>
        <mc:AlternateContent>
          <mc:Choice Requires="wpg">
            <w:drawing>
              <wp:anchor distT="0" distB="0" distL="114300" distR="114300" simplePos="0" relativeHeight="251810816" behindDoc="0" locked="0" layoutInCell="1" allowOverlap="1">
                <wp:simplePos x="0" y="0"/>
                <wp:positionH relativeFrom="column">
                  <wp:posOffset>1910120</wp:posOffset>
                </wp:positionH>
                <wp:positionV relativeFrom="paragraph">
                  <wp:posOffset>155244</wp:posOffset>
                </wp:positionV>
                <wp:extent cx="83160" cy="5563"/>
                <wp:effectExtent l="0" t="0" r="0" b="0"/>
                <wp:wrapSquare wrapText="bothSides"/>
                <wp:docPr id="547860" name="Group 547860"/>
                <wp:cNvGraphicFramePr/>
                <a:graphic xmlns:a="http://schemas.openxmlformats.org/drawingml/2006/main">
                  <a:graphicData uri="http://schemas.microsoft.com/office/word/2010/wordprocessingGroup">
                    <wpg:wgp>
                      <wpg:cNvGrpSpPr/>
                      <wpg:grpSpPr>
                        <a:xfrm>
                          <a:off x="0" y="0"/>
                          <a:ext cx="83160" cy="5563"/>
                          <a:chOff x="0" y="0"/>
                          <a:chExt cx="83160" cy="5563"/>
                        </a:xfrm>
                      </wpg:grpSpPr>
                      <wps:wsp>
                        <wps:cNvPr id="41116" name="Shape 41116"/>
                        <wps:cNvSpPr/>
                        <wps:spPr>
                          <a:xfrm>
                            <a:off x="0" y="0"/>
                            <a:ext cx="83160" cy="0"/>
                          </a:xfrm>
                          <a:custGeom>
                            <a:avLst/>
                            <a:gdLst/>
                            <a:ahLst/>
                            <a:cxnLst/>
                            <a:rect l="0" t="0" r="0" b="0"/>
                            <a:pathLst>
                              <a:path w="83160">
                                <a:moveTo>
                                  <a:pt x="0" y="0"/>
                                </a:moveTo>
                                <a:lnTo>
                                  <a:pt x="8316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47860" style="width:6.548pt;height:0.438pt;position:absolute;mso-position-horizontal-relative:text;mso-position-horizontal:absolute;margin-left:150.403pt;mso-position-vertical-relative:text;margin-top:12.224pt;" coordsize="831,55">
                <v:shape id="Shape 41116" style="position:absolute;width:831;height:0;left:0;top:0;" coordsize="83160,0" path="m0,0l83160,0">
                  <v:stroke weight="0.438pt" endcap="flat" joinstyle="miter" miterlimit="10" on="true" color="#000000"/>
                  <v:fill on="false" color="#000000" opacity="0"/>
                </v:shape>
                <w10:wrap type="square"/>
              </v:group>
            </w:pict>
          </mc:Fallback>
        </mc:AlternateContent>
      </w:r>
      <w:r>
        <w:rPr>
          <w:noProof/>
        </w:rPr>
        <w:drawing>
          <wp:inline distT="0" distB="0" distL="0" distR="0">
            <wp:extent cx="2587752" cy="359664"/>
            <wp:effectExtent l="0" t="0" r="0" b="0"/>
            <wp:docPr id="704634" name="Picture 704634"/>
            <wp:cNvGraphicFramePr/>
            <a:graphic xmlns:a="http://schemas.openxmlformats.org/drawingml/2006/main">
              <a:graphicData uri="http://schemas.openxmlformats.org/drawingml/2006/picture">
                <pic:pic xmlns:pic="http://schemas.openxmlformats.org/drawingml/2006/picture">
                  <pic:nvPicPr>
                    <pic:cNvPr id="704634" name="Picture 704634"/>
                    <pic:cNvPicPr/>
                  </pic:nvPicPr>
                  <pic:blipFill>
                    <a:blip r:embed="rId735"/>
                    <a:stretch>
                      <a:fillRect/>
                    </a:stretch>
                  </pic:blipFill>
                  <pic:spPr>
                    <a:xfrm>
                      <a:off x="0" y="0"/>
                      <a:ext cx="2587752" cy="359664"/>
                    </a:xfrm>
                    <a:prstGeom prst="rect">
                      <a:avLst/>
                    </a:prstGeom>
                  </pic:spPr>
                </pic:pic>
              </a:graphicData>
            </a:graphic>
          </wp:inline>
        </w:drawing>
      </w:r>
      <w:r>
        <w:rPr>
          <w:sz w:val="16"/>
        </w:rPr>
        <w:t>2</w:t>
      </w:r>
    </w:p>
    <w:p w:rsidR="00D951D1" w:rsidRDefault="007259C7">
      <w:pPr>
        <w:spacing w:after="222"/>
        <w:ind w:left="-5" w:right="7"/>
      </w:pPr>
      <w:r>
        <w:t>Let’s see why. Manipulating the first constraint of constraints, we have that</w:t>
      </w:r>
    </w:p>
    <w:p w:rsidR="00D951D1" w:rsidRDefault="007259C7">
      <w:pPr>
        <w:spacing w:after="306" w:line="265" w:lineRule="auto"/>
        <w:ind w:left="1109" w:right="1099"/>
        <w:jc w:val="center"/>
      </w:pPr>
      <w:r>
        <w:rPr>
          <w:i/>
        </w:rPr>
        <w:t>ξ</w:t>
      </w:r>
      <w:r>
        <w:rPr>
          <w:i/>
          <w:vertAlign w:val="subscript"/>
        </w:rPr>
        <w:t xml:space="preserve">i </w:t>
      </w:r>
      <w:r>
        <w:t xml:space="preserve">≥ </w:t>
      </w:r>
      <w:r>
        <w:t xml:space="preserve">1 </w:t>
      </w:r>
      <w:r>
        <w:t>−</w:t>
      </w:r>
      <w:r>
        <w:t xml:space="preserve"> </w:t>
      </w:r>
      <w:r>
        <w:rPr>
          <w:i/>
        </w:rPr>
        <w:t>y</w:t>
      </w:r>
      <w:r>
        <w:rPr>
          <w:i/>
          <w:vertAlign w:val="subscript"/>
        </w:rPr>
        <w:t>i</w:t>
      </w:r>
      <w:r>
        <w:t>(</w:t>
      </w:r>
      <w:r>
        <w:rPr>
          <w:b/>
          <w:vertAlign w:val="superscript"/>
        </w:rPr>
        <w:footnoteReference w:id="20"/>
      </w:r>
      <w:r>
        <w:rPr>
          <w:vertAlign w:val="superscript"/>
        </w:rPr>
        <w:t>&gt;</w:t>
      </w:r>
      <w:r>
        <w:rPr>
          <w:b/>
        </w:rPr>
        <w:t>x</w:t>
      </w:r>
      <w:r>
        <w:rPr>
          <w:i/>
          <w:vertAlign w:val="subscript"/>
        </w:rPr>
        <w:t xml:space="preserve">i </w:t>
      </w:r>
      <w:r>
        <w:t>−</w:t>
      </w:r>
      <w:r>
        <w:t xml:space="preserve"> </w:t>
      </w:r>
      <w:r>
        <w:rPr>
          <w:i/>
        </w:rPr>
        <w:t>b</w:t>
      </w:r>
      <w:r>
        <w:t>)</w:t>
      </w:r>
    </w:p>
    <w:p w:rsidR="00D951D1" w:rsidRDefault="007259C7">
      <w:pPr>
        <w:spacing w:after="376"/>
        <w:ind w:left="-5" w:right="7"/>
      </w:pPr>
      <w:r>
        <w:t xml:space="preserve">Combining with the constraint </w:t>
      </w:r>
      <w:r>
        <w:rPr>
          <w:i/>
        </w:rPr>
        <w:t>ξ</w:t>
      </w:r>
      <w:r>
        <w:rPr>
          <w:i/>
          <w:vertAlign w:val="subscript"/>
        </w:rPr>
        <w:t xml:space="preserve">i </w:t>
      </w:r>
      <w:r>
        <w:t xml:space="preserve">≥ </w:t>
      </w:r>
      <w:r>
        <w:t>0, we have that</w:t>
      </w:r>
    </w:p>
    <w:p w:rsidR="00D951D1" w:rsidRDefault="007259C7">
      <w:pPr>
        <w:spacing w:after="285" w:line="265" w:lineRule="auto"/>
        <w:ind w:left="1109" w:right="1099"/>
        <w:jc w:val="center"/>
      </w:pPr>
      <w:r>
        <w:rPr>
          <w:i/>
        </w:rPr>
        <w:t>ξ</w:t>
      </w:r>
      <w:r>
        <w:rPr>
          <w:i/>
          <w:vertAlign w:val="subscript"/>
        </w:rPr>
        <w:t xml:space="preserve">i </w:t>
      </w:r>
      <w:r>
        <w:t xml:space="preserve">≥ </w:t>
      </w:r>
      <w:r>
        <w:t xml:space="preserve">max(1 </w:t>
      </w:r>
      <w:r>
        <w:t>−</w:t>
      </w:r>
      <w:r>
        <w:t xml:space="preserve"> </w:t>
      </w:r>
      <w:r>
        <w:rPr>
          <w:i/>
        </w:rPr>
        <w:t>y</w:t>
      </w:r>
      <w:r>
        <w:rPr>
          <w:i/>
          <w:vertAlign w:val="subscript"/>
        </w:rPr>
        <w:t>i</w:t>
      </w:r>
      <w:r>
        <w:t>(</w:t>
      </w:r>
      <w:r>
        <w:rPr>
          <w:b/>
        </w:rPr>
        <w:t>w</w:t>
      </w:r>
      <w:r>
        <w:rPr>
          <w:vertAlign w:val="superscript"/>
        </w:rPr>
        <w:t>&gt;</w:t>
      </w:r>
      <w:r>
        <w:rPr>
          <w:b/>
        </w:rPr>
        <w:t>x</w:t>
      </w:r>
      <w:r>
        <w:rPr>
          <w:i/>
          <w:vertAlign w:val="subscript"/>
        </w:rPr>
        <w:t xml:space="preserve">i </w:t>
      </w:r>
      <w:r>
        <w:t>−</w:t>
      </w:r>
      <w:r>
        <w:t xml:space="preserve"> </w:t>
      </w:r>
      <w:r>
        <w:rPr>
          <w:i/>
        </w:rPr>
        <w:t>b</w:t>
      </w:r>
      <w:r>
        <w:t>)</w:t>
      </w:r>
      <w:r>
        <w:rPr>
          <w:i/>
        </w:rPr>
        <w:t>,</w:t>
      </w:r>
      <w:r>
        <w:t>0)</w:t>
      </w:r>
    </w:p>
    <w:p w:rsidR="00D951D1" w:rsidRDefault="007259C7">
      <w:pPr>
        <w:spacing w:line="339" w:lineRule="auto"/>
        <w:ind w:left="-5" w:right="7"/>
      </w:pPr>
      <w:r>
        <w:t xml:space="preserve">At the optimal value of the optimization problem, these inequalities must be tight. Otherwise, we could lower each </w:t>
      </w:r>
      <w:r>
        <w:rPr>
          <w:i/>
        </w:rPr>
        <w:t>ξ</w:t>
      </w:r>
      <w:r>
        <w:rPr>
          <w:i/>
          <w:vertAlign w:val="subscript"/>
        </w:rPr>
        <w:t xml:space="preserve">i </w:t>
      </w:r>
      <w:r>
        <w:t xml:space="preserve">to equal max(1 </w:t>
      </w:r>
      <w:r>
        <w:t>−</w:t>
      </w:r>
      <w:r>
        <w:t xml:space="preserve"> </w:t>
      </w:r>
      <w:r>
        <w:rPr>
          <w:i/>
        </w:rPr>
        <w:t>y</w:t>
      </w:r>
      <w:r>
        <w:rPr>
          <w:i/>
          <w:vertAlign w:val="subscript"/>
        </w:rPr>
        <w:t>i</w:t>
      </w:r>
      <w:r>
        <w:t>(</w:t>
      </w:r>
      <w:r>
        <w:rPr>
          <w:b/>
        </w:rPr>
        <w:t>w</w:t>
      </w:r>
      <w:r>
        <w:rPr>
          <w:vertAlign w:val="superscript"/>
        </w:rPr>
        <w:t>&gt;</w:t>
      </w:r>
      <w:r>
        <w:rPr>
          <w:b/>
        </w:rPr>
        <w:t>x</w:t>
      </w:r>
      <w:r>
        <w:rPr>
          <w:i/>
          <w:vertAlign w:val="subscript"/>
        </w:rPr>
        <w:t xml:space="preserve">i </w:t>
      </w:r>
      <w:r>
        <w:t>−</w:t>
      </w:r>
      <w:r>
        <w:t xml:space="preserve"> </w:t>
      </w:r>
      <w:r>
        <w:rPr>
          <w:i/>
        </w:rPr>
        <w:t>b</w:t>
      </w:r>
      <w:r>
        <w:t>)</w:t>
      </w:r>
      <w:r>
        <w:rPr>
          <w:i/>
        </w:rPr>
        <w:t>,</w:t>
      </w:r>
      <w:r>
        <w:t>0) and decrease the value of the objective function. Thus we can rewrite the soft-margin SVM optimization pr</w:t>
      </w:r>
      <w:r>
        <w:t>oblem as</w:t>
      </w:r>
    </w:p>
    <w:p w:rsidR="00D951D1" w:rsidRDefault="007259C7">
      <w:pPr>
        <w:spacing w:after="4" w:line="265" w:lineRule="auto"/>
        <w:ind w:left="2120" w:right="1998"/>
        <w:jc w:val="center"/>
      </w:pPr>
      <w:r>
        <w:rPr>
          <w:i/>
          <w:sz w:val="16"/>
        </w:rPr>
        <w:t>n</w:t>
      </w:r>
    </w:p>
    <w:p w:rsidR="00D951D1" w:rsidRDefault="007259C7">
      <w:pPr>
        <w:spacing w:after="0" w:line="259" w:lineRule="auto"/>
        <w:ind w:left="2844" w:right="0" w:firstLine="0"/>
        <w:jc w:val="left"/>
      </w:pPr>
      <w:r>
        <w:rPr>
          <w:noProof/>
        </w:rPr>
        <w:drawing>
          <wp:inline distT="0" distB="0" distL="0" distR="0">
            <wp:extent cx="1420368" cy="359664"/>
            <wp:effectExtent l="0" t="0" r="0" b="0"/>
            <wp:docPr id="704635" name="Picture 704635"/>
            <wp:cNvGraphicFramePr/>
            <a:graphic xmlns:a="http://schemas.openxmlformats.org/drawingml/2006/main">
              <a:graphicData uri="http://schemas.openxmlformats.org/drawingml/2006/picture">
                <pic:pic xmlns:pic="http://schemas.openxmlformats.org/drawingml/2006/picture">
                  <pic:nvPicPr>
                    <pic:cNvPr id="704635" name="Picture 704635"/>
                    <pic:cNvPicPr/>
                  </pic:nvPicPr>
                  <pic:blipFill>
                    <a:blip r:embed="rId736"/>
                    <a:stretch>
                      <a:fillRect/>
                    </a:stretch>
                  </pic:blipFill>
                  <pic:spPr>
                    <a:xfrm>
                      <a:off x="0" y="0"/>
                      <a:ext cx="1420368" cy="359664"/>
                    </a:xfrm>
                    <a:prstGeom prst="rect">
                      <a:avLst/>
                    </a:prstGeom>
                  </pic:spPr>
                </pic:pic>
              </a:graphicData>
            </a:graphic>
          </wp:inline>
        </w:drawing>
      </w:r>
    </w:p>
    <w:p w:rsidR="00D951D1" w:rsidRDefault="007259C7">
      <w:pPr>
        <w:spacing w:after="66"/>
        <w:ind w:left="-5" w:right="7"/>
      </w:pPr>
      <w:r>
        <w:t>Simplifying further, we can remove the constraints:</w:t>
      </w:r>
    </w:p>
    <w:p w:rsidR="00D951D1" w:rsidRDefault="007259C7">
      <w:pPr>
        <w:spacing w:after="38" w:line="271" w:lineRule="auto"/>
        <w:ind w:left="3316" w:right="2438"/>
        <w:jc w:val="left"/>
      </w:pPr>
      <w:r>
        <w:rPr>
          <w:i/>
          <w:sz w:val="16"/>
        </w:rPr>
        <w:t>n</w:t>
      </w:r>
    </w:p>
    <w:p w:rsidR="00D951D1" w:rsidRDefault="007259C7">
      <w:pPr>
        <w:tabs>
          <w:tab w:val="center" w:pos="4900"/>
          <w:tab w:val="center" w:pos="6229"/>
          <w:tab w:val="center" w:pos="6753"/>
        </w:tabs>
        <w:spacing w:after="3" w:line="259" w:lineRule="auto"/>
        <w:ind w:left="0" w:right="0" w:firstLine="0"/>
        <w:jc w:val="left"/>
      </w:pPr>
      <w:r>
        <w:rPr>
          <w:noProof/>
        </w:rPr>
        <w:drawing>
          <wp:anchor distT="0" distB="0" distL="114300" distR="114300" simplePos="0" relativeHeight="251811840" behindDoc="0" locked="0" layoutInCell="1" allowOverlap="0">
            <wp:simplePos x="0" y="0"/>
            <wp:positionH relativeFrom="column">
              <wp:posOffset>1541935</wp:posOffset>
            </wp:positionH>
            <wp:positionV relativeFrom="paragraph">
              <wp:posOffset>-9304</wp:posOffset>
            </wp:positionV>
            <wp:extent cx="2703576" cy="304800"/>
            <wp:effectExtent l="0" t="0" r="0" b="0"/>
            <wp:wrapSquare wrapText="bothSides"/>
            <wp:docPr id="704636" name="Picture 704636"/>
            <wp:cNvGraphicFramePr/>
            <a:graphic xmlns:a="http://schemas.openxmlformats.org/drawingml/2006/main">
              <a:graphicData uri="http://schemas.openxmlformats.org/drawingml/2006/picture">
                <pic:pic xmlns:pic="http://schemas.openxmlformats.org/drawingml/2006/picture">
                  <pic:nvPicPr>
                    <pic:cNvPr id="704636" name="Picture 704636"/>
                    <pic:cNvPicPr/>
                  </pic:nvPicPr>
                  <pic:blipFill>
                    <a:blip r:embed="rId737"/>
                    <a:stretch>
                      <a:fillRect/>
                    </a:stretch>
                  </pic:blipFill>
                  <pic:spPr>
                    <a:xfrm>
                      <a:off x="0" y="0"/>
                      <a:ext cx="2703576" cy="304800"/>
                    </a:xfrm>
                    <a:prstGeom prst="rect">
                      <a:avLst/>
                    </a:prstGeom>
                  </pic:spPr>
                </pic:pic>
              </a:graphicData>
            </a:graphic>
          </wp:anchor>
        </w:drawing>
      </w:r>
      <w:r>
        <w:rPr>
          <w:rFonts w:ascii="Calibri" w:eastAsia="Calibri" w:hAnsi="Calibri" w:cs="Calibri"/>
        </w:rPr>
        <w:tab/>
      </w:r>
      <w:r>
        <w:rPr>
          <w:sz w:val="16"/>
        </w:rPr>
        <w:t>&gt;</w:t>
      </w:r>
      <w:r>
        <w:rPr>
          <w:sz w:val="16"/>
        </w:rPr>
        <w:tab/>
      </w:r>
      <w:r>
        <w:t>1</w:t>
      </w:r>
      <w:r>
        <w:tab/>
      </w:r>
      <w:r>
        <w:rPr>
          <w:sz w:val="16"/>
        </w:rPr>
        <w:t>2</w:t>
      </w:r>
    </w:p>
    <w:p w:rsidR="00D951D1" w:rsidRDefault="007259C7">
      <w:pPr>
        <w:tabs>
          <w:tab w:val="center" w:pos="6279"/>
          <w:tab w:val="right" w:pos="9360"/>
        </w:tabs>
        <w:spacing w:after="393" w:line="265" w:lineRule="auto"/>
        <w:ind w:left="0" w:right="0" w:firstLine="0"/>
        <w:jc w:val="left"/>
      </w:pPr>
      <w:r>
        <w:rPr>
          <w:rFonts w:ascii="Calibri" w:eastAsia="Calibri" w:hAnsi="Calibri" w:cs="Calibri"/>
        </w:rPr>
        <w:tab/>
      </w:r>
      <w:r>
        <w:rPr>
          <w:rFonts w:ascii="Calibri" w:eastAsia="Calibri" w:hAnsi="Calibri" w:cs="Calibri"/>
          <w:noProof/>
        </w:rPr>
        <mc:AlternateContent>
          <mc:Choice Requires="wpg">
            <w:drawing>
              <wp:inline distT="0" distB="0" distL="0" distR="0">
                <wp:extent cx="69278" cy="5563"/>
                <wp:effectExtent l="0" t="0" r="0" b="0"/>
                <wp:docPr id="552314" name="Group 552314"/>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41272" name="Shape 41272"/>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52314" style="width:5.45499pt;height:0.438pt;mso-position-horizontal-relative:char;mso-position-vertical-relative:line" coordsize="692,55">
                <v:shape id="Shape 41272" style="position:absolute;width:692;height:0;left:0;top:0;" coordsize="69278,0" path="m0,0l69278,0">
                  <v:stroke weight="0.438pt" endcap="flat" joinstyle="miter" miterlimit="10" on="true" color="#000000"/>
                  <v:fill on="false" color="#000000" opacity="0"/>
                </v:shape>
              </v:group>
            </w:pict>
          </mc:Fallback>
        </mc:AlternateContent>
      </w:r>
      <w:r>
        <w:tab/>
        <w:t>(5.8)</w:t>
      </w:r>
    </w:p>
    <w:p w:rsidR="00D951D1" w:rsidRDefault="007259C7">
      <w:pPr>
        <w:spacing w:after="94"/>
        <w:ind w:left="-5" w:right="7"/>
      </w:pPr>
      <w:r>
        <w:t xml:space="preserve">If we divide by </w:t>
      </w:r>
      <w:r>
        <w:rPr>
          <w:i/>
        </w:rPr>
        <w:t xml:space="preserve">Cn </w:t>
      </w:r>
      <w:r>
        <w:t xml:space="preserve">(which does not change the optimal solution of the optimization problem), we can see that this formulation is equivalent to the regularized regression problem, with </w:t>
      </w:r>
      <w:r>
        <w:rPr>
          <w:i/>
        </w:rPr>
        <w:t xml:space="preserve">λ </w:t>
      </w:r>
      <w:r>
        <w:t xml:space="preserve">= </w:t>
      </w:r>
      <w:r>
        <w:rPr>
          <w:vertAlign w:val="subscript"/>
        </w:rPr>
        <w:t>2</w:t>
      </w:r>
      <w:r>
        <w:rPr>
          <w:i/>
          <w:vertAlign w:val="subscript"/>
        </w:rPr>
        <w:t>Cn</w:t>
      </w:r>
      <w:r>
        <w:rPr>
          <w:u w:val="single" w:color="000000"/>
          <w:vertAlign w:val="superscript"/>
        </w:rPr>
        <w:t xml:space="preserve">1 </w:t>
      </w:r>
      <w:r>
        <w:t>. Thus we have two interpretations of soft-margin SVM: either as finding a max-mar</w:t>
      </w:r>
      <w:r>
        <w:t xml:space="preserve">gin hyperplane that is allowed to make some mistakes via slack variables </w:t>
      </w:r>
      <w:r>
        <w:rPr>
          <w:i/>
        </w:rPr>
        <w:t>ξ</w:t>
      </w:r>
      <w:r>
        <w:rPr>
          <w:i/>
          <w:vertAlign w:val="subscript"/>
        </w:rPr>
        <w:t>i</w:t>
      </w:r>
      <w:r>
        <w:t>, or as regularized empirical risk minimization.</w:t>
      </w:r>
    </w:p>
    <w:p w:rsidR="00D951D1" w:rsidRDefault="007259C7">
      <w:pPr>
        <w:spacing w:after="69"/>
        <w:ind w:left="-5" w:right="7"/>
      </w:pPr>
      <w:r>
        <w:t>Through some manipulations, we can formulate SVMs and many other classification problems as an optimization over the objective</w:t>
      </w:r>
    </w:p>
    <w:p w:rsidR="00D951D1" w:rsidRDefault="007259C7">
      <w:pPr>
        <w:spacing w:after="0" w:line="271" w:lineRule="auto"/>
        <w:ind w:left="3772" w:right="2438"/>
        <w:jc w:val="left"/>
      </w:pPr>
      <w:r>
        <w:rPr>
          <w:i/>
          <w:sz w:val="16"/>
        </w:rPr>
        <w:lastRenderedPageBreak/>
        <w:t>n</w:t>
      </w:r>
    </w:p>
    <w:p w:rsidR="00D951D1" w:rsidRDefault="007259C7">
      <w:pPr>
        <w:tabs>
          <w:tab w:val="center" w:pos="4640"/>
          <w:tab w:val="center" w:pos="5297"/>
          <w:tab w:val="center" w:pos="5759"/>
          <w:tab w:val="center" w:pos="6267"/>
        </w:tabs>
        <w:spacing w:after="172" w:line="265" w:lineRule="auto"/>
        <w:ind w:left="0" w:right="0" w:firstLine="0"/>
        <w:jc w:val="left"/>
      </w:pPr>
      <w:r>
        <w:rPr>
          <w:rFonts w:ascii="Calibri" w:eastAsia="Calibri" w:hAnsi="Calibri" w:cs="Calibri"/>
        </w:rPr>
        <w:tab/>
      </w:r>
      <w:r>
        <w:rPr>
          <w:noProof/>
        </w:rPr>
        <w:drawing>
          <wp:inline distT="0" distB="0" distL="0" distR="0">
            <wp:extent cx="2005584" cy="359664"/>
            <wp:effectExtent l="0" t="0" r="0" b="0"/>
            <wp:docPr id="704637" name="Picture 704637"/>
            <wp:cNvGraphicFramePr/>
            <a:graphic xmlns:a="http://schemas.openxmlformats.org/drawingml/2006/main">
              <a:graphicData uri="http://schemas.openxmlformats.org/drawingml/2006/picture">
                <pic:pic xmlns:pic="http://schemas.openxmlformats.org/drawingml/2006/picture">
                  <pic:nvPicPr>
                    <pic:cNvPr id="704637" name="Picture 704637"/>
                    <pic:cNvPicPr/>
                  </pic:nvPicPr>
                  <pic:blipFill>
                    <a:blip r:embed="rId738"/>
                    <a:stretch>
                      <a:fillRect/>
                    </a:stretch>
                  </pic:blipFill>
                  <pic:spPr>
                    <a:xfrm>
                      <a:off x="0" y="0"/>
                      <a:ext cx="2005584" cy="359664"/>
                    </a:xfrm>
                    <a:prstGeom prst="rect">
                      <a:avLst/>
                    </a:prstGeom>
                  </pic:spPr>
                </pic:pic>
              </a:graphicData>
            </a:graphic>
          </wp:inline>
        </w:drawing>
      </w:r>
      <w:r>
        <w:rPr>
          <w:rFonts w:ascii="Calibri" w:eastAsia="Calibri" w:hAnsi="Calibri" w:cs="Calibri"/>
          <w:noProof/>
        </w:rPr>
        <mc:AlternateContent>
          <mc:Choice Requires="wpg">
            <w:drawing>
              <wp:inline distT="0" distB="0" distL="0" distR="0">
                <wp:extent cx="83160" cy="5563"/>
                <wp:effectExtent l="0" t="0" r="0" b="0"/>
                <wp:docPr id="552316" name="Group 552316"/>
                <wp:cNvGraphicFramePr/>
                <a:graphic xmlns:a="http://schemas.openxmlformats.org/drawingml/2006/main">
                  <a:graphicData uri="http://schemas.microsoft.com/office/word/2010/wordprocessingGroup">
                    <wpg:wgp>
                      <wpg:cNvGrpSpPr/>
                      <wpg:grpSpPr>
                        <a:xfrm>
                          <a:off x="0" y="0"/>
                          <a:ext cx="83160" cy="5563"/>
                          <a:chOff x="0" y="0"/>
                          <a:chExt cx="83160" cy="5563"/>
                        </a:xfrm>
                      </wpg:grpSpPr>
                      <wps:wsp>
                        <wps:cNvPr id="41301" name="Shape 41301"/>
                        <wps:cNvSpPr/>
                        <wps:spPr>
                          <a:xfrm>
                            <a:off x="0" y="0"/>
                            <a:ext cx="83160" cy="0"/>
                          </a:xfrm>
                          <a:custGeom>
                            <a:avLst/>
                            <a:gdLst/>
                            <a:ahLst/>
                            <a:cxnLst/>
                            <a:rect l="0" t="0" r="0" b="0"/>
                            <a:pathLst>
                              <a:path w="83160">
                                <a:moveTo>
                                  <a:pt x="0" y="0"/>
                                </a:moveTo>
                                <a:lnTo>
                                  <a:pt x="8316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52316" style="width:6.548pt;height:0.438pt;mso-position-horizontal-relative:char;mso-position-vertical-relative:line" coordsize="831,55">
                <v:shape id="Shape 41301" style="position:absolute;width:831;height:0;left:0;top:0;" coordsize="83160,0" path="m0,0l83160,0">
                  <v:stroke weight="0.438pt" endcap="flat" joinstyle="miter" miterlimit="10" on="true" color="#000000"/>
                  <v:fill on="false" color="#000000" opacity="0"/>
                </v:shape>
              </v:group>
            </w:pict>
          </mc:Fallback>
        </mc:AlternateContent>
      </w:r>
      <w:r>
        <w:rPr>
          <w:i/>
        </w:rPr>
        <w:tab/>
        <w:t>b</w:t>
      </w:r>
      <w:r>
        <w:rPr>
          <w:i/>
        </w:rPr>
        <w:tab/>
        <w:t>λ</w:t>
      </w:r>
      <w:r>
        <w:rPr>
          <w:i/>
        </w:rPr>
        <w:tab/>
      </w:r>
      <w:r>
        <w:rPr>
          <w:vertAlign w:val="superscript"/>
        </w:rPr>
        <w:t>2</w:t>
      </w:r>
    </w:p>
    <w:p w:rsidR="00D951D1" w:rsidRDefault="007259C7">
      <w:pPr>
        <w:ind w:left="-5" w:right="7"/>
      </w:pPr>
      <w:r>
        <w:t xml:space="preserve">over some specified loss function and a possible regularization term (sometimes we may set </w:t>
      </w:r>
      <w:r>
        <w:rPr>
          <w:i/>
        </w:rPr>
        <w:t xml:space="preserve">λ </w:t>
      </w:r>
      <w:r>
        <w:t xml:space="preserve">= 0). The simplest loss function that we can optimize is the 0-1 </w:t>
      </w:r>
      <w:r>
        <w:rPr>
          <w:b/>
        </w:rPr>
        <w:t>step loss</w:t>
      </w:r>
      <w:r>
        <w:t>:</w:t>
      </w:r>
    </w:p>
    <w:p w:rsidR="00D951D1" w:rsidRDefault="007259C7">
      <w:pPr>
        <w:spacing w:after="146" w:line="259" w:lineRule="auto"/>
        <w:ind w:left="2680" w:right="0" w:firstLine="0"/>
        <w:jc w:val="left"/>
      </w:pPr>
      <w:r>
        <w:rPr>
          <w:noProof/>
        </w:rPr>
        <w:drawing>
          <wp:inline distT="0" distB="0" distL="0" distR="0">
            <wp:extent cx="2465832" cy="426720"/>
            <wp:effectExtent l="0" t="0" r="0" b="0"/>
            <wp:docPr id="704638" name="Picture 704638"/>
            <wp:cNvGraphicFramePr/>
            <a:graphic xmlns:a="http://schemas.openxmlformats.org/drawingml/2006/main">
              <a:graphicData uri="http://schemas.openxmlformats.org/drawingml/2006/picture">
                <pic:pic xmlns:pic="http://schemas.openxmlformats.org/drawingml/2006/picture">
                  <pic:nvPicPr>
                    <pic:cNvPr id="704638" name="Picture 704638"/>
                    <pic:cNvPicPr/>
                  </pic:nvPicPr>
                  <pic:blipFill>
                    <a:blip r:embed="rId739"/>
                    <a:stretch>
                      <a:fillRect/>
                    </a:stretch>
                  </pic:blipFill>
                  <pic:spPr>
                    <a:xfrm>
                      <a:off x="0" y="0"/>
                      <a:ext cx="2465832" cy="426720"/>
                    </a:xfrm>
                    <a:prstGeom prst="rect">
                      <a:avLst/>
                    </a:prstGeom>
                  </pic:spPr>
                </pic:pic>
              </a:graphicData>
            </a:graphic>
          </wp:inline>
        </w:drawing>
      </w:r>
    </w:p>
    <w:p w:rsidR="00D951D1" w:rsidRDefault="007259C7">
      <w:pPr>
        <w:ind w:left="-5" w:right="7"/>
      </w:pPr>
      <w:r>
        <w:t xml:space="preserve">The 0-1 loss is 0 if </w:t>
      </w:r>
      <w:r>
        <w:rPr>
          <w:b/>
        </w:rPr>
        <w:t xml:space="preserve">x </w:t>
      </w:r>
      <w:r>
        <w:t>is correctly classified and 1 otherwise. Minimizing</w:t>
      </w:r>
    </w:p>
    <w:p w:rsidR="00D951D1" w:rsidRDefault="007259C7">
      <w:pPr>
        <w:ind w:left="-5" w:right="7"/>
      </w:pPr>
      <w:r>
        <w:rPr>
          <w:noProof/>
        </w:rPr>
        <w:drawing>
          <wp:anchor distT="0" distB="0" distL="114300" distR="114300" simplePos="0" relativeHeight="251812864" behindDoc="0" locked="0" layoutInCell="1" allowOverlap="0">
            <wp:simplePos x="0" y="0"/>
            <wp:positionH relativeFrom="column">
              <wp:posOffset>4546602</wp:posOffset>
            </wp:positionH>
            <wp:positionV relativeFrom="paragraph">
              <wp:posOffset>-226187</wp:posOffset>
            </wp:positionV>
            <wp:extent cx="1362456" cy="173736"/>
            <wp:effectExtent l="0" t="0" r="0" b="0"/>
            <wp:wrapSquare wrapText="bothSides"/>
            <wp:docPr id="704639" name="Picture 704639"/>
            <wp:cNvGraphicFramePr/>
            <a:graphic xmlns:a="http://schemas.openxmlformats.org/drawingml/2006/main">
              <a:graphicData uri="http://schemas.openxmlformats.org/drawingml/2006/picture">
                <pic:pic xmlns:pic="http://schemas.openxmlformats.org/drawingml/2006/picture">
                  <pic:nvPicPr>
                    <pic:cNvPr id="704639" name="Picture 704639"/>
                    <pic:cNvPicPr/>
                  </pic:nvPicPr>
                  <pic:blipFill>
                    <a:blip r:embed="rId740"/>
                    <a:stretch>
                      <a:fillRect/>
                    </a:stretch>
                  </pic:blipFill>
                  <pic:spPr>
                    <a:xfrm>
                      <a:off x="0" y="0"/>
                      <a:ext cx="1362456" cy="173736"/>
                    </a:xfrm>
                    <a:prstGeom prst="rect">
                      <a:avLst/>
                    </a:prstGeom>
                  </pic:spPr>
                </pic:pic>
              </a:graphicData>
            </a:graphic>
          </wp:anchor>
        </w:drawing>
      </w:r>
      <w:r>
        <w:t>di</w:t>
      </w:r>
      <w:r>
        <w:t>rectly minimizes classification error on the training set. However, the 0-1 loss is difficult to optimize: it is neither convex nor differentiable (see Figure 7.1). Furthermore, if we exclude the regularization term, we do not penalize the classifier for b</w:t>
      </w:r>
      <w:r>
        <w:t>eing close to the training points, which leads to generalization issues.</w:t>
      </w:r>
    </w:p>
    <w:p w:rsidR="00D951D1" w:rsidRDefault="007259C7">
      <w:pPr>
        <w:spacing w:after="228" w:line="259" w:lineRule="auto"/>
        <w:ind w:left="2340" w:right="0" w:firstLine="0"/>
        <w:jc w:val="left"/>
      </w:pPr>
      <w:r>
        <w:rPr>
          <w:noProof/>
        </w:rPr>
        <w:drawing>
          <wp:inline distT="0" distB="0" distL="0" distR="0">
            <wp:extent cx="2971750" cy="2182910"/>
            <wp:effectExtent l="0" t="0" r="0" b="0"/>
            <wp:docPr id="41391" name="Picture 41391"/>
            <wp:cNvGraphicFramePr/>
            <a:graphic xmlns:a="http://schemas.openxmlformats.org/drawingml/2006/main">
              <a:graphicData uri="http://schemas.openxmlformats.org/drawingml/2006/picture">
                <pic:pic xmlns:pic="http://schemas.openxmlformats.org/drawingml/2006/picture">
                  <pic:nvPicPr>
                    <pic:cNvPr id="41391" name="Picture 41391"/>
                    <pic:cNvPicPr/>
                  </pic:nvPicPr>
                  <pic:blipFill>
                    <a:blip r:embed="rId741"/>
                    <a:stretch>
                      <a:fillRect/>
                    </a:stretch>
                  </pic:blipFill>
                  <pic:spPr>
                    <a:xfrm>
                      <a:off x="0" y="0"/>
                      <a:ext cx="2971750" cy="2182910"/>
                    </a:xfrm>
                    <a:prstGeom prst="rect">
                      <a:avLst/>
                    </a:prstGeom>
                  </pic:spPr>
                </pic:pic>
              </a:graphicData>
            </a:graphic>
          </wp:inline>
        </w:drawing>
      </w:r>
    </w:p>
    <w:p w:rsidR="00D951D1" w:rsidRDefault="007259C7">
      <w:pPr>
        <w:spacing w:after="438" w:line="260" w:lineRule="auto"/>
        <w:ind w:left="-5" w:right="0"/>
      </w:pPr>
      <w:r>
        <w:rPr>
          <w:sz w:val="20"/>
        </w:rPr>
        <w:t>Figure 5.13: Step (0-1) loss, hinge loss, and logistic loss. Logistic loss is convex and differentiable, hinge loss is only convex, and step loss is neither.</w:t>
      </w:r>
    </w:p>
    <w:p w:rsidR="00D951D1" w:rsidRDefault="007259C7">
      <w:pPr>
        <w:ind w:left="-5" w:right="7"/>
      </w:pPr>
      <w:r>
        <w:t>Another loss function t</w:t>
      </w:r>
      <w:r>
        <w:t xml:space="preserve">hat we have seen is the </w:t>
      </w:r>
      <w:r>
        <w:rPr>
          <w:b/>
        </w:rPr>
        <w:t>logistic loss</w:t>
      </w:r>
      <w:r>
        <w:t>, which is used in logistic regression:</w:t>
      </w:r>
    </w:p>
    <w:p w:rsidR="00D951D1" w:rsidRDefault="007259C7">
      <w:pPr>
        <w:spacing w:after="155" w:line="259" w:lineRule="auto"/>
        <w:ind w:left="1400" w:right="0" w:firstLine="0"/>
        <w:jc w:val="left"/>
      </w:pPr>
      <w:r>
        <w:rPr>
          <w:noProof/>
        </w:rPr>
        <w:drawing>
          <wp:inline distT="0" distB="0" distL="0" distR="0">
            <wp:extent cx="4105656" cy="341376"/>
            <wp:effectExtent l="0" t="0" r="0" b="0"/>
            <wp:docPr id="704640" name="Picture 704640"/>
            <wp:cNvGraphicFramePr/>
            <a:graphic xmlns:a="http://schemas.openxmlformats.org/drawingml/2006/main">
              <a:graphicData uri="http://schemas.openxmlformats.org/drawingml/2006/picture">
                <pic:pic xmlns:pic="http://schemas.openxmlformats.org/drawingml/2006/picture">
                  <pic:nvPicPr>
                    <pic:cNvPr id="704640" name="Picture 704640"/>
                    <pic:cNvPicPr/>
                  </pic:nvPicPr>
                  <pic:blipFill>
                    <a:blip r:embed="rId742"/>
                    <a:stretch>
                      <a:fillRect/>
                    </a:stretch>
                  </pic:blipFill>
                  <pic:spPr>
                    <a:xfrm>
                      <a:off x="0" y="0"/>
                      <a:ext cx="4105656" cy="341376"/>
                    </a:xfrm>
                    <a:prstGeom prst="rect">
                      <a:avLst/>
                    </a:prstGeom>
                  </pic:spPr>
                </pic:pic>
              </a:graphicData>
            </a:graphic>
          </wp:inline>
        </w:drawing>
      </w:r>
    </w:p>
    <w:p w:rsidR="00D951D1" w:rsidRDefault="007259C7">
      <w:pPr>
        <w:spacing w:after="33"/>
        <w:ind w:left="-5" w:right="7"/>
      </w:pPr>
      <w:r>
        <w:t xml:space="preserve">The logistic loss is convex and differentiable, and is optimized using gradient descent methods. The </w:t>
      </w:r>
      <w:r>
        <w:t>logistic loss is the basis for logistic regression, and it works well without regularization:</w:t>
      </w:r>
    </w:p>
    <w:p w:rsidR="00D951D1" w:rsidRDefault="007259C7">
      <w:pPr>
        <w:spacing w:after="4" w:line="265" w:lineRule="auto"/>
        <w:ind w:left="2120" w:right="3139"/>
        <w:jc w:val="center"/>
      </w:pPr>
      <w:r>
        <w:rPr>
          <w:i/>
          <w:sz w:val="16"/>
        </w:rPr>
        <w:t>n</w:t>
      </w:r>
    </w:p>
    <w:p w:rsidR="00D951D1" w:rsidRDefault="007259C7">
      <w:pPr>
        <w:tabs>
          <w:tab w:val="center" w:pos="4567"/>
          <w:tab w:val="center" w:pos="5879"/>
        </w:tabs>
        <w:spacing w:after="265" w:line="265" w:lineRule="auto"/>
        <w:ind w:left="0" w:right="0" w:firstLine="0"/>
        <w:jc w:val="left"/>
      </w:pPr>
      <w:r>
        <w:rPr>
          <w:rFonts w:ascii="Calibri" w:eastAsia="Calibri" w:hAnsi="Calibri" w:cs="Calibri"/>
        </w:rPr>
        <w:tab/>
      </w:r>
      <w:r>
        <w:rPr>
          <w:noProof/>
        </w:rPr>
        <w:drawing>
          <wp:inline distT="0" distB="0" distL="0" distR="0">
            <wp:extent cx="1481328" cy="359664"/>
            <wp:effectExtent l="0" t="0" r="0" b="0"/>
            <wp:docPr id="704641" name="Picture 704641"/>
            <wp:cNvGraphicFramePr/>
            <a:graphic xmlns:a="http://schemas.openxmlformats.org/drawingml/2006/main">
              <a:graphicData uri="http://schemas.openxmlformats.org/drawingml/2006/picture">
                <pic:pic xmlns:pic="http://schemas.openxmlformats.org/drawingml/2006/picture">
                  <pic:nvPicPr>
                    <pic:cNvPr id="704641" name="Picture 704641"/>
                    <pic:cNvPicPr/>
                  </pic:nvPicPr>
                  <pic:blipFill>
                    <a:blip r:embed="rId743"/>
                    <a:stretch>
                      <a:fillRect/>
                    </a:stretch>
                  </pic:blipFill>
                  <pic:spPr>
                    <a:xfrm>
                      <a:off x="0" y="0"/>
                      <a:ext cx="1481328" cy="359664"/>
                    </a:xfrm>
                    <a:prstGeom prst="rect">
                      <a:avLst/>
                    </a:prstGeom>
                  </pic:spPr>
                </pic:pic>
              </a:graphicData>
            </a:graphic>
          </wp:inline>
        </w:drawing>
      </w:r>
      <w:r>
        <w:rPr>
          <w:rFonts w:ascii="Calibri" w:eastAsia="Calibri" w:hAnsi="Calibri" w:cs="Calibri"/>
          <w:noProof/>
        </w:rPr>
        <mc:AlternateContent>
          <mc:Choice Requires="wpg">
            <w:drawing>
              <wp:inline distT="0" distB="0" distL="0" distR="0">
                <wp:extent cx="83160" cy="5563"/>
                <wp:effectExtent l="0" t="0" r="0" b="0"/>
                <wp:docPr id="553283" name="Group 553283"/>
                <wp:cNvGraphicFramePr/>
                <a:graphic xmlns:a="http://schemas.openxmlformats.org/drawingml/2006/main">
                  <a:graphicData uri="http://schemas.microsoft.com/office/word/2010/wordprocessingGroup">
                    <wpg:wgp>
                      <wpg:cNvGrpSpPr/>
                      <wpg:grpSpPr>
                        <a:xfrm>
                          <a:off x="0" y="0"/>
                          <a:ext cx="83160" cy="5563"/>
                          <a:chOff x="0" y="0"/>
                          <a:chExt cx="83160" cy="5563"/>
                        </a:xfrm>
                      </wpg:grpSpPr>
                      <wps:wsp>
                        <wps:cNvPr id="41458" name="Shape 41458"/>
                        <wps:cNvSpPr/>
                        <wps:spPr>
                          <a:xfrm>
                            <a:off x="0" y="0"/>
                            <a:ext cx="83160" cy="0"/>
                          </a:xfrm>
                          <a:custGeom>
                            <a:avLst/>
                            <a:gdLst/>
                            <a:ahLst/>
                            <a:cxnLst/>
                            <a:rect l="0" t="0" r="0" b="0"/>
                            <a:pathLst>
                              <a:path w="83160">
                                <a:moveTo>
                                  <a:pt x="0" y="0"/>
                                </a:moveTo>
                                <a:lnTo>
                                  <a:pt x="8316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53283" style="width:6.548pt;height:0.438pt;mso-position-horizontal-relative:char;mso-position-vertical-relative:line" coordsize="831,55">
                <v:shape id="Shape 41458" style="position:absolute;width:831;height:0;left:0;top:0;" coordsize="83160,0" path="m0,0l83160,0">
                  <v:stroke weight="0.438pt" endcap="flat" joinstyle="miter" miterlimit="10" on="true" color="#000000"/>
                  <v:fill on="false" color="#000000" opacity="0"/>
                </v:shape>
              </v:group>
            </w:pict>
          </mc:Fallback>
        </mc:AlternateContent>
      </w:r>
      <w:r>
        <w:rPr>
          <w:i/>
        </w:rPr>
        <w:tab/>
        <w:t>b</w:t>
      </w:r>
      <w:r>
        <w:t>)</w:t>
      </w:r>
    </w:p>
    <w:p w:rsidR="00D951D1" w:rsidRDefault="007259C7">
      <w:pPr>
        <w:spacing w:after="122" w:line="331" w:lineRule="auto"/>
        <w:ind w:left="-5" w:right="7"/>
      </w:pPr>
      <w:r>
        <w:t xml:space="preserve">The </w:t>
      </w:r>
      <w:r>
        <w:rPr>
          <w:b/>
        </w:rPr>
        <w:t xml:space="preserve">hinge loss </w:t>
      </w:r>
      <w:r>
        <w:t xml:space="preserve">modifies the 0-1 loss to be convex. The points with </w:t>
      </w:r>
      <w:r>
        <w:rPr>
          <w:i/>
        </w:rPr>
        <w:t>y</w:t>
      </w:r>
      <w:r>
        <w:t>(</w:t>
      </w:r>
      <w:r>
        <w:rPr>
          <w:b/>
        </w:rPr>
        <w:t>w</w:t>
      </w:r>
      <w:r>
        <w:rPr>
          <w:vertAlign w:val="superscript"/>
        </w:rPr>
        <w:t>&gt;</w:t>
      </w:r>
      <w:r>
        <w:rPr>
          <w:b/>
        </w:rPr>
        <w:t>x</w:t>
      </w:r>
      <w:r>
        <w:t>−</w:t>
      </w:r>
      <w:r>
        <w:rPr>
          <w:i/>
        </w:rPr>
        <w:t>b</w:t>
      </w:r>
      <w:r>
        <w:t xml:space="preserve">) </w:t>
      </w:r>
      <w:r>
        <w:t xml:space="preserve">≥ </w:t>
      </w:r>
      <w:r>
        <w:t>0 should remain at 0 loss, but we may consider allowing a linear penalty “r</w:t>
      </w:r>
      <w:r>
        <w:t>amp” for misclassified points. This leads us to the hinge loss, as illustrated in Figure 7.1:</w:t>
      </w:r>
    </w:p>
    <w:p w:rsidR="00D951D1" w:rsidRDefault="007259C7">
      <w:pPr>
        <w:spacing w:after="372" w:line="265" w:lineRule="auto"/>
        <w:ind w:left="1109" w:right="1099"/>
        <w:jc w:val="center"/>
      </w:pPr>
      <w:r>
        <w:rPr>
          <w:i/>
        </w:rPr>
        <w:t>L</w:t>
      </w:r>
      <w:r>
        <w:rPr>
          <w:rFonts w:ascii="Calibri" w:eastAsia="Calibri" w:hAnsi="Calibri" w:cs="Calibri"/>
          <w:vertAlign w:val="subscript"/>
        </w:rPr>
        <w:t>hinge</w:t>
      </w:r>
      <w:r>
        <w:t>(</w:t>
      </w:r>
      <w:r>
        <w:rPr>
          <w:i/>
        </w:rPr>
        <w:t>y,</w:t>
      </w:r>
      <w:r>
        <w:rPr>
          <w:b/>
        </w:rPr>
        <w:t>w</w:t>
      </w:r>
      <w:r>
        <w:rPr>
          <w:vertAlign w:val="superscript"/>
        </w:rPr>
        <w:t>&gt;</w:t>
      </w:r>
      <w:r>
        <w:rPr>
          <w:b/>
        </w:rPr>
        <w:t xml:space="preserve">x </w:t>
      </w:r>
      <w:r>
        <w:t>−</w:t>
      </w:r>
      <w:r>
        <w:t xml:space="preserve"> </w:t>
      </w:r>
      <w:r>
        <w:rPr>
          <w:i/>
        </w:rPr>
        <w:t>b</w:t>
      </w:r>
      <w:r>
        <w:t xml:space="preserve">) = max(1 </w:t>
      </w:r>
      <w:r>
        <w:t>−</w:t>
      </w:r>
      <w:r>
        <w:t xml:space="preserve"> </w:t>
      </w:r>
      <w:r>
        <w:rPr>
          <w:i/>
        </w:rPr>
        <w:t>y</w:t>
      </w:r>
      <w:r>
        <w:t>(</w:t>
      </w:r>
      <w:r>
        <w:rPr>
          <w:b/>
        </w:rPr>
        <w:t>w</w:t>
      </w:r>
      <w:r>
        <w:rPr>
          <w:vertAlign w:val="superscript"/>
        </w:rPr>
        <w:t>&gt;</w:t>
      </w:r>
      <w:r>
        <w:rPr>
          <w:b/>
        </w:rPr>
        <w:t xml:space="preserve">x </w:t>
      </w:r>
      <w:r>
        <w:t>−</w:t>
      </w:r>
      <w:r>
        <w:t xml:space="preserve"> </w:t>
      </w:r>
      <w:r>
        <w:rPr>
          <w:i/>
        </w:rPr>
        <w:t>b</w:t>
      </w:r>
      <w:r>
        <w:t>)</w:t>
      </w:r>
      <w:r>
        <w:rPr>
          <w:i/>
        </w:rPr>
        <w:t>,</w:t>
      </w:r>
      <w:r>
        <w:t>0)</w:t>
      </w:r>
    </w:p>
    <w:p w:rsidR="00D951D1" w:rsidRDefault="007259C7">
      <w:pPr>
        <w:spacing w:after="36"/>
        <w:ind w:left="-5" w:right="7"/>
      </w:pPr>
      <w:r>
        <w:lastRenderedPageBreak/>
        <w:t>The ramp ensures that misclassified points that are close to the boundary are penalized less than misclassified points t</w:t>
      </w:r>
      <w:r>
        <w:t>hat are far from the boundary. The perceptron algorithm optimizes over the sum of hinge losses contributed from all of the training points:</w:t>
      </w:r>
    </w:p>
    <w:p w:rsidR="00D951D1" w:rsidRDefault="007259C7">
      <w:pPr>
        <w:spacing w:after="258" w:line="259" w:lineRule="auto"/>
        <w:ind w:left="3269" w:right="3249" w:firstLine="722"/>
        <w:jc w:val="left"/>
      </w:pPr>
      <w:r>
        <w:rPr>
          <w:i/>
          <w:sz w:val="16"/>
        </w:rPr>
        <w:t xml:space="preserve">n </w:t>
      </w:r>
      <w:r>
        <w:rPr>
          <w:noProof/>
        </w:rPr>
        <w:drawing>
          <wp:inline distT="0" distB="0" distL="0" distR="0">
            <wp:extent cx="704088" cy="356616"/>
            <wp:effectExtent l="0" t="0" r="0" b="0"/>
            <wp:docPr id="704642" name="Picture 704642"/>
            <wp:cNvGraphicFramePr/>
            <a:graphic xmlns:a="http://schemas.openxmlformats.org/drawingml/2006/main">
              <a:graphicData uri="http://schemas.openxmlformats.org/drawingml/2006/picture">
                <pic:pic xmlns:pic="http://schemas.openxmlformats.org/drawingml/2006/picture">
                  <pic:nvPicPr>
                    <pic:cNvPr id="704642" name="Picture 704642"/>
                    <pic:cNvPicPr/>
                  </pic:nvPicPr>
                  <pic:blipFill>
                    <a:blip r:embed="rId744"/>
                    <a:stretch>
                      <a:fillRect/>
                    </a:stretch>
                  </pic:blipFill>
                  <pic:spPr>
                    <a:xfrm>
                      <a:off x="0" y="0"/>
                      <a:ext cx="704088" cy="356616"/>
                    </a:xfrm>
                    <a:prstGeom prst="rect">
                      <a:avLst/>
                    </a:prstGeom>
                  </pic:spPr>
                </pic:pic>
              </a:graphicData>
            </a:graphic>
          </wp:inline>
        </w:drawing>
      </w:r>
      <w:r>
        <w:rPr>
          <w:rFonts w:ascii="Calibri" w:eastAsia="Calibri" w:hAnsi="Calibri" w:cs="Calibri"/>
          <w:noProof/>
        </w:rPr>
        <mc:AlternateContent>
          <mc:Choice Requires="wpg">
            <w:drawing>
              <wp:inline distT="0" distB="0" distL="0" distR="0">
                <wp:extent cx="83160" cy="5563"/>
                <wp:effectExtent l="0" t="0" r="0" b="0"/>
                <wp:docPr id="553284" name="Group 553284"/>
                <wp:cNvGraphicFramePr/>
                <a:graphic xmlns:a="http://schemas.openxmlformats.org/drawingml/2006/main">
                  <a:graphicData uri="http://schemas.microsoft.com/office/word/2010/wordprocessingGroup">
                    <wpg:wgp>
                      <wpg:cNvGrpSpPr/>
                      <wpg:grpSpPr>
                        <a:xfrm>
                          <a:off x="0" y="0"/>
                          <a:ext cx="83160" cy="5563"/>
                          <a:chOff x="0" y="0"/>
                          <a:chExt cx="83160" cy="5563"/>
                        </a:xfrm>
                      </wpg:grpSpPr>
                      <wps:wsp>
                        <wps:cNvPr id="41521" name="Shape 41521"/>
                        <wps:cNvSpPr/>
                        <wps:spPr>
                          <a:xfrm>
                            <a:off x="0" y="0"/>
                            <a:ext cx="83160" cy="0"/>
                          </a:xfrm>
                          <a:custGeom>
                            <a:avLst/>
                            <a:gdLst/>
                            <a:ahLst/>
                            <a:cxnLst/>
                            <a:rect l="0" t="0" r="0" b="0"/>
                            <a:pathLst>
                              <a:path w="83160">
                                <a:moveTo>
                                  <a:pt x="0" y="0"/>
                                </a:moveTo>
                                <a:lnTo>
                                  <a:pt x="8316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53284" style="width:6.548pt;height:0.438pt;mso-position-horizontal-relative:char;mso-position-vertical-relative:line" coordsize="831,55">
                <v:shape id="Shape 41521" style="position:absolute;width:831;height:0;left:0;top:0;" coordsize="83160,0" path="m0,0l83160,0">
                  <v:stroke weight="0.438pt" endcap="flat" joinstyle="miter" miterlimit="10" on="true" color="#000000"/>
                  <v:fill on="false" color="#000000" opacity="0"/>
                </v:shape>
              </v:group>
            </w:pict>
          </mc:Fallback>
        </mc:AlternateContent>
      </w:r>
      <w:r>
        <w:rPr>
          <w:rFonts w:ascii="Calibri" w:eastAsia="Calibri" w:hAnsi="Calibri" w:cs="Calibri"/>
          <w:sz w:val="16"/>
        </w:rPr>
        <w:tab/>
        <w:t>hinge</w:t>
      </w:r>
      <w:r>
        <w:t>(</w:t>
      </w:r>
      <w:r>
        <w:rPr>
          <w:i/>
        </w:rPr>
        <w:t>y</w:t>
      </w:r>
      <w:r>
        <w:rPr>
          <w:i/>
          <w:vertAlign w:val="subscript"/>
        </w:rPr>
        <w:t>i</w:t>
      </w:r>
      <w:r>
        <w:rPr>
          <w:i/>
        </w:rPr>
        <w:t>,</w:t>
      </w:r>
      <w:r>
        <w:rPr>
          <w:b/>
        </w:rPr>
        <w:t>w</w:t>
      </w:r>
      <w:r>
        <w:rPr>
          <w:vertAlign w:val="superscript"/>
        </w:rPr>
        <w:t>&gt;</w:t>
      </w:r>
      <w:r>
        <w:rPr>
          <w:b/>
        </w:rPr>
        <w:t>x</w:t>
      </w:r>
      <w:r>
        <w:rPr>
          <w:i/>
          <w:vertAlign w:val="subscript"/>
        </w:rPr>
        <w:t xml:space="preserve">i </w:t>
      </w:r>
      <w:r>
        <w:t>−</w:t>
      </w:r>
      <w:r>
        <w:t xml:space="preserve"> </w:t>
      </w:r>
      <w:r>
        <w:rPr>
          <w:i/>
        </w:rPr>
        <w:t>b</w:t>
      </w:r>
      <w:r>
        <w:t>)</w:t>
      </w:r>
    </w:p>
    <w:p w:rsidR="00D951D1" w:rsidRDefault="007259C7">
      <w:pPr>
        <w:ind w:left="-5" w:right="7"/>
      </w:pPr>
      <w:r>
        <w:t>The SVM formulation is an optimization over the same problem, with the addition of a regularization term:</w:t>
      </w:r>
    </w:p>
    <w:p w:rsidR="00D951D1" w:rsidRDefault="007259C7">
      <w:pPr>
        <w:spacing w:after="0" w:line="271" w:lineRule="auto"/>
        <w:ind w:left="3550" w:right="2438"/>
        <w:jc w:val="left"/>
      </w:pPr>
      <w:r>
        <w:rPr>
          <w:i/>
          <w:sz w:val="16"/>
        </w:rPr>
        <w:t>n</w:t>
      </w:r>
    </w:p>
    <w:p w:rsidR="00D951D1" w:rsidRDefault="007259C7">
      <w:pPr>
        <w:tabs>
          <w:tab w:val="center" w:pos="4958"/>
          <w:tab w:val="center" w:pos="6490"/>
        </w:tabs>
        <w:spacing w:after="3" w:line="259" w:lineRule="auto"/>
        <w:ind w:left="0" w:right="0" w:firstLine="0"/>
        <w:jc w:val="left"/>
      </w:pPr>
      <w:r>
        <w:rPr>
          <w:noProof/>
        </w:rPr>
        <w:drawing>
          <wp:anchor distT="0" distB="0" distL="114300" distR="114300" simplePos="0" relativeHeight="251813888" behindDoc="0" locked="0" layoutInCell="1" allowOverlap="0">
            <wp:simplePos x="0" y="0"/>
            <wp:positionH relativeFrom="column">
              <wp:posOffset>1789318</wp:posOffset>
            </wp:positionH>
            <wp:positionV relativeFrom="paragraph">
              <wp:posOffset>-58978</wp:posOffset>
            </wp:positionV>
            <wp:extent cx="704088" cy="356616"/>
            <wp:effectExtent l="0" t="0" r="0" b="0"/>
            <wp:wrapSquare wrapText="bothSides"/>
            <wp:docPr id="704643" name="Picture 704643"/>
            <wp:cNvGraphicFramePr/>
            <a:graphic xmlns:a="http://schemas.openxmlformats.org/drawingml/2006/main">
              <a:graphicData uri="http://schemas.openxmlformats.org/drawingml/2006/picture">
                <pic:pic xmlns:pic="http://schemas.openxmlformats.org/drawingml/2006/picture">
                  <pic:nvPicPr>
                    <pic:cNvPr id="704643" name="Picture 704643"/>
                    <pic:cNvPicPr/>
                  </pic:nvPicPr>
                  <pic:blipFill>
                    <a:blip r:embed="rId745"/>
                    <a:stretch>
                      <a:fillRect/>
                    </a:stretch>
                  </pic:blipFill>
                  <pic:spPr>
                    <a:xfrm>
                      <a:off x="0" y="0"/>
                      <a:ext cx="704088" cy="356616"/>
                    </a:xfrm>
                    <a:prstGeom prst="rect">
                      <a:avLst/>
                    </a:prstGeom>
                  </pic:spPr>
                </pic:pic>
              </a:graphicData>
            </a:graphic>
          </wp:anchor>
        </w:drawing>
      </w:r>
      <w:r>
        <w:rPr>
          <w:rFonts w:ascii="Calibri" w:eastAsia="Calibri" w:hAnsi="Calibri" w:cs="Calibri"/>
        </w:rPr>
        <w:tab/>
      </w:r>
      <w:r>
        <w:rPr>
          <w:sz w:val="16"/>
        </w:rPr>
        <w:t>&gt;</w:t>
      </w:r>
      <w:r>
        <w:rPr>
          <w:sz w:val="16"/>
        </w:rPr>
        <w:tab/>
        <w:t>2</w:t>
      </w:r>
    </w:p>
    <w:p w:rsidR="00D951D1" w:rsidRDefault="007259C7">
      <w:pPr>
        <w:tabs>
          <w:tab w:val="center" w:pos="3358"/>
          <w:tab w:val="center" w:pos="5191"/>
        </w:tabs>
        <w:spacing w:after="419" w:line="259" w:lineRule="auto"/>
        <w:ind w:left="0" w:right="0" w:firstLine="0"/>
        <w:jc w:val="left"/>
      </w:pPr>
      <w:r>
        <w:rPr>
          <w:rFonts w:ascii="Calibri" w:eastAsia="Calibri" w:hAnsi="Calibri" w:cs="Calibri"/>
        </w:rPr>
        <w:tab/>
      </w:r>
      <w:r>
        <w:rPr>
          <w:rFonts w:ascii="Calibri" w:eastAsia="Calibri" w:hAnsi="Calibri" w:cs="Calibri"/>
          <w:noProof/>
        </w:rPr>
        <mc:AlternateContent>
          <mc:Choice Requires="wpg">
            <w:drawing>
              <wp:inline distT="0" distB="0" distL="0" distR="0">
                <wp:extent cx="83160" cy="5563"/>
                <wp:effectExtent l="0" t="0" r="0" b="0"/>
                <wp:docPr id="553285" name="Group 553285"/>
                <wp:cNvGraphicFramePr/>
                <a:graphic xmlns:a="http://schemas.openxmlformats.org/drawingml/2006/main">
                  <a:graphicData uri="http://schemas.microsoft.com/office/word/2010/wordprocessingGroup">
                    <wpg:wgp>
                      <wpg:cNvGrpSpPr/>
                      <wpg:grpSpPr>
                        <a:xfrm>
                          <a:off x="0" y="0"/>
                          <a:ext cx="83160" cy="5563"/>
                          <a:chOff x="0" y="0"/>
                          <a:chExt cx="83160" cy="5563"/>
                        </a:xfrm>
                      </wpg:grpSpPr>
                      <wps:wsp>
                        <wps:cNvPr id="41546" name="Shape 41546"/>
                        <wps:cNvSpPr/>
                        <wps:spPr>
                          <a:xfrm>
                            <a:off x="0" y="0"/>
                            <a:ext cx="83160" cy="0"/>
                          </a:xfrm>
                          <a:custGeom>
                            <a:avLst/>
                            <a:gdLst/>
                            <a:ahLst/>
                            <a:cxnLst/>
                            <a:rect l="0" t="0" r="0" b="0"/>
                            <a:pathLst>
                              <a:path w="83160">
                                <a:moveTo>
                                  <a:pt x="0" y="0"/>
                                </a:moveTo>
                                <a:lnTo>
                                  <a:pt x="8316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53285" style="width:6.548pt;height:0.438pt;mso-position-horizontal-relative:char;mso-position-vertical-relative:line" coordsize="831,55">
                <v:shape id="Shape 41546" style="position:absolute;width:831;height:0;left:0;top:0;" coordsize="83160,0" path="m0,0l83160,0">
                  <v:stroke weight="0.438pt" endcap="flat" joinstyle="miter" miterlimit="10" on="true" color="#000000"/>
                  <v:fill on="false" color="#000000" opacity="0"/>
                </v:shape>
              </v:group>
            </w:pict>
          </mc:Fallback>
        </mc:AlternateContent>
      </w:r>
      <w:r>
        <w:rPr>
          <w:rFonts w:ascii="Calibri" w:eastAsia="Calibri" w:hAnsi="Calibri" w:cs="Calibri"/>
          <w:sz w:val="16"/>
        </w:rPr>
        <w:tab/>
        <w:t>hinge</w:t>
      </w:r>
      <w:r>
        <w:t>(</w:t>
      </w:r>
      <w:r>
        <w:rPr>
          <w:i/>
        </w:rPr>
        <w:t>y</w:t>
      </w:r>
      <w:r>
        <w:rPr>
          <w:i/>
          <w:vertAlign w:val="subscript"/>
        </w:rPr>
        <w:t>i</w:t>
      </w:r>
      <w:r>
        <w:rPr>
          <w:i/>
        </w:rPr>
        <w:t>,</w:t>
      </w:r>
      <w:r>
        <w:rPr>
          <w:b/>
        </w:rPr>
        <w:t>w x</w:t>
      </w:r>
      <w:r>
        <w:rPr>
          <w:i/>
          <w:vertAlign w:val="subscript"/>
        </w:rPr>
        <w:t xml:space="preserve">i </w:t>
      </w:r>
      <w:r>
        <w:t>−</w:t>
      </w:r>
      <w:r>
        <w:t xml:space="preserve"> </w:t>
      </w:r>
      <w:r>
        <w:rPr>
          <w:i/>
        </w:rPr>
        <w:t>b</w:t>
      </w:r>
      <w:r>
        <w:t xml:space="preserve">) + </w:t>
      </w:r>
      <w:r>
        <w:rPr>
          <w:i/>
        </w:rPr>
        <w:t>λ</w:t>
      </w:r>
      <w:r>
        <w:t>k</w:t>
      </w:r>
      <w:r>
        <w:rPr>
          <w:b/>
        </w:rPr>
        <w:t>w</w:t>
      </w:r>
      <w:r>
        <w:t>k</w:t>
      </w:r>
    </w:p>
    <w:p w:rsidR="00D951D1" w:rsidRDefault="007259C7">
      <w:pPr>
        <w:spacing w:after="542"/>
        <w:ind w:left="-5" w:right="7"/>
      </w:pPr>
      <w:r>
        <w:t xml:space="preserve">The regularization term allows for better generalization, in this case by penalizing choices of </w:t>
      </w:r>
      <w:r>
        <w:rPr>
          <w:b/>
        </w:rPr>
        <w:t xml:space="preserve">w </w:t>
      </w:r>
      <w:r>
        <w:t>for which the margin is small.</w:t>
      </w:r>
    </w:p>
    <w:p w:rsidR="00D951D1" w:rsidRDefault="007259C7">
      <w:pPr>
        <w:pStyle w:val="Heading3"/>
        <w:tabs>
          <w:tab w:val="center" w:pos="1260"/>
        </w:tabs>
        <w:ind w:left="-15" w:firstLine="0"/>
      </w:pPr>
      <w:r>
        <w:t>5.6</w:t>
      </w:r>
      <w:r>
        <w:tab/>
        <w:t>Duality</w:t>
      </w:r>
    </w:p>
    <w:p w:rsidR="00D951D1" w:rsidRDefault="007259C7">
      <w:pPr>
        <w:spacing w:line="337" w:lineRule="auto"/>
        <w:ind w:left="-5" w:right="7"/>
      </w:pPr>
      <w:r>
        <w:t xml:space="preserve">As we have seen in our discussion of kernels, ridge regression can be viewed in two ways: (1) an optimization problem over the weights </w:t>
      </w:r>
      <w:r>
        <w:rPr>
          <w:b/>
        </w:rPr>
        <w:t xml:space="preserve">w </w:t>
      </w:r>
      <w:r>
        <w:t xml:space="preserve">∈ </w:t>
      </w:r>
      <w:r>
        <w:rPr>
          <w:rFonts w:ascii="Calibri" w:eastAsia="Calibri" w:hAnsi="Calibri" w:cs="Calibri"/>
        </w:rPr>
        <w:t>R</w:t>
      </w:r>
      <w:r>
        <w:rPr>
          <w:i/>
          <w:vertAlign w:val="superscript"/>
        </w:rPr>
        <w:t xml:space="preserve">d </w:t>
      </w:r>
      <w:r>
        <w:t xml:space="preserve">which scales according to the dimensionality of the augmented feature space, and (2) an optimization problem over the weights </w:t>
      </w:r>
      <w:r>
        <w:rPr>
          <w:rFonts w:ascii="Calibri" w:eastAsia="Calibri" w:hAnsi="Calibri" w:cs="Calibri"/>
          <w:i/>
        </w:rPr>
        <w:t xml:space="preserve">α </w:t>
      </w:r>
      <w:r>
        <w:t xml:space="preserve">∈ </w:t>
      </w:r>
      <w:r>
        <w:rPr>
          <w:rFonts w:ascii="Calibri" w:eastAsia="Calibri" w:hAnsi="Calibri" w:cs="Calibri"/>
        </w:rPr>
        <w:t>R</w:t>
      </w:r>
      <w:r>
        <w:rPr>
          <w:i/>
          <w:vertAlign w:val="superscript"/>
        </w:rPr>
        <w:t xml:space="preserve">n </w:t>
      </w:r>
      <w:r>
        <w:t>which scales according to the the number of training points. These two viewpoints give rise to two equivalent solutions:</w:t>
      </w:r>
    </w:p>
    <w:p w:rsidR="00D951D1" w:rsidRDefault="007259C7">
      <w:pPr>
        <w:spacing w:after="130" w:line="265" w:lineRule="auto"/>
        <w:ind w:left="1109" w:right="1102"/>
        <w:jc w:val="center"/>
      </w:pPr>
      <w:r>
        <w:rPr>
          <w:b/>
        </w:rPr>
        <w:t>w</w:t>
      </w:r>
      <w:r>
        <w:rPr>
          <w:vertAlign w:val="superscript"/>
        </w:rPr>
        <w:t>∗</w:t>
      </w:r>
      <w:r>
        <w:rPr>
          <w:vertAlign w:val="superscript"/>
        </w:rPr>
        <w:t xml:space="preserve"> </w:t>
      </w:r>
      <w:r>
        <w:t>= (</w:t>
      </w:r>
      <w:r>
        <w:rPr>
          <w:b/>
        </w:rPr>
        <w:t>X</w:t>
      </w:r>
      <w:r>
        <w:rPr>
          <w:vertAlign w:val="superscript"/>
        </w:rPr>
        <w:t>&gt;</w:t>
      </w:r>
      <w:r>
        <w:rPr>
          <w:b/>
        </w:rPr>
        <w:t xml:space="preserve">X </w:t>
      </w:r>
      <w:r>
        <w:t xml:space="preserve">+ </w:t>
      </w:r>
      <w:r>
        <w:rPr>
          <w:i/>
        </w:rPr>
        <w:t>λ</w:t>
      </w:r>
      <w:r>
        <w:rPr>
          <w:b/>
        </w:rPr>
        <w:t>I</w:t>
      </w:r>
      <w:r>
        <w:t>)</w:t>
      </w:r>
      <w:r>
        <w:rPr>
          <w:vertAlign w:val="superscript"/>
        </w:rPr>
        <w:t>−</w:t>
      </w:r>
      <w:r>
        <w:rPr>
          <w:vertAlign w:val="superscript"/>
        </w:rPr>
        <w:t>1</w:t>
      </w:r>
      <w:r>
        <w:rPr>
          <w:b/>
        </w:rPr>
        <w:t>X</w:t>
      </w:r>
      <w:r>
        <w:rPr>
          <w:vertAlign w:val="superscript"/>
        </w:rPr>
        <w:t>&gt;</w:t>
      </w:r>
      <w:r>
        <w:rPr>
          <w:b/>
        </w:rPr>
        <w:t xml:space="preserve">y </w:t>
      </w:r>
      <w:r>
        <w:t xml:space="preserve">and </w:t>
      </w:r>
      <w:r>
        <w:rPr>
          <w:b/>
        </w:rPr>
        <w:t>w</w:t>
      </w:r>
      <w:r>
        <w:rPr>
          <w:vertAlign w:val="superscript"/>
        </w:rPr>
        <w:t>∗</w:t>
      </w:r>
      <w:r>
        <w:rPr>
          <w:vertAlign w:val="superscript"/>
        </w:rPr>
        <w:t xml:space="preserve"> </w:t>
      </w:r>
      <w:r>
        <w:t xml:space="preserve">= </w:t>
      </w:r>
      <w:r>
        <w:rPr>
          <w:b/>
        </w:rPr>
        <w:t>X</w:t>
      </w:r>
      <w:r>
        <w:rPr>
          <w:vertAlign w:val="superscript"/>
        </w:rPr>
        <w:t>&gt;</w:t>
      </w:r>
      <w:r>
        <w:t>(</w:t>
      </w:r>
      <w:r>
        <w:rPr>
          <w:b/>
        </w:rPr>
        <w:t>XX</w:t>
      </w:r>
      <w:r>
        <w:rPr>
          <w:vertAlign w:val="superscript"/>
        </w:rPr>
        <w:t>&gt;</w:t>
      </w:r>
      <w:r>
        <w:t xml:space="preserve">+ </w:t>
      </w:r>
      <w:r>
        <w:rPr>
          <w:i/>
        </w:rPr>
        <w:t>λ</w:t>
      </w:r>
      <w:r>
        <w:rPr>
          <w:b/>
        </w:rPr>
        <w:t>I</w:t>
      </w:r>
      <w:r>
        <w:t>)</w:t>
      </w:r>
      <w:r>
        <w:rPr>
          <w:vertAlign w:val="superscript"/>
        </w:rPr>
        <w:t>−</w:t>
      </w:r>
      <w:r>
        <w:rPr>
          <w:vertAlign w:val="superscript"/>
        </w:rPr>
        <w:t>1</w:t>
      </w:r>
      <w:r>
        <w:rPr>
          <w:b/>
        </w:rPr>
        <w:t>y</w:t>
      </w:r>
    </w:p>
    <w:p w:rsidR="00D951D1" w:rsidRDefault="007259C7">
      <w:pPr>
        <w:spacing w:after="404"/>
        <w:ind w:left="-5" w:right="7"/>
      </w:pPr>
      <w:r>
        <w:t xml:space="preserve">The second (kernelized) expression is much more efficient to calculate when the number of training points </w:t>
      </w:r>
      <w:r>
        <w:rPr>
          <w:i/>
        </w:rPr>
        <w:t xml:space="preserve">n </w:t>
      </w:r>
      <w:r>
        <w:t xml:space="preserve">is significantly smaller than the number of augmented features </w:t>
      </w:r>
      <w:r>
        <w:rPr>
          <w:i/>
        </w:rPr>
        <w:t>d</w:t>
      </w:r>
      <w:r>
        <w:t>. Recall that the derivation for the kern</w:t>
      </w:r>
      <w:r>
        <w:t xml:space="preserve">elized expression relied on invoking the fundamental theorem of linear algebra and solving for a set of dual variables. While this approach is certainly valid, it may not be applicable for kernelizing all problems. Rather, a more principled approach is to </w:t>
      </w:r>
      <w:r>
        <w:t>apply Lagrangian duality and solve the dual problem. In this section we will introduce duality for arbitrary optimization problems, and then use duality to derive the kernelized versions for ridge regression and SVMs.</w:t>
      </w:r>
    </w:p>
    <w:p w:rsidR="00D951D1" w:rsidRDefault="007259C7">
      <w:pPr>
        <w:pStyle w:val="Heading4"/>
        <w:ind w:left="-5"/>
      </w:pPr>
      <w:r>
        <w:t>Primal and Dual Problem</w:t>
      </w:r>
    </w:p>
    <w:p w:rsidR="00D951D1" w:rsidRDefault="007259C7">
      <w:pPr>
        <w:spacing w:after="162"/>
        <w:ind w:left="-5" w:right="7"/>
      </w:pPr>
      <w:r>
        <w:t>All optimizati</w:t>
      </w:r>
      <w:r>
        <w:t>on problems can be expressed in the standard form</w:t>
      </w:r>
    </w:p>
    <w:p w:rsidR="00D951D1" w:rsidRDefault="007259C7">
      <w:pPr>
        <w:spacing w:after="117"/>
        <w:ind w:left="3448" w:right="4872" w:hanging="130"/>
      </w:pPr>
      <w:r>
        <w:t>min</w:t>
      </w:r>
      <w:r>
        <w:tab/>
      </w:r>
      <w:r>
        <w:rPr>
          <w:i/>
        </w:rPr>
        <w:t>f</w:t>
      </w:r>
      <w:r>
        <w:rPr>
          <w:vertAlign w:val="subscript"/>
        </w:rPr>
        <w:t>0</w:t>
      </w:r>
      <w:r>
        <w:t>(</w:t>
      </w:r>
      <w:r>
        <w:rPr>
          <w:b/>
        </w:rPr>
        <w:t>x</w:t>
      </w:r>
      <w:r>
        <w:t xml:space="preserve">) </w:t>
      </w:r>
      <w:r>
        <w:rPr>
          <w:b/>
          <w:sz w:val="16"/>
        </w:rPr>
        <w:t>x</w:t>
      </w:r>
    </w:p>
    <w:p w:rsidR="00D951D1" w:rsidRDefault="007259C7">
      <w:pPr>
        <w:spacing w:line="480" w:lineRule="auto"/>
        <w:ind w:left="3881" w:right="7" w:hanging="599"/>
      </w:pPr>
      <w:r>
        <w:t>s.t.</w:t>
      </w:r>
      <w:r>
        <w:tab/>
      </w:r>
      <w:r>
        <w:rPr>
          <w:i/>
        </w:rPr>
        <w:t>f</w:t>
      </w:r>
      <w:r>
        <w:rPr>
          <w:i/>
          <w:vertAlign w:val="subscript"/>
        </w:rPr>
        <w:t>i</w:t>
      </w:r>
      <w:r>
        <w:t>(</w:t>
      </w:r>
      <w:r>
        <w:rPr>
          <w:b/>
        </w:rPr>
        <w:t>x</w:t>
      </w:r>
      <w:r>
        <w:t xml:space="preserve">) </w:t>
      </w:r>
      <w:r>
        <w:t xml:space="preserve">≤ </w:t>
      </w:r>
      <w:r>
        <w:t>0</w:t>
      </w:r>
      <w:r>
        <w:tab/>
      </w:r>
      <w:r>
        <w:rPr>
          <w:i/>
        </w:rPr>
        <w:t xml:space="preserve">i </w:t>
      </w:r>
      <w:r>
        <w:t>= 1</w:t>
      </w:r>
      <w:r>
        <w:rPr>
          <w:i/>
        </w:rPr>
        <w:t>,...,m</w:t>
      </w:r>
      <w:r>
        <w:rPr>
          <w:i/>
        </w:rPr>
        <w:tab/>
      </w:r>
      <w:r>
        <w:t xml:space="preserve">(5.9) </w:t>
      </w:r>
      <w:r>
        <w:rPr>
          <w:i/>
        </w:rPr>
        <w:t>h</w:t>
      </w:r>
      <w:r>
        <w:rPr>
          <w:i/>
          <w:vertAlign w:val="subscript"/>
        </w:rPr>
        <w:t>j</w:t>
      </w:r>
      <w:r>
        <w:t>(</w:t>
      </w:r>
      <w:r>
        <w:rPr>
          <w:b/>
        </w:rPr>
        <w:t>x</w:t>
      </w:r>
      <w:r>
        <w:t>) = 0</w:t>
      </w:r>
      <w:r>
        <w:tab/>
      </w:r>
      <w:r>
        <w:rPr>
          <w:i/>
        </w:rPr>
        <w:t xml:space="preserve">j </w:t>
      </w:r>
      <w:r>
        <w:t>= 1</w:t>
      </w:r>
      <w:r>
        <w:rPr>
          <w:i/>
        </w:rPr>
        <w:t>,...,n</w:t>
      </w:r>
    </w:p>
    <w:p w:rsidR="00D951D1" w:rsidRDefault="00D951D1">
      <w:pPr>
        <w:sectPr w:rsidR="00D951D1">
          <w:headerReference w:type="even" r:id="rId746"/>
          <w:headerReference w:type="default" r:id="rId747"/>
          <w:headerReference w:type="first" r:id="rId748"/>
          <w:pgSz w:w="12240" w:h="15840"/>
          <w:pgMar w:top="1440" w:right="1440" w:bottom="1231" w:left="1440" w:header="942" w:footer="720" w:gutter="0"/>
          <w:cols w:space="720"/>
        </w:sectPr>
      </w:pPr>
    </w:p>
    <w:p w:rsidR="00D951D1" w:rsidRDefault="007259C7">
      <w:pPr>
        <w:spacing w:after="155" w:line="401" w:lineRule="auto"/>
        <w:ind w:left="-5" w:right="7"/>
      </w:pPr>
      <w:r>
        <w:lastRenderedPageBreak/>
        <w:t xml:space="preserve">For the purposes of our discussion, assume that </w:t>
      </w:r>
      <w:r>
        <w:rPr>
          <w:b/>
        </w:rPr>
        <w:t xml:space="preserve">x </w:t>
      </w:r>
      <w:r>
        <w:t xml:space="preserve">∈ </w:t>
      </w:r>
      <w:r>
        <w:rPr>
          <w:rFonts w:ascii="Calibri" w:eastAsia="Calibri" w:hAnsi="Calibri" w:cs="Calibri"/>
        </w:rPr>
        <w:t>R</w:t>
      </w:r>
      <w:r>
        <w:rPr>
          <w:i/>
          <w:vertAlign w:val="superscript"/>
        </w:rPr>
        <w:t>d</w:t>
      </w:r>
      <w:r>
        <w:t>. The components of an optimization problem are:</w:t>
      </w:r>
    </w:p>
    <w:p w:rsidR="00D951D1" w:rsidRDefault="007259C7">
      <w:pPr>
        <w:numPr>
          <w:ilvl w:val="0"/>
          <w:numId w:val="30"/>
        </w:numPr>
        <w:spacing w:after="226" w:line="265" w:lineRule="auto"/>
        <w:ind w:right="7" w:hanging="208"/>
      </w:pPr>
      <w:r>
        <w:t xml:space="preserve">The </w:t>
      </w:r>
      <w:r>
        <w:rPr>
          <w:b/>
        </w:rPr>
        <w:t xml:space="preserve">objective function </w:t>
      </w:r>
      <w:r>
        <w:rPr>
          <w:i/>
        </w:rPr>
        <w:t>f</w:t>
      </w:r>
      <w:r>
        <w:rPr>
          <w:vertAlign w:val="subscript"/>
        </w:rPr>
        <w:t>0</w:t>
      </w:r>
      <w:r>
        <w:t>(</w:t>
      </w:r>
      <w:r>
        <w:rPr>
          <w:b/>
        </w:rPr>
        <w:t>x</w:t>
      </w:r>
      <w:r>
        <w:t>)</w:t>
      </w:r>
    </w:p>
    <w:p w:rsidR="00D951D1" w:rsidRDefault="007259C7">
      <w:pPr>
        <w:numPr>
          <w:ilvl w:val="0"/>
          <w:numId w:val="30"/>
        </w:numPr>
        <w:spacing w:after="238"/>
        <w:ind w:right="7" w:hanging="208"/>
      </w:pPr>
      <w:r>
        <w:t xml:space="preserve">The </w:t>
      </w:r>
      <w:r>
        <w:rPr>
          <w:b/>
        </w:rPr>
        <w:t>inequality constraints</w:t>
      </w:r>
      <w:r>
        <w:t xml:space="preserve">: expressions involving </w:t>
      </w:r>
      <w:r>
        <w:rPr>
          <w:i/>
        </w:rPr>
        <w:t>f</w:t>
      </w:r>
      <w:r>
        <w:rPr>
          <w:i/>
          <w:vertAlign w:val="subscript"/>
        </w:rPr>
        <w:t>i</w:t>
      </w:r>
      <w:r>
        <w:t>(</w:t>
      </w:r>
      <w:r>
        <w:rPr>
          <w:b/>
        </w:rPr>
        <w:t>x</w:t>
      </w:r>
      <w:r>
        <w:t>)</w:t>
      </w:r>
    </w:p>
    <w:p w:rsidR="00D951D1" w:rsidRDefault="007259C7">
      <w:pPr>
        <w:numPr>
          <w:ilvl w:val="0"/>
          <w:numId w:val="30"/>
        </w:numPr>
        <w:spacing w:after="271"/>
        <w:ind w:right="7" w:hanging="208"/>
      </w:pPr>
      <w:r>
        <w:t>The</w:t>
      </w:r>
      <w:r>
        <w:t xml:space="preserve"> </w:t>
      </w:r>
      <w:r>
        <w:rPr>
          <w:b/>
        </w:rPr>
        <w:t>equality constraints</w:t>
      </w:r>
      <w:r>
        <w:t xml:space="preserve">: expressions involving </w:t>
      </w:r>
      <w:r>
        <w:rPr>
          <w:i/>
        </w:rPr>
        <w:t>h</w:t>
      </w:r>
      <w:r>
        <w:rPr>
          <w:i/>
          <w:vertAlign w:val="subscript"/>
        </w:rPr>
        <w:t>j</w:t>
      </w:r>
      <w:r>
        <w:t>(</w:t>
      </w:r>
      <w:r>
        <w:rPr>
          <w:b/>
        </w:rPr>
        <w:t>x</w:t>
      </w:r>
      <w:r>
        <w:t>)</w:t>
      </w:r>
    </w:p>
    <w:p w:rsidR="00D951D1" w:rsidRDefault="007259C7">
      <w:pPr>
        <w:spacing w:after="213"/>
        <w:ind w:left="-5" w:right="303"/>
      </w:pPr>
      <w:r>
        <w:t>Working with the constraints can be cumbersome and challenging to manipulate, and it would be ideal if we could somehow turn this constrained optimization problem into an unconstrained one. One idea is to re-express the optimization problem into</w:t>
      </w:r>
    </w:p>
    <w:p w:rsidR="00D951D1" w:rsidRDefault="007259C7">
      <w:pPr>
        <w:spacing w:after="3" w:line="265" w:lineRule="auto"/>
        <w:ind w:left="1109" w:right="1402"/>
        <w:jc w:val="center"/>
      </w:pPr>
      <w:r>
        <w:t>min</w:t>
      </w:r>
      <w:r>
        <w:t>L</w:t>
      </w:r>
      <w:r>
        <w:t>(</w:t>
      </w:r>
      <w:r>
        <w:rPr>
          <w:b/>
        </w:rPr>
        <w:t>x</w:t>
      </w:r>
      <w:r>
        <w:t>)</w:t>
      </w:r>
    </w:p>
    <w:p w:rsidR="00D951D1" w:rsidRDefault="007259C7">
      <w:pPr>
        <w:spacing w:after="296" w:line="265" w:lineRule="auto"/>
        <w:ind w:left="1469" w:right="2251"/>
        <w:jc w:val="center"/>
      </w:pPr>
      <w:r>
        <w:rPr>
          <w:b/>
          <w:sz w:val="16"/>
        </w:rPr>
        <w:t>x</w:t>
      </w:r>
    </w:p>
    <w:p w:rsidR="00D951D1" w:rsidRDefault="007259C7">
      <w:pPr>
        <w:ind w:left="-5" w:right="7"/>
      </w:pPr>
      <w:r>
        <w:t>where</w:t>
      </w:r>
    </w:p>
    <w:p w:rsidR="00D951D1" w:rsidRDefault="007259C7">
      <w:pPr>
        <w:spacing w:after="0" w:line="265" w:lineRule="auto"/>
        <w:ind w:left="1474" w:right="4951"/>
        <w:jc w:val="left"/>
      </w:pPr>
      <w:r>
        <w:t>(</w:t>
      </w:r>
    </w:p>
    <w:p w:rsidR="00D951D1" w:rsidRDefault="007259C7">
      <w:pPr>
        <w:tabs>
          <w:tab w:val="center" w:pos="796"/>
          <w:tab w:val="center" w:pos="1892"/>
          <w:tab w:val="center" w:pos="2426"/>
          <w:tab w:val="center" w:pos="3842"/>
          <w:tab w:val="center" w:pos="5371"/>
          <w:tab w:val="center" w:pos="6902"/>
        </w:tabs>
        <w:spacing w:after="157"/>
        <w:ind w:left="0" w:right="0" w:firstLine="0"/>
        <w:jc w:val="left"/>
      </w:pPr>
      <w:r>
        <w:rPr>
          <w:rFonts w:ascii="Calibri" w:eastAsia="Calibri" w:hAnsi="Calibri" w:cs="Calibri"/>
        </w:rPr>
        <w:tab/>
      </w:r>
      <w:r>
        <w:t>L</w:t>
      </w:r>
      <w:r>
        <w:tab/>
      </w:r>
      <w:r>
        <w:rPr>
          <w:i/>
        </w:rPr>
        <w:t>f</w:t>
      </w:r>
      <w:r>
        <w:rPr>
          <w:vertAlign w:val="subscript"/>
        </w:rPr>
        <w:t>0</w:t>
      </w:r>
      <w:r>
        <w:t>(</w:t>
      </w:r>
      <w:r>
        <w:rPr>
          <w:b/>
        </w:rPr>
        <w:t>x</w:t>
      </w:r>
      <w:r>
        <w:t>)</w:t>
      </w:r>
      <w:r>
        <w:tab/>
        <w:t>if</w:t>
      </w:r>
      <w:r>
        <w:tab/>
      </w:r>
      <w:r>
        <w:rPr>
          <w:i/>
        </w:rPr>
        <w:t>f</w:t>
      </w:r>
      <w:r>
        <w:rPr>
          <w:i/>
          <w:vertAlign w:val="subscript"/>
        </w:rPr>
        <w:t>i</w:t>
      </w:r>
      <w:r>
        <w:t>(</w:t>
      </w:r>
      <w:r>
        <w:rPr>
          <w:b/>
        </w:rPr>
        <w:t>x</w:t>
      </w:r>
      <w:r>
        <w:t xml:space="preserve">) </w:t>
      </w:r>
      <w:r>
        <w:t xml:space="preserve">≤ </w:t>
      </w:r>
      <w:r>
        <w:t>0</w:t>
      </w:r>
      <w:r>
        <w:rPr>
          <w:i/>
        </w:rPr>
        <w:t xml:space="preserve">, </w:t>
      </w:r>
      <w:r>
        <w:t>∀</w:t>
      </w:r>
      <w:r>
        <w:rPr>
          <w:i/>
        </w:rPr>
        <w:t xml:space="preserve">i </w:t>
      </w:r>
      <w:r>
        <w:t>∈ {</w:t>
      </w:r>
      <w:r>
        <w:t xml:space="preserve">1 </w:t>
      </w:r>
      <w:r>
        <w:rPr>
          <w:i/>
        </w:rPr>
        <w:t>.. m</w:t>
      </w:r>
      <w:r>
        <w:t>}</w:t>
      </w:r>
      <w:r>
        <w:tab/>
      </w:r>
      <w:r>
        <w:t>and</w:t>
      </w:r>
      <w:r>
        <w:tab/>
      </w:r>
      <w:r>
        <w:rPr>
          <w:i/>
        </w:rPr>
        <w:t>h</w:t>
      </w:r>
      <w:r>
        <w:rPr>
          <w:i/>
          <w:vertAlign w:val="subscript"/>
        </w:rPr>
        <w:t>j</w:t>
      </w:r>
      <w:r>
        <w:t>(</w:t>
      </w:r>
      <w:r>
        <w:rPr>
          <w:b/>
        </w:rPr>
        <w:t>x</w:t>
      </w:r>
      <w:r>
        <w:t>) = 0</w:t>
      </w:r>
      <w:r>
        <w:rPr>
          <w:i/>
        </w:rPr>
        <w:t xml:space="preserve">, </w:t>
      </w:r>
      <w:r>
        <w:t>∀</w:t>
      </w:r>
      <w:r>
        <w:rPr>
          <w:i/>
        </w:rPr>
        <w:t xml:space="preserve">j </w:t>
      </w:r>
      <w:r>
        <w:t>∈ {</w:t>
      </w:r>
      <w:r>
        <w:t xml:space="preserve">1 </w:t>
      </w:r>
      <w:r>
        <w:rPr>
          <w:i/>
        </w:rPr>
        <w:t>.. n</w:t>
      </w:r>
      <w:r>
        <w:t>}</w:t>
      </w:r>
    </w:p>
    <w:p w:rsidR="00D951D1" w:rsidRDefault="007259C7">
      <w:pPr>
        <w:tabs>
          <w:tab w:val="center" w:pos="1137"/>
          <w:tab w:val="center" w:pos="9081"/>
        </w:tabs>
        <w:spacing w:after="3" w:line="265" w:lineRule="auto"/>
        <w:ind w:left="0" w:right="0" w:firstLine="0"/>
        <w:jc w:val="left"/>
      </w:pPr>
      <w:r>
        <w:rPr>
          <w:rFonts w:ascii="Calibri" w:eastAsia="Calibri" w:hAnsi="Calibri" w:cs="Calibri"/>
        </w:rPr>
        <w:tab/>
      </w:r>
      <w:r>
        <w:t>(</w:t>
      </w:r>
      <w:r>
        <w:rPr>
          <w:b/>
        </w:rPr>
        <w:t>x</w:t>
      </w:r>
      <w:r>
        <w:t>) =</w:t>
      </w:r>
      <w:r>
        <w:tab/>
        <w:t>(5.10)</w:t>
      </w:r>
    </w:p>
    <w:p w:rsidR="00D951D1" w:rsidRDefault="007259C7">
      <w:pPr>
        <w:tabs>
          <w:tab w:val="center" w:pos="1750"/>
          <w:tab w:val="center" w:pos="2812"/>
        </w:tabs>
        <w:spacing w:after="454"/>
        <w:ind w:left="0" w:right="0" w:firstLine="0"/>
        <w:jc w:val="left"/>
      </w:pPr>
      <w:r>
        <w:rPr>
          <w:rFonts w:ascii="Calibri" w:eastAsia="Calibri" w:hAnsi="Calibri" w:cs="Calibri"/>
        </w:rPr>
        <w:tab/>
      </w:r>
      <w:r>
        <w:t>∞</w:t>
      </w:r>
      <w:r>
        <w:tab/>
      </w:r>
      <w:r>
        <w:t>otherwise</w:t>
      </w:r>
    </w:p>
    <w:p w:rsidR="00D951D1" w:rsidRDefault="007259C7">
      <w:pPr>
        <w:spacing w:after="249"/>
        <w:ind w:left="-5" w:right="303"/>
      </w:pPr>
      <w:r>
        <w:t>Note that the unconstrained optimization problem above is equivalent to the original constrained problem. Even though the unconstrained problem considers values that violate the constraints (and therefore are not in the feasible set for the constrained opt</w:t>
      </w:r>
      <w:r>
        <w:t xml:space="preserve">imization problem), it will effectively ignore them because they are treated as </w:t>
      </w:r>
      <w:r>
        <w:t xml:space="preserve">∞ </w:t>
      </w:r>
      <w:r>
        <w:t>in a minimization problem.</w:t>
      </w:r>
    </w:p>
    <w:p w:rsidR="00D951D1" w:rsidRDefault="007259C7">
      <w:pPr>
        <w:spacing w:after="28"/>
        <w:ind w:left="-5" w:right="303"/>
      </w:pPr>
      <w:r>
        <w:t>Even though we are now dealing with an unconstrained problem, it still is difficult to solve the optimization problem, because we still have to dea</w:t>
      </w:r>
      <w:r>
        <w:t xml:space="preserve">l with all of the casework in the objective function </w:t>
      </w:r>
      <w:r>
        <w:t>L</w:t>
      </w:r>
      <w:r>
        <w:t>(</w:t>
      </w:r>
      <w:r>
        <w:rPr>
          <w:b/>
        </w:rPr>
        <w:t>x</w:t>
      </w:r>
      <w:r>
        <w:t>). In order to solve this issue, we have to introduce dual variables, specifically one set of dual variables for the equality constraints, and one set for the inequality constraints. If we only take i</w:t>
      </w:r>
      <w:r>
        <w:t>nto account the dual variables for the equality constraints, the optimization problem now becomes</w:t>
      </w:r>
    </w:p>
    <w:p w:rsidR="00D951D1" w:rsidRDefault="007259C7">
      <w:pPr>
        <w:spacing w:after="221" w:line="259" w:lineRule="auto"/>
        <w:ind w:left="3914" w:right="0" w:firstLine="0"/>
        <w:jc w:val="left"/>
      </w:pPr>
      <w:r>
        <w:rPr>
          <w:noProof/>
        </w:rPr>
        <w:drawing>
          <wp:inline distT="0" distB="0" distL="0" distR="0">
            <wp:extent cx="960120" cy="188976"/>
            <wp:effectExtent l="0" t="0" r="0" b="0"/>
            <wp:docPr id="704644" name="Picture 704644"/>
            <wp:cNvGraphicFramePr/>
            <a:graphic xmlns:a="http://schemas.openxmlformats.org/drawingml/2006/main">
              <a:graphicData uri="http://schemas.openxmlformats.org/drawingml/2006/picture">
                <pic:pic xmlns:pic="http://schemas.openxmlformats.org/drawingml/2006/picture">
                  <pic:nvPicPr>
                    <pic:cNvPr id="704644" name="Picture 704644"/>
                    <pic:cNvPicPr/>
                  </pic:nvPicPr>
                  <pic:blipFill>
                    <a:blip r:embed="rId749"/>
                    <a:stretch>
                      <a:fillRect/>
                    </a:stretch>
                  </pic:blipFill>
                  <pic:spPr>
                    <a:xfrm>
                      <a:off x="0" y="0"/>
                      <a:ext cx="960120" cy="188976"/>
                    </a:xfrm>
                    <a:prstGeom prst="rect">
                      <a:avLst/>
                    </a:prstGeom>
                  </pic:spPr>
                </pic:pic>
              </a:graphicData>
            </a:graphic>
          </wp:inline>
        </w:drawing>
      </w:r>
    </w:p>
    <w:p w:rsidR="00D951D1" w:rsidRDefault="007259C7">
      <w:pPr>
        <w:ind w:left="-5" w:right="4900"/>
      </w:pPr>
      <w:r>
        <w:t>where</w:t>
      </w:r>
    </w:p>
    <w:p w:rsidR="00D951D1" w:rsidRDefault="007259C7">
      <w:pPr>
        <w:ind w:left="4763" w:right="218" w:hanging="2758"/>
      </w:pPr>
      <w:r>
        <w:rPr>
          <w:noProof/>
        </w:rPr>
        <w:drawing>
          <wp:anchor distT="0" distB="0" distL="114300" distR="114300" simplePos="0" relativeHeight="251814912" behindDoc="0" locked="0" layoutInCell="1" allowOverlap="0">
            <wp:simplePos x="0" y="0"/>
            <wp:positionH relativeFrom="column">
              <wp:posOffset>1016002</wp:posOffset>
            </wp:positionH>
            <wp:positionV relativeFrom="paragraph">
              <wp:posOffset>-102792</wp:posOffset>
            </wp:positionV>
            <wp:extent cx="1981200" cy="423672"/>
            <wp:effectExtent l="0" t="0" r="0" b="0"/>
            <wp:wrapSquare wrapText="bothSides"/>
            <wp:docPr id="704645" name="Picture 704645"/>
            <wp:cNvGraphicFramePr/>
            <a:graphic xmlns:a="http://schemas.openxmlformats.org/drawingml/2006/main">
              <a:graphicData uri="http://schemas.openxmlformats.org/drawingml/2006/picture">
                <pic:pic xmlns:pic="http://schemas.openxmlformats.org/drawingml/2006/picture">
                  <pic:nvPicPr>
                    <pic:cNvPr id="704645" name="Picture 704645"/>
                    <pic:cNvPicPr/>
                  </pic:nvPicPr>
                  <pic:blipFill>
                    <a:blip r:embed="rId750"/>
                    <a:stretch>
                      <a:fillRect/>
                    </a:stretch>
                  </pic:blipFill>
                  <pic:spPr>
                    <a:xfrm>
                      <a:off x="0" y="0"/>
                      <a:ext cx="1981200" cy="423672"/>
                    </a:xfrm>
                    <a:prstGeom prst="rect">
                      <a:avLst/>
                    </a:prstGeom>
                  </pic:spPr>
                </pic:pic>
              </a:graphicData>
            </a:graphic>
          </wp:anchor>
        </w:drawing>
      </w:r>
      <w:r>
        <w:rPr>
          <w:i/>
          <w:sz w:val="34"/>
          <w:vertAlign w:val="subscript"/>
        </w:rPr>
        <w:t>,</w:t>
      </w:r>
      <w:r>
        <w:rPr>
          <w:i/>
          <w:sz w:val="34"/>
          <w:vertAlign w:val="subscript"/>
        </w:rPr>
        <w:tab/>
      </w:r>
      <w:r>
        <w:t>≤</w:t>
      </w:r>
      <w:r>
        <w:tab/>
        <w:t>∀ ∈ {</w:t>
      </w:r>
      <w:r>
        <w:tab/>
        <w:t>}</w:t>
      </w:r>
      <w:r>
        <w:tab/>
      </w:r>
      <w:r>
        <w:t>(5.11) )</w:t>
      </w:r>
      <w:r>
        <w:tab/>
        <w:t>if</w:t>
      </w:r>
      <w:r>
        <w:tab/>
      </w:r>
      <w:r>
        <w:rPr>
          <w:i/>
        </w:rPr>
        <w:t>f</w:t>
      </w:r>
      <w:r>
        <w:rPr>
          <w:i/>
          <w:vertAlign w:val="subscript"/>
        </w:rPr>
        <w:t>i</w:t>
      </w:r>
      <w:r>
        <w:t>(</w:t>
      </w:r>
      <w:r>
        <w:rPr>
          <w:b/>
        </w:rPr>
        <w:t>x</w:t>
      </w:r>
      <w:r>
        <w:t>)</w:t>
      </w:r>
      <w:r>
        <w:tab/>
        <w:t>0</w:t>
      </w:r>
      <w:r>
        <w:rPr>
          <w:i/>
        </w:rPr>
        <w:t>,</w:t>
      </w:r>
      <w:r>
        <w:rPr>
          <w:i/>
        </w:rPr>
        <w:tab/>
        <w:t>i</w:t>
      </w:r>
      <w:r>
        <w:rPr>
          <w:i/>
        </w:rPr>
        <w:tab/>
      </w:r>
      <w:r>
        <w:t xml:space="preserve">1 </w:t>
      </w:r>
      <w:r>
        <w:rPr>
          <w:i/>
        </w:rPr>
        <w:t>.. m</w:t>
      </w:r>
    </w:p>
    <w:p w:rsidR="00D951D1" w:rsidRDefault="007259C7">
      <w:pPr>
        <w:tabs>
          <w:tab w:val="center" w:pos="2904"/>
          <w:tab w:val="center" w:pos="5515"/>
        </w:tabs>
        <w:spacing w:after="367" w:line="265" w:lineRule="auto"/>
        <w:ind w:left="0" w:right="0" w:firstLine="0"/>
        <w:jc w:val="left"/>
      </w:pPr>
      <w:r>
        <w:rPr>
          <w:rFonts w:ascii="Calibri" w:eastAsia="Calibri" w:hAnsi="Calibri" w:cs="Calibri"/>
        </w:rPr>
        <w:tab/>
      </w:r>
      <w:r>
        <w:t>∞</w:t>
      </w:r>
      <w:r>
        <w:tab/>
      </w:r>
      <w:r>
        <w:t>otherwise</w:t>
      </w:r>
    </w:p>
    <w:p w:rsidR="00D951D1" w:rsidRDefault="007259C7">
      <w:pPr>
        <w:spacing w:after="306"/>
        <w:ind w:left="-5" w:right="303"/>
      </w:pPr>
      <w:r>
        <w:t xml:space="preserve">We are still working with an unconstrained optimization problem, except that now, we are optimizing over two sets of variables: the </w:t>
      </w:r>
      <w:r>
        <w:rPr>
          <w:b/>
        </w:rPr>
        <w:t xml:space="preserve">primal variables x </w:t>
      </w:r>
      <w:r>
        <w:t xml:space="preserve">∈ </w:t>
      </w:r>
      <w:r>
        <w:rPr>
          <w:rFonts w:ascii="Calibri" w:eastAsia="Calibri" w:hAnsi="Calibri" w:cs="Calibri"/>
        </w:rPr>
        <w:t>R</w:t>
      </w:r>
      <w:r>
        <w:rPr>
          <w:i/>
          <w:vertAlign w:val="superscript"/>
        </w:rPr>
        <w:t xml:space="preserve">d </w:t>
      </w:r>
      <w:r>
        <w:t xml:space="preserve">and the </w:t>
      </w:r>
      <w:r>
        <w:rPr>
          <w:b/>
        </w:rPr>
        <w:t xml:space="preserve">dual variables </w:t>
      </w:r>
      <w:r>
        <w:rPr>
          <w:rFonts w:ascii="Calibri" w:eastAsia="Calibri" w:hAnsi="Calibri" w:cs="Calibri"/>
          <w:i/>
        </w:rPr>
        <w:t xml:space="preserve">ν </w:t>
      </w:r>
      <w:r>
        <w:t xml:space="preserve">∈ </w:t>
      </w:r>
      <w:r>
        <w:rPr>
          <w:rFonts w:ascii="Calibri" w:eastAsia="Calibri" w:hAnsi="Calibri" w:cs="Calibri"/>
        </w:rPr>
        <w:t>R</w:t>
      </w:r>
      <w:r>
        <w:rPr>
          <w:i/>
          <w:vertAlign w:val="superscript"/>
        </w:rPr>
        <w:t>n</w:t>
      </w:r>
      <w:r>
        <w:t xml:space="preserve">. Also note that the optimization problem has now become a nested one, </w:t>
      </w:r>
      <w:r>
        <w:t>with an inner optimization problem the maximizes over the dual variables, and an outer optimization problem that minimizes over the primal variables. Let’s examine why this optimization problem is equivalent to the original constrained optimization problem</w:t>
      </w:r>
      <w:r>
        <w:t>:</w:t>
      </w:r>
    </w:p>
    <w:p w:rsidR="00D951D1" w:rsidRDefault="007259C7">
      <w:pPr>
        <w:numPr>
          <w:ilvl w:val="0"/>
          <w:numId w:val="31"/>
        </w:numPr>
        <w:spacing w:after="57" w:line="418" w:lineRule="auto"/>
        <w:ind w:right="303" w:hanging="208"/>
      </w:pPr>
      <w:r>
        <w:lastRenderedPageBreak/>
        <w:t xml:space="preserve">Any </w:t>
      </w:r>
      <w:r>
        <w:rPr>
          <w:b/>
        </w:rPr>
        <w:t xml:space="preserve">x </w:t>
      </w:r>
      <w:r>
        <w:t xml:space="preserve">that violates the inequality constraints is still treated as </w:t>
      </w:r>
      <w:r>
        <w:t xml:space="preserve">∞ </w:t>
      </w:r>
      <w:r>
        <w:t xml:space="preserve">by the outer minimization problem over </w:t>
      </w:r>
      <w:r>
        <w:rPr>
          <w:b/>
        </w:rPr>
        <w:t xml:space="preserve">x </w:t>
      </w:r>
      <w:r>
        <w:t>and therefore ignored</w:t>
      </w:r>
    </w:p>
    <w:p w:rsidR="00D951D1" w:rsidRDefault="007259C7">
      <w:pPr>
        <w:numPr>
          <w:ilvl w:val="0"/>
          <w:numId w:val="31"/>
        </w:numPr>
        <w:spacing w:line="410" w:lineRule="auto"/>
        <w:ind w:right="303" w:hanging="208"/>
      </w:pPr>
      <w:r>
        <w:t xml:space="preserve">For any </w:t>
      </w:r>
      <w:r>
        <w:rPr>
          <w:b/>
        </w:rPr>
        <w:t xml:space="preserve">x </w:t>
      </w:r>
      <w:r>
        <w:t xml:space="preserve">that violates the equality constraints (meaning that </w:t>
      </w:r>
      <w:r>
        <w:t>∃</w:t>
      </w:r>
      <w:r>
        <w:rPr>
          <w:i/>
        </w:rPr>
        <w:t xml:space="preserve">j </w:t>
      </w:r>
      <w:r>
        <w:t xml:space="preserve">s.t. </w:t>
      </w:r>
      <w:r>
        <w:rPr>
          <w:i/>
        </w:rPr>
        <w:t>h</w:t>
      </w:r>
      <w:r>
        <w:rPr>
          <w:i/>
          <w:vertAlign w:val="subscript"/>
        </w:rPr>
        <w:t>j</w:t>
      </w:r>
      <w:r>
        <w:t>(</w:t>
      </w:r>
      <w:r>
        <w:rPr>
          <w:b/>
        </w:rPr>
        <w:t>x</w:t>
      </w:r>
      <w:r>
        <w:t>) = 0)</w:t>
      </w:r>
      <w:r>
        <w:t xml:space="preserve">6 </w:t>
      </w:r>
      <w:r>
        <w:t xml:space="preserve">, the inner maximization problem over </w:t>
      </w:r>
      <w:r>
        <w:rPr>
          <w:rFonts w:ascii="Calibri" w:eastAsia="Calibri" w:hAnsi="Calibri" w:cs="Calibri"/>
          <w:i/>
        </w:rPr>
        <w:t xml:space="preserve">ν </w:t>
      </w:r>
      <w:r>
        <w:t xml:space="preserve">can choose </w:t>
      </w:r>
      <w:r>
        <w:rPr>
          <w:i/>
        </w:rPr>
        <w:t>ν</w:t>
      </w:r>
      <w:r>
        <w:rPr>
          <w:i/>
          <w:vertAlign w:val="subscript"/>
        </w:rPr>
        <w:t xml:space="preserve">j </w:t>
      </w:r>
      <w:r>
        <w:t xml:space="preserve">as </w:t>
      </w:r>
      <w:r>
        <w:t xml:space="preserve">∞ </w:t>
      </w:r>
      <w:r>
        <w:t xml:space="preserve">if </w:t>
      </w:r>
      <w:r>
        <w:rPr>
          <w:i/>
        </w:rPr>
        <w:t>h</w:t>
      </w:r>
      <w:r>
        <w:rPr>
          <w:i/>
          <w:vertAlign w:val="subscript"/>
        </w:rPr>
        <w:t>j</w:t>
      </w:r>
      <w:r>
        <w:t>(</w:t>
      </w:r>
      <w:r>
        <w:rPr>
          <w:b/>
        </w:rPr>
        <w:t>x</w:t>
      </w:r>
      <w:r>
        <w:t xml:space="preserve">) </w:t>
      </w:r>
      <w:r>
        <w:rPr>
          <w:i/>
        </w:rPr>
        <w:t xml:space="preserve">&gt; </w:t>
      </w:r>
      <w:r>
        <w:t xml:space="preserve">0 (or </w:t>
      </w:r>
      <w:r>
        <w:rPr>
          <w:i/>
        </w:rPr>
        <w:t>ν</w:t>
      </w:r>
      <w:r>
        <w:rPr>
          <w:i/>
          <w:vertAlign w:val="subscript"/>
        </w:rPr>
        <w:t xml:space="preserve">j </w:t>
      </w:r>
      <w:r>
        <w:t xml:space="preserve">as </w:t>
      </w:r>
      <w:r>
        <w:t>−∞</w:t>
      </w:r>
      <w:r>
        <w:t xml:space="preserve"> </w:t>
      </w:r>
      <w:r>
        <w:t xml:space="preserve">if </w:t>
      </w:r>
      <w:r>
        <w:rPr>
          <w:i/>
        </w:rPr>
        <w:t>h</w:t>
      </w:r>
      <w:r>
        <w:rPr>
          <w:i/>
          <w:vertAlign w:val="subscript"/>
        </w:rPr>
        <w:t>j</w:t>
      </w:r>
      <w:r>
        <w:t>(</w:t>
      </w:r>
      <w:r>
        <w:rPr>
          <w:b/>
        </w:rPr>
        <w:t>x</w:t>
      </w:r>
      <w:r>
        <w:t xml:space="preserve">) </w:t>
      </w:r>
      <w:r>
        <w:rPr>
          <w:i/>
        </w:rPr>
        <w:t xml:space="preserve">&lt; </w:t>
      </w:r>
      <w:r>
        <w:t xml:space="preserve">0) to cause the inner maximization to go to </w:t>
      </w:r>
      <w:r>
        <w:t>∞</w:t>
      </w:r>
      <w:r>
        <w:t xml:space="preserve">, therefore being ignored by the outer minimization over </w:t>
      </w:r>
      <w:r>
        <w:rPr>
          <w:b/>
        </w:rPr>
        <w:t>x</w:t>
      </w:r>
    </w:p>
    <w:p w:rsidR="00D951D1" w:rsidRDefault="007259C7">
      <w:pPr>
        <w:numPr>
          <w:ilvl w:val="0"/>
          <w:numId w:val="31"/>
        </w:numPr>
        <w:spacing w:after="230"/>
        <w:ind w:right="303" w:hanging="208"/>
      </w:pPr>
      <w:r>
        <w:t xml:space="preserve">For any </w:t>
      </w:r>
      <w:r>
        <w:rPr>
          <w:b/>
        </w:rPr>
        <w:t xml:space="preserve">x </w:t>
      </w:r>
      <w:r>
        <w:t>that does not violate any of the equality or inequality constraints, the inner maxim</w:t>
      </w:r>
      <w:r>
        <w:t xml:space="preserve">ization problem over </w:t>
      </w:r>
      <w:r>
        <w:rPr>
          <w:rFonts w:ascii="Calibri" w:eastAsia="Calibri" w:hAnsi="Calibri" w:cs="Calibri"/>
          <w:i/>
        </w:rPr>
        <w:t xml:space="preserve">ν </w:t>
      </w:r>
      <w:r>
        <w:t xml:space="preserve">is simply equal to </w:t>
      </w:r>
      <w:r>
        <w:rPr>
          <w:i/>
        </w:rPr>
        <w:t>f</w:t>
      </w:r>
      <w:r>
        <w:rPr>
          <w:vertAlign w:val="subscript"/>
        </w:rPr>
        <w:t>0</w:t>
      </w:r>
      <w:r>
        <w:t>(</w:t>
      </w:r>
      <w:r>
        <w:rPr>
          <w:b/>
        </w:rPr>
        <w:t>x</w:t>
      </w:r>
      <w:r>
        <w:t>)</w:t>
      </w:r>
    </w:p>
    <w:p w:rsidR="00D951D1" w:rsidRDefault="007259C7">
      <w:pPr>
        <w:ind w:left="-5" w:right="303"/>
      </w:pPr>
      <w:r>
        <w:t>This solution comes at a cost — in an effort to remove the equality constraints, we had to add in dual variables, one for each equality constraint. With this in mind, let’s try to do the same for the inequali</w:t>
      </w:r>
      <w:r>
        <w:t xml:space="preserve">ty constraints. Adding in dual variable </w:t>
      </w:r>
      <w:r>
        <w:rPr>
          <w:i/>
        </w:rPr>
        <w:t>λ</w:t>
      </w:r>
      <w:r>
        <w:rPr>
          <w:i/>
          <w:vertAlign w:val="subscript"/>
        </w:rPr>
        <w:t xml:space="preserve">i </w:t>
      </w:r>
      <w:r>
        <w:t>to represent each inequality constraint, we now have</w:t>
      </w:r>
    </w:p>
    <w:p w:rsidR="00D951D1" w:rsidRDefault="007259C7">
      <w:pPr>
        <w:tabs>
          <w:tab w:val="center" w:pos="5197"/>
          <w:tab w:val="center" w:pos="6488"/>
        </w:tabs>
        <w:spacing w:after="128" w:line="265" w:lineRule="auto"/>
        <w:ind w:left="0" w:right="0" w:firstLine="0"/>
        <w:jc w:val="left"/>
      </w:pPr>
      <w:r>
        <w:rPr>
          <w:rFonts w:ascii="Calibri" w:eastAsia="Calibri" w:hAnsi="Calibri" w:cs="Calibri"/>
        </w:rPr>
        <w:tab/>
      </w:r>
      <w:r>
        <w:rPr>
          <w:i/>
          <w:sz w:val="16"/>
        </w:rPr>
        <w:t>m</w:t>
      </w:r>
      <w:r>
        <w:rPr>
          <w:i/>
          <w:sz w:val="16"/>
        </w:rPr>
        <w:tab/>
        <w:t>n</w:t>
      </w:r>
    </w:p>
    <w:p w:rsidR="00D951D1" w:rsidRDefault="007259C7">
      <w:pPr>
        <w:tabs>
          <w:tab w:val="center" w:pos="2442"/>
          <w:tab w:val="center" w:pos="5219"/>
        </w:tabs>
        <w:spacing w:after="32" w:line="265" w:lineRule="auto"/>
        <w:ind w:left="0" w:right="0" w:firstLine="0"/>
        <w:jc w:val="left"/>
      </w:pPr>
      <w:r>
        <w:rPr>
          <w:rFonts w:ascii="Calibri" w:eastAsia="Calibri" w:hAnsi="Calibri" w:cs="Calibri"/>
        </w:rPr>
        <w:tab/>
      </w:r>
      <w:r>
        <w:t>minmax</w:t>
      </w:r>
      <w:r>
        <w:tab/>
      </w:r>
      <w:r>
        <w:t>L</w:t>
      </w:r>
      <w:r>
        <w:t>(</w:t>
      </w:r>
      <w:r>
        <w:rPr>
          <w:b/>
        </w:rPr>
        <w:t>x</w:t>
      </w:r>
      <w:r>
        <w:rPr>
          <w:i/>
        </w:rPr>
        <w:t>,</w:t>
      </w:r>
      <w:r>
        <w:rPr>
          <w:rFonts w:ascii="Calibri" w:eastAsia="Calibri" w:hAnsi="Calibri" w:cs="Calibri"/>
          <w:i/>
        </w:rPr>
        <w:t>λ</w:t>
      </w:r>
      <w:r>
        <w:rPr>
          <w:i/>
        </w:rPr>
        <w:t>,</w:t>
      </w:r>
      <w:r>
        <w:rPr>
          <w:rFonts w:ascii="Calibri" w:eastAsia="Calibri" w:hAnsi="Calibri" w:cs="Calibri"/>
          <w:i/>
        </w:rPr>
        <w:t>ν</w:t>
      </w:r>
      <w:r>
        <w:t xml:space="preserve">) = </w:t>
      </w:r>
      <w:r>
        <w:rPr>
          <w:i/>
        </w:rPr>
        <w:t>f</w:t>
      </w:r>
      <w:r>
        <w:rPr>
          <w:vertAlign w:val="subscript"/>
        </w:rPr>
        <w:t>0</w:t>
      </w:r>
      <w:r>
        <w:t>(</w:t>
      </w:r>
      <w:r>
        <w:rPr>
          <w:b/>
        </w:rPr>
        <w:t>x</w:t>
      </w:r>
      <w:r>
        <w:t xml:space="preserve">) + </w:t>
      </w:r>
      <w:r>
        <w:rPr>
          <w:sz w:val="34"/>
          <w:vertAlign w:val="superscript"/>
        </w:rPr>
        <w:t>X</w:t>
      </w:r>
      <w:r>
        <w:rPr>
          <w:i/>
        </w:rPr>
        <w:t>λ</w:t>
      </w:r>
      <w:r>
        <w:rPr>
          <w:i/>
          <w:vertAlign w:val="subscript"/>
        </w:rPr>
        <w:t>i</w:t>
      </w:r>
      <w:r>
        <w:rPr>
          <w:i/>
        </w:rPr>
        <w:t>f</w:t>
      </w:r>
      <w:r>
        <w:rPr>
          <w:i/>
          <w:vertAlign w:val="subscript"/>
        </w:rPr>
        <w:t>i</w:t>
      </w:r>
      <w:r>
        <w:t>(</w:t>
      </w:r>
      <w:r>
        <w:rPr>
          <w:b/>
        </w:rPr>
        <w:t>x</w:t>
      </w:r>
      <w:r>
        <w:t xml:space="preserve">) + </w:t>
      </w:r>
      <w:r>
        <w:rPr>
          <w:sz w:val="34"/>
          <w:vertAlign w:val="superscript"/>
        </w:rPr>
        <w:t>X</w:t>
      </w:r>
      <w:r>
        <w:rPr>
          <w:i/>
        </w:rPr>
        <w:t>ν</w:t>
      </w:r>
      <w:r>
        <w:rPr>
          <w:i/>
          <w:vertAlign w:val="subscript"/>
        </w:rPr>
        <w:t>j</w:t>
      </w:r>
      <w:r>
        <w:rPr>
          <w:i/>
        </w:rPr>
        <w:t>h</w:t>
      </w:r>
      <w:r>
        <w:rPr>
          <w:i/>
          <w:vertAlign w:val="subscript"/>
        </w:rPr>
        <w:t>j</w:t>
      </w:r>
      <w:r>
        <w:t>(</w:t>
      </w:r>
      <w:r>
        <w:rPr>
          <w:b/>
        </w:rPr>
        <w:t>x</w:t>
      </w:r>
      <w:r>
        <w:t>)</w:t>
      </w:r>
    </w:p>
    <w:p w:rsidR="00D951D1" w:rsidRDefault="007259C7">
      <w:pPr>
        <w:tabs>
          <w:tab w:val="center" w:pos="2467"/>
          <w:tab w:val="center" w:pos="5197"/>
          <w:tab w:val="center" w:pos="6488"/>
          <w:tab w:val="center" w:pos="9081"/>
        </w:tabs>
        <w:spacing w:after="180" w:line="265" w:lineRule="auto"/>
        <w:ind w:left="0" w:right="0" w:firstLine="0"/>
        <w:jc w:val="left"/>
      </w:pPr>
      <w:r>
        <w:rPr>
          <w:rFonts w:ascii="Calibri" w:eastAsia="Calibri" w:hAnsi="Calibri" w:cs="Calibri"/>
        </w:rPr>
        <w:tab/>
      </w:r>
      <w:r>
        <w:rPr>
          <w:b/>
          <w:sz w:val="16"/>
        </w:rPr>
        <w:t xml:space="preserve">x </w:t>
      </w:r>
      <w:r>
        <w:rPr>
          <w:rFonts w:ascii="Calibri" w:eastAsia="Calibri" w:hAnsi="Calibri" w:cs="Calibri"/>
          <w:i/>
          <w:sz w:val="16"/>
        </w:rPr>
        <w:t>λ</w:t>
      </w:r>
      <w:r>
        <w:rPr>
          <w:i/>
          <w:sz w:val="16"/>
        </w:rPr>
        <w:t>,</w:t>
      </w:r>
      <w:r>
        <w:rPr>
          <w:rFonts w:ascii="Calibri" w:eastAsia="Calibri" w:hAnsi="Calibri" w:cs="Calibri"/>
          <w:i/>
          <w:sz w:val="16"/>
        </w:rPr>
        <w:t>ν</w:t>
      </w:r>
      <w:r>
        <w:rPr>
          <w:rFonts w:ascii="Calibri" w:eastAsia="Calibri" w:hAnsi="Calibri" w:cs="Calibri"/>
          <w:i/>
          <w:sz w:val="16"/>
        </w:rPr>
        <w:tab/>
      </w:r>
      <w:r>
        <w:rPr>
          <w:i/>
          <w:sz w:val="16"/>
        </w:rPr>
        <w:t>i</w:t>
      </w:r>
      <w:r>
        <w:rPr>
          <w:sz w:val="16"/>
        </w:rPr>
        <w:t>=1</w:t>
      </w:r>
      <w:r>
        <w:rPr>
          <w:sz w:val="16"/>
        </w:rPr>
        <w:tab/>
      </w:r>
      <w:r>
        <w:rPr>
          <w:i/>
          <w:sz w:val="16"/>
        </w:rPr>
        <w:t>j</w:t>
      </w:r>
      <w:r>
        <w:rPr>
          <w:sz w:val="16"/>
        </w:rPr>
        <w:t>=1</w:t>
      </w:r>
      <w:r>
        <w:rPr>
          <w:sz w:val="16"/>
        </w:rPr>
        <w:tab/>
      </w:r>
      <w:r>
        <w:t>(5.12)</w:t>
      </w:r>
    </w:p>
    <w:p w:rsidR="00D951D1" w:rsidRDefault="007259C7">
      <w:pPr>
        <w:tabs>
          <w:tab w:val="center" w:pos="2148"/>
          <w:tab w:val="center" w:pos="3342"/>
          <w:tab w:val="center" w:pos="4414"/>
        </w:tabs>
        <w:spacing w:after="255"/>
        <w:ind w:left="0" w:right="0" w:firstLine="0"/>
        <w:jc w:val="left"/>
      </w:pPr>
      <w:r>
        <w:rPr>
          <w:rFonts w:ascii="Calibri" w:eastAsia="Calibri" w:hAnsi="Calibri" w:cs="Calibri"/>
        </w:rPr>
        <w:tab/>
      </w:r>
      <w:r>
        <w:t>s.t.</w:t>
      </w:r>
      <w:r>
        <w:tab/>
      </w:r>
      <w:r>
        <w:rPr>
          <w:i/>
        </w:rPr>
        <w:t>λ</w:t>
      </w:r>
      <w:r>
        <w:rPr>
          <w:i/>
          <w:vertAlign w:val="subscript"/>
        </w:rPr>
        <w:t xml:space="preserve">i </w:t>
      </w:r>
      <w:r>
        <w:t xml:space="preserve">≥ </w:t>
      </w:r>
      <w:r>
        <w:t>0</w:t>
      </w:r>
      <w:r>
        <w:tab/>
      </w:r>
      <w:r>
        <w:rPr>
          <w:i/>
        </w:rPr>
        <w:t xml:space="preserve">i </w:t>
      </w:r>
      <w:r>
        <w:t>= 1</w:t>
      </w:r>
      <w:r>
        <w:rPr>
          <w:i/>
        </w:rPr>
        <w:t>,...,m</w:t>
      </w:r>
    </w:p>
    <w:p w:rsidR="00D951D1" w:rsidRDefault="007259C7">
      <w:pPr>
        <w:spacing w:after="77"/>
        <w:ind w:left="-5" w:right="7"/>
      </w:pPr>
      <w:r>
        <w:t xml:space="preserve">For convenience, we can place the constraints involving </w:t>
      </w:r>
      <w:r>
        <w:rPr>
          <w:rFonts w:ascii="Calibri" w:eastAsia="Calibri" w:hAnsi="Calibri" w:cs="Calibri"/>
          <w:i/>
        </w:rPr>
        <w:t xml:space="preserve">λ </w:t>
      </w:r>
      <w:r>
        <w:t>into the optimization variable.</w:t>
      </w:r>
    </w:p>
    <w:p w:rsidR="00D951D1" w:rsidRDefault="007259C7">
      <w:pPr>
        <w:tabs>
          <w:tab w:val="center" w:pos="5144"/>
          <w:tab w:val="center" w:pos="6435"/>
        </w:tabs>
        <w:spacing w:after="129" w:line="265" w:lineRule="auto"/>
        <w:ind w:left="0" w:right="0" w:firstLine="0"/>
        <w:jc w:val="left"/>
      </w:pPr>
      <w:r>
        <w:rPr>
          <w:rFonts w:ascii="Calibri" w:eastAsia="Calibri" w:hAnsi="Calibri" w:cs="Calibri"/>
        </w:rPr>
        <w:tab/>
      </w:r>
      <w:r>
        <w:rPr>
          <w:i/>
          <w:sz w:val="16"/>
        </w:rPr>
        <w:t>m</w:t>
      </w:r>
      <w:r>
        <w:rPr>
          <w:i/>
          <w:sz w:val="16"/>
        </w:rPr>
        <w:tab/>
        <w:t>n</w:t>
      </w:r>
    </w:p>
    <w:p w:rsidR="00D951D1" w:rsidRDefault="007259C7">
      <w:pPr>
        <w:spacing w:after="304" w:line="310" w:lineRule="auto"/>
        <w:ind w:left="2186" w:right="303" w:hanging="130"/>
        <w:jc w:val="left"/>
      </w:pPr>
      <w:r>
        <w:t xml:space="preserve">min max </w:t>
      </w:r>
      <w:r>
        <w:t>L</w:t>
      </w:r>
      <w:r>
        <w:t>(</w:t>
      </w:r>
      <w:r>
        <w:rPr>
          <w:b/>
        </w:rPr>
        <w:t>x</w:t>
      </w:r>
      <w:r>
        <w:rPr>
          <w:i/>
        </w:rPr>
        <w:t>,</w:t>
      </w:r>
      <w:r>
        <w:rPr>
          <w:rFonts w:ascii="Calibri" w:eastAsia="Calibri" w:hAnsi="Calibri" w:cs="Calibri"/>
          <w:i/>
        </w:rPr>
        <w:t>λ</w:t>
      </w:r>
      <w:r>
        <w:rPr>
          <w:i/>
        </w:rPr>
        <w:t>,</w:t>
      </w:r>
      <w:r>
        <w:rPr>
          <w:rFonts w:ascii="Calibri" w:eastAsia="Calibri" w:hAnsi="Calibri" w:cs="Calibri"/>
          <w:i/>
        </w:rPr>
        <w:t>ν</w:t>
      </w:r>
      <w:r>
        <w:t xml:space="preserve">) = </w:t>
      </w:r>
      <w:r>
        <w:rPr>
          <w:i/>
        </w:rPr>
        <w:t>f</w:t>
      </w:r>
      <w:r>
        <w:rPr>
          <w:vertAlign w:val="subscript"/>
        </w:rPr>
        <w:t>0</w:t>
      </w:r>
      <w:r>
        <w:t>(</w:t>
      </w:r>
      <w:r>
        <w:rPr>
          <w:b/>
        </w:rPr>
        <w:t>x</w:t>
      </w:r>
      <w:r>
        <w:t xml:space="preserve">) + </w:t>
      </w:r>
      <w:r>
        <w:rPr>
          <w:sz w:val="34"/>
          <w:vertAlign w:val="superscript"/>
        </w:rPr>
        <w:t>X</w:t>
      </w:r>
      <w:r>
        <w:rPr>
          <w:i/>
        </w:rPr>
        <w:t>λ</w:t>
      </w:r>
      <w:r>
        <w:rPr>
          <w:i/>
          <w:vertAlign w:val="subscript"/>
        </w:rPr>
        <w:t>i</w:t>
      </w:r>
      <w:r>
        <w:rPr>
          <w:i/>
        </w:rPr>
        <w:t>f</w:t>
      </w:r>
      <w:r>
        <w:rPr>
          <w:i/>
          <w:vertAlign w:val="subscript"/>
        </w:rPr>
        <w:t>i</w:t>
      </w:r>
      <w:r>
        <w:t>(</w:t>
      </w:r>
      <w:r>
        <w:rPr>
          <w:b/>
        </w:rPr>
        <w:t>x</w:t>
      </w:r>
      <w:r>
        <w:t xml:space="preserve">) + </w:t>
      </w:r>
      <w:r>
        <w:rPr>
          <w:sz w:val="34"/>
          <w:vertAlign w:val="superscript"/>
        </w:rPr>
        <w:t>X</w:t>
      </w:r>
      <w:r>
        <w:rPr>
          <w:i/>
        </w:rPr>
        <w:t>ν</w:t>
      </w:r>
      <w:r>
        <w:rPr>
          <w:i/>
          <w:vertAlign w:val="subscript"/>
        </w:rPr>
        <w:t>j</w:t>
      </w:r>
      <w:r>
        <w:rPr>
          <w:i/>
        </w:rPr>
        <w:t>h</w:t>
      </w:r>
      <w:r>
        <w:rPr>
          <w:i/>
          <w:vertAlign w:val="subscript"/>
        </w:rPr>
        <w:t>j</w:t>
      </w:r>
      <w:r>
        <w:t>(</w:t>
      </w:r>
      <w:r>
        <w:rPr>
          <w:b/>
        </w:rPr>
        <w:t>x</w:t>
      </w:r>
      <w:r>
        <w:t>)</w:t>
      </w:r>
      <w:r>
        <w:tab/>
        <w:t xml:space="preserve">(5.13) </w:t>
      </w:r>
      <w:r>
        <w:rPr>
          <w:b/>
          <w:sz w:val="16"/>
        </w:rPr>
        <w:t xml:space="preserve">x </w:t>
      </w:r>
      <w:r>
        <w:rPr>
          <w:rFonts w:ascii="Calibri" w:eastAsia="Calibri" w:hAnsi="Calibri" w:cs="Calibri"/>
          <w:i/>
          <w:sz w:val="16"/>
        </w:rPr>
        <w:t>λ</w:t>
      </w:r>
      <w:r>
        <w:rPr>
          <w:sz w:val="16"/>
        </w:rPr>
        <w:t>≥</w:t>
      </w:r>
      <w:r>
        <w:rPr>
          <w:b/>
          <w:sz w:val="16"/>
        </w:rPr>
        <w:t>0</w:t>
      </w:r>
      <w:r>
        <w:rPr>
          <w:i/>
          <w:sz w:val="16"/>
        </w:rPr>
        <w:t>,</w:t>
      </w:r>
      <w:r>
        <w:rPr>
          <w:rFonts w:ascii="Calibri" w:eastAsia="Calibri" w:hAnsi="Calibri" w:cs="Calibri"/>
          <w:i/>
          <w:sz w:val="16"/>
        </w:rPr>
        <w:t xml:space="preserve">ν </w:t>
      </w:r>
      <w:r>
        <w:rPr>
          <w:i/>
          <w:sz w:val="16"/>
        </w:rPr>
        <w:t>i</w:t>
      </w:r>
      <w:r>
        <w:rPr>
          <w:sz w:val="16"/>
        </w:rPr>
        <w:t>=1</w:t>
      </w:r>
      <w:r>
        <w:rPr>
          <w:sz w:val="16"/>
        </w:rPr>
        <w:tab/>
      </w:r>
      <w:r>
        <w:rPr>
          <w:i/>
          <w:sz w:val="16"/>
        </w:rPr>
        <w:t>j</w:t>
      </w:r>
      <w:r>
        <w:rPr>
          <w:sz w:val="16"/>
        </w:rPr>
        <w:t>=1</w:t>
      </w:r>
    </w:p>
    <w:p w:rsidR="00D951D1" w:rsidRDefault="007259C7">
      <w:pPr>
        <w:spacing w:after="221" w:line="310" w:lineRule="auto"/>
        <w:ind w:left="-5" w:right="303"/>
      </w:pPr>
      <w:r>
        <w:t xml:space="preserve">This optimization problem above is otherwise known as the </w:t>
      </w:r>
      <w:r>
        <w:rPr>
          <w:b/>
        </w:rPr>
        <w:t xml:space="preserve">primal </w:t>
      </w:r>
      <w:r>
        <w:t xml:space="preserve">(not to be confused with the </w:t>
      </w:r>
      <w:r>
        <w:rPr>
          <w:i/>
        </w:rPr>
        <w:t>primal variables</w:t>
      </w:r>
      <w:r>
        <w:t xml:space="preserve">), and its optimal value is indeed </w:t>
      </w:r>
      <w:r>
        <w:rPr>
          <w:i/>
        </w:rPr>
        <w:t xml:space="preserve">equivalent </w:t>
      </w:r>
      <w:r>
        <w:t xml:space="preserve">to that of the original constrained optimization problem. </w:t>
      </w:r>
      <w:r>
        <w:rPr>
          <w:i/>
        </w:rPr>
        <w:t>p</w:t>
      </w:r>
      <w:r>
        <w:rPr>
          <w:vertAlign w:val="superscript"/>
        </w:rPr>
        <w:t>∗</w:t>
      </w:r>
      <w:r>
        <w:rPr>
          <w:vertAlign w:val="superscript"/>
        </w:rPr>
        <w:t xml:space="preserve"> </w:t>
      </w:r>
      <w:r>
        <w:t xml:space="preserve">= min max </w:t>
      </w:r>
      <w:r>
        <w:t>L</w:t>
      </w:r>
      <w:r>
        <w:t>(</w:t>
      </w:r>
      <w:r>
        <w:rPr>
          <w:b/>
        </w:rPr>
        <w:t>x</w:t>
      </w:r>
      <w:r>
        <w:rPr>
          <w:i/>
        </w:rPr>
        <w:t>,</w:t>
      </w:r>
      <w:r>
        <w:rPr>
          <w:rFonts w:ascii="Calibri" w:eastAsia="Calibri" w:hAnsi="Calibri" w:cs="Calibri"/>
          <w:i/>
        </w:rPr>
        <w:t>λ</w:t>
      </w:r>
      <w:r>
        <w:rPr>
          <w:i/>
        </w:rPr>
        <w:t>,</w:t>
      </w:r>
      <w:r>
        <w:rPr>
          <w:rFonts w:ascii="Calibri" w:eastAsia="Calibri" w:hAnsi="Calibri" w:cs="Calibri"/>
          <w:i/>
        </w:rPr>
        <w:t>ν</w:t>
      </w:r>
      <w:r>
        <w:t>)</w:t>
      </w:r>
      <w:r>
        <w:tab/>
        <w:t xml:space="preserve">(5.14) </w:t>
      </w:r>
      <w:r>
        <w:rPr>
          <w:b/>
          <w:sz w:val="16"/>
        </w:rPr>
        <w:t xml:space="preserve">x </w:t>
      </w:r>
      <w:r>
        <w:rPr>
          <w:rFonts w:ascii="Calibri" w:eastAsia="Calibri" w:hAnsi="Calibri" w:cs="Calibri"/>
          <w:i/>
          <w:sz w:val="16"/>
        </w:rPr>
        <w:t>λ</w:t>
      </w:r>
      <w:r>
        <w:rPr>
          <w:sz w:val="16"/>
        </w:rPr>
        <w:t>≥</w:t>
      </w:r>
      <w:r>
        <w:rPr>
          <w:b/>
          <w:sz w:val="16"/>
        </w:rPr>
        <w:t>0</w:t>
      </w:r>
      <w:r>
        <w:rPr>
          <w:i/>
          <w:sz w:val="16"/>
        </w:rPr>
        <w:t>,</w:t>
      </w:r>
      <w:r>
        <w:rPr>
          <w:rFonts w:ascii="Calibri" w:eastAsia="Calibri" w:hAnsi="Calibri" w:cs="Calibri"/>
          <w:i/>
          <w:sz w:val="16"/>
        </w:rPr>
        <w:t xml:space="preserve">ν </w:t>
      </w:r>
      <w:r>
        <w:t>We can verify that this is indeed the case:</w:t>
      </w:r>
    </w:p>
    <w:p w:rsidR="00D951D1" w:rsidRDefault="007259C7">
      <w:pPr>
        <w:numPr>
          <w:ilvl w:val="0"/>
          <w:numId w:val="31"/>
        </w:numPr>
        <w:spacing w:after="189" w:line="407" w:lineRule="auto"/>
        <w:ind w:right="303" w:hanging="208"/>
      </w:pPr>
      <w:r>
        <w:t xml:space="preserve">For any </w:t>
      </w:r>
      <w:r>
        <w:rPr>
          <w:b/>
        </w:rPr>
        <w:t xml:space="preserve">x </w:t>
      </w:r>
      <w:r>
        <w:t xml:space="preserve">that violates the inequality constraints (meaning that </w:t>
      </w:r>
      <w:r>
        <w:t>∃</w:t>
      </w:r>
      <w:r>
        <w:rPr>
          <w:i/>
        </w:rPr>
        <w:t xml:space="preserve">i </w:t>
      </w:r>
      <w:r>
        <w:t>∈ {</w:t>
      </w:r>
      <w:r>
        <w:t xml:space="preserve">1 </w:t>
      </w:r>
      <w:r>
        <w:rPr>
          <w:i/>
        </w:rPr>
        <w:t>.. m</w:t>
      </w:r>
      <w:r>
        <w:t xml:space="preserve">} </w:t>
      </w:r>
      <w:r>
        <w:t xml:space="preserve">s.t. </w:t>
      </w:r>
      <w:r>
        <w:rPr>
          <w:i/>
        </w:rPr>
        <w:t>f</w:t>
      </w:r>
      <w:r>
        <w:rPr>
          <w:i/>
          <w:vertAlign w:val="subscript"/>
        </w:rPr>
        <w:t>i</w:t>
      </w:r>
      <w:r>
        <w:t>(</w:t>
      </w:r>
      <w:r>
        <w:rPr>
          <w:b/>
        </w:rPr>
        <w:t>x</w:t>
      </w:r>
      <w:r>
        <w:t xml:space="preserve">) </w:t>
      </w:r>
      <w:r>
        <w:rPr>
          <w:i/>
        </w:rPr>
        <w:t xml:space="preserve">&gt; </w:t>
      </w:r>
      <w:r>
        <w:t xml:space="preserve">0), the inner </w:t>
      </w:r>
      <w:r>
        <w:t xml:space="preserve">maximization problem over </w:t>
      </w:r>
      <w:r>
        <w:rPr>
          <w:rFonts w:ascii="Calibri" w:eastAsia="Calibri" w:hAnsi="Calibri" w:cs="Calibri"/>
          <w:i/>
        </w:rPr>
        <w:t xml:space="preserve">λ </w:t>
      </w:r>
      <w:r>
        <w:t xml:space="preserve">can choose </w:t>
      </w:r>
      <w:r>
        <w:rPr>
          <w:i/>
        </w:rPr>
        <w:t>λ</w:t>
      </w:r>
      <w:r>
        <w:rPr>
          <w:i/>
          <w:vertAlign w:val="subscript"/>
        </w:rPr>
        <w:t xml:space="preserve">i </w:t>
      </w:r>
      <w:r>
        <w:t xml:space="preserve">as </w:t>
      </w:r>
      <w:r>
        <w:t xml:space="preserve">∞ </w:t>
      </w:r>
      <w:r>
        <w:t xml:space="preserve">to cause the inner maximization go to </w:t>
      </w:r>
      <w:r>
        <w:t>∞</w:t>
      </w:r>
      <w:r>
        <w:t xml:space="preserve">, therefore being ignored by the outer minimization over </w:t>
      </w:r>
      <w:r>
        <w:rPr>
          <w:b/>
        </w:rPr>
        <w:t>x</w:t>
      </w:r>
    </w:p>
    <w:p w:rsidR="00D951D1" w:rsidRDefault="007259C7">
      <w:pPr>
        <w:numPr>
          <w:ilvl w:val="0"/>
          <w:numId w:val="31"/>
        </w:numPr>
        <w:spacing w:after="33" w:line="410" w:lineRule="auto"/>
        <w:ind w:right="303" w:hanging="208"/>
      </w:pPr>
      <w:r>
        <w:t xml:space="preserve">For any </w:t>
      </w:r>
      <w:r>
        <w:rPr>
          <w:b/>
        </w:rPr>
        <w:t xml:space="preserve">x </w:t>
      </w:r>
      <w:r>
        <w:t xml:space="preserve">that violates the equality constraints (meaning that </w:t>
      </w:r>
      <w:r>
        <w:t>∃</w:t>
      </w:r>
      <w:r>
        <w:rPr>
          <w:i/>
        </w:rPr>
        <w:t xml:space="preserve">j </w:t>
      </w:r>
      <w:r>
        <w:t xml:space="preserve">s.t. </w:t>
      </w:r>
      <w:r>
        <w:rPr>
          <w:i/>
        </w:rPr>
        <w:t>h</w:t>
      </w:r>
      <w:r>
        <w:rPr>
          <w:i/>
          <w:vertAlign w:val="subscript"/>
        </w:rPr>
        <w:t>j</w:t>
      </w:r>
      <w:r>
        <w:t>(</w:t>
      </w:r>
      <w:r>
        <w:rPr>
          <w:b/>
        </w:rPr>
        <w:t>x</w:t>
      </w:r>
      <w:r>
        <w:t>) = 0)</w:t>
      </w:r>
      <w:r>
        <w:t xml:space="preserve">6 </w:t>
      </w:r>
      <w:r>
        <w:t xml:space="preserve">, the inner maximization problem over </w:t>
      </w:r>
      <w:r>
        <w:rPr>
          <w:rFonts w:ascii="Calibri" w:eastAsia="Calibri" w:hAnsi="Calibri" w:cs="Calibri"/>
          <w:i/>
        </w:rPr>
        <w:t xml:space="preserve">ν </w:t>
      </w:r>
      <w:r>
        <w:t xml:space="preserve">can choose </w:t>
      </w:r>
      <w:r>
        <w:rPr>
          <w:i/>
        </w:rPr>
        <w:t>ν</w:t>
      </w:r>
      <w:r>
        <w:rPr>
          <w:i/>
          <w:vertAlign w:val="subscript"/>
        </w:rPr>
        <w:t xml:space="preserve">j </w:t>
      </w:r>
      <w:r>
        <w:t xml:space="preserve">as </w:t>
      </w:r>
      <w:r>
        <w:t xml:space="preserve">∞ </w:t>
      </w:r>
      <w:r>
        <w:t xml:space="preserve">if </w:t>
      </w:r>
      <w:r>
        <w:rPr>
          <w:i/>
        </w:rPr>
        <w:t>h</w:t>
      </w:r>
      <w:r>
        <w:rPr>
          <w:i/>
          <w:vertAlign w:val="subscript"/>
        </w:rPr>
        <w:t>j</w:t>
      </w:r>
      <w:r>
        <w:t>(</w:t>
      </w:r>
      <w:r>
        <w:rPr>
          <w:b/>
        </w:rPr>
        <w:t>x</w:t>
      </w:r>
      <w:r>
        <w:t xml:space="preserve">) </w:t>
      </w:r>
      <w:r>
        <w:rPr>
          <w:i/>
        </w:rPr>
        <w:t xml:space="preserve">&gt; </w:t>
      </w:r>
      <w:r>
        <w:t xml:space="preserve">0 (or </w:t>
      </w:r>
      <w:r>
        <w:rPr>
          <w:i/>
        </w:rPr>
        <w:t>ν</w:t>
      </w:r>
      <w:r>
        <w:rPr>
          <w:i/>
          <w:vertAlign w:val="subscript"/>
        </w:rPr>
        <w:t xml:space="preserve">j </w:t>
      </w:r>
      <w:r>
        <w:t xml:space="preserve">as </w:t>
      </w:r>
      <w:r>
        <w:t>−∞</w:t>
      </w:r>
      <w:r>
        <w:t xml:space="preserve"> </w:t>
      </w:r>
      <w:r>
        <w:t xml:space="preserve">if </w:t>
      </w:r>
      <w:r>
        <w:rPr>
          <w:i/>
        </w:rPr>
        <w:t>h</w:t>
      </w:r>
      <w:r>
        <w:rPr>
          <w:i/>
          <w:vertAlign w:val="subscript"/>
        </w:rPr>
        <w:t>j</w:t>
      </w:r>
      <w:r>
        <w:t>(</w:t>
      </w:r>
      <w:r>
        <w:rPr>
          <w:b/>
        </w:rPr>
        <w:t>x</w:t>
      </w:r>
      <w:r>
        <w:t xml:space="preserve">) </w:t>
      </w:r>
      <w:r>
        <w:rPr>
          <w:i/>
        </w:rPr>
        <w:t xml:space="preserve">&lt; </w:t>
      </w:r>
      <w:r>
        <w:t xml:space="preserve">0) to cause the inner maximization go to </w:t>
      </w:r>
      <w:r>
        <w:t>∞</w:t>
      </w:r>
      <w:r>
        <w:t xml:space="preserve">, therefore being ignored by the outer minimization over </w:t>
      </w:r>
      <w:r>
        <w:rPr>
          <w:b/>
        </w:rPr>
        <w:t>x</w:t>
      </w:r>
    </w:p>
    <w:p w:rsidR="00D951D1" w:rsidRDefault="007259C7">
      <w:pPr>
        <w:numPr>
          <w:ilvl w:val="0"/>
          <w:numId w:val="31"/>
        </w:numPr>
        <w:ind w:right="303" w:hanging="208"/>
      </w:pPr>
      <w:r>
        <w:t xml:space="preserve">For any </w:t>
      </w:r>
      <w:r>
        <w:rPr>
          <w:b/>
        </w:rPr>
        <w:t xml:space="preserve">x </w:t>
      </w:r>
      <w:r>
        <w:t>that does not violate any of the equality or ineq</w:t>
      </w:r>
      <w:r>
        <w:t xml:space="preserve">uality constraints, in the inner maximization problem over </w:t>
      </w:r>
      <w:r>
        <w:rPr>
          <w:rFonts w:ascii="Calibri" w:eastAsia="Calibri" w:hAnsi="Calibri" w:cs="Calibri"/>
          <w:i/>
        </w:rPr>
        <w:t>ν</w:t>
      </w:r>
      <w:r>
        <w:t>, the expression</w:t>
      </w:r>
      <w:r>
        <w:rPr>
          <w:noProof/>
        </w:rPr>
        <w:drawing>
          <wp:inline distT="0" distB="0" distL="0" distR="0">
            <wp:extent cx="752856" cy="176784"/>
            <wp:effectExtent l="0" t="0" r="0" b="0"/>
            <wp:docPr id="704646" name="Picture 704646"/>
            <wp:cNvGraphicFramePr/>
            <a:graphic xmlns:a="http://schemas.openxmlformats.org/drawingml/2006/main">
              <a:graphicData uri="http://schemas.openxmlformats.org/drawingml/2006/picture">
                <pic:pic xmlns:pic="http://schemas.openxmlformats.org/drawingml/2006/picture">
                  <pic:nvPicPr>
                    <pic:cNvPr id="704646" name="Picture 704646"/>
                    <pic:cNvPicPr/>
                  </pic:nvPicPr>
                  <pic:blipFill>
                    <a:blip r:embed="rId751"/>
                    <a:stretch>
                      <a:fillRect/>
                    </a:stretch>
                  </pic:blipFill>
                  <pic:spPr>
                    <a:xfrm>
                      <a:off x="0" y="0"/>
                      <a:ext cx="752856" cy="176784"/>
                    </a:xfrm>
                    <a:prstGeom prst="rect">
                      <a:avLst/>
                    </a:prstGeom>
                  </pic:spPr>
                </pic:pic>
              </a:graphicData>
            </a:graphic>
          </wp:inline>
        </w:drawing>
      </w:r>
      <w:r>
        <w:t xml:space="preserve">) evaluates to 0 no matter what the value of </w:t>
      </w:r>
      <w:r>
        <w:rPr>
          <w:rFonts w:ascii="Calibri" w:eastAsia="Calibri" w:hAnsi="Calibri" w:cs="Calibri"/>
          <w:i/>
        </w:rPr>
        <w:t xml:space="preserve">ν </w:t>
      </w:r>
      <w:r>
        <w:t xml:space="preserve">is, and in the inner maximization problem over </w:t>
      </w:r>
      <w:r>
        <w:rPr>
          <w:rFonts w:ascii="Calibri" w:eastAsia="Calibri" w:hAnsi="Calibri" w:cs="Calibri"/>
          <w:i/>
        </w:rPr>
        <w:t>λ</w:t>
      </w:r>
      <w:r>
        <w:t>, the expression</w:t>
      </w:r>
      <w:r>
        <w:rPr>
          <w:noProof/>
        </w:rPr>
        <w:drawing>
          <wp:inline distT="0" distB="0" distL="0" distR="0">
            <wp:extent cx="716280" cy="155448"/>
            <wp:effectExtent l="0" t="0" r="0" b="0"/>
            <wp:docPr id="704647" name="Picture 704647"/>
            <wp:cNvGraphicFramePr/>
            <a:graphic xmlns:a="http://schemas.openxmlformats.org/drawingml/2006/main">
              <a:graphicData uri="http://schemas.openxmlformats.org/drawingml/2006/picture">
                <pic:pic xmlns:pic="http://schemas.openxmlformats.org/drawingml/2006/picture">
                  <pic:nvPicPr>
                    <pic:cNvPr id="704647" name="Picture 704647"/>
                    <pic:cNvPicPr/>
                  </pic:nvPicPr>
                  <pic:blipFill>
                    <a:blip r:embed="rId752"/>
                    <a:stretch>
                      <a:fillRect/>
                    </a:stretch>
                  </pic:blipFill>
                  <pic:spPr>
                    <a:xfrm>
                      <a:off x="0" y="0"/>
                      <a:ext cx="716280" cy="155448"/>
                    </a:xfrm>
                    <a:prstGeom prst="rect">
                      <a:avLst/>
                    </a:prstGeom>
                  </pic:spPr>
                </pic:pic>
              </a:graphicData>
            </a:graphic>
          </wp:inline>
        </w:drawing>
      </w:r>
      <w:r>
        <w:t xml:space="preserve">) can at maximum be 0, because </w:t>
      </w:r>
      <w:r>
        <w:rPr>
          <w:i/>
        </w:rPr>
        <w:t>λ</w:t>
      </w:r>
      <w:r>
        <w:rPr>
          <w:i/>
          <w:vertAlign w:val="subscript"/>
        </w:rPr>
        <w:t xml:space="preserve">i </w:t>
      </w:r>
      <w:r>
        <w:t>is constrained to be non-negative</w:t>
      </w:r>
      <w:r>
        <w:t xml:space="preserve">, and </w:t>
      </w:r>
      <w:r>
        <w:rPr>
          <w:i/>
        </w:rPr>
        <w:t>f</w:t>
      </w:r>
      <w:r>
        <w:rPr>
          <w:i/>
          <w:vertAlign w:val="subscript"/>
        </w:rPr>
        <w:t>i</w:t>
      </w:r>
      <w:r>
        <w:t>(</w:t>
      </w:r>
      <w:r>
        <w:rPr>
          <w:b/>
        </w:rPr>
        <w:t>x</w:t>
      </w:r>
      <w:r>
        <w:t xml:space="preserve">) is non-positive. Therefore, at best, the maximization problem sets </w:t>
      </w:r>
      <w:r>
        <w:rPr>
          <w:i/>
        </w:rPr>
        <w:t>λ</w:t>
      </w:r>
      <w:r>
        <w:rPr>
          <w:i/>
          <w:vertAlign w:val="subscript"/>
        </w:rPr>
        <w:t>i</w:t>
      </w:r>
      <w:r>
        <w:rPr>
          <w:i/>
        </w:rPr>
        <w:t>f</w:t>
      </w:r>
      <w:r>
        <w:rPr>
          <w:i/>
          <w:vertAlign w:val="subscript"/>
        </w:rPr>
        <w:t>i</w:t>
      </w:r>
      <w:r>
        <w:t>(</w:t>
      </w:r>
      <w:r>
        <w:rPr>
          <w:b/>
        </w:rPr>
        <w:t>x</w:t>
      </w:r>
      <w:r>
        <w:t>) = 0, and</w:t>
      </w:r>
    </w:p>
    <w:p w:rsidR="00D951D1" w:rsidRDefault="007259C7">
      <w:pPr>
        <w:spacing w:after="277" w:line="259" w:lineRule="auto"/>
        <w:ind w:left="3797" w:right="0" w:firstLine="0"/>
        <w:jc w:val="left"/>
      </w:pPr>
      <w:r>
        <w:rPr>
          <w:noProof/>
        </w:rPr>
        <w:lastRenderedPageBreak/>
        <w:drawing>
          <wp:inline distT="0" distB="0" distL="0" distR="0">
            <wp:extent cx="1423416" cy="222503"/>
            <wp:effectExtent l="0" t="0" r="0" b="0"/>
            <wp:docPr id="704648" name="Picture 704648"/>
            <wp:cNvGraphicFramePr/>
            <a:graphic xmlns:a="http://schemas.openxmlformats.org/drawingml/2006/main">
              <a:graphicData uri="http://schemas.openxmlformats.org/drawingml/2006/picture">
                <pic:pic xmlns:pic="http://schemas.openxmlformats.org/drawingml/2006/picture">
                  <pic:nvPicPr>
                    <pic:cNvPr id="704648" name="Picture 704648"/>
                    <pic:cNvPicPr/>
                  </pic:nvPicPr>
                  <pic:blipFill>
                    <a:blip r:embed="rId753"/>
                    <a:stretch>
                      <a:fillRect/>
                    </a:stretch>
                  </pic:blipFill>
                  <pic:spPr>
                    <a:xfrm>
                      <a:off x="0" y="0"/>
                      <a:ext cx="1423416" cy="222503"/>
                    </a:xfrm>
                    <a:prstGeom prst="rect">
                      <a:avLst/>
                    </a:prstGeom>
                  </pic:spPr>
                </pic:pic>
              </a:graphicData>
            </a:graphic>
          </wp:inline>
        </w:drawing>
      </w:r>
    </w:p>
    <w:p w:rsidR="00D951D1" w:rsidRDefault="007259C7">
      <w:pPr>
        <w:spacing w:line="356" w:lineRule="auto"/>
        <w:ind w:left="-5" w:right="303"/>
      </w:pPr>
      <w:r>
        <w:t xml:space="preserve">In its full form, the objective </w:t>
      </w:r>
      <w:r>
        <w:t>L</w:t>
      </w:r>
      <w:r>
        <w:t>(</w:t>
      </w:r>
      <w:r>
        <w:rPr>
          <w:b/>
        </w:rPr>
        <w:t>x</w:t>
      </w:r>
      <w:r>
        <w:rPr>
          <w:i/>
        </w:rPr>
        <w:t>,</w:t>
      </w:r>
      <w:r>
        <w:rPr>
          <w:rFonts w:ascii="Calibri" w:eastAsia="Calibri" w:hAnsi="Calibri" w:cs="Calibri"/>
          <w:i/>
        </w:rPr>
        <w:t>λ</w:t>
      </w:r>
      <w:r>
        <w:rPr>
          <w:i/>
        </w:rPr>
        <w:t>,</w:t>
      </w:r>
      <w:r>
        <w:rPr>
          <w:rFonts w:ascii="Calibri" w:eastAsia="Calibri" w:hAnsi="Calibri" w:cs="Calibri"/>
          <w:i/>
        </w:rPr>
        <w:t>ν</w:t>
      </w:r>
      <w:r>
        <w:t xml:space="preserve">) is called the </w:t>
      </w:r>
      <w:r>
        <w:rPr>
          <w:b/>
        </w:rPr>
        <w:t>Lagrangian</w:t>
      </w:r>
      <w:r>
        <w:t xml:space="preserve">, and it takes into account the unconstrained set of primal variables </w:t>
      </w:r>
      <w:r>
        <w:rPr>
          <w:b/>
        </w:rPr>
        <w:t xml:space="preserve">x </w:t>
      </w:r>
      <w:r>
        <w:t xml:space="preserve">∈ </w:t>
      </w:r>
      <w:r>
        <w:rPr>
          <w:rFonts w:ascii="Calibri" w:eastAsia="Calibri" w:hAnsi="Calibri" w:cs="Calibri"/>
        </w:rPr>
        <w:t>R</w:t>
      </w:r>
      <w:r>
        <w:rPr>
          <w:i/>
          <w:vertAlign w:val="superscript"/>
        </w:rPr>
        <w:t>d</w:t>
      </w:r>
      <w:r>
        <w:t xml:space="preserve">, the constrained set of dual variables </w:t>
      </w:r>
      <w:r>
        <w:rPr>
          <w:rFonts w:ascii="Calibri" w:eastAsia="Calibri" w:hAnsi="Calibri" w:cs="Calibri"/>
          <w:i/>
        </w:rPr>
        <w:t xml:space="preserve">λ </w:t>
      </w:r>
      <w:r>
        <w:t xml:space="preserve">∈ </w:t>
      </w:r>
      <w:r>
        <w:rPr>
          <w:rFonts w:ascii="Calibri" w:eastAsia="Calibri" w:hAnsi="Calibri" w:cs="Calibri"/>
        </w:rPr>
        <w:t>R</w:t>
      </w:r>
      <w:r>
        <w:rPr>
          <w:i/>
          <w:vertAlign w:val="superscript"/>
        </w:rPr>
        <w:t xml:space="preserve">n </w:t>
      </w:r>
      <w:r>
        <w:t xml:space="preserve">corresponding to the inequality constraints, and the unconstrained set of dual variables </w:t>
      </w:r>
      <w:r>
        <w:rPr>
          <w:rFonts w:ascii="Calibri" w:eastAsia="Calibri" w:hAnsi="Calibri" w:cs="Calibri"/>
          <w:i/>
        </w:rPr>
        <w:t xml:space="preserve">ν </w:t>
      </w:r>
      <w:r>
        <w:t xml:space="preserve">∈ </w:t>
      </w:r>
      <w:r>
        <w:rPr>
          <w:rFonts w:ascii="Calibri" w:eastAsia="Calibri" w:hAnsi="Calibri" w:cs="Calibri"/>
        </w:rPr>
        <w:t>R</w:t>
      </w:r>
      <w:r>
        <w:rPr>
          <w:i/>
          <w:vertAlign w:val="superscript"/>
        </w:rPr>
        <w:t xml:space="preserve">m </w:t>
      </w:r>
      <w:r>
        <w:t xml:space="preserve">corresponding to the equality constraints. Note that our dual variables </w:t>
      </w:r>
      <w:r>
        <w:rPr>
          <w:i/>
        </w:rPr>
        <w:t>λ</w:t>
      </w:r>
      <w:r>
        <w:rPr>
          <w:i/>
          <w:vertAlign w:val="subscript"/>
        </w:rPr>
        <w:t xml:space="preserve">i </w:t>
      </w:r>
      <w:r>
        <w:t>are in fact constrained, so ultimately</w:t>
      </w:r>
      <w:r>
        <w:t xml:space="preserve"> we were not able to turn the original optimization problem into an unconstrained one, but our constraints are much simpler than before.</w:t>
      </w:r>
    </w:p>
    <w:p w:rsidR="00D951D1" w:rsidRDefault="007259C7">
      <w:pPr>
        <w:ind w:left="-5" w:right="303"/>
      </w:pPr>
      <w:r>
        <w:t xml:space="preserve">The </w:t>
      </w:r>
      <w:r>
        <w:rPr>
          <w:b/>
        </w:rPr>
        <w:t xml:space="preserve">dual </w:t>
      </w:r>
      <w:r>
        <w:t xml:space="preserve">of this optimization problem is still over the same optimization objective, except that now we swap the order </w:t>
      </w:r>
      <w:r>
        <w:t>of the maximization of the dual variables and the minimization of the primal variables.</w:t>
      </w:r>
    </w:p>
    <w:p w:rsidR="00D951D1" w:rsidRDefault="007259C7">
      <w:pPr>
        <w:tabs>
          <w:tab w:val="center" w:pos="4665"/>
          <w:tab w:val="center" w:pos="9081"/>
        </w:tabs>
        <w:spacing w:after="3" w:line="265" w:lineRule="auto"/>
        <w:ind w:left="0" w:right="0" w:firstLine="0"/>
        <w:jc w:val="left"/>
      </w:pPr>
      <w:r>
        <w:rPr>
          <w:rFonts w:ascii="Calibri" w:eastAsia="Calibri" w:hAnsi="Calibri" w:cs="Calibri"/>
        </w:rPr>
        <w:tab/>
      </w:r>
      <w:r>
        <w:rPr>
          <w:noProof/>
        </w:rPr>
        <w:drawing>
          <wp:inline distT="0" distB="0" distL="0" distR="0">
            <wp:extent cx="2389633" cy="222503"/>
            <wp:effectExtent l="0" t="0" r="0" b="0"/>
            <wp:docPr id="704649" name="Picture 704649"/>
            <wp:cNvGraphicFramePr/>
            <a:graphic xmlns:a="http://schemas.openxmlformats.org/drawingml/2006/main">
              <a:graphicData uri="http://schemas.openxmlformats.org/drawingml/2006/picture">
                <pic:pic xmlns:pic="http://schemas.openxmlformats.org/drawingml/2006/picture">
                  <pic:nvPicPr>
                    <pic:cNvPr id="704649" name="Picture 704649"/>
                    <pic:cNvPicPr/>
                  </pic:nvPicPr>
                  <pic:blipFill>
                    <a:blip r:embed="rId754"/>
                    <a:stretch>
                      <a:fillRect/>
                    </a:stretch>
                  </pic:blipFill>
                  <pic:spPr>
                    <a:xfrm>
                      <a:off x="0" y="0"/>
                      <a:ext cx="2389633" cy="222503"/>
                    </a:xfrm>
                    <a:prstGeom prst="rect">
                      <a:avLst/>
                    </a:prstGeom>
                  </pic:spPr>
                </pic:pic>
              </a:graphicData>
            </a:graphic>
          </wp:inline>
        </w:drawing>
      </w:r>
      <w:r>
        <w:t>)</w:t>
      </w:r>
      <w:r>
        <w:tab/>
        <w:t>(5.15)</w:t>
      </w:r>
    </w:p>
    <w:p w:rsidR="00D951D1" w:rsidRDefault="007259C7">
      <w:pPr>
        <w:spacing w:after="180"/>
        <w:ind w:left="-5" w:right="7"/>
      </w:pPr>
      <w:r>
        <w:t>The dual is effectively a maximization problem (over the dual variables):</w:t>
      </w:r>
    </w:p>
    <w:p w:rsidR="00D951D1" w:rsidRDefault="007259C7">
      <w:pPr>
        <w:spacing w:after="156"/>
        <w:ind w:left="4329" w:right="7" w:hanging="499"/>
      </w:pPr>
      <w:r>
        <w:rPr>
          <w:i/>
        </w:rPr>
        <w:t>d</w:t>
      </w:r>
      <w:r>
        <w:rPr>
          <w:vertAlign w:val="superscript"/>
        </w:rPr>
        <w:t>∗</w:t>
      </w:r>
      <w:r>
        <w:rPr>
          <w:vertAlign w:val="superscript"/>
        </w:rPr>
        <w:t xml:space="preserve"> </w:t>
      </w:r>
      <w:r>
        <w:t xml:space="preserve">= max </w:t>
      </w:r>
      <w:r>
        <w:rPr>
          <w:i/>
        </w:rPr>
        <w:t>g</w:t>
      </w:r>
      <w:r>
        <w:t>(</w:t>
      </w:r>
      <w:r>
        <w:rPr>
          <w:rFonts w:ascii="Calibri" w:eastAsia="Calibri" w:hAnsi="Calibri" w:cs="Calibri"/>
          <w:i/>
        </w:rPr>
        <w:t>λ</w:t>
      </w:r>
      <w:r>
        <w:rPr>
          <w:i/>
        </w:rPr>
        <w:t>,</w:t>
      </w:r>
      <w:r>
        <w:rPr>
          <w:rFonts w:ascii="Calibri" w:eastAsia="Calibri" w:hAnsi="Calibri" w:cs="Calibri"/>
          <w:i/>
        </w:rPr>
        <w:t>ν</w:t>
      </w:r>
      <w:r>
        <w:t>)</w:t>
      </w:r>
      <w:r>
        <w:tab/>
        <w:t xml:space="preserve">(5.16) </w:t>
      </w:r>
      <w:r>
        <w:rPr>
          <w:rFonts w:ascii="Calibri" w:eastAsia="Calibri" w:hAnsi="Calibri" w:cs="Calibri"/>
          <w:i/>
          <w:sz w:val="16"/>
        </w:rPr>
        <w:t>λ</w:t>
      </w:r>
      <w:r>
        <w:rPr>
          <w:sz w:val="16"/>
        </w:rPr>
        <w:t>≥</w:t>
      </w:r>
      <w:r>
        <w:rPr>
          <w:b/>
          <w:sz w:val="16"/>
        </w:rPr>
        <w:t>0</w:t>
      </w:r>
      <w:r>
        <w:rPr>
          <w:i/>
          <w:sz w:val="16"/>
        </w:rPr>
        <w:t>,</w:t>
      </w:r>
      <w:r>
        <w:rPr>
          <w:rFonts w:ascii="Calibri" w:eastAsia="Calibri" w:hAnsi="Calibri" w:cs="Calibri"/>
          <w:i/>
          <w:sz w:val="16"/>
        </w:rPr>
        <w:t>ν</w:t>
      </w:r>
    </w:p>
    <w:p w:rsidR="00D951D1" w:rsidRDefault="007259C7">
      <w:pPr>
        <w:ind w:left="3520" w:right="303" w:hanging="3535"/>
      </w:pPr>
      <w:r>
        <w:t xml:space="preserve">where </w:t>
      </w:r>
      <w:r>
        <w:rPr>
          <w:i/>
        </w:rPr>
        <w:t>g</w:t>
      </w:r>
      <w:r>
        <w:t>(</w:t>
      </w:r>
      <w:r>
        <w:rPr>
          <w:rFonts w:ascii="Calibri" w:eastAsia="Calibri" w:hAnsi="Calibri" w:cs="Calibri"/>
          <w:i/>
        </w:rPr>
        <w:t>λ</w:t>
      </w:r>
      <w:r>
        <w:rPr>
          <w:i/>
        </w:rPr>
        <w:t>,</w:t>
      </w:r>
      <w:r>
        <w:rPr>
          <w:rFonts w:ascii="Calibri" w:eastAsia="Calibri" w:hAnsi="Calibri" w:cs="Calibri"/>
          <w:i/>
        </w:rPr>
        <w:t>ν</w:t>
      </w:r>
      <w:r>
        <w:t>) = min</w:t>
      </w:r>
      <w:r>
        <w:t>L</w:t>
      </w:r>
      <w:r>
        <w:t>(</w:t>
      </w:r>
      <w:r>
        <w:rPr>
          <w:b/>
        </w:rPr>
        <w:t>x</w:t>
      </w:r>
      <w:r>
        <w:rPr>
          <w:i/>
        </w:rPr>
        <w:t>,</w:t>
      </w:r>
      <w:r>
        <w:rPr>
          <w:rFonts w:ascii="Calibri" w:eastAsia="Calibri" w:hAnsi="Calibri" w:cs="Calibri"/>
          <w:i/>
        </w:rPr>
        <w:t>λ</w:t>
      </w:r>
      <w:r>
        <w:rPr>
          <w:i/>
        </w:rPr>
        <w:t>,</w:t>
      </w:r>
      <w:r>
        <w:rPr>
          <w:rFonts w:ascii="Calibri" w:eastAsia="Calibri" w:hAnsi="Calibri" w:cs="Calibri"/>
          <w:i/>
        </w:rPr>
        <w:t>ν</w:t>
      </w:r>
      <w:r>
        <w:t>)</w:t>
      </w:r>
      <w:r>
        <w:tab/>
        <w:t>(5.17)</w:t>
      </w:r>
    </w:p>
    <w:p w:rsidR="00D951D1" w:rsidRDefault="007259C7">
      <w:pPr>
        <w:spacing w:after="97" w:line="265" w:lineRule="auto"/>
        <w:ind w:left="1469" w:right="1775"/>
        <w:jc w:val="center"/>
      </w:pPr>
      <w:r>
        <w:rPr>
          <w:b/>
          <w:sz w:val="16"/>
        </w:rPr>
        <w:t>x</w:t>
      </w:r>
    </w:p>
    <w:p w:rsidR="00D951D1" w:rsidRDefault="007259C7">
      <w:pPr>
        <w:spacing w:after="334" w:line="315" w:lineRule="auto"/>
        <w:ind w:left="-5" w:right="303"/>
      </w:pPr>
      <w:r>
        <w:t xml:space="preserve">The dual is very useful to work with, because now the inner optimization problem over </w:t>
      </w:r>
      <w:r>
        <w:rPr>
          <w:b/>
        </w:rPr>
        <w:t xml:space="preserve">x </w:t>
      </w:r>
      <w:r>
        <w:t xml:space="preserve">is an unconstrained problem! Furthermore, the dual </w:t>
      </w:r>
      <w:r>
        <w:rPr>
          <w:i/>
        </w:rPr>
        <w:t>g</w:t>
      </w:r>
      <w:r>
        <w:t>(</w:t>
      </w:r>
      <w:r>
        <w:rPr>
          <w:rFonts w:ascii="Calibri" w:eastAsia="Calibri" w:hAnsi="Calibri" w:cs="Calibri"/>
          <w:i/>
        </w:rPr>
        <w:t>λ</w:t>
      </w:r>
      <w:r>
        <w:rPr>
          <w:i/>
        </w:rPr>
        <w:t>,</w:t>
      </w:r>
      <w:r>
        <w:rPr>
          <w:rFonts w:ascii="Calibri" w:eastAsia="Calibri" w:hAnsi="Calibri" w:cs="Calibri"/>
          <w:i/>
        </w:rPr>
        <w:t>ν</w:t>
      </w:r>
      <w:r>
        <w:t xml:space="preserve">) is always a concave function, regardless of the primal objective function or its constraints. This is because </w:t>
      </w:r>
      <w:r>
        <w:t xml:space="preserve">the dual is a pointwise minimum of concave functions, which itself is a concave function. Specifically </w:t>
      </w:r>
      <w:r>
        <w:rPr>
          <w:i/>
        </w:rPr>
        <w:t>g</w:t>
      </w:r>
      <w:r>
        <w:t>(</w:t>
      </w:r>
      <w:r>
        <w:rPr>
          <w:rFonts w:ascii="Calibri" w:eastAsia="Calibri" w:hAnsi="Calibri" w:cs="Calibri"/>
          <w:i/>
        </w:rPr>
        <w:t>λ</w:t>
      </w:r>
      <w:r>
        <w:rPr>
          <w:i/>
        </w:rPr>
        <w:t>,</w:t>
      </w:r>
      <w:r>
        <w:rPr>
          <w:rFonts w:ascii="Calibri" w:eastAsia="Calibri" w:hAnsi="Calibri" w:cs="Calibri"/>
          <w:i/>
        </w:rPr>
        <w:t>ν</w:t>
      </w:r>
      <w:r>
        <w:t>) = min</w:t>
      </w:r>
      <w:r>
        <w:rPr>
          <w:b/>
          <w:vertAlign w:val="subscript"/>
        </w:rPr>
        <w:t xml:space="preserve">x </w:t>
      </w:r>
      <w:r>
        <w:t>L</w:t>
      </w:r>
      <w:r>
        <w:t>(</w:t>
      </w:r>
      <w:r>
        <w:rPr>
          <w:b/>
        </w:rPr>
        <w:t>x</w:t>
      </w:r>
      <w:r>
        <w:rPr>
          <w:i/>
        </w:rPr>
        <w:t>,</w:t>
      </w:r>
      <w:r>
        <w:rPr>
          <w:rFonts w:ascii="Calibri" w:eastAsia="Calibri" w:hAnsi="Calibri" w:cs="Calibri"/>
          <w:i/>
        </w:rPr>
        <w:t>λ</w:t>
      </w:r>
      <w:r>
        <w:rPr>
          <w:i/>
        </w:rPr>
        <w:t>,</w:t>
      </w:r>
      <w:r>
        <w:rPr>
          <w:rFonts w:ascii="Calibri" w:eastAsia="Calibri" w:hAnsi="Calibri" w:cs="Calibri"/>
          <w:i/>
        </w:rPr>
        <w:t>ν</w:t>
      </w:r>
      <w:r>
        <w:t xml:space="preserve">) is a pointwise minimum of functions </w:t>
      </w:r>
      <w:r>
        <w:t>L</w:t>
      </w:r>
      <w:r>
        <w:t>(</w:t>
      </w:r>
      <w:r>
        <w:rPr>
          <w:b/>
        </w:rPr>
        <w:t>x</w:t>
      </w:r>
      <w:r>
        <w:rPr>
          <w:i/>
        </w:rPr>
        <w:t>,</w:t>
      </w:r>
      <w:r>
        <w:rPr>
          <w:rFonts w:ascii="Calibri" w:eastAsia="Calibri" w:hAnsi="Calibri" w:cs="Calibri"/>
          <w:i/>
        </w:rPr>
        <w:t>λ</w:t>
      </w:r>
      <w:r>
        <w:rPr>
          <w:i/>
        </w:rPr>
        <w:t>,</w:t>
      </w:r>
      <w:r>
        <w:rPr>
          <w:rFonts w:ascii="Calibri" w:eastAsia="Calibri" w:hAnsi="Calibri" w:cs="Calibri"/>
          <w:i/>
        </w:rPr>
        <w:t>ν</w:t>
      </w:r>
      <w:r>
        <w:t xml:space="preserve">) that are affine in the dual variables (which are both concave and convex at the same </w:t>
      </w:r>
      <w:r>
        <w:t>time).</w:t>
      </w:r>
    </w:p>
    <w:p w:rsidR="00D951D1" w:rsidRDefault="007259C7">
      <w:pPr>
        <w:pStyle w:val="Heading4"/>
        <w:spacing w:after="215"/>
        <w:ind w:left="-5"/>
      </w:pPr>
      <w:r>
        <w:t>Strong Duality and KKT Conditions</w:t>
      </w:r>
    </w:p>
    <w:p w:rsidR="00D951D1" w:rsidRDefault="007259C7">
      <w:pPr>
        <w:spacing w:after="145"/>
        <w:ind w:left="-5" w:right="7"/>
      </w:pPr>
      <w:r>
        <w:t xml:space="preserve">Let’s examine the relationship between the primal and dual problem. It is </w:t>
      </w:r>
      <w:r>
        <w:rPr>
          <w:i/>
        </w:rPr>
        <w:t xml:space="preserve">always </w:t>
      </w:r>
      <w:r>
        <w:t>true that the solution to the primal problem is at least as large as the solution to the dual problem:</w:t>
      </w:r>
    </w:p>
    <w:p w:rsidR="00D951D1" w:rsidRDefault="007259C7">
      <w:pPr>
        <w:tabs>
          <w:tab w:val="center" w:pos="4675"/>
          <w:tab w:val="center" w:pos="9081"/>
        </w:tabs>
        <w:spacing w:after="339" w:line="265" w:lineRule="auto"/>
        <w:ind w:left="0" w:right="0" w:firstLine="0"/>
        <w:jc w:val="left"/>
      </w:pPr>
      <w:r>
        <w:rPr>
          <w:rFonts w:ascii="Calibri" w:eastAsia="Calibri" w:hAnsi="Calibri" w:cs="Calibri"/>
        </w:rPr>
        <w:tab/>
      </w:r>
      <w:r>
        <w:rPr>
          <w:i/>
        </w:rPr>
        <w:t>p</w:t>
      </w:r>
      <w:r>
        <w:rPr>
          <w:vertAlign w:val="superscript"/>
        </w:rPr>
        <w:t>∗</w:t>
      </w:r>
      <w:r>
        <w:rPr>
          <w:vertAlign w:val="superscript"/>
        </w:rPr>
        <w:t xml:space="preserve"> </w:t>
      </w:r>
      <w:r>
        <w:t xml:space="preserve">≥ </w:t>
      </w:r>
      <w:r>
        <w:rPr>
          <w:i/>
        </w:rPr>
        <w:t>d</w:t>
      </w:r>
      <w:r>
        <w:rPr>
          <w:vertAlign w:val="superscript"/>
        </w:rPr>
        <w:t>∗</w:t>
      </w:r>
      <w:r>
        <w:rPr>
          <w:vertAlign w:val="superscript"/>
        </w:rPr>
        <w:tab/>
      </w:r>
      <w:r>
        <w:t>(5.18)</w:t>
      </w:r>
    </w:p>
    <w:p w:rsidR="00D951D1" w:rsidRDefault="007259C7">
      <w:pPr>
        <w:spacing w:after="271"/>
        <w:ind w:left="-5" w:right="7"/>
      </w:pPr>
      <w:r>
        <w:t xml:space="preserve">This condition is know as </w:t>
      </w:r>
      <w:r>
        <w:rPr>
          <w:b/>
        </w:rPr>
        <w:t>weak duality</w:t>
      </w:r>
      <w:r>
        <w:t>.</w:t>
      </w:r>
    </w:p>
    <w:p w:rsidR="00D951D1" w:rsidRDefault="007259C7">
      <w:pPr>
        <w:spacing w:after="187"/>
        <w:ind w:left="-5" w:right="7"/>
      </w:pPr>
      <w:r>
        <w:rPr>
          <w:i/>
        </w:rPr>
        <w:t xml:space="preserve">Proof. </w:t>
      </w:r>
      <w:r>
        <w:t>We know that</w:t>
      </w:r>
    </w:p>
    <w:p w:rsidR="00D951D1" w:rsidRDefault="007259C7">
      <w:pPr>
        <w:spacing w:after="38" w:line="265" w:lineRule="auto"/>
        <w:ind w:left="1109" w:right="1402"/>
        <w:jc w:val="center"/>
      </w:pPr>
      <w:r>
        <w:t>∀</w:t>
      </w:r>
      <w:r>
        <w:rPr>
          <w:b/>
        </w:rPr>
        <w:t>x</w:t>
      </w:r>
      <w:r>
        <w:rPr>
          <w:i/>
        </w:rPr>
        <w:t>,</w:t>
      </w:r>
      <w:r>
        <w:rPr>
          <w:rFonts w:ascii="Calibri" w:eastAsia="Calibri" w:hAnsi="Calibri" w:cs="Calibri"/>
          <w:i/>
        </w:rPr>
        <w:t xml:space="preserve">λ </w:t>
      </w:r>
      <w:r>
        <w:t xml:space="preserve">≥ </w:t>
      </w:r>
      <w:r>
        <w:rPr>
          <w:b/>
        </w:rPr>
        <w:t>0</w:t>
      </w:r>
      <w:r>
        <w:rPr>
          <w:i/>
        </w:rPr>
        <w:t>,</w:t>
      </w:r>
      <w:r>
        <w:rPr>
          <w:rFonts w:ascii="Calibri" w:eastAsia="Calibri" w:hAnsi="Calibri" w:cs="Calibri"/>
          <w:i/>
        </w:rPr>
        <w:t xml:space="preserve">ν </w:t>
      </w:r>
      <w:r>
        <w:t xml:space="preserve">max </w:t>
      </w:r>
      <w:r>
        <w:t>L</w:t>
      </w:r>
      <w:r>
        <w:t>(</w:t>
      </w:r>
      <w:r>
        <w:rPr>
          <w:b/>
        </w:rPr>
        <w:t>x</w:t>
      </w:r>
      <w:r>
        <w:rPr>
          <w:i/>
        </w:rPr>
        <w:t>,</w:t>
      </w:r>
      <w:r>
        <w:rPr>
          <w:rFonts w:ascii="Calibri" w:eastAsia="Calibri" w:hAnsi="Calibri" w:cs="Calibri"/>
          <w:i/>
        </w:rPr>
        <w:t>λ</w:t>
      </w:r>
      <w:r>
        <w:t>˜</w:t>
      </w:r>
      <w:r>
        <w:rPr>
          <w:i/>
        </w:rPr>
        <w:t>,</w:t>
      </w:r>
      <w:r>
        <w:rPr>
          <w:rFonts w:ascii="Calibri" w:eastAsia="Calibri" w:hAnsi="Calibri" w:cs="Calibri"/>
          <w:i/>
        </w:rPr>
        <w:t>ν</w:t>
      </w:r>
      <w:r>
        <w:t xml:space="preserve">˜) </w:t>
      </w:r>
      <w:r>
        <w:t>≥ L</w:t>
      </w:r>
      <w:r>
        <w:t>(</w:t>
      </w:r>
      <w:r>
        <w:rPr>
          <w:b/>
        </w:rPr>
        <w:t>x</w:t>
      </w:r>
      <w:r>
        <w:rPr>
          <w:i/>
        </w:rPr>
        <w:t>,</w:t>
      </w:r>
      <w:r>
        <w:rPr>
          <w:rFonts w:ascii="Calibri" w:eastAsia="Calibri" w:hAnsi="Calibri" w:cs="Calibri"/>
          <w:i/>
        </w:rPr>
        <w:t>λ</w:t>
      </w:r>
      <w:r>
        <w:rPr>
          <w:i/>
        </w:rPr>
        <w:t>,</w:t>
      </w:r>
      <w:r>
        <w:rPr>
          <w:rFonts w:ascii="Calibri" w:eastAsia="Calibri" w:hAnsi="Calibri" w:cs="Calibri"/>
          <w:i/>
        </w:rPr>
        <w:t>ν</w:t>
      </w:r>
      <w:r>
        <w:t xml:space="preserve">) </w:t>
      </w:r>
      <w:r>
        <w:t xml:space="preserve">≥ </w:t>
      </w:r>
      <w:r>
        <w:t>min</w:t>
      </w:r>
      <w:r>
        <w:t>L</w:t>
      </w:r>
      <w:r>
        <w:t>(</w:t>
      </w:r>
      <w:r>
        <w:rPr>
          <w:b/>
        </w:rPr>
        <w:t>x</w:t>
      </w:r>
      <w:r>
        <w:t>˜</w:t>
      </w:r>
      <w:r>
        <w:rPr>
          <w:i/>
        </w:rPr>
        <w:t>,</w:t>
      </w:r>
      <w:r>
        <w:rPr>
          <w:rFonts w:ascii="Calibri" w:eastAsia="Calibri" w:hAnsi="Calibri" w:cs="Calibri"/>
          <w:i/>
        </w:rPr>
        <w:t>λ</w:t>
      </w:r>
      <w:r>
        <w:rPr>
          <w:i/>
        </w:rPr>
        <w:t>,</w:t>
      </w:r>
      <w:r>
        <w:rPr>
          <w:rFonts w:ascii="Calibri" w:eastAsia="Calibri" w:hAnsi="Calibri" w:cs="Calibri"/>
          <w:i/>
        </w:rPr>
        <w:t>ν</w:t>
      </w:r>
      <w:r>
        <w:t>)</w:t>
      </w:r>
    </w:p>
    <w:p w:rsidR="00D951D1" w:rsidRDefault="007259C7">
      <w:pPr>
        <w:tabs>
          <w:tab w:val="center" w:pos="3458"/>
          <w:tab w:val="center" w:pos="6374"/>
        </w:tabs>
        <w:spacing w:after="84" w:line="259" w:lineRule="auto"/>
        <w:ind w:left="0" w:right="0" w:firstLine="0"/>
        <w:jc w:val="left"/>
      </w:pPr>
      <w:r>
        <w:rPr>
          <w:rFonts w:ascii="Calibri" w:eastAsia="Calibri" w:hAnsi="Calibri" w:cs="Calibri"/>
        </w:rPr>
        <w:tab/>
      </w:r>
      <w:r>
        <w:rPr>
          <w:rFonts w:ascii="Calibri" w:eastAsia="Calibri" w:hAnsi="Calibri" w:cs="Calibri"/>
          <w:i/>
          <w:sz w:val="16"/>
        </w:rPr>
        <w:t>λ</w:t>
      </w:r>
      <w:r>
        <w:rPr>
          <w:sz w:val="25"/>
          <w:vertAlign w:val="superscript"/>
        </w:rPr>
        <w:t>˜</w:t>
      </w:r>
      <w:r>
        <w:rPr>
          <w:sz w:val="16"/>
        </w:rPr>
        <w:t>≥0</w:t>
      </w:r>
      <w:r>
        <w:rPr>
          <w:i/>
          <w:sz w:val="16"/>
        </w:rPr>
        <w:t>,</w:t>
      </w:r>
      <w:r>
        <w:rPr>
          <w:rFonts w:ascii="Calibri" w:eastAsia="Calibri" w:hAnsi="Calibri" w:cs="Calibri"/>
          <w:i/>
          <w:sz w:val="16"/>
        </w:rPr>
        <w:t>ν</w:t>
      </w:r>
      <w:r>
        <w:rPr>
          <w:sz w:val="16"/>
        </w:rPr>
        <w:t>˜</w:t>
      </w:r>
      <w:r>
        <w:rPr>
          <w:sz w:val="16"/>
        </w:rPr>
        <w:tab/>
      </w:r>
      <w:r>
        <w:rPr>
          <w:b/>
          <w:sz w:val="16"/>
        </w:rPr>
        <w:t>x</w:t>
      </w:r>
      <w:r>
        <w:rPr>
          <w:sz w:val="25"/>
          <w:vertAlign w:val="superscript"/>
        </w:rPr>
        <w:t>˜</w:t>
      </w:r>
    </w:p>
    <w:p w:rsidR="00D951D1" w:rsidRDefault="007259C7">
      <w:pPr>
        <w:spacing w:after="37"/>
        <w:ind w:left="-5" w:right="7"/>
      </w:pPr>
      <w:r>
        <w:t>More compactly,</w:t>
      </w:r>
    </w:p>
    <w:p w:rsidR="00D951D1" w:rsidRDefault="007259C7">
      <w:pPr>
        <w:spacing w:after="45" w:line="265" w:lineRule="auto"/>
        <w:ind w:left="1109" w:right="1402"/>
        <w:jc w:val="center"/>
      </w:pPr>
      <w:r>
        <w:t>∀</w:t>
      </w:r>
      <w:r>
        <w:rPr>
          <w:b/>
        </w:rPr>
        <w:t>x</w:t>
      </w:r>
      <w:r>
        <w:rPr>
          <w:i/>
        </w:rPr>
        <w:t>,</w:t>
      </w:r>
      <w:r>
        <w:rPr>
          <w:rFonts w:ascii="Calibri" w:eastAsia="Calibri" w:hAnsi="Calibri" w:cs="Calibri"/>
          <w:i/>
        </w:rPr>
        <w:t xml:space="preserve">λ </w:t>
      </w:r>
      <w:r>
        <w:t xml:space="preserve">≥ </w:t>
      </w:r>
      <w:r>
        <w:rPr>
          <w:b/>
        </w:rPr>
        <w:t>0</w:t>
      </w:r>
      <w:r>
        <w:rPr>
          <w:i/>
        </w:rPr>
        <w:t>,</w:t>
      </w:r>
      <w:r>
        <w:rPr>
          <w:rFonts w:ascii="Calibri" w:eastAsia="Calibri" w:hAnsi="Calibri" w:cs="Calibri"/>
          <w:i/>
        </w:rPr>
        <w:t xml:space="preserve">ν </w:t>
      </w:r>
      <w:r>
        <w:t xml:space="preserve">max </w:t>
      </w:r>
      <w:r>
        <w:t>L</w:t>
      </w:r>
      <w:r>
        <w:t>(</w:t>
      </w:r>
      <w:r>
        <w:rPr>
          <w:b/>
        </w:rPr>
        <w:t>x</w:t>
      </w:r>
      <w:r>
        <w:rPr>
          <w:i/>
        </w:rPr>
        <w:t>,</w:t>
      </w:r>
      <w:r>
        <w:rPr>
          <w:rFonts w:ascii="Calibri" w:eastAsia="Calibri" w:hAnsi="Calibri" w:cs="Calibri"/>
          <w:i/>
        </w:rPr>
        <w:t>λ</w:t>
      </w:r>
      <w:r>
        <w:t>˜</w:t>
      </w:r>
      <w:r>
        <w:rPr>
          <w:i/>
        </w:rPr>
        <w:t>,</w:t>
      </w:r>
      <w:r>
        <w:rPr>
          <w:rFonts w:ascii="Calibri" w:eastAsia="Calibri" w:hAnsi="Calibri" w:cs="Calibri"/>
          <w:i/>
        </w:rPr>
        <w:t>ν</w:t>
      </w:r>
      <w:r>
        <w:t xml:space="preserve">˜) </w:t>
      </w:r>
      <w:r>
        <w:t xml:space="preserve">≥ </w:t>
      </w:r>
      <w:r>
        <w:t>min</w:t>
      </w:r>
      <w:r>
        <w:t>L</w:t>
      </w:r>
      <w:r>
        <w:t>(</w:t>
      </w:r>
      <w:r>
        <w:rPr>
          <w:b/>
        </w:rPr>
        <w:t>x</w:t>
      </w:r>
      <w:r>
        <w:t>˜</w:t>
      </w:r>
      <w:r>
        <w:rPr>
          <w:i/>
        </w:rPr>
        <w:t>,</w:t>
      </w:r>
      <w:r>
        <w:rPr>
          <w:rFonts w:ascii="Calibri" w:eastAsia="Calibri" w:hAnsi="Calibri" w:cs="Calibri"/>
          <w:i/>
        </w:rPr>
        <w:t>λ</w:t>
      </w:r>
      <w:r>
        <w:rPr>
          <w:i/>
        </w:rPr>
        <w:t>,</w:t>
      </w:r>
      <w:r>
        <w:rPr>
          <w:rFonts w:ascii="Calibri" w:eastAsia="Calibri" w:hAnsi="Calibri" w:cs="Calibri"/>
          <w:i/>
        </w:rPr>
        <w:t>ν</w:t>
      </w:r>
      <w:r>
        <w:t>)</w:t>
      </w:r>
    </w:p>
    <w:p w:rsidR="00D951D1" w:rsidRDefault="007259C7">
      <w:pPr>
        <w:tabs>
          <w:tab w:val="center" w:pos="4070"/>
          <w:tab w:val="center" w:pos="5768"/>
        </w:tabs>
        <w:spacing w:after="54" w:line="259" w:lineRule="auto"/>
        <w:ind w:left="0" w:right="0" w:firstLine="0"/>
        <w:jc w:val="left"/>
      </w:pPr>
      <w:r>
        <w:rPr>
          <w:rFonts w:ascii="Calibri" w:eastAsia="Calibri" w:hAnsi="Calibri" w:cs="Calibri"/>
        </w:rPr>
        <w:tab/>
      </w:r>
      <w:r>
        <w:rPr>
          <w:rFonts w:ascii="Calibri" w:eastAsia="Calibri" w:hAnsi="Calibri" w:cs="Calibri"/>
          <w:i/>
          <w:sz w:val="16"/>
        </w:rPr>
        <w:t>λ</w:t>
      </w:r>
      <w:r>
        <w:rPr>
          <w:sz w:val="25"/>
          <w:vertAlign w:val="superscript"/>
        </w:rPr>
        <w:t>˜</w:t>
      </w:r>
      <w:r>
        <w:rPr>
          <w:sz w:val="16"/>
        </w:rPr>
        <w:t>≥</w:t>
      </w:r>
      <w:r>
        <w:rPr>
          <w:b/>
          <w:sz w:val="16"/>
        </w:rPr>
        <w:t>0</w:t>
      </w:r>
      <w:r>
        <w:rPr>
          <w:i/>
          <w:sz w:val="16"/>
        </w:rPr>
        <w:t>,</w:t>
      </w:r>
      <w:r>
        <w:rPr>
          <w:rFonts w:ascii="Calibri" w:eastAsia="Calibri" w:hAnsi="Calibri" w:cs="Calibri"/>
          <w:i/>
          <w:sz w:val="16"/>
        </w:rPr>
        <w:t>ν</w:t>
      </w:r>
      <w:r>
        <w:rPr>
          <w:sz w:val="16"/>
        </w:rPr>
        <w:t>˜</w:t>
      </w:r>
      <w:r>
        <w:rPr>
          <w:sz w:val="16"/>
        </w:rPr>
        <w:tab/>
      </w:r>
      <w:r>
        <w:rPr>
          <w:b/>
          <w:sz w:val="16"/>
        </w:rPr>
        <w:t>x</w:t>
      </w:r>
      <w:r>
        <w:rPr>
          <w:sz w:val="25"/>
          <w:vertAlign w:val="superscript"/>
        </w:rPr>
        <w:t>˜</w:t>
      </w:r>
    </w:p>
    <w:p w:rsidR="00D951D1" w:rsidRDefault="007259C7">
      <w:pPr>
        <w:spacing w:after="330"/>
        <w:ind w:left="-5" w:right="7"/>
      </w:pPr>
      <w:r>
        <w:t xml:space="preserve">Since this is true for all </w:t>
      </w:r>
      <w:r>
        <w:rPr>
          <w:b/>
        </w:rPr>
        <w:t>x</w:t>
      </w:r>
      <w:r>
        <w:rPr>
          <w:i/>
        </w:rPr>
        <w:t>,</w:t>
      </w:r>
      <w:r>
        <w:rPr>
          <w:rFonts w:ascii="Calibri" w:eastAsia="Calibri" w:hAnsi="Calibri" w:cs="Calibri"/>
          <w:i/>
        </w:rPr>
        <w:t xml:space="preserve">λ </w:t>
      </w:r>
      <w:r>
        <w:t xml:space="preserve">≥ </w:t>
      </w:r>
      <w:r>
        <w:rPr>
          <w:b/>
        </w:rPr>
        <w:t>0</w:t>
      </w:r>
      <w:r>
        <w:rPr>
          <w:i/>
        </w:rPr>
        <w:t>,</w:t>
      </w:r>
      <w:r>
        <w:rPr>
          <w:rFonts w:ascii="Calibri" w:eastAsia="Calibri" w:hAnsi="Calibri" w:cs="Calibri"/>
          <w:i/>
        </w:rPr>
        <w:t xml:space="preserve">ν </w:t>
      </w:r>
      <w:r>
        <w:t>this is true in particular when we set</w:t>
      </w:r>
    </w:p>
    <w:p w:rsidR="00D951D1" w:rsidRDefault="007259C7">
      <w:pPr>
        <w:spacing w:line="316" w:lineRule="auto"/>
        <w:ind w:left="4087" w:right="3544" w:hanging="743"/>
      </w:pPr>
      <w:r>
        <w:rPr>
          <w:b/>
        </w:rPr>
        <w:lastRenderedPageBreak/>
        <w:t xml:space="preserve">x </w:t>
      </w:r>
      <w:r>
        <w:t xml:space="preserve">= argmin max </w:t>
      </w:r>
      <w:r>
        <w:t>L</w:t>
      </w:r>
      <w:r>
        <w:t>(</w:t>
      </w:r>
      <w:r>
        <w:rPr>
          <w:b/>
        </w:rPr>
        <w:t>x</w:t>
      </w:r>
      <w:r>
        <w:t>˜</w:t>
      </w:r>
      <w:r>
        <w:rPr>
          <w:i/>
        </w:rPr>
        <w:t>,</w:t>
      </w:r>
      <w:r>
        <w:rPr>
          <w:rFonts w:ascii="Calibri" w:eastAsia="Calibri" w:hAnsi="Calibri" w:cs="Calibri"/>
          <w:i/>
          <w:sz w:val="34"/>
          <w:vertAlign w:val="superscript"/>
        </w:rPr>
        <w:t>λ</w:t>
      </w:r>
      <w:r>
        <w:t>˜</w:t>
      </w:r>
      <w:r>
        <w:rPr>
          <w:i/>
        </w:rPr>
        <w:t>,</w:t>
      </w:r>
      <w:r>
        <w:rPr>
          <w:rFonts w:ascii="Calibri" w:eastAsia="Calibri" w:hAnsi="Calibri" w:cs="Calibri"/>
          <w:i/>
        </w:rPr>
        <w:t>ν</w:t>
      </w:r>
      <w:r>
        <w:t xml:space="preserve">˜) </w:t>
      </w:r>
      <w:r>
        <w:rPr>
          <w:b/>
          <w:sz w:val="16"/>
        </w:rPr>
        <w:t>x</w:t>
      </w:r>
      <w:r>
        <w:rPr>
          <w:sz w:val="16"/>
        </w:rPr>
        <w:t xml:space="preserve">˜ </w:t>
      </w:r>
      <w:r>
        <w:rPr>
          <w:rFonts w:ascii="Calibri" w:eastAsia="Calibri" w:hAnsi="Calibri" w:cs="Calibri"/>
          <w:i/>
          <w:sz w:val="16"/>
        </w:rPr>
        <w:t>λ</w:t>
      </w:r>
      <w:r>
        <w:rPr>
          <w:sz w:val="25"/>
          <w:vertAlign w:val="superscript"/>
        </w:rPr>
        <w:t>˜</w:t>
      </w:r>
      <w:r>
        <w:rPr>
          <w:sz w:val="16"/>
        </w:rPr>
        <w:t>≥</w:t>
      </w:r>
      <w:r>
        <w:rPr>
          <w:b/>
          <w:sz w:val="16"/>
        </w:rPr>
        <w:t>0</w:t>
      </w:r>
      <w:r>
        <w:rPr>
          <w:i/>
          <w:sz w:val="16"/>
        </w:rPr>
        <w:t>,</w:t>
      </w:r>
      <w:r>
        <w:rPr>
          <w:rFonts w:ascii="Calibri" w:eastAsia="Calibri" w:hAnsi="Calibri" w:cs="Calibri"/>
          <w:i/>
          <w:sz w:val="16"/>
        </w:rPr>
        <w:t>ν</w:t>
      </w:r>
      <w:r>
        <w:rPr>
          <w:sz w:val="16"/>
        </w:rPr>
        <w:t>˜</w:t>
      </w:r>
    </w:p>
    <w:p w:rsidR="00D951D1" w:rsidRDefault="007259C7">
      <w:pPr>
        <w:spacing w:after="37"/>
        <w:ind w:left="-5" w:right="7"/>
      </w:pPr>
      <w:r>
        <w:t>and</w:t>
      </w:r>
    </w:p>
    <w:p w:rsidR="00D951D1" w:rsidRDefault="007259C7">
      <w:pPr>
        <w:spacing w:after="27" w:line="357" w:lineRule="auto"/>
        <w:ind w:left="4083" w:right="3080" w:hanging="818"/>
      </w:pPr>
      <w:r>
        <w:rPr>
          <w:rFonts w:ascii="Calibri" w:eastAsia="Calibri" w:hAnsi="Calibri" w:cs="Calibri"/>
          <w:i/>
        </w:rPr>
        <w:t>λ</w:t>
      </w:r>
      <w:r>
        <w:rPr>
          <w:i/>
        </w:rPr>
        <w:t>,</w:t>
      </w:r>
      <w:r>
        <w:rPr>
          <w:rFonts w:ascii="Calibri" w:eastAsia="Calibri" w:hAnsi="Calibri" w:cs="Calibri"/>
          <w:i/>
        </w:rPr>
        <w:t xml:space="preserve">ν </w:t>
      </w:r>
      <w:r>
        <w:t>= argmax min</w:t>
      </w:r>
      <w:r>
        <w:t>L</w:t>
      </w:r>
      <w:r>
        <w:t>(</w:t>
      </w:r>
      <w:r>
        <w:rPr>
          <w:b/>
        </w:rPr>
        <w:t>x</w:t>
      </w:r>
      <w:r>
        <w:t>˜</w:t>
      </w:r>
      <w:r>
        <w:rPr>
          <w:i/>
        </w:rPr>
        <w:t>,</w:t>
      </w:r>
      <w:r>
        <w:rPr>
          <w:rFonts w:ascii="Calibri" w:eastAsia="Calibri" w:hAnsi="Calibri" w:cs="Calibri"/>
          <w:i/>
          <w:sz w:val="34"/>
          <w:vertAlign w:val="superscript"/>
        </w:rPr>
        <w:t>λ</w:t>
      </w:r>
      <w:r>
        <w:t>˜</w:t>
      </w:r>
      <w:r>
        <w:rPr>
          <w:i/>
        </w:rPr>
        <w:t>,</w:t>
      </w:r>
      <w:r>
        <w:rPr>
          <w:rFonts w:ascii="Calibri" w:eastAsia="Calibri" w:hAnsi="Calibri" w:cs="Calibri"/>
          <w:i/>
        </w:rPr>
        <w:t>ν</w:t>
      </w:r>
      <w:r>
        <w:t xml:space="preserve">˜) </w:t>
      </w:r>
      <w:r>
        <w:rPr>
          <w:rFonts w:ascii="Calibri" w:eastAsia="Calibri" w:hAnsi="Calibri" w:cs="Calibri"/>
          <w:i/>
          <w:sz w:val="16"/>
        </w:rPr>
        <w:t>λ</w:t>
      </w:r>
      <w:r>
        <w:rPr>
          <w:sz w:val="25"/>
          <w:vertAlign w:val="superscript"/>
        </w:rPr>
        <w:t>˜</w:t>
      </w:r>
      <w:r>
        <w:rPr>
          <w:sz w:val="16"/>
        </w:rPr>
        <w:t>≥</w:t>
      </w:r>
      <w:r>
        <w:rPr>
          <w:b/>
          <w:sz w:val="16"/>
        </w:rPr>
        <w:t>0</w:t>
      </w:r>
      <w:r>
        <w:rPr>
          <w:i/>
          <w:sz w:val="16"/>
        </w:rPr>
        <w:t>,</w:t>
      </w:r>
      <w:r>
        <w:rPr>
          <w:rFonts w:ascii="Calibri" w:eastAsia="Calibri" w:hAnsi="Calibri" w:cs="Calibri"/>
          <w:i/>
          <w:sz w:val="16"/>
        </w:rPr>
        <w:t>ν</w:t>
      </w:r>
      <w:r>
        <w:rPr>
          <w:sz w:val="16"/>
        </w:rPr>
        <w:t>˜</w:t>
      </w:r>
      <w:r>
        <w:rPr>
          <w:sz w:val="16"/>
        </w:rPr>
        <w:tab/>
      </w:r>
      <w:r>
        <w:rPr>
          <w:b/>
          <w:sz w:val="25"/>
          <w:vertAlign w:val="superscript"/>
        </w:rPr>
        <w:t>x</w:t>
      </w:r>
      <w:r>
        <w:rPr>
          <w:sz w:val="25"/>
          <w:vertAlign w:val="superscript"/>
        </w:rPr>
        <w:t>˜</w:t>
      </w:r>
    </w:p>
    <w:p w:rsidR="00D951D1" w:rsidRDefault="007259C7">
      <w:pPr>
        <w:spacing w:after="178"/>
        <w:ind w:left="-5" w:right="7"/>
      </w:pPr>
      <w:r>
        <w:t>We therefore know that</w:t>
      </w:r>
    </w:p>
    <w:p w:rsidR="00D951D1" w:rsidRDefault="007259C7">
      <w:pPr>
        <w:spacing w:after="3" w:line="265" w:lineRule="auto"/>
        <w:ind w:left="1109" w:right="1412"/>
        <w:jc w:val="center"/>
      </w:pPr>
      <w:r>
        <w:rPr>
          <w:i/>
          <w:sz w:val="34"/>
          <w:vertAlign w:val="superscript"/>
        </w:rPr>
        <w:t>p</w:t>
      </w:r>
      <w:r>
        <w:rPr>
          <w:vertAlign w:val="superscript"/>
        </w:rPr>
        <w:t>∗</w:t>
      </w:r>
      <w:r>
        <w:rPr>
          <w:vertAlign w:val="superscript"/>
        </w:rPr>
        <w:t xml:space="preserve"> </w:t>
      </w:r>
      <w:r>
        <w:t xml:space="preserve">= min max </w:t>
      </w:r>
      <w:r>
        <w:t>L</w:t>
      </w:r>
      <w:r>
        <w:t>(</w:t>
      </w:r>
      <w:r>
        <w:rPr>
          <w:b/>
        </w:rPr>
        <w:t>x</w:t>
      </w:r>
      <w:r>
        <w:t>˜</w:t>
      </w:r>
      <w:r>
        <w:rPr>
          <w:i/>
        </w:rPr>
        <w:t>,</w:t>
      </w:r>
      <w:r>
        <w:rPr>
          <w:rFonts w:ascii="Calibri" w:eastAsia="Calibri" w:hAnsi="Calibri" w:cs="Calibri"/>
          <w:i/>
        </w:rPr>
        <w:t>λ</w:t>
      </w:r>
      <w:r>
        <w:t>˜</w:t>
      </w:r>
      <w:r>
        <w:rPr>
          <w:i/>
        </w:rPr>
        <w:t>,</w:t>
      </w:r>
      <w:r>
        <w:rPr>
          <w:rFonts w:ascii="Calibri" w:eastAsia="Calibri" w:hAnsi="Calibri" w:cs="Calibri"/>
          <w:i/>
        </w:rPr>
        <w:t>ν</w:t>
      </w:r>
      <w:r>
        <w:t xml:space="preserve">˜) </w:t>
      </w:r>
      <w:r>
        <w:t xml:space="preserve">≥ </w:t>
      </w:r>
      <w:r>
        <w:t>max min</w:t>
      </w:r>
      <w:r>
        <w:t>L</w:t>
      </w:r>
      <w:r>
        <w:t>(</w:t>
      </w:r>
      <w:r>
        <w:rPr>
          <w:b/>
        </w:rPr>
        <w:t>x</w:t>
      </w:r>
      <w:r>
        <w:t>˜</w:t>
      </w:r>
      <w:r>
        <w:rPr>
          <w:i/>
        </w:rPr>
        <w:t>,</w:t>
      </w:r>
      <w:r>
        <w:rPr>
          <w:rFonts w:ascii="Calibri" w:eastAsia="Calibri" w:hAnsi="Calibri" w:cs="Calibri"/>
          <w:i/>
        </w:rPr>
        <w:t>λ</w:t>
      </w:r>
      <w:r>
        <w:t>˜</w:t>
      </w:r>
      <w:r>
        <w:rPr>
          <w:i/>
        </w:rPr>
        <w:t>,</w:t>
      </w:r>
      <w:r>
        <w:rPr>
          <w:rFonts w:ascii="Calibri" w:eastAsia="Calibri" w:hAnsi="Calibri" w:cs="Calibri"/>
          <w:i/>
        </w:rPr>
        <w:t>ν</w:t>
      </w:r>
      <w:r>
        <w:t xml:space="preserve">˜) = </w:t>
      </w:r>
      <w:r>
        <w:rPr>
          <w:i/>
          <w:sz w:val="34"/>
          <w:vertAlign w:val="superscript"/>
        </w:rPr>
        <w:t>d</w:t>
      </w:r>
      <w:r>
        <w:rPr>
          <w:vertAlign w:val="superscript"/>
        </w:rPr>
        <w:t>∗</w:t>
      </w:r>
    </w:p>
    <w:p w:rsidR="00D951D1" w:rsidRDefault="007259C7">
      <w:pPr>
        <w:tabs>
          <w:tab w:val="center" w:pos="3173"/>
          <w:tab w:val="center" w:pos="5067"/>
          <w:tab w:val="center" w:pos="5541"/>
        </w:tabs>
        <w:spacing w:after="0" w:line="265" w:lineRule="auto"/>
        <w:ind w:left="0" w:right="0" w:firstLine="0"/>
        <w:jc w:val="left"/>
      </w:pPr>
      <w:r>
        <w:rPr>
          <w:rFonts w:ascii="Calibri" w:eastAsia="Calibri" w:hAnsi="Calibri" w:cs="Calibri"/>
        </w:rPr>
        <w:tab/>
      </w:r>
      <w:r>
        <w:rPr>
          <w:b/>
          <w:sz w:val="16"/>
        </w:rPr>
        <w:t>x</w:t>
      </w:r>
      <w:r>
        <w:rPr>
          <w:sz w:val="25"/>
          <w:vertAlign w:val="superscript"/>
        </w:rPr>
        <w:t xml:space="preserve">˜ </w:t>
      </w:r>
      <w:r>
        <w:rPr>
          <w:rFonts w:ascii="Calibri" w:eastAsia="Calibri" w:hAnsi="Calibri" w:cs="Calibri"/>
          <w:i/>
          <w:sz w:val="16"/>
        </w:rPr>
        <w:t>λ</w:t>
      </w:r>
      <w:r>
        <w:rPr>
          <w:sz w:val="25"/>
          <w:vertAlign w:val="superscript"/>
        </w:rPr>
        <w:t>˜</w:t>
      </w:r>
      <w:r>
        <w:rPr>
          <w:sz w:val="16"/>
        </w:rPr>
        <w:t>≥</w:t>
      </w:r>
      <w:r>
        <w:rPr>
          <w:b/>
          <w:sz w:val="16"/>
        </w:rPr>
        <w:t>0</w:t>
      </w:r>
      <w:r>
        <w:rPr>
          <w:i/>
          <w:sz w:val="16"/>
        </w:rPr>
        <w:t>,</w:t>
      </w:r>
      <w:r>
        <w:rPr>
          <w:rFonts w:ascii="Calibri" w:eastAsia="Calibri" w:hAnsi="Calibri" w:cs="Calibri"/>
          <w:i/>
          <w:sz w:val="16"/>
        </w:rPr>
        <w:t>ν</w:t>
      </w:r>
      <w:r>
        <w:rPr>
          <w:sz w:val="16"/>
        </w:rPr>
        <w:t>˜</w:t>
      </w:r>
      <w:r>
        <w:rPr>
          <w:sz w:val="16"/>
        </w:rPr>
        <w:tab/>
      </w:r>
      <w:r>
        <w:rPr>
          <w:rFonts w:ascii="Calibri" w:eastAsia="Calibri" w:hAnsi="Calibri" w:cs="Calibri"/>
          <w:i/>
          <w:sz w:val="16"/>
        </w:rPr>
        <w:t>λ</w:t>
      </w:r>
      <w:r>
        <w:rPr>
          <w:sz w:val="25"/>
          <w:vertAlign w:val="superscript"/>
        </w:rPr>
        <w:t>˜</w:t>
      </w:r>
      <w:r>
        <w:rPr>
          <w:sz w:val="16"/>
        </w:rPr>
        <w:t>≥</w:t>
      </w:r>
      <w:r>
        <w:rPr>
          <w:b/>
          <w:sz w:val="16"/>
        </w:rPr>
        <w:t>0</w:t>
      </w:r>
      <w:r>
        <w:rPr>
          <w:i/>
          <w:sz w:val="16"/>
        </w:rPr>
        <w:t>,</w:t>
      </w:r>
      <w:r>
        <w:rPr>
          <w:rFonts w:ascii="Calibri" w:eastAsia="Calibri" w:hAnsi="Calibri" w:cs="Calibri"/>
          <w:i/>
          <w:sz w:val="16"/>
        </w:rPr>
        <w:t>ν</w:t>
      </w:r>
      <w:r>
        <w:rPr>
          <w:sz w:val="16"/>
        </w:rPr>
        <w:t>˜</w:t>
      </w:r>
      <w:r>
        <w:rPr>
          <w:sz w:val="16"/>
        </w:rPr>
        <w:tab/>
      </w:r>
      <w:r>
        <w:rPr>
          <w:b/>
          <w:sz w:val="16"/>
        </w:rPr>
        <w:t>x</w:t>
      </w:r>
      <w:r>
        <w:rPr>
          <w:sz w:val="25"/>
          <w:vertAlign w:val="superscript"/>
        </w:rPr>
        <w:t>˜</w:t>
      </w:r>
    </w:p>
    <w:p w:rsidR="00D951D1" w:rsidRDefault="007259C7">
      <w:pPr>
        <w:spacing w:after="354" w:line="259" w:lineRule="auto"/>
        <w:ind w:left="9206" w:right="0" w:firstLine="0"/>
        <w:jc w:val="left"/>
      </w:pPr>
      <w:r>
        <w:rPr>
          <w:rFonts w:ascii="Calibri" w:eastAsia="Calibri" w:hAnsi="Calibri" w:cs="Calibri"/>
          <w:noProof/>
        </w:rPr>
        <mc:AlternateContent>
          <mc:Choice Requires="wpg">
            <w:drawing>
              <wp:inline distT="0" distB="0" distL="0" distR="0">
                <wp:extent cx="88188" cy="93523"/>
                <wp:effectExtent l="0" t="0" r="0" b="0"/>
                <wp:docPr id="560797" name="Group 560797"/>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42583" name="Shape 42583"/>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584" name="Shape 42584"/>
                        <wps:cNvSpPr/>
                        <wps:spPr>
                          <a:xfrm>
                            <a:off x="2527" y="2527"/>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585" name="Shape 42585"/>
                        <wps:cNvSpPr/>
                        <wps:spPr>
                          <a:xfrm>
                            <a:off x="2527" y="90983"/>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586" name="Shape 42586"/>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0797" style="width:6.94397pt;height:7.36401pt;mso-position-horizontal-relative:char;mso-position-vertical-relative:line" coordsize="881,935">
                <v:shape id="Shape 42583" style="position:absolute;width:0;height:935;left:0;top:0;" coordsize="0,93523" path="m0,93523l0,0">
                  <v:stroke weight="0.398pt" endcap="flat" joinstyle="miter" miterlimit="10" on="true" color="#000000"/>
                  <v:fill on="false" color="#000000" opacity="0"/>
                </v:shape>
                <v:shape id="Shape 42584" style="position:absolute;width:831;height:0;left:25;top:25;" coordsize="83134,0" path="m0,0l83134,0">
                  <v:stroke weight="0.398pt" endcap="flat" joinstyle="miter" miterlimit="10" on="true" color="#000000"/>
                  <v:fill on="false" color="#000000" opacity="0"/>
                </v:shape>
                <v:shape id="Shape 42585" style="position:absolute;width:831;height:0;left:25;top:909;" coordsize="83134,0" path="m0,0l83134,0">
                  <v:stroke weight="0.398pt" endcap="flat" joinstyle="miter" miterlimit="10" on="true" color="#000000"/>
                  <v:fill on="false" color="#000000" opacity="0"/>
                </v:shape>
                <v:shape id="Shape 42586"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line="327" w:lineRule="auto"/>
        <w:ind w:left="-5" w:right="303"/>
      </w:pPr>
      <w:r>
        <w:t xml:space="preserve">The difference </w:t>
      </w:r>
      <w:r>
        <w:rPr>
          <w:i/>
        </w:rPr>
        <w:t>p</w:t>
      </w:r>
      <w:r>
        <w:rPr>
          <w:vertAlign w:val="superscript"/>
        </w:rPr>
        <w:t>∗</w:t>
      </w:r>
      <w:r>
        <w:rPr>
          <w:vertAlign w:val="superscript"/>
        </w:rPr>
        <w:t xml:space="preserve"> </w:t>
      </w:r>
      <w:r>
        <w:t>−</w:t>
      </w:r>
      <w:r>
        <w:t xml:space="preserve"> </w:t>
      </w:r>
      <w:r>
        <w:rPr>
          <w:i/>
        </w:rPr>
        <w:t>d</w:t>
      </w:r>
      <w:r>
        <w:rPr>
          <w:vertAlign w:val="superscript"/>
        </w:rPr>
        <w:t>∗</w:t>
      </w:r>
      <w:r>
        <w:rPr>
          <w:vertAlign w:val="superscript"/>
        </w:rPr>
        <w:t xml:space="preserve"> </w:t>
      </w:r>
      <w:r>
        <w:t xml:space="preserve">is known as the </w:t>
      </w:r>
      <w:r>
        <w:rPr>
          <w:b/>
        </w:rPr>
        <w:t>duality gap</w:t>
      </w:r>
      <w:r>
        <w:t xml:space="preserve">. In the case of </w:t>
      </w:r>
      <w:r>
        <w:rPr>
          <w:b/>
        </w:rPr>
        <w:t>strong duality</w:t>
      </w:r>
      <w:r>
        <w:t>, the duality gap is 0. That is, we can swap the order of the minimization and maximization and up with the same optimal value:</w:t>
      </w:r>
    </w:p>
    <w:p w:rsidR="00D951D1" w:rsidRDefault="007259C7">
      <w:pPr>
        <w:tabs>
          <w:tab w:val="center" w:pos="4675"/>
          <w:tab w:val="center" w:pos="9081"/>
        </w:tabs>
        <w:spacing w:after="152" w:line="265" w:lineRule="auto"/>
        <w:ind w:left="0" w:right="0" w:firstLine="0"/>
        <w:jc w:val="left"/>
      </w:pPr>
      <w:r>
        <w:rPr>
          <w:rFonts w:ascii="Calibri" w:eastAsia="Calibri" w:hAnsi="Calibri" w:cs="Calibri"/>
        </w:rPr>
        <w:tab/>
      </w:r>
      <w:r>
        <w:rPr>
          <w:i/>
        </w:rPr>
        <w:t>p</w:t>
      </w:r>
      <w:r>
        <w:rPr>
          <w:vertAlign w:val="superscript"/>
        </w:rPr>
        <w:t>∗</w:t>
      </w:r>
      <w:r>
        <w:rPr>
          <w:vertAlign w:val="superscript"/>
        </w:rPr>
        <w:t xml:space="preserve"> </w:t>
      </w:r>
      <w:r>
        <w:t xml:space="preserve">= </w:t>
      </w:r>
      <w:r>
        <w:rPr>
          <w:i/>
        </w:rPr>
        <w:t>d</w:t>
      </w:r>
      <w:r>
        <w:rPr>
          <w:vertAlign w:val="superscript"/>
        </w:rPr>
        <w:t>∗</w:t>
      </w:r>
      <w:r>
        <w:rPr>
          <w:vertAlign w:val="superscript"/>
        </w:rPr>
        <w:tab/>
      </w:r>
      <w:r>
        <w:t>(5.19)</w:t>
      </w:r>
    </w:p>
    <w:p w:rsidR="00D951D1" w:rsidRDefault="007259C7">
      <w:pPr>
        <w:ind w:left="-5" w:right="303"/>
      </w:pPr>
      <w:r>
        <w:t>There are several useful theorems detailing the existe</w:t>
      </w:r>
      <w:r>
        <w:t xml:space="preserve">nce of strong duality, such as </w:t>
      </w:r>
      <w:r>
        <w:rPr>
          <w:b/>
        </w:rPr>
        <w:t>Slater’s theorem</w:t>
      </w:r>
      <w:r>
        <w:t xml:space="preserve">, which states that if the primal problem is convex, and there exists an </w:t>
      </w:r>
      <w:r>
        <w:rPr>
          <w:b/>
        </w:rPr>
        <w:t xml:space="preserve">x </w:t>
      </w:r>
      <w:r>
        <w:t xml:space="preserve">that can </w:t>
      </w:r>
      <w:r>
        <w:rPr>
          <w:i/>
        </w:rPr>
        <w:t xml:space="preserve">strictly </w:t>
      </w:r>
      <w:r>
        <w:t>meet the inequality constraints and meet the equality constraints, then strong duality holds. Given that strong dual</w:t>
      </w:r>
      <w:r>
        <w:t xml:space="preserve">ity holds, the </w:t>
      </w:r>
      <w:r>
        <w:rPr>
          <w:b/>
        </w:rPr>
        <w:t xml:space="preserve">Karush-Kuhn-Tucker (KKT) conditions </w:t>
      </w:r>
      <w:r>
        <w:t>can help us find the solution to the dual variables of the optimization problem. The KKT conditions are composed of:</w:t>
      </w:r>
    </w:p>
    <w:p w:rsidR="00D951D1" w:rsidRDefault="007259C7">
      <w:pPr>
        <w:numPr>
          <w:ilvl w:val="0"/>
          <w:numId w:val="32"/>
        </w:numPr>
        <w:spacing w:after="145"/>
        <w:ind w:right="7" w:hanging="269"/>
      </w:pPr>
      <w:r>
        <w:t>Primal feasibility (inequalities)</w:t>
      </w:r>
    </w:p>
    <w:p w:rsidR="00D951D1" w:rsidRDefault="007259C7">
      <w:pPr>
        <w:spacing w:after="294" w:line="265" w:lineRule="auto"/>
        <w:ind w:left="1223" w:right="1018"/>
        <w:jc w:val="center"/>
      </w:pPr>
      <w:r>
        <w:rPr>
          <w:i/>
        </w:rPr>
        <w:t>f</w:t>
      </w:r>
      <w:r>
        <w:rPr>
          <w:i/>
          <w:vertAlign w:val="subscript"/>
        </w:rPr>
        <w:t>i</w:t>
      </w:r>
      <w:r>
        <w:t>(</w:t>
      </w:r>
      <w:r>
        <w:rPr>
          <w:b/>
        </w:rPr>
        <w:t>x</w:t>
      </w:r>
      <w:r>
        <w:t xml:space="preserve">) </w:t>
      </w:r>
      <w:r>
        <w:t xml:space="preserve">≤ </w:t>
      </w:r>
      <w:r>
        <w:t>0</w:t>
      </w:r>
      <w:r>
        <w:rPr>
          <w:i/>
        </w:rPr>
        <w:t xml:space="preserve">, </w:t>
      </w:r>
      <w:r>
        <w:t>∀</w:t>
      </w:r>
      <w:r>
        <w:rPr>
          <w:i/>
        </w:rPr>
        <w:t xml:space="preserve">i </w:t>
      </w:r>
      <w:r>
        <w:t>∈ {</w:t>
      </w:r>
      <w:r>
        <w:t xml:space="preserve">1 </w:t>
      </w:r>
      <w:r>
        <w:rPr>
          <w:i/>
        </w:rPr>
        <w:t>.. m</w:t>
      </w:r>
      <w:r>
        <w:t>}</w:t>
      </w:r>
    </w:p>
    <w:p w:rsidR="00D951D1" w:rsidRDefault="007259C7">
      <w:pPr>
        <w:numPr>
          <w:ilvl w:val="0"/>
          <w:numId w:val="32"/>
        </w:numPr>
        <w:ind w:right="7" w:hanging="269"/>
      </w:pPr>
      <w:r>
        <w:t>Primal feasibility (equalities)</w:t>
      </w:r>
    </w:p>
    <w:p w:rsidR="00D951D1" w:rsidRDefault="007259C7">
      <w:pPr>
        <w:spacing w:after="261" w:line="265" w:lineRule="auto"/>
        <w:ind w:left="1109" w:right="903"/>
        <w:jc w:val="center"/>
      </w:pPr>
      <w:r>
        <w:rPr>
          <w:i/>
        </w:rPr>
        <w:t>h</w:t>
      </w:r>
      <w:r>
        <w:rPr>
          <w:i/>
          <w:vertAlign w:val="subscript"/>
        </w:rPr>
        <w:t>j</w:t>
      </w:r>
      <w:r>
        <w:t>(</w:t>
      </w:r>
      <w:r>
        <w:rPr>
          <w:b/>
        </w:rPr>
        <w:t>x</w:t>
      </w:r>
      <w:r>
        <w:t>) = 0</w:t>
      </w:r>
      <w:r>
        <w:rPr>
          <w:i/>
        </w:rPr>
        <w:t xml:space="preserve">, </w:t>
      </w:r>
      <w:r>
        <w:t>∀</w:t>
      </w:r>
      <w:r>
        <w:rPr>
          <w:i/>
        </w:rPr>
        <w:t xml:space="preserve">j </w:t>
      </w:r>
      <w:r>
        <w:t>∈ {</w:t>
      </w:r>
      <w:r>
        <w:t xml:space="preserve">1 </w:t>
      </w:r>
      <w:r>
        <w:rPr>
          <w:i/>
        </w:rPr>
        <w:t>.. n</w:t>
      </w:r>
      <w:r>
        <w:t>}</w:t>
      </w:r>
    </w:p>
    <w:p w:rsidR="00D951D1" w:rsidRDefault="007259C7">
      <w:pPr>
        <w:numPr>
          <w:ilvl w:val="0"/>
          <w:numId w:val="32"/>
        </w:numPr>
        <w:ind w:right="7" w:hanging="269"/>
      </w:pPr>
      <w:r>
        <w:t>Dual feasibility</w:t>
      </w:r>
    </w:p>
    <w:p w:rsidR="00D951D1" w:rsidRDefault="007259C7">
      <w:pPr>
        <w:spacing w:after="231" w:line="265" w:lineRule="auto"/>
        <w:ind w:left="1223" w:right="1018"/>
        <w:jc w:val="center"/>
      </w:pPr>
      <w:r>
        <w:rPr>
          <w:i/>
        </w:rPr>
        <w:t>λ</w:t>
      </w:r>
      <w:r>
        <w:rPr>
          <w:i/>
          <w:vertAlign w:val="subscript"/>
        </w:rPr>
        <w:t xml:space="preserve">i </w:t>
      </w:r>
      <w:r>
        <w:t xml:space="preserve">≥ </w:t>
      </w:r>
      <w:r>
        <w:t>0</w:t>
      </w:r>
      <w:r>
        <w:rPr>
          <w:i/>
        </w:rPr>
        <w:t xml:space="preserve">, </w:t>
      </w:r>
      <w:r>
        <w:t>∀</w:t>
      </w:r>
      <w:r>
        <w:rPr>
          <w:i/>
        </w:rPr>
        <w:t xml:space="preserve">i </w:t>
      </w:r>
      <w:r>
        <w:t>∈ {</w:t>
      </w:r>
      <w:r>
        <w:t xml:space="preserve">1 </w:t>
      </w:r>
      <w:r>
        <w:rPr>
          <w:i/>
        </w:rPr>
        <w:t>.. m</w:t>
      </w:r>
      <w:r>
        <w:t>}</w:t>
      </w:r>
    </w:p>
    <w:p w:rsidR="00D951D1" w:rsidRDefault="007259C7">
      <w:pPr>
        <w:numPr>
          <w:ilvl w:val="0"/>
          <w:numId w:val="32"/>
        </w:numPr>
        <w:spacing w:after="27"/>
        <w:ind w:right="7" w:hanging="269"/>
      </w:pPr>
      <w:r>
        <w:t>Complementary Slackness</w:t>
      </w:r>
    </w:p>
    <w:p w:rsidR="00D951D1" w:rsidRDefault="007259C7">
      <w:pPr>
        <w:spacing w:after="263" w:line="265" w:lineRule="auto"/>
        <w:ind w:left="1223" w:right="1018"/>
        <w:jc w:val="center"/>
      </w:pPr>
      <w:r>
        <w:rPr>
          <w:i/>
        </w:rPr>
        <w:t>λ</w:t>
      </w:r>
      <w:r>
        <w:rPr>
          <w:i/>
          <w:vertAlign w:val="subscript"/>
        </w:rPr>
        <w:t>i</w:t>
      </w:r>
      <w:r>
        <w:rPr>
          <w:i/>
        </w:rPr>
        <w:t>f</w:t>
      </w:r>
      <w:r>
        <w:rPr>
          <w:i/>
          <w:vertAlign w:val="subscript"/>
        </w:rPr>
        <w:t>i</w:t>
      </w:r>
      <w:r>
        <w:t>(</w:t>
      </w:r>
      <w:r>
        <w:rPr>
          <w:b/>
        </w:rPr>
        <w:t>x</w:t>
      </w:r>
      <w:r>
        <w:t>) = 0</w:t>
      </w:r>
      <w:r>
        <w:rPr>
          <w:i/>
        </w:rPr>
        <w:t xml:space="preserve">, </w:t>
      </w:r>
      <w:r>
        <w:t>∀</w:t>
      </w:r>
      <w:r>
        <w:rPr>
          <w:i/>
        </w:rPr>
        <w:t xml:space="preserve">i </w:t>
      </w:r>
      <w:r>
        <w:t>∈ {</w:t>
      </w:r>
      <w:r>
        <w:t xml:space="preserve">1 </w:t>
      </w:r>
      <w:r>
        <w:rPr>
          <w:i/>
        </w:rPr>
        <w:t>.. m</w:t>
      </w:r>
      <w:r>
        <w:t>}</w:t>
      </w:r>
    </w:p>
    <w:p w:rsidR="00D951D1" w:rsidRDefault="007259C7">
      <w:pPr>
        <w:numPr>
          <w:ilvl w:val="0"/>
          <w:numId w:val="32"/>
        </w:numPr>
        <w:ind w:right="7" w:hanging="269"/>
      </w:pPr>
      <w:r>
        <w:t>Stationarity</w:t>
      </w:r>
    </w:p>
    <w:p w:rsidR="00D951D1" w:rsidRDefault="007259C7">
      <w:pPr>
        <w:spacing w:after="241" w:line="259" w:lineRule="auto"/>
        <w:ind w:left="2680" w:right="0" w:firstLine="0"/>
        <w:jc w:val="left"/>
      </w:pPr>
      <w:r>
        <w:rPr>
          <w:noProof/>
        </w:rPr>
        <w:drawing>
          <wp:inline distT="0" distB="0" distL="0" distR="0">
            <wp:extent cx="2791968" cy="411480"/>
            <wp:effectExtent l="0" t="0" r="0" b="0"/>
            <wp:docPr id="704650" name="Picture 704650"/>
            <wp:cNvGraphicFramePr/>
            <a:graphic xmlns:a="http://schemas.openxmlformats.org/drawingml/2006/main">
              <a:graphicData uri="http://schemas.openxmlformats.org/drawingml/2006/picture">
                <pic:pic xmlns:pic="http://schemas.openxmlformats.org/drawingml/2006/picture">
                  <pic:nvPicPr>
                    <pic:cNvPr id="704650" name="Picture 704650"/>
                    <pic:cNvPicPr/>
                  </pic:nvPicPr>
                  <pic:blipFill>
                    <a:blip r:embed="rId755"/>
                    <a:stretch>
                      <a:fillRect/>
                    </a:stretch>
                  </pic:blipFill>
                  <pic:spPr>
                    <a:xfrm>
                      <a:off x="0" y="0"/>
                      <a:ext cx="2791968" cy="411480"/>
                    </a:xfrm>
                    <a:prstGeom prst="rect">
                      <a:avLst/>
                    </a:prstGeom>
                  </pic:spPr>
                </pic:pic>
              </a:graphicData>
            </a:graphic>
          </wp:inline>
        </w:drawing>
      </w:r>
    </w:p>
    <w:p w:rsidR="00D951D1" w:rsidRDefault="007259C7">
      <w:pPr>
        <w:spacing w:after="49"/>
        <w:ind w:left="-5" w:right="7"/>
      </w:pPr>
      <w:r>
        <w:t>Let’s see how the KKT conditions relate to strong duality.</w:t>
      </w:r>
    </w:p>
    <w:p w:rsidR="00D951D1" w:rsidRDefault="007259C7">
      <w:pPr>
        <w:spacing w:after="252" w:line="258" w:lineRule="auto"/>
        <w:ind w:left="-5" w:right="0"/>
      </w:pPr>
      <w:r>
        <w:rPr>
          <w:b/>
        </w:rPr>
        <w:t xml:space="preserve">Theorem 1. </w:t>
      </w:r>
      <w:r>
        <w:rPr>
          <w:i/>
        </w:rPr>
        <w:t xml:space="preserve">If </w:t>
      </w:r>
      <w:r>
        <w:rPr>
          <w:b/>
        </w:rPr>
        <w:t>x</w:t>
      </w:r>
      <w:r>
        <w:rPr>
          <w:vertAlign w:val="superscript"/>
        </w:rPr>
        <w:t>∗</w:t>
      </w:r>
      <w:r>
        <w:rPr>
          <w:vertAlign w:val="superscript"/>
        </w:rPr>
        <w:t xml:space="preserve"> </w:t>
      </w:r>
      <w:r>
        <w:rPr>
          <w:i/>
        </w:rPr>
        <w:t xml:space="preserve">and </w:t>
      </w:r>
      <w:r>
        <w:rPr>
          <w:noProof/>
        </w:rPr>
        <w:drawing>
          <wp:inline distT="0" distB="0" distL="0" distR="0">
            <wp:extent cx="350520" cy="134112"/>
            <wp:effectExtent l="0" t="0" r="0" b="0"/>
            <wp:docPr id="704651" name="Picture 704651"/>
            <wp:cNvGraphicFramePr/>
            <a:graphic xmlns:a="http://schemas.openxmlformats.org/drawingml/2006/main">
              <a:graphicData uri="http://schemas.openxmlformats.org/drawingml/2006/picture">
                <pic:pic xmlns:pic="http://schemas.openxmlformats.org/drawingml/2006/picture">
                  <pic:nvPicPr>
                    <pic:cNvPr id="704651" name="Picture 704651"/>
                    <pic:cNvPicPr/>
                  </pic:nvPicPr>
                  <pic:blipFill>
                    <a:blip r:embed="rId756"/>
                    <a:stretch>
                      <a:fillRect/>
                    </a:stretch>
                  </pic:blipFill>
                  <pic:spPr>
                    <a:xfrm>
                      <a:off x="0" y="0"/>
                      <a:ext cx="350520" cy="134112"/>
                    </a:xfrm>
                    <a:prstGeom prst="rect">
                      <a:avLst/>
                    </a:prstGeom>
                  </pic:spPr>
                </pic:pic>
              </a:graphicData>
            </a:graphic>
          </wp:inline>
        </w:drawing>
      </w:r>
      <w:r>
        <w:rPr>
          <w:i/>
        </w:rPr>
        <w:t xml:space="preserve"> are the primal and dual solutions respectively, with zero duality gap (i.e. strong duality holds), then </w:t>
      </w:r>
      <w:r>
        <w:rPr>
          <w:b/>
        </w:rPr>
        <w:t>x</w:t>
      </w:r>
      <w:r>
        <w:rPr>
          <w:noProof/>
        </w:rPr>
        <w:drawing>
          <wp:inline distT="0" distB="0" distL="0" distR="0">
            <wp:extent cx="472440" cy="134112"/>
            <wp:effectExtent l="0" t="0" r="0" b="0"/>
            <wp:docPr id="704652" name="Picture 704652"/>
            <wp:cNvGraphicFramePr/>
            <a:graphic xmlns:a="http://schemas.openxmlformats.org/drawingml/2006/main">
              <a:graphicData uri="http://schemas.openxmlformats.org/drawingml/2006/picture">
                <pic:pic xmlns:pic="http://schemas.openxmlformats.org/drawingml/2006/picture">
                  <pic:nvPicPr>
                    <pic:cNvPr id="704652" name="Picture 704652"/>
                    <pic:cNvPicPr/>
                  </pic:nvPicPr>
                  <pic:blipFill>
                    <a:blip r:embed="rId757"/>
                    <a:stretch>
                      <a:fillRect/>
                    </a:stretch>
                  </pic:blipFill>
                  <pic:spPr>
                    <a:xfrm>
                      <a:off x="0" y="0"/>
                      <a:ext cx="472440" cy="134112"/>
                    </a:xfrm>
                    <a:prstGeom prst="rect">
                      <a:avLst/>
                    </a:prstGeom>
                  </pic:spPr>
                </pic:pic>
              </a:graphicData>
            </a:graphic>
          </wp:inline>
        </w:drawing>
      </w:r>
      <w:r>
        <w:rPr>
          <w:i/>
        </w:rPr>
        <w:t xml:space="preserve"> also satisfy the KKT conditions.</w:t>
      </w:r>
    </w:p>
    <w:p w:rsidR="00D951D1" w:rsidRDefault="007259C7">
      <w:pPr>
        <w:spacing w:after="517"/>
        <w:ind w:left="-5" w:right="303"/>
      </w:pPr>
      <w:r>
        <w:rPr>
          <w:i/>
        </w:rPr>
        <w:lastRenderedPageBreak/>
        <w:t xml:space="preserve">Proof. </w:t>
      </w:r>
      <w:r>
        <w:t xml:space="preserve">KKT conditions 1, 2, 3 are trivially true, because the primal solution </w:t>
      </w:r>
      <w:r>
        <w:rPr>
          <w:b/>
        </w:rPr>
        <w:t>x</w:t>
      </w:r>
      <w:r>
        <w:rPr>
          <w:vertAlign w:val="superscript"/>
        </w:rPr>
        <w:t>∗</w:t>
      </w:r>
      <w:r>
        <w:rPr>
          <w:vertAlign w:val="superscript"/>
        </w:rPr>
        <w:t xml:space="preserve"> </w:t>
      </w:r>
      <w:r>
        <w:t xml:space="preserve">must satisfy the primal constraints, and the dual solution </w:t>
      </w:r>
      <w:r>
        <w:rPr>
          <w:rFonts w:ascii="Calibri" w:eastAsia="Calibri" w:hAnsi="Calibri" w:cs="Calibri"/>
          <w:i/>
        </w:rPr>
        <w:t>λ</w:t>
      </w:r>
      <w:r>
        <w:rPr>
          <w:vertAlign w:val="superscript"/>
        </w:rPr>
        <w:t>∗</w:t>
      </w:r>
      <w:r>
        <w:rPr>
          <w:i/>
        </w:rPr>
        <w:t>,</w:t>
      </w:r>
      <w:r>
        <w:rPr>
          <w:rFonts w:ascii="Calibri" w:eastAsia="Calibri" w:hAnsi="Calibri" w:cs="Calibri"/>
          <w:i/>
        </w:rPr>
        <w:t>ν</w:t>
      </w:r>
      <w:r>
        <w:rPr>
          <w:vertAlign w:val="superscript"/>
        </w:rPr>
        <w:t>∗</w:t>
      </w:r>
      <w:r>
        <w:rPr>
          <w:vertAlign w:val="superscript"/>
        </w:rPr>
        <w:t xml:space="preserve"> </w:t>
      </w:r>
      <w:r>
        <w:t>must satisfy the dual constraints. Now, let’s prove conditions 4 and 5. We know that since strong duality holds, we can say that</w:t>
      </w:r>
    </w:p>
    <w:tbl>
      <w:tblPr>
        <w:tblStyle w:val="TableGrid"/>
        <w:tblpPr w:vertAnchor="text" w:tblpX="2259" w:tblpY="-791"/>
        <w:tblOverlap w:val="never"/>
        <w:tblW w:w="7101" w:type="dxa"/>
        <w:tblInd w:w="0" w:type="dxa"/>
        <w:tblCellMar>
          <w:top w:w="0" w:type="dxa"/>
          <w:left w:w="0" w:type="dxa"/>
          <w:bottom w:w="20" w:type="dxa"/>
          <w:right w:w="0" w:type="dxa"/>
        </w:tblCellMar>
        <w:tblLook w:val="04A0" w:firstRow="1" w:lastRow="0" w:firstColumn="1" w:lastColumn="0" w:noHBand="0" w:noVBand="1"/>
      </w:tblPr>
      <w:tblGrid>
        <w:gridCol w:w="7077"/>
        <w:gridCol w:w="579"/>
      </w:tblGrid>
      <w:tr w:rsidR="00D951D1">
        <w:trPr>
          <w:trHeight w:val="296"/>
        </w:trPr>
        <w:tc>
          <w:tcPr>
            <w:tcW w:w="3662" w:type="dxa"/>
            <w:tcBorders>
              <w:top w:val="nil"/>
              <w:left w:val="nil"/>
              <w:bottom w:val="nil"/>
              <w:right w:val="nil"/>
            </w:tcBorders>
          </w:tcPr>
          <w:p w:rsidR="00D951D1" w:rsidRDefault="007259C7">
            <w:pPr>
              <w:spacing w:after="0" w:line="259" w:lineRule="auto"/>
              <w:ind w:left="-59" w:right="0" w:firstLine="0"/>
              <w:jc w:val="left"/>
            </w:pPr>
            <w:r>
              <w:rPr>
                <w:noProof/>
              </w:rPr>
              <w:drawing>
                <wp:inline distT="0" distB="0" distL="0" distR="0">
                  <wp:extent cx="1737360" cy="143256"/>
                  <wp:effectExtent l="0" t="0" r="0" b="0"/>
                  <wp:docPr id="704659" name="Picture 704659"/>
                  <wp:cNvGraphicFramePr/>
                  <a:graphic xmlns:a="http://schemas.openxmlformats.org/drawingml/2006/main">
                    <a:graphicData uri="http://schemas.openxmlformats.org/drawingml/2006/picture">
                      <pic:pic xmlns:pic="http://schemas.openxmlformats.org/drawingml/2006/picture">
                        <pic:nvPicPr>
                          <pic:cNvPr id="704659" name="Picture 704659"/>
                          <pic:cNvPicPr/>
                        </pic:nvPicPr>
                        <pic:blipFill>
                          <a:blip r:embed="rId758"/>
                          <a:stretch>
                            <a:fillRect/>
                          </a:stretch>
                        </pic:blipFill>
                        <pic:spPr>
                          <a:xfrm>
                            <a:off x="0" y="0"/>
                            <a:ext cx="1737360" cy="143256"/>
                          </a:xfrm>
                          <a:prstGeom prst="rect">
                            <a:avLst/>
                          </a:prstGeom>
                        </pic:spPr>
                      </pic:pic>
                    </a:graphicData>
                  </a:graphic>
                </wp:inline>
              </w:drawing>
            </w:r>
          </w:p>
        </w:tc>
        <w:tc>
          <w:tcPr>
            <w:tcW w:w="3439" w:type="dxa"/>
            <w:tcBorders>
              <w:top w:val="nil"/>
              <w:left w:val="nil"/>
              <w:bottom w:val="nil"/>
              <w:right w:val="nil"/>
            </w:tcBorders>
          </w:tcPr>
          <w:p w:rsidR="00D951D1" w:rsidRDefault="007259C7">
            <w:pPr>
              <w:spacing w:after="0" w:line="259" w:lineRule="auto"/>
              <w:ind w:left="0" w:right="0" w:firstLine="0"/>
              <w:jc w:val="right"/>
            </w:pPr>
            <w:r>
              <w:t>(5.20)</w:t>
            </w:r>
          </w:p>
        </w:tc>
      </w:tr>
      <w:tr w:rsidR="00D951D1">
        <w:trPr>
          <w:trHeight w:val="442"/>
        </w:trPr>
        <w:tc>
          <w:tcPr>
            <w:tcW w:w="3662" w:type="dxa"/>
            <w:tcBorders>
              <w:top w:val="nil"/>
              <w:left w:val="nil"/>
              <w:bottom w:val="nil"/>
              <w:right w:val="nil"/>
            </w:tcBorders>
            <w:vAlign w:val="bottom"/>
          </w:tcPr>
          <w:p w:rsidR="00D951D1" w:rsidRDefault="007259C7">
            <w:pPr>
              <w:spacing w:after="0" w:line="259" w:lineRule="auto"/>
              <w:ind w:left="1154" w:right="0" w:firstLine="0"/>
              <w:jc w:val="left"/>
            </w:pPr>
            <w:r>
              <w:rPr>
                <w:noProof/>
              </w:rPr>
              <w:drawing>
                <wp:inline distT="0" distB="0" distL="0" distR="0">
                  <wp:extent cx="3761233" cy="143256"/>
                  <wp:effectExtent l="0" t="0" r="0" b="0"/>
                  <wp:docPr id="704660" name="Picture 704660"/>
                  <wp:cNvGraphicFramePr/>
                  <a:graphic xmlns:a="http://schemas.openxmlformats.org/drawingml/2006/main">
                    <a:graphicData uri="http://schemas.openxmlformats.org/drawingml/2006/picture">
                      <pic:pic xmlns:pic="http://schemas.openxmlformats.org/drawingml/2006/picture">
                        <pic:nvPicPr>
                          <pic:cNvPr id="704660" name="Picture 704660"/>
                          <pic:cNvPicPr/>
                        </pic:nvPicPr>
                        <pic:blipFill>
                          <a:blip r:embed="rId759"/>
                          <a:stretch>
                            <a:fillRect/>
                          </a:stretch>
                        </pic:blipFill>
                        <pic:spPr>
                          <a:xfrm>
                            <a:off x="0" y="0"/>
                            <a:ext cx="3761233" cy="143256"/>
                          </a:xfrm>
                          <a:prstGeom prst="rect">
                            <a:avLst/>
                          </a:prstGeom>
                        </pic:spPr>
                      </pic:pic>
                    </a:graphicData>
                  </a:graphic>
                </wp:inline>
              </w:drawing>
            </w:r>
            <w:r>
              <w:rPr>
                <w:b/>
                <w:sz w:val="16"/>
              </w:rPr>
              <w:t>x</w:t>
            </w:r>
          </w:p>
        </w:tc>
        <w:tc>
          <w:tcPr>
            <w:tcW w:w="3439" w:type="dxa"/>
            <w:tcBorders>
              <w:top w:val="nil"/>
              <w:left w:val="nil"/>
              <w:bottom w:val="nil"/>
              <w:right w:val="nil"/>
            </w:tcBorders>
          </w:tcPr>
          <w:p w:rsidR="00D951D1" w:rsidRDefault="007259C7">
            <w:pPr>
              <w:spacing w:after="0" w:line="259" w:lineRule="auto"/>
              <w:ind w:left="0" w:right="0" w:firstLine="0"/>
              <w:jc w:val="right"/>
            </w:pPr>
            <w:r>
              <w:t>(5.21)</w:t>
            </w:r>
          </w:p>
        </w:tc>
      </w:tr>
    </w:tbl>
    <w:p w:rsidR="00D951D1" w:rsidRDefault="007259C7">
      <w:pPr>
        <w:tabs>
          <w:tab w:val="center" w:pos="4819"/>
          <w:tab w:val="center" w:pos="9081"/>
        </w:tabs>
        <w:spacing w:before="54" w:after="275" w:line="265" w:lineRule="auto"/>
        <w:ind w:left="0" w:right="0" w:firstLine="0"/>
        <w:jc w:val="left"/>
      </w:pPr>
      <w:r>
        <w:rPr>
          <w:noProof/>
        </w:rPr>
        <w:drawing>
          <wp:anchor distT="0" distB="0" distL="114300" distR="114300" simplePos="0" relativeHeight="251815936" behindDoc="0" locked="0" layoutInCell="1" allowOverlap="0">
            <wp:simplePos x="0" y="0"/>
            <wp:positionH relativeFrom="column">
              <wp:posOffset>2133602</wp:posOffset>
            </wp:positionH>
            <wp:positionV relativeFrom="paragraph">
              <wp:posOffset>-47714</wp:posOffset>
            </wp:positionV>
            <wp:extent cx="2359152" cy="1301496"/>
            <wp:effectExtent l="0" t="0" r="0" b="0"/>
            <wp:wrapSquare wrapText="bothSides"/>
            <wp:docPr id="704653" name="Picture 704653"/>
            <wp:cNvGraphicFramePr/>
            <a:graphic xmlns:a="http://schemas.openxmlformats.org/drawingml/2006/main">
              <a:graphicData uri="http://schemas.openxmlformats.org/drawingml/2006/picture">
                <pic:pic xmlns:pic="http://schemas.openxmlformats.org/drawingml/2006/picture">
                  <pic:nvPicPr>
                    <pic:cNvPr id="704653" name="Picture 704653"/>
                    <pic:cNvPicPr/>
                  </pic:nvPicPr>
                  <pic:blipFill>
                    <a:blip r:embed="rId760"/>
                    <a:stretch>
                      <a:fillRect/>
                    </a:stretch>
                  </pic:blipFill>
                  <pic:spPr>
                    <a:xfrm>
                      <a:off x="0" y="0"/>
                      <a:ext cx="2359152" cy="1301496"/>
                    </a:xfrm>
                    <a:prstGeom prst="rect">
                      <a:avLst/>
                    </a:prstGeom>
                  </pic:spPr>
                </pic:pic>
              </a:graphicData>
            </a:graphic>
          </wp:anchor>
        </w:drawing>
      </w:r>
      <w:r>
        <w:rPr>
          <w:rFonts w:ascii="Calibri" w:eastAsia="Calibri" w:hAnsi="Calibri" w:cs="Calibri"/>
        </w:rPr>
        <w:tab/>
      </w:r>
      <w:r>
        <w:t>)</w:t>
      </w:r>
      <w:r>
        <w:tab/>
        <w:t>(5.22)</w:t>
      </w:r>
    </w:p>
    <w:p w:rsidR="00D951D1" w:rsidRDefault="007259C7">
      <w:pPr>
        <w:tabs>
          <w:tab w:val="center" w:pos="7058"/>
          <w:tab w:val="center" w:pos="9081"/>
        </w:tabs>
        <w:spacing w:after="513" w:line="265" w:lineRule="auto"/>
        <w:ind w:left="0" w:right="0" w:firstLine="0"/>
        <w:jc w:val="left"/>
      </w:pPr>
      <w:r>
        <w:rPr>
          <w:rFonts w:ascii="Calibri" w:eastAsia="Calibri" w:hAnsi="Calibri" w:cs="Calibri"/>
        </w:rPr>
        <w:tab/>
      </w:r>
      <w:r>
        <w:t>)</w:t>
      </w:r>
      <w:r>
        <w:tab/>
        <w:t>(5.23)</w:t>
      </w:r>
    </w:p>
    <w:p w:rsidR="00D951D1" w:rsidRDefault="007259C7">
      <w:pPr>
        <w:tabs>
          <w:tab w:val="center" w:pos="5612"/>
          <w:tab w:val="center" w:pos="9081"/>
        </w:tabs>
        <w:spacing w:after="299" w:line="265" w:lineRule="auto"/>
        <w:ind w:left="0" w:right="0" w:firstLine="0"/>
        <w:jc w:val="left"/>
      </w:pPr>
      <w:r>
        <w:rPr>
          <w:rFonts w:ascii="Calibri" w:eastAsia="Calibri" w:hAnsi="Calibri" w:cs="Calibri"/>
        </w:rPr>
        <w:tab/>
      </w:r>
      <w:r>
        <w:t>)</w:t>
      </w:r>
      <w:r>
        <w:tab/>
        <w:t>(5.24)</w:t>
      </w:r>
    </w:p>
    <w:p w:rsidR="00D951D1" w:rsidRDefault="007259C7">
      <w:pPr>
        <w:tabs>
          <w:tab w:val="center" w:pos="4200"/>
          <w:tab w:val="center" w:pos="9081"/>
        </w:tabs>
        <w:spacing w:after="252" w:line="265" w:lineRule="auto"/>
        <w:ind w:left="0" w:right="0" w:firstLine="0"/>
        <w:jc w:val="left"/>
      </w:pPr>
      <w:r>
        <w:rPr>
          <w:rFonts w:ascii="Calibri" w:eastAsia="Calibri" w:hAnsi="Calibri" w:cs="Calibri"/>
        </w:rPr>
        <w:tab/>
      </w:r>
      <w:r>
        <w:t>)</w:t>
      </w:r>
      <w:r>
        <w:tab/>
        <w:t>(5.25)</w:t>
      </w:r>
    </w:p>
    <w:p w:rsidR="00D951D1" w:rsidRDefault="007259C7">
      <w:pPr>
        <w:spacing w:line="314" w:lineRule="auto"/>
        <w:ind w:left="-5" w:right="303"/>
      </w:pPr>
      <w:r>
        <w:t xml:space="preserve">We cancel the terms involving </w:t>
      </w:r>
      <w:r>
        <w:rPr>
          <w:i/>
        </w:rPr>
        <w:t>h</w:t>
      </w:r>
      <w:r>
        <w:rPr>
          <w:i/>
          <w:vertAlign w:val="subscript"/>
        </w:rPr>
        <w:t>j</w:t>
      </w:r>
      <w:r>
        <w:t>(</w:t>
      </w:r>
      <w:r>
        <w:rPr>
          <w:b/>
        </w:rPr>
        <w:t>x</w:t>
      </w:r>
      <w:r>
        <w:rPr>
          <w:vertAlign w:val="superscript"/>
        </w:rPr>
        <w:t>∗</w:t>
      </w:r>
      <w:r>
        <w:t xml:space="preserve">) because we know that the primal solution must satisfy </w:t>
      </w:r>
      <w:r>
        <w:rPr>
          <w:i/>
        </w:rPr>
        <w:t>h</w:t>
      </w:r>
      <w:r>
        <w:rPr>
          <w:i/>
          <w:vertAlign w:val="subscript"/>
        </w:rPr>
        <w:t>j</w:t>
      </w:r>
      <w:r>
        <w:t>(</w:t>
      </w:r>
      <w:r>
        <w:rPr>
          <w:b/>
        </w:rPr>
        <w:t>x</w:t>
      </w:r>
      <w:r>
        <w:rPr>
          <w:vertAlign w:val="superscript"/>
        </w:rPr>
        <w:t>∗</w:t>
      </w:r>
      <w:r>
        <w:t xml:space="preserve">) = 0. Furthermore, we know that </w:t>
      </w:r>
      <w:r>
        <w:rPr>
          <w:i/>
        </w:rPr>
        <w:t>λ</w:t>
      </w:r>
      <w:r>
        <w:rPr>
          <w:vertAlign w:val="superscript"/>
        </w:rPr>
        <w:t>∗</w:t>
      </w:r>
      <w:r>
        <w:rPr>
          <w:i/>
          <w:vertAlign w:val="subscript"/>
        </w:rPr>
        <w:t xml:space="preserve">i </w:t>
      </w:r>
      <w:r>
        <w:rPr>
          <w:i/>
        </w:rPr>
        <w:t>f</w:t>
      </w:r>
      <w:r>
        <w:rPr>
          <w:i/>
          <w:vertAlign w:val="subscript"/>
        </w:rPr>
        <w:t>i</w:t>
      </w:r>
      <w:r>
        <w:t>(</w:t>
      </w:r>
      <w:r>
        <w:rPr>
          <w:b/>
        </w:rPr>
        <w:t>x</w:t>
      </w:r>
      <w:r>
        <w:rPr>
          <w:vertAlign w:val="superscript"/>
        </w:rPr>
        <w:t>∗</w:t>
      </w:r>
      <w:r>
        <w:t xml:space="preserve">) </w:t>
      </w:r>
      <w:r>
        <w:t xml:space="preserve">≤ </w:t>
      </w:r>
      <w:r>
        <w:t xml:space="preserve">0, because </w:t>
      </w:r>
      <w:r>
        <w:rPr>
          <w:i/>
        </w:rPr>
        <w:t>λ</w:t>
      </w:r>
      <w:r>
        <w:rPr>
          <w:vertAlign w:val="superscript"/>
        </w:rPr>
        <w:t>∗</w:t>
      </w:r>
      <w:r>
        <w:rPr>
          <w:i/>
          <w:vertAlign w:val="subscript"/>
        </w:rPr>
        <w:t xml:space="preserve">i </w:t>
      </w:r>
      <w:r>
        <w:t xml:space="preserve">≥ </w:t>
      </w:r>
      <w:r>
        <w:t xml:space="preserve">0 in order to satisfy the dual constraints, and </w:t>
      </w:r>
      <w:r>
        <w:rPr>
          <w:i/>
        </w:rPr>
        <w:t>f</w:t>
      </w:r>
      <w:r>
        <w:rPr>
          <w:i/>
          <w:vertAlign w:val="subscript"/>
        </w:rPr>
        <w:t>i</w:t>
      </w:r>
      <w:r>
        <w:t>(</w:t>
      </w:r>
      <w:r>
        <w:rPr>
          <w:b/>
        </w:rPr>
        <w:t>x</w:t>
      </w:r>
      <w:r>
        <w:rPr>
          <w:vertAlign w:val="superscript"/>
        </w:rPr>
        <w:t>∗</w:t>
      </w:r>
      <w:r>
        <w:t xml:space="preserve">) </w:t>
      </w:r>
      <w:r>
        <w:t xml:space="preserve">≤ </w:t>
      </w:r>
      <w:r>
        <w:t>0 in order to satisfy the primal constraints. Since we established that</w:t>
      </w:r>
      <w:r>
        <w:rPr>
          <w:noProof/>
        </w:rPr>
        <w:drawing>
          <wp:inline distT="0" distB="0" distL="0" distR="0">
            <wp:extent cx="3218688" cy="143256"/>
            <wp:effectExtent l="0" t="0" r="0" b="0"/>
            <wp:docPr id="704654" name="Picture 704654"/>
            <wp:cNvGraphicFramePr/>
            <a:graphic xmlns:a="http://schemas.openxmlformats.org/drawingml/2006/main">
              <a:graphicData uri="http://schemas.openxmlformats.org/drawingml/2006/picture">
                <pic:pic xmlns:pic="http://schemas.openxmlformats.org/drawingml/2006/picture">
                  <pic:nvPicPr>
                    <pic:cNvPr id="704654" name="Picture 704654"/>
                    <pic:cNvPicPr/>
                  </pic:nvPicPr>
                  <pic:blipFill>
                    <a:blip r:embed="rId761"/>
                    <a:stretch>
                      <a:fillRect/>
                    </a:stretch>
                  </pic:blipFill>
                  <pic:spPr>
                    <a:xfrm>
                      <a:off x="0" y="0"/>
                      <a:ext cx="3218688" cy="143256"/>
                    </a:xfrm>
                    <a:prstGeom prst="rect">
                      <a:avLst/>
                    </a:prstGeom>
                  </pic:spPr>
                </pic:pic>
              </a:graphicData>
            </a:graphic>
          </wp:inline>
        </w:drawing>
      </w:r>
      <w:r>
        <w:t>), we know that all of the inequalities hold with equality and therefore</w:t>
      </w:r>
      <w:r>
        <w:rPr>
          <w:noProof/>
        </w:rPr>
        <w:drawing>
          <wp:inline distT="0" distB="0" distL="0" distR="0">
            <wp:extent cx="1935480" cy="143256"/>
            <wp:effectExtent l="0" t="0" r="0" b="0"/>
            <wp:docPr id="704655" name="Picture 704655"/>
            <wp:cNvGraphicFramePr/>
            <a:graphic xmlns:a="http://schemas.openxmlformats.org/drawingml/2006/main">
              <a:graphicData uri="http://schemas.openxmlformats.org/drawingml/2006/picture">
                <pic:pic xmlns:pic="http://schemas.openxmlformats.org/drawingml/2006/picture">
                  <pic:nvPicPr>
                    <pic:cNvPr id="704655" name="Picture 704655"/>
                    <pic:cNvPicPr/>
                  </pic:nvPicPr>
                  <pic:blipFill>
                    <a:blip r:embed="rId762"/>
                    <a:stretch>
                      <a:fillRect/>
                    </a:stretch>
                  </pic:blipFill>
                  <pic:spPr>
                    <a:xfrm>
                      <a:off x="0" y="0"/>
                      <a:ext cx="1935480" cy="143256"/>
                    </a:xfrm>
                    <a:prstGeom prst="rect">
                      <a:avLst/>
                    </a:prstGeom>
                  </pic:spPr>
                </pic:pic>
              </a:graphicData>
            </a:graphic>
          </wp:inline>
        </w:drawing>
      </w:r>
      <w:r>
        <w:t>). This implies KKT condition 5</w:t>
      </w:r>
    </w:p>
    <w:p w:rsidR="00D951D1" w:rsidRDefault="007259C7">
      <w:pPr>
        <w:ind w:left="-5" w:right="7"/>
      </w:pPr>
      <w:r>
        <w:t>(stationarity), that</w:t>
      </w:r>
    </w:p>
    <w:p w:rsidR="00D951D1" w:rsidRDefault="007259C7">
      <w:pPr>
        <w:spacing w:after="76" w:line="259" w:lineRule="auto"/>
        <w:ind w:left="2280" w:right="0" w:firstLine="0"/>
        <w:jc w:val="left"/>
      </w:pPr>
      <w:r>
        <w:rPr>
          <w:noProof/>
        </w:rPr>
        <w:drawing>
          <wp:inline distT="0" distB="0" distL="0" distR="0">
            <wp:extent cx="3002280" cy="411480"/>
            <wp:effectExtent l="0" t="0" r="0" b="0"/>
            <wp:docPr id="704656" name="Picture 704656"/>
            <wp:cNvGraphicFramePr/>
            <a:graphic xmlns:a="http://schemas.openxmlformats.org/drawingml/2006/main">
              <a:graphicData uri="http://schemas.openxmlformats.org/drawingml/2006/picture">
                <pic:pic xmlns:pic="http://schemas.openxmlformats.org/drawingml/2006/picture">
                  <pic:nvPicPr>
                    <pic:cNvPr id="704656" name="Picture 704656"/>
                    <pic:cNvPicPr/>
                  </pic:nvPicPr>
                  <pic:blipFill>
                    <a:blip r:embed="rId763"/>
                    <a:stretch>
                      <a:fillRect/>
                    </a:stretch>
                  </pic:blipFill>
                  <pic:spPr>
                    <a:xfrm>
                      <a:off x="0" y="0"/>
                      <a:ext cx="3002280" cy="411480"/>
                    </a:xfrm>
                    <a:prstGeom prst="rect">
                      <a:avLst/>
                    </a:prstGeom>
                  </pic:spPr>
                </pic:pic>
              </a:graphicData>
            </a:graphic>
          </wp:inline>
        </w:drawing>
      </w:r>
    </w:p>
    <w:p w:rsidR="00D951D1" w:rsidRDefault="007259C7">
      <w:pPr>
        <w:ind w:left="-5" w:right="7"/>
      </w:pPr>
      <w:r>
        <w:t>Finally, note that due to the equality</w:t>
      </w:r>
      <w:r>
        <w:rPr>
          <w:noProof/>
        </w:rPr>
        <w:drawing>
          <wp:inline distT="0" distB="0" distL="0" distR="0">
            <wp:extent cx="1837944" cy="155448"/>
            <wp:effectExtent l="0" t="0" r="0" b="0"/>
            <wp:docPr id="704657" name="Picture 704657"/>
            <wp:cNvGraphicFramePr/>
            <a:graphic xmlns:a="http://schemas.openxmlformats.org/drawingml/2006/main">
              <a:graphicData uri="http://schemas.openxmlformats.org/drawingml/2006/picture">
                <pic:pic xmlns:pic="http://schemas.openxmlformats.org/drawingml/2006/picture">
                  <pic:nvPicPr>
                    <pic:cNvPr id="704657" name="Picture 704657"/>
                    <pic:cNvPicPr/>
                  </pic:nvPicPr>
                  <pic:blipFill>
                    <a:blip r:embed="rId764"/>
                    <a:stretch>
                      <a:fillRect/>
                    </a:stretch>
                  </pic:blipFill>
                  <pic:spPr>
                    <a:xfrm>
                      <a:off x="0" y="0"/>
                      <a:ext cx="1837944" cy="155448"/>
                    </a:xfrm>
                    <a:prstGeom prst="rect">
                      <a:avLst/>
                    </a:prstGeom>
                  </pic:spPr>
                </pic:pic>
              </a:graphicData>
            </a:graphic>
          </wp:inline>
        </w:drawing>
      </w:r>
      <w:r>
        <w:t>), we know that</w:t>
      </w:r>
      <w:r>
        <w:rPr>
          <w:noProof/>
        </w:rPr>
        <w:drawing>
          <wp:inline distT="0" distB="0" distL="0" distR="0">
            <wp:extent cx="990600" cy="155448"/>
            <wp:effectExtent l="0" t="0" r="0" b="0"/>
            <wp:docPr id="704658" name="Picture 704658"/>
            <wp:cNvGraphicFramePr/>
            <a:graphic xmlns:a="http://schemas.openxmlformats.org/drawingml/2006/main">
              <a:graphicData uri="http://schemas.openxmlformats.org/drawingml/2006/picture">
                <pic:pic xmlns:pic="http://schemas.openxmlformats.org/drawingml/2006/picture">
                  <pic:nvPicPr>
                    <pic:cNvPr id="704658" name="Picture 704658"/>
                    <pic:cNvPicPr/>
                  </pic:nvPicPr>
                  <pic:blipFill>
                    <a:blip r:embed="rId765"/>
                    <a:stretch>
                      <a:fillRect/>
                    </a:stretch>
                  </pic:blipFill>
                  <pic:spPr>
                    <a:xfrm>
                      <a:off x="0" y="0"/>
                      <a:ext cx="990600" cy="155448"/>
                    </a:xfrm>
                    <a:prstGeom prst="rect">
                      <a:avLst/>
                    </a:prstGeom>
                  </pic:spPr>
                </pic:pic>
              </a:graphicData>
            </a:graphic>
          </wp:inline>
        </w:drawing>
      </w:r>
    </w:p>
    <w:p w:rsidR="00D951D1" w:rsidRDefault="007259C7">
      <w:pPr>
        <w:spacing w:line="393" w:lineRule="auto"/>
        <w:ind w:left="-5" w:right="7"/>
      </w:pPr>
      <w:r>
        <w:t xml:space="preserve">0. This combined with the fact that </w:t>
      </w:r>
      <w:r>
        <w:t>∀</w:t>
      </w:r>
      <w:r>
        <w:rPr>
          <w:i/>
        </w:rPr>
        <w:t>i λ</w:t>
      </w:r>
      <w:r>
        <w:rPr>
          <w:vertAlign w:val="superscript"/>
        </w:rPr>
        <w:t>∗</w:t>
      </w:r>
      <w:r>
        <w:rPr>
          <w:i/>
          <w:vertAlign w:val="subscript"/>
        </w:rPr>
        <w:t xml:space="preserve">i </w:t>
      </w:r>
      <w:r>
        <w:rPr>
          <w:i/>
        </w:rPr>
        <w:t>f</w:t>
      </w:r>
      <w:r>
        <w:rPr>
          <w:i/>
          <w:vertAlign w:val="subscript"/>
        </w:rPr>
        <w:t>i</w:t>
      </w:r>
      <w:r>
        <w:t>(</w:t>
      </w:r>
      <w:r>
        <w:rPr>
          <w:b/>
        </w:rPr>
        <w:t>x</w:t>
      </w:r>
      <w:r>
        <w:rPr>
          <w:vertAlign w:val="superscript"/>
        </w:rPr>
        <w:t>∗</w:t>
      </w:r>
      <w:r>
        <w:t xml:space="preserve">) </w:t>
      </w:r>
      <w:r>
        <w:t xml:space="preserve">≤ </w:t>
      </w:r>
      <w:r>
        <w:t>0, establishes KKT condition 4 (complementary slackness):</w:t>
      </w:r>
    </w:p>
    <w:p w:rsidR="00D951D1" w:rsidRDefault="007259C7">
      <w:pPr>
        <w:spacing w:after="0" w:line="265" w:lineRule="auto"/>
        <w:ind w:left="1223" w:right="1516"/>
        <w:jc w:val="center"/>
      </w:pPr>
      <w:r>
        <w:rPr>
          <w:i/>
        </w:rPr>
        <w:t>λ</w:t>
      </w:r>
      <w:r>
        <w:rPr>
          <w:vertAlign w:val="superscript"/>
        </w:rPr>
        <w:t>∗</w:t>
      </w:r>
      <w:r>
        <w:rPr>
          <w:i/>
          <w:vertAlign w:val="subscript"/>
        </w:rPr>
        <w:t xml:space="preserve">i </w:t>
      </w:r>
      <w:r>
        <w:rPr>
          <w:i/>
        </w:rPr>
        <w:t>f</w:t>
      </w:r>
      <w:r>
        <w:rPr>
          <w:i/>
          <w:vertAlign w:val="subscript"/>
        </w:rPr>
        <w:t>i</w:t>
      </w:r>
      <w:r>
        <w:t>(</w:t>
      </w:r>
      <w:r>
        <w:rPr>
          <w:b/>
        </w:rPr>
        <w:t>x</w:t>
      </w:r>
      <w:r>
        <w:rPr>
          <w:vertAlign w:val="superscript"/>
        </w:rPr>
        <w:t>∗</w:t>
      </w:r>
      <w:r>
        <w:t>) = 0</w:t>
      </w:r>
      <w:r>
        <w:rPr>
          <w:i/>
        </w:rPr>
        <w:t xml:space="preserve">, </w:t>
      </w:r>
      <w:r>
        <w:t>∀</w:t>
      </w:r>
      <w:r>
        <w:rPr>
          <w:i/>
        </w:rPr>
        <w:t xml:space="preserve">i </w:t>
      </w:r>
      <w:r>
        <w:t>∈ {</w:t>
      </w:r>
      <w:r>
        <w:t xml:space="preserve">1 </w:t>
      </w:r>
      <w:r>
        <w:rPr>
          <w:i/>
        </w:rPr>
        <w:t>.. m</w:t>
      </w:r>
      <w:r>
        <w:t>}</w:t>
      </w:r>
    </w:p>
    <w:p w:rsidR="00D951D1" w:rsidRDefault="007259C7">
      <w:pPr>
        <w:spacing w:after="0" w:line="259" w:lineRule="auto"/>
        <w:ind w:left="9206" w:right="0" w:firstLine="0"/>
        <w:jc w:val="left"/>
      </w:pPr>
      <w:r>
        <w:rPr>
          <w:rFonts w:ascii="Calibri" w:eastAsia="Calibri" w:hAnsi="Calibri" w:cs="Calibri"/>
          <w:noProof/>
        </w:rPr>
        <mc:AlternateContent>
          <mc:Choice Requires="wpg">
            <w:drawing>
              <wp:inline distT="0" distB="0" distL="0" distR="0">
                <wp:extent cx="88188" cy="93523"/>
                <wp:effectExtent l="0" t="0" r="0" b="0"/>
                <wp:docPr id="564407" name="Group 564407"/>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43087" name="Shape 43087"/>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088" name="Shape 43088"/>
                        <wps:cNvSpPr/>
                        <wps:spPr>
                          <a:xfrm>
                            <a:off x="2527" y="2540"/>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089" name="Shape 43089"/>
                        <wps:cNvSpPr/>
                        <wps:spPr>
                          <a:xfrm>
                            <a:off x="2527" y="90996"/>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090" name="Shape 43090"/>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4407" style="width:6.94397pt;height:7.36401pt;mso-position-horizontal-relative:char;mso-position-vertical-relative:line" coordsize="881,935">
                <v:shape id="Shape 43087" style="position:absolute;width:0;height:935;left:0;top:0;" coordsize="0,93523" path="m0,93523l0,0">
                  <v:stroke weight="0.398pt" endcap="flat" joinstyle="miter" miterlimit="10" on="true" color="#000000"/>
                  <v:fill on="false" color="#000000" opacity="0"/>
                </v:shape>
                <v:shape id="Shape 43088" style="position:absolute;width:831;height:0;left:25;top:25;" coordsize="83134,0" path="m0,0l83134,0">
                  <v:stroke weight="0.398pt" endcap="flat" joinstyle="miter" miterlimit="10" on="true" color="#000000"/>
                  <v:fill on="false" color="#000000" opacity="0"/>
                </v:shape>
                <v:shape id="Shape 43089" style="position:absolute;width:831;height:0;left:25;top:909;" coordsize="83134,0" path="m0,0l83134,0">
                  <v:stroke weight="0.398pt" endcap="flat" joinstyle="miter" miterlimit="10" on="true" color="#000000"/>
                  <v:fill on="false" color="#000000" opacity="0"/>
                </v:shape>
                <v:shape id="Shape 43090"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after="221"/>
        <w:ind w:left="-5" w:right="303"/>
      </w:pPr>
      <w:r>
        <w:t>The theorem above establishes that in the presence of strong duality, if the solutions are optimal, then they satisfy the KKT conditions. Let’s prove a statement that is almost (but not quite) the converse, which will be much more helpful for solving optim</w:t>
      </w:r>
      <w:r>
        <w:t>ization problems.</w:t>
      </w:r>
    </w:p>
    <w:p w:rsidR="00D951D1" w:rsidRDefault="007259C7">
      <w:pPr>
        <w:spacing w:after="365" w:line="258" w:lineRule="auto"/>
        <w:ind w:left="-5" w:right="0"/>
      </w:pPr>
      <w:r>
        <w:rPr>
          <w:b/>
        </w:rPr>
        <w:t xml:space="preserve">Theorem 2. </w:t>
      </w:r>
      <w:r>
        <w:rPr>
          <w:i/>
        </w:rPr>
        <w:t xml:space="preserve">If </w:t>
      </w:r>
      <w:r>
        <w:rPr>
          <w:b/>
        </w:rPr>
        <w:t>x</w:t>
      </w:r>
      <w:r>
        <w:t xml:space="preserve">¯ </w:t>
      </w:r>
      <w:r>
        <w:rPr>
          <w:i/>
        </w:rPr>
        <w:t xml:space="preserve">and </w:t>
      </w:r>
      <w:r>
        <w:rPr>
          <w:rFonts w:ascii="Calibri" w:eastAsia="Calibri" w:hAnsi="Calibri" w:cs="Calibri"/>
          <w:i/>
        </w:rPr>
        <w:t>λ</w:t>
      </w:r>
      <w:r>
        <w:rPr>
          <w:sz w:val="34"/>
          <w:vertAlign w:val="superscript"/>
        </w:rPr>
        <w:t>¯</w:t>
      </w:r>
      <w:r>
        <w:rPr>
          <w:i/>
        </w:rPr>
        <w:t>,</w:t>
      </w:r>
      <w:r>
        <w:rPr>
          <w:rFonts w:ascii="Calibri" w:eastAsia="Calibri" w:hAnsi="Calibri" w:cs="Calibri"/>
          <w:i/>
        </w:rPr>
        <w:t>ν</w:t>
      </w:r>
      <w:r>
        <w:t xml:space="preserve">¯ </w:t>
      </w:r>
      <w:r>
        <w:rPr>
          <w:i/>
        </w:rPr>
        <w:t>satisfy the KKT conditions, and the primal problem is convex, then they are the optimal solutions to the primal and dual problems with zero duality gap.</w:t>
      </w:r>
    </w:p>
    <w:p w:rsidR="00D951D1" w:rsidRDefault="007259C7">
      <w:pPr>
        <w:ind w:left="-5" w:right="7"/>
      </w:pPr>
      <w:r>
        <w:rPr>
          <w:i/>
        </w:rPr>
        <w:t xml:space="preserve">Proof. </w:t>
      </w:r>
      <w:r>
        <w:t xml:space="preserve">If </w:t>
      </w:r>
      <w:r>
        <w:rPr>
          <w:b/>
        </w:rPr>
        <w:t>x</w:t>
      </w:r>
      <w:r>
        <w:t xml:space="preserve">¯ and </w:t>
      </w:r>
      <w:r>
        <w:rPr>
          <w:rFonts w:ascii="Calibri" w:eastAsia="Calibri" w:hAnsi="Calibri" w:cs="Calibri"/>
          <w:i/>
        </w:rPr>
        <w:t>λ</w:t>
      </w:r>
      <w:r>
        <w:rPr>
          <w:sz w:val="34"/>
          <w:vertAlign w:val="superscript"/>
        </w:rPr>
        <w:t>¯</w:t>
      </w:r>
      <w:r>
        <w:rPr>
          <w:i/>
        </w:rPr>
        <w:t>,</w:t>
      </w:r>
      <w:r>
        <w:rPr>
          <w:rFonts w:ascii="Calibri" w:eastAsia="Calibri" w:hAnsi="Calibri" w:cs="Calibri"/>
          <w:i/>
        </w:rPr>
        <w:t>ν</w:t>
      </w:r>
      <w:r>
        <w:t xml:space="preserve">¯ </w:t>
      </w:r>
      <w:r>
        <w:t>satisfy KKT conditions 1, 2, 3 we know that they are at least feasible for the primal and dual problem. From the KKT stationarity condition we know that</w:t>
      </w:r>
    </w:p>
    <w:p w:rsidR="00D951D1" w:rsidRDefault="007259C7">
      <w:pPr>
        <w:spacing w:after="273" w:line="259" w:lineRule="auto"/>
        <w:ind w:left="2440" w:right="0" w:firstLine="0"/>
        <w:jc w:val="left"/>
      </w:pPr>
      <w:r>
        <w:rPr>
          <w:noProof/>
        </w:rPr>
        <w:drawing>
          <wp:inline distT="0" distB="0" distL="0" distR="0">
            <wp:extent cx="2791968" cy="411480"/>
            <wp:effectExtent l="0" t="0" r="0" b="0"/>
            <wp:docPr id="704661" name="Picture 704661"/>
            <wp:cNvGraphicFramePr/>
            <a:graphic xmlns:a="http://schemas.openxmlformats.org/drawingml/2006/main">
              <a:graphicData uri="http://schemas.openxmlformats.org/drawingml/2006/picture">
                <pic:pic xmlns:pic="http://schemas.openxmlformats.org/drawingml/2006/picture">
                  <pic:nvPicPr>
                    <pic:cNvPr id="704661" name="Picture 704661"/>
                    <pic:cNvPicPr/>
                  </pic:nvPicPr>
                  <pic:blipFill>
                    <a:blip r:embed="rId766"/>
                    <a:stretch>
                      <a:fillRect/>
                    </a:stretch>
                  </pic:blipFill>
                  <pic:spPr>
                    <a:xfrm>
                      <a:off x="0" y="0"/>
                      <a:ext cx="2791968" cy="411480"/>
                    </a:xfrm>
                    <a:prstGeom prst="rect">
                      <a:avLst/>
                    </a:prstGeom>
                  </pic:spPr>
                </pic:pic>
              </a:graphicData>
            </a:graphic>
          </wp:inline>
        </w:drawing>
      </w:r>
    </w:p>
    <w:p w:rsidR="00D951D1" w:rsidRDefault="007259C7">
      <w:pPr>
        <w:spacing w:after="218" w:line="428" w:lineRule="auto"/>
        <w:ind w:left="-5" w:right="7"/>
      </w:pPr>
      <w:r>
        <w:lastRenderedPageBreak/>
        <w:t xml:space="preserve">Since the primal problem is convex, we know that </w:t>
      </w:r>
      <w:r>
        <w:t>L</w:t>
      </w:r>
      <w:r>
        <w:t>(</w:t>
      </w:r>
      <w:r>
        <w:rPr>
          <w:b/>
        </w:rPr>
        <w:t>x</w:t>
      </w:r>
      <w:r>
        <w:rPr>
          <w:i/>
        </w:rPr>
        <w:t>,</w:t>
      </w:r>
      <w:r>
        <w:rPr>
          <w:rFonts w:ascii="Calibri" w:eastAsia="Calibri" w:hAnsi="Calibri" w:cs="Calibri"/>
          <w:i/>
        </w:rPr>
        <w:t>λ</w:t>
      </w:r>
      <w:r>
        <w:rPr>
          <w:i/>
        </w:rPr>
        <w:t>,</w:t>
      </w:r>
      <w:r>
        <w:rPr>
          <w:rFonts w:ascii="Calibri" w:eastAsia="Calibri" w:hAnsi="Calibri" w:cs="Calibri"/>
          <w:i/>
        </w:rPr>
        <w:t>ν</w:t>
      </w:r>
      <w:r>
        <w:t xml:space="preserve">) is convex in </w:t>
      </w:r>
      <w:r>
        <w:rPr>
          <w:b/>
        </w:rPr>
        <w:t>x</w:t>
      </w:r>
      <w:r>
        <w:t xml:space="preserve">, and if the gradient of </w:t>
      </w:r>
      <w:r>
        <w:t>L</w:t>
      </w:r>
      <w:r>
        <w:t>(</w:t>
      </w:r>
      <w:r>
        <w:rPr>
          <w:b/>
        </w:rPr>
        <w:t>x</w:t>
      </w:r>
      <w:r>
        <w:rPr>
          <w:i/>
        </w:rPr>
        <w:t>,</w:t>
      </w:r>
      <w:r>
        <w:rPr>
          <w:rFonts w:ascii="Calibri" w:eastAsia="Calibri" w:hAnsi="Calibri" w:cs="Calibri"/>
          <w:i/>
        </w:rPr>
        <w:t>λ</w:t>
      </w:r>
      <w:r>
        <w:t>¯</w:t>
      </w:r>
      <w:r>
        <w:rPr>
          <w:i/>
        </w:rPr>
        <w:t>,</w:t>
      </w:r>
      <w:r>
        <w:rPr>
          <w:rFonts w:ascii="Calibri" w:eastAsia="Calibri" w:hAnsi="Calibri" w:cs="Calibri"/>
          <w:i/>
        </w:rPr>
        <w:t>ν</w:t>
      </w:r>
      <w:r>
        <w:t xml:space="preserve">¯) at </w:t>
      </w:r>
      <w:r>
        <w:rPr>
          <w:b/>
        </w:rPr>
        <w:t>x</w:t>
      </w:r>
      <w:r>
        <w:t xml:space="preserve">¯ is </w:t>
      </w:r>
      <w:r>
        <w:rPr>
          <w:b/>
        </w:rPr>
        <w:t>0</w:t>
      </w:r>
      <w:r>
        <w:t>, we know that</w:t>
      </w:r>
    </w:p>
    <w:p w:rsidR="00D951D1" w:rsidRDefault="007259C7">
      <w:pPr>
        <w:spacing w:after="76" w:line="429" w:lineRule="auto"/>
        <w:ind w:left="4355" w:right="3812" w:hanging="743"/>
      </w:pPr>
      <w:r>
        <w:rPr>
          <w:b/>
        </w:rPr>
        <w:t>x</w:t>
      </w:r>
      <w:r>
        <w:t xml:space="preserve">¯ = argmin </w:t>
      </w:r>
      <w:r>
        <w:t>L</w:t>
      </w:r>
      <w:r>
        <w:t>(</w:t>
      </w:r>
      <w:r>
        <w:rPr>
          <w:b/>
        </w:rPr>
        <w:t>x</w:t>
      </w:r>
      <w:r>
        <w:rPr>
          <w:i/>
        </w:rPr>
        <w:t>,</w:t>
      </w:r>
      <w:r>
        <w:rPr>
          <w:rFonts w:ascii="Calibri" w:eastAsia="Calibri" w:hAnsi="Calibri" w:cs="Calibri"/>
          <w:i/>
          <w:sz w:val="34"/>
          <w:vertAlign w:val="superscript"/>
        </w:rPr>
        <w:t>λ</w:t>
      </w:r>
      <w:r>
        <w:t>¯</w:t>
      </w:r>
      <w:r>
        <w:rPr>
          <w:i/>
        </w:rPr>
        <w:t>,</w:t>
      </w:r>
      <w:r>
        <w:rPr>
          <w:rFonts w:ascii="Calibri" w:eastAsia="Calibri" w:hAnsi="Calibri" w:cs="Calibri"/>
          <w:i/>
        </w:rPr>
        <w:t>ν</w:t>
      </w:r>
      <w:r>
        <w:t xml:space="preserve">¯) </w:t>
      </w:r>
      <w:r>
        <w:rPr>
          <w:b/>
          <w:sz w:val="16"/>
        </w:rPr>
        <w:t>x</w:t>
      </w:r>
    </w:p>
    <w:p w:rsidR="00D951D1" w:rsidRDefault="007259C7">
      <w:pPr>
        <w:spacing w:after="122"/>
        <w:ind w:left="-5" w:right="7"/>
      </w:pPr>
      <w:r>
        <w:t>Therefore, we know that the optimal primal values for the primal problem optimize the inner optimization problem of the dual problem, and</w:t>
      </w:r>
    </w:p>
    <w:p w:rsidR="00D951D1" w:rsidRDefault="007259C7">
      <w:pPr>
        <w:tabs>
          <w:tab w:val="center" w:pos="4524"/>
          <w:tab w:val="center" w:pos="5815"/>
        </w:tabs>
        <w:spacing w:after="123" w:line="265" w:lineRule="auto"/>
        <w:ind w:left="0" w:right="0" w:firstLine="0"/>
        <w:jc w:val="left"/>
      </w:pPr>
      <w:r>
        <w:rPr>
          <w:rFonts w:ascii="Calibri" w:eastAsia="Calibri" w:hAnsi="Calibri" w:cs="Calibri"/>
        </w:rPr>
        <w:tab/>
      </w:r>
      <w:r>
        <w:rPr>
          <w:i/>
          <w:sz w:val="16"/>
        </w:rPr>
        <w:t>m</w:t>
      </w:r>
      <w:r>
        <w:rPr>
          <w:i/>
          <w:sz w:val="16"/>
        </w:rPr>
        <w:tab/>
        <w:t>n</w:t>
      </w:r>
    </w:p>
    <w:p w:rsidR="00D951D1" w:rsidRDefault="007259C7">
      <w:pPr>
        <w:spacing w:after="3" w:line="265" w:lineRule="auto"/>
        <w:ind w:left="1109" w:right="1402"/>
        <w:jc w:val="center"/>
      </w:pPr>
      <w:r>
        <w:rPr>
          <w:i/>
        </w:rPr>
        <w:t>g</w:t>
      </w:r>
      <w:r>
        <w:t>(</w:t>
      </w:r>
      <w:r>
        <w:rPr>
          <w:rFonts w:ascii="Calibri" w:eastAsia="Calibri" w:hAnsi="Calibri" w:cs="Calibri"/>
          <w:i/>
        </w:rPr>
        <w:t>λ</w:t>
      </w:r>
      <w:r>
        <w:rPr>
          <w:sz w:val="34"/>
          <w:vertAlign w:val="superscript"/>
        </w:rPr>
        <w:t>¯</w:t>
      </w:r>
      <w:r>
        <w:rPr>
          <w:i/>
        </w:rPr>
        <w:t>,</w:t>
      </w:r>
      <w:r>
        <w:rPr>
          <w:rFonts w:ascii="Calibri" w:eastAsia="Calibri" w:hAnsi="Calibri" w:cs="Calibri"/>
          <w:i/>
        </w:rPr>
        <w:t>ν</w:t>
      </w:r>
      <w:r>
        <w:t xml:space="preserve">¯) = </w:t>
      </w:r>
      <w:r>
        <w:rPr>
          <w:i/>
        </w:rPr>
        <w:t>f</w:t>
      </w:r>
      <w:r>
        <w:rPr>
          <w:vertAlign w:val="subscript"/>
        </w:rPr>
        <w:t>0</w:t>
      </w:r>
      <w:r>
        <w:t>(</w:t>
      </w:r>
      <w:r>
        <w:rPr>
          <w:b/>
        </w:rPr>
        <w:t>x</w:t>
      </w:r>
      <w:r>
        <w:t xml:space="preserve">¯) + </w:t>
      </w:r>
      <w:r>
        <w:rPr>
          <w:sz w:val="34"/>
          <w:vertAlign w:val="superscript"/>
        </w:rPr>
        <w:t>X</w:t>
      </w:r>
      <w:r>
        <w:rPr>
          <w:i/>
        </w:rPr>
        <w:t>λ</w:t>
      </w:r>
      <w:r>
        <w:rPr>
          <w:sz w:val="34"/>
          <w:vertAlign w:val="superscript"/>
        </w:rPr>
        <w:t>¯</w:t>
      </w:r>
      <w:r>
        <w:rPr>
          <w:i/>
          <w:vertAlign w:val="subscript"/>
        </w:rPr>
        <w:t>i</w:t>
      </w:r>
      <w:r>
        <w:rPr>
          <w:i/>
        </w:rPr>
        <w:t>f</w:t>
      </w:r>
      <w:r>
        <w:rPr>
          <w:i/>
          <w:vertAlign w:val="subscript"/>
        </w:rPr>
        <w:t>i</w:t>
      </w:r>
      <w:r>
        <w:t>(</w:t>
      </w:r>
      <w:r>
        <w:rPr>
          <w:b/>
        </w:rPr>
        <w:t>x</w:t>
      </w:r>
      <w:r>
        <w:t xml:space="preserve">¯) + </w:t>
      </w:r>
      <w:r>
        <w:rPr>
          <w:sz w:val="34"/>
          <w:vertAlign w:val="superscript"/>
        </w:rPr>
        <w:t>X</w:t>
      </w:r>
      <w:r>
        <w:rPr>
          <w:i/>
        </w:rPr>
        <w:t>ν</w:t>
      </w:r>
      <w:r>
        <w:t>¯</w:t>
      </w:r>
      <w:r>
        <w:rPr>
          <w:i/>
          <w:vertAlign w:val="subscript"/>
        </w:rPr>
        <w:t>j</w:t>
      </w:r>
      <w:r>
        <w:rPr>
          <w:i/>
        </w:rPr>
        <w:t>h</w:t>
      </w:r>
      <w:r>
        <w:rPr>
          <w:i/>
          <w:vertAlign w:val="subscript"/>
        </w:rPr>
        <w:t>j</w:t>
      </w:r>
      <w:r>
        <w:t>(</w:t>
      </w:r>
      <w:r>
        <w:rPr>
          <w:b/>
        </w:rPr>
        <w:t>x</w:t>
      </w:r>
      <w:r>
        <w:t>¯)</w:t>
      </w:r>
    </w:p>
    <w:p w:rsidR="00D951D1" w:rsidRDefault="007259C7">
      <w:pPr>
        <w:tabs>
          <w:tab w:val="center" w:pos="4524"/>
          <w:tab w:val="center" w:pos="5815"/>
        </w:tabs>
        <w:spacing w:after="287" w:line="265" w:lineRule="auto"/>
        <w:ind w:left="0" w:right="0" w:firstLine="0"/>
        <w:jc w:val="left"/>
      </w:pPr>
      <w:r>
        <w:rPr>
          <w:rFonts w:ascii="Calibri" w:eastAsia="Calibri" w:hAnsi="Calibri" w:cs="Calibri"/>
        </w:rPr>
        <w:tab/>
      </w:r>
      <w:r>
        <w:rPr>
          <w:i/>
          <w:sz w:val="16"/>
        </w:rPr>
        <w:t>i</w:t>
      </w:r>
      <w:r>
        <w:rPr>
          <w:sz w:val="16"/>
        </w:rPr>
        <w:t>=1</w:t>
      </w:r>
      <w:r>
        <w:rPr>
          <w:sz w:val="16"/>
        </w:rPr>
        <w:tab/>
      </w:r>
      <w:r>
        <w:rPr>
          <w:i/>
          <w:sz w:val="16"/>
        </w:rPr>
        <w:t>j</w:t>
      </w:r>
      <w:r>
        <w:rPr>
          <w:sz w:val="16"/>
        </w:rPr>
        <w:t>=1</w:t>
      </w:r>
    </w:p>
    <w:p w:rsidR="00D951D1" w:rsidRDefault="007259C7">
      <w:pPr>
        <w:spacing w:after="72"/>
        <w:ind w:left="-5" w:right="7"/>
      </w:pPr>
      <w:r>
        <w:t xml:space="preserve">By the primal feasibility conditions for </w:t>
      </w:r>
      <w:r>
        <w:rPr>
          <w:i/>
        </w:rPr>
        <w:t>h</w:t>
      </w:r>
      <w:r>
        <w:rPr>
          <w:i/>
          <w:vertAlign w:val="subscript"/>
        </w:rPr>
        <w:t>j</w:t>
      </w:r>
      <w:r>
        <w:t>(</w:t>
      </w:r>
      <w:r>
        <w:rPr>
          <w:b/>
        </w:rPr>
        <w:t>x</w:t>
      </w:r>
      <w:r>
        <w:t>) and the complementary slackness condition, we know that</w:t>
      </w:r>
    </w:p>
    <w:p w:rsidR="00D951D1" w:rsidRDefault="007259C7">
      <w:pPr>
        <w:spacing w:after="54" w:line="265" w:lineRule="auto"/>
        <w:ind w:left="1109" w:right="1402"/>
        <w:jc w:val="center"/>
      </w:pPr>
      <w:r>
        <w:rPr>
          <w:i/>
        </w:rPr>
        <w:t>g</w:t>
      </w:r>
      <w:r>
        <w:t>(</w:t>
      </w:r>
      <w:r>
        <w:rPr>
          <w:rFonts w:ascii="Calibri" w:eastAsia="Calibri" w:hAnsi="Calibri" w:cs="Calibri"/>
          <w:i/>
        </w:rPr>
        <w:t>λ</w:t>
      </w:r>
      <w:r>
        <w:rPr>
          <w:sz w:val="34"/>
          <w:vertAlign w:val="superscript"/>
        </w:rPr>
        <w:t>¯</w:t>
      </w:r>
      <w:r>
        <w:rPr>
          <w:i/>
        </w:rPr>
        <w:t>,</w:t>
      </w:r>
      <w:r>
        <w:rPr>
          <w:rFonts w:ascii="Calibri" w:eastAsia="Calibri" w:hAnsi="Calibri" w:cs="Calibri"/>
          <w:i/>
        </w:rPr>
        <w:t>ν</w:t>
      </w:r>
      <w:r>
        <w:t xml:space="preserve">¯) = </w:t>
      </w:r>
      <w:r>
        <w:rPr>
          <w:i/>
        </w:rPr>
        <w:t>f</w:t>
      </w:r>
      <w:r>
        <w:rPr>
          <w:vertAlign w:val="subscript"/>
        </w:rPr>
        <w:t>0</w:t>
      </w:r>
      <w:r>
        <w:t>(</w:t>
      </w:r>
      <w:r>
        <w:rPr>
          <w:b/>
        </w:rPr>
        <w:t>x</w:t>
      </w:r>
      <w:r>
        <w:t>¯)</w:t>
      </w:r>
    </w:p>
    <w:p w:rsidR="00D951D1" w:rsidRDefault="007259C7">
      <w:pPr>
        <w:ind w:left="-5" w:right="7"/>
      </w:pPr>
      <w:r>
        <w:t xml:space="preserve">Now, all we have to do is to prove that </w:t>
      </w:r>
      <w:r>
        <w:rPr>
          <w:b/>
        </w:rPr>
        <w:t>x</w:t>
      </w:r>
      <w:r>
        <w:t xml:space="preserve">¯ and </w:t>
      </w:r>
      <w:r>
        <w:rPr>
          <w:rFonts w:ascii="Calibri" w:eastAsia="Calibri" w:hAnsi="Calibri" w:cs="Calibri"/>
          <w:i/>
        </w:rPr>
        <w:t>λ</w:t>
      </w:r>
      <w:r>
        <w:rPr>
          <w:sz w:val="34"/>
          <w:vertAlign w:val="superscript"/>
        </w:rPr>
        <w:t>¯</w:t>
      </w:r>
      <w:r>
        <w:rPr>
          <w:i/>
        </w:rPr>
        <w:t>,</w:t>
      </w:r>
      <w:r>
        <w:rPr>
          <w:rFonts w:ascii="Calibri" w:eastAsia="Calibri" w:hAnsi="Calibri" w:cs="Calibri"/>
          <w:i/>
        </w:rPr>
        <w:t>ν</w:t>
      </w:r>
      <w:r>
        <w:t xml:space="preserve">¯ </w:t>
      </w:r>
      <w:r>
        <w:t>are primal and dual optimal, respectively. Note that since weak duality always holds, we know that</w:t>
      </w:r>
    </w:p>
    <w:p w:rsidR="00D951D1" w:rsidRDefault="007259C7">
      <w:pPr>
        <w:spacing w:after="240" w:line="259" w:lineRule="auto"/>
        <w:ind w:left="2440" w:right="0" w:firstLine="0"/>
        <w:jc w:val="left"/>
      </w:pPr>
      <w:r>
        <w:rPr>
          <w:noProof/>
        </w:rPr>
        <w:drawing>
          <wp:inline distT="0" distB="0" distL="0" distR="0">
            <wp:extent cx="2776728" cy="243840"/>
            <wp:effectExtent l="0" t="0" r="0" b="0"/>
            <wp:docPr id="704662" name="Picture 704662"/>
            <wp:cNvGraphicFramePr/>
            <a:graphic xmlns:a="http://schemas.openxmlformats.org/drawingml/2006/main">
              <a:graphicData uri="http://schemas.openxmlformats.org/drawingml/2006/picture">
                <pic:pic xmlns:pic="http://schemas.openxmlformats.org/drawingml/2006/picture">
                  <pic:nvPicPr>
                    <pic:cNvPr id="704662" name="Picture 704662"/>
                    <pic:cNvPicPr/>
                  </pic:nvPicPr>
                  <pic:blipFill>
                    <a:blip r:embed="rId767"/>
                    <a:stretch>
                      <a:fillRect/>
                    </a:stretch>
                  </pic:blipFill>
                  <pic:spPr>
                    <a:xfrm>
                      <a:off x="0" y="0"/>
                      <a:ext cx="2776728" cy="243840"/>
                    </a:xfrm>
                    <a:prstGeom prst="rect">
                      <a:avLst/>
                    </a:prstGeom>
                  </pic:spPr>
                </pic:pic>
              </a:graphicData>
            </a:graphic>
          </wp:inline>
        </w:drawing>
      </w:r>
    </w:p>
    <w:p w:rsidR="00D951D1" w:rsidRDefault="007259C7">
      <w:pPr>
        <w:spacing w:after="434"/>
        <w:ind w:left="-5" w:right="7"/>
      </w:pPr>
      <w:r>
        <w:t xml:space="preserve">Since we know that </w:t>
      </w:r>
      <w:r>
        <w:rPr>
          <w:i/>
        </w:rPr>
        <w:t>p</w:t>
      </w:r>
      <w:r>
        <w:rPr>
          <w:vertAlign w:val="superscript"/>
        </w:rPr>
        <w:t>∗</w:t>
      </w:r>
      <w:r>
        <w:rPr>
          <w:vertAlign w:val="superscript"/>
        </w:rPr>
        <w:t xml:space="preserve"> </w:t>
      </w:r>
      <w:r>
        <w:t xml:space="preserve">≥ </w:t>
      </w:r>
      <w:r>
        <w:rPr>
          <w:i/>
        </w:rPr>
        <w:t>g</w:t>
      </w:r>
      <w:r>
        <w:t>(</w:t>
      </w:r>
      <w:r>
        <w:rPr>
          <w:rFonts w:ascii="Calibri" w:eastAsia="Calibri" w:hAnsi="Calibri" w:cs="Calibri"/>
          <w:i/>
        </w:rPr>
        <w:t>λ</w:t>
      </w:r>
      <w:r>
        <w:rPr>
          <w:i/>
        </w:rPr>
        <w:t>,</w:t>
      </w:r>
      <w:r>
        <w:rPr>
          <w:rFonts w:ascii="Calibri" w:eastAsia="Calibri" w:hAnsi="Calibri" w:cs="Calibri"/>
          <w:i/>
        </w:rPr>
        <w:t>ν</w:t>
      </w:r>
      <w:r>
        <w:t>), we can also say that</w:t>
      </w:r>
    </w:p>
    <w:p w:rsidR="00D951D1" w:rsidRDefault="007259C7">
      <w:pPr>
        <w:spacing w:after="378" w:line="265" w:lineRule="auto"/>
        <w:ind w:left="1109" w:right="1402"/>
        <w:jc w:val="center"/>
      </w:pPr>
      <w:r>
        <w:rPr>
          <w:i/>
        </w:rPr>
        <w:t>f</w:t>
      </w:r>
      <w:r>
        <w:rPr>
          <w:vertAlign w:val="subscript"/>
        </w:rPr>
        <w:t>0</w:t>
      </w:r>
      <w:r>
        <w:t>(</w:t>
      </w:r>
      <w:r>
        <w:rPr>
          <w:b/>
        </w:rPr>
        <w:t>x</w:t>
      </w:r>
      <w:r>
        <w:t xml:space="preserve">) </w:t>
      </w:r>
      <w:r>
        <w:t>−</w:t>
      </w:r>
      <w:r>
        <w:t xml:space="preserve"> </w:t>
      </w:r>
      <w:r>
        <w:rPr>
          <w:i/>
        </w:rPr>
        <w:t>p</w:t>
      </w:r>
      <w:r>
        <w:rPr>
          <w:vertAlign w:val="superscript"/>
        </w:rPr>
        <w:t>∗</w:t>
      </w:r>
      <w:r>
        <w:rPr>
          <w:vertAlign w:val="superscript"/>
        </w:rPr>
        <w:t xml:space="preserve"> </w:t>
      </w:r>
      <w:r>
        <w:t xml:space="preserve">≤ </w:t>
      </w:r>
      <w:r>
        <w:rPr>
          <w:i/>
        </w:rPr>
        <w:t>f</w:t>
      </w:r>
      <w:r>
        <w:rPr>
          <w:vertAlign w:val="subscript"/>
        </w:rPr>
        <w:t>0</w:t>
      </w:r>
      <w:r>
        <w:t>(</w:t>
      </w:r>
      <w:r>
        <w:rPr>
          <w:b/>
        </w:rPr>
        <w:t>x</w:t>
      </w:r>
      <w:r>
        <w:t xml:space="preserve">) </w:t>
      </w:r>
      <w:r>
        <w:t>−</w:t>
      </w:r>
      <w:r>
        <w:t xml:space="preserve"> </w:t>
      </w:r>
      <w:r>
        <w:rPr>
          <w:i/>
        </w:rPr>
        <w:t>g</w:t>
      </w:r>
      <w:r>
        <w:t>(</w:t>
      </w:r>
      <w:r>
        <w:rPr>
          <w:rFonts w:ascii="Calibri" w:eastAsia="Calibri" w:hAnsi="Calibri" w:cs="Calibri"/>
          <w:i/>
        </w:rPr>
        <w:t>λ</w:t>
      </w:r>
      <w:r>
        <w:rPr>
          <w:i/>
        </w:rPr>
        <w:t>,</w:t>
      </w:r>
      <w:r>
        <w:rPr>
          <w:rFonts w:ascii="Calibri" w:eastAsia="Calibri" w:hAnsi="Calibri" w:cs="Calibri"/>
          <w:i/>
        </w:rPr>
        <w:t>ν</w:t>
      </w:r>
      <w:r>
        <w:t>)</w:t>
      </w:r>
    </w:p>
    <w:p w:rsidR="00D951D1" w:rsidRDefault="007259C7">
      <w:pPr>
        <w:spacing w:after="138"/>
        <w:ind w:left="-5" w:right="7"/>
      </w:pPr>
      <w:r>
        <w:t xml:space="preserve">And if we have that </w:t>
      </w:r>
      <w:r>
        <w:rPr>
          <w:i/>
        </w:rPr>
        <w:t>f</w:t>
      </w:r>
      <w:r>
        <w:rPr>
          <w:vertAlign w:val="subscript"/>
        </w:rPr>
        <w:t>0</w:t>
      </w:r>
      <w:r>
        <w:t>(</w:t>
      </w:r>
      <w:r>
        <w:rPr>
          <w:b/>
        </w:rPr>
        <w:t>x</w:t>
      </w:r>
      <w:r>
        <w:t xml:space="preserve">¯) = </w:t>
      </w:r>
      <w:r>
        <w:rPr>
          <w:i/>
        </w:rPr>
        <w:t>g</w:t>
      </w:r>
      <w:r>
        <w:t>(</w:t>
      </w:r>
      <w:r>
        <w:rPr>
          <w:rFonts w:ascii="Calibri" w:eastAsia="Calibri" w:hAnsi="Calibri" w:cs="Calibri"/>
          <w:i/>
        </w:rPr>
        <w:t>λ</w:t>
      </w:r>
      <w:r>
        <w:rPr>
          <w:sz w:val="34"/>
          <w:vertAlign w:val="superscript"/>
        </w:rPr>
        <w:t>¯</w:t>
      </w:r>
      <w:r>
        <w:rPr>
          <w:i/>
        </w:rPr>
        <w:t>,</w:t>
      </w:r>
      <w:r>
        <w:rPr>
          <w:rFonts w:ascii="Calibri" w:eastAsia="Calibri" w:hAnsi="Calibri" w:cs="Calibri"/>
          <w:i/>
        </w:rPr>
        <w:t>ν</w:t>
      </w:r>
      <w:r>
        <w:t>¯) as we deduced earlier, then</w:t>
      </w:r>
    </w:p>
    <w:p w:rsidR="00D951D1" w:rsidRDefault="007259C7">
      <w:pPr>
        <w:spacing w:after="373" w:line="265" w:lineRule="auto"/>
        <w:ind w:left="1109" w:right="1402"/>
        <w:jc w:val="center"/>
      </w:pPr>
      <w:r>
        <w:rPr>
          <w:i/>
        </w:rPr>
        <w:t>f</w:t>
      </w:r>
      <w:r>
        <w:rPr>
          <w:vertAlign w:val="subscript"/>
        </w:rPr>
        <w:t>0</w:t>
      </w:r>
      <w:r>
        <w:t>(</w:t>
      </w:r>
      <w:r>
        <w:rPr>
          <w:b/>
        </w:rPr>
        <w:t>x</w:t>
      </w:r>
      <w:r>
        <w:t xml:space="preserve">¯) </w:t>
      </w:r>
      <w:r>
        <w:t>−</w:t>
      </w:r>
      <w:r>
        <w:t xml:space="preserve"> </w:t>
      </w:r>
      <w:r>
        <w:rPr>
          <w:i/>
        </w:rPr>
        <w:t>p</w:t>
      </w:r>
      <w:r>
        <w:rPr>
          <w:vertAlign w:val="superscript"/>
        </w:rPr>
        <w:t>∗</w:t>
      </w:r>
      <w:r>
        <w:rPr>
          <w:vertAlign w:val="superscript"/>
        </w:rPr>
        <w:t xml:space="preserve"> </w:t>
      </w:r>
      <w:r>
        <w:t xml:space="preserve">≤ </w:t>
      </w:r>
      <w:r>
        <w:rPr>
          <w:i/>
        </w:rPr>
        <w:t>f</w:t>
      </w:r>
      <w:r>
        <w:rPr>
          <w:vertAlign w:val="subscript"/>
        </w:rPr>
        <w:t>0</w:t>
      </w:r>
      <w:r>
        <w:t>(</w:t>
      </w:r>
      <w:r>
        <w:rPr>
          <w:b/>
        </w:rPr>
        <w:t>x</w:t>
      </w:r>
      <w:r>
        <w:t xml:space="preserve">¯) </w:t>
      </w:r>
      <w:r>
        <w:t>−</w:t>
      </w:r>
      <w:r>
        <w:t xml:space="preserve"> </w:t>
      </w:r>
      <w:r>
        <w:rPr>
          <w:i/>
        </w:rPr>
        <w:t>g</w:t>
      </w:r>
      <w:r>
        <w:t>(</w:t>
      </w:r>
      <w:r>
        <w:rPr>
          <w:rFonts w:ascii="Calibri" w:eastAsia="Calibri" w:hAnsi="Calibri" w:cs="Calibri"/>
          <w:i/>
        </w:rPr>
        <w:t>λ</w:t>
      </w:r>
      <w:r>
        <w:t>¯</w:t>
      </w:r>
      <w:r>
        <w:rPr>
          <w:i/>
        </w:rPr>
        <w:t>,</w:t>
      </w:r>
      <w:r>
        <w:rPr>
          <w:rFonts w:ascii="Calibri" w:eastAsia="Calibri" w:hAnsi="Calibri" w:cs="Calibri"/>
          <w:i/>
        </w:rPr>
        <w:t>ν</w:t>
      </w:r>
      <w:r>
        <w:t>¯) = 0 =</w:t>
      </w:r>
      <w:r>
        <w:t xml:space="preserve">⇒ </w:t>
      </w:r>
      <w:r>
        <w:rPr>
          <w:i/>
        </w:rPr>
        <w:t>p</w:t>
      </w:r>
      <w:r>
        <w:rPr>
          <w:vertAlign w:val="superscript"/>
        </w:rPr>
        <w:t>∗</w:t>
      </w:r>
      <w:r>
        <w:rPr>
          <w:vertAlign w:val="superscript"/>
        </w:rPr>
        <w:t xml:space="preserve"> </w:t>
      </w:r>
      <w:r>
        <w:t xml:space="preserve">≥ </w:t>
      </w:r>
      <w:r>
        <w:rPr>
          <w:i/>
        </w:rPr>
        <w:t>f</w:t>
      </w:r>
      <w:r>
        <w:rPr>
          <w:vertAlign w:val="subscript"/>
        </w:rPr>
        <w:t>0</w:t>
      </w:r>
      <w:r>
        <w:t>(</w:t>
      </w:r>
      <w:r>
        <w:rPr>
          <w:b/>
        </w:rPr>
        <w:t>x</w:t>
      </w:r>
      <w:r>
        <w:t>¯)</w:t>
      </w:r>
    </w:p>
    <w:p w:rsidR="00D951D1" w:rsidRDefault="007259C7">
      <w:pPr>
        <w:spacing w:after="214" w:line="359" w:lineRule="auto"/>
        <w:ind w:left="-5" w:right="303"/>
      </w:pPr>
      <w:r>
        <w:t xml:space="preserve">Since </w:t>
      </w:r>
      <w:r>
        <w:rPr>
          <w:i/>
        </w:rPr>
        <w:t>p</w:t>
      </w:r>
      <w:r>
        <w:rPr>
          <w:vertAlign w:val="superscript"/>
        </w:rPr>
        <w:t>∗</w:t>
      </w:r>
      <w:r>
        <w:rPr>
          <w:vertAlign w:val="superscript"/>
        </w:rPr>
        <w:t xml:space="preserve"> </w:t>
      </w:r>
      <w:r>
        <w:t xml:space="preserve">is the minimum value for the primal problem, we can go further by saying that </w:t>
      </w:r>
      <w:r>
        <w:rPr>
          <w:i/>
        </w:rPr>
        <w:t>p</w:t>
      </w:r>
      <w:r>
        <w:rPr>
          <w:vertAlign w:val="superscript"/>
        </w:rPr>
        <w:t>∗</w:t>
      </w:r>
      <w:r>
        <w:rPr>
          <w:vertAlign w:val="superscript"/>
        </w:rPr>
        <w:t xml:space="preserve"> </w:t>
      </w:r>
      <w:r>
        <w:t xml:space="preserve">≥ </w:t>
      </w:r>
      <w:r>
        <w:rPr>
          <w:i/>
        </w:rPr>
        <w:t>f</w:t>
      </w:r>
      <w:r>
        <w:rPr>
          <w:vertAlign w:val="subscript"/>
        </w:rPr>
        <w:t>0</w:t>
      </w:r>
      <w:r>
        <w:t>(</w:t>
      </w:r>
      <w:r>
        <w:rPr>
          <w:b/>
        </w:rPr>
        <w:t>x</w:t>
      </w:r>
      <w:r>
        <w:t xml:space="preserve">¯) holds with equality and </w:t>
      </w:r>
      <w:r>
        <w:rPr>
          <w:i/>
        </w:rPr>
        <w:t>p</w:t>
      </w:r>
      <w:r>
        <w:rPr>
          <w:vertAlign w:val="superscript"/>
        </w:rPr>
        <w:t>∗</w:t>
      </w:r>
      <w:r>
        <w:rPr>
          <w:vertAlign w:val="superscript"/>
        </w:rPr>
        <w:t xml:space="preserve"> </w:t>
      </w:r>
      <w:r>
        <w:t xml:space="preserve">= </w:t>
      </w:r>
      <w:r>
        <w:rPr>
          <w:i/>
        </w:rPr>
        <w:t>f</w:t>
      </w:r>
      <w:r>
        <w:rPr>
          <w:vertAlign w:val="subscript"/>
        </w:rPr>
        <w:t>0</w:t>
      </w:r>
      <w:r>
        <w:t>(</w:t>
      </w:r>
      <w:r>
        <w:rPr>
          <w:b/>
        </w:rPr>
        <w:t>x</w:t>
      </w:r>
      <w:r>
        <w:t xml:space="preserve">¯) = </w:t>
      </w:r>
      <w:r>
        <w:rPr>
          <w:i/>
        </w:rPr>
        <w:t>g</w:t>
      </w:r>
      <w:r>
        <w:t>(</w:t>
      </w:r>
      <w:r>
        <w:rPr>
          <w:rFonts w:ascii="Calibri" w:eastAsia="Calibri" w:hAnsi="Calibri" w:cs="Calibri"/>
          <w:i/>
        </w:rPr>
        <w:t>λ</w:t>
      </w:r>
      <w:r>
        <w:t>¯</w:t>
      </w:r>
      <w:r>
        <w:rPr>
          <w:i/>
        </w:rPr>
        <w:t>,</w:t>
      </w:r>
      <w:r>
        <w:rPr>
          <w:rFonts w:ascii="Calibri" w:eastAsia="Calibri" w:hAnsi="Calibri" w:cs="Calibri"/>
          <w:i/>
        </w:rPr>
        <w:t>ν</w:t>
      </w:r>
      <w:r>
        <w:t xml:space="preserve">¯) </w:t>
      </w:r>
      <w:r>
        <w:t xml:space="preserve">≤ </w:t>
      </w:r>
      <w:r>
        <w:rPr>
          <w:i/>
        </w:rPr>
        <w:t>d</w:t>
      </w:r>
      <w:r>
        <w:rPr>
          <w:vertAlign w:val="superscript"/>
        </w:rPr>
        <w:t>∗</w:t>
      </w:r>
    </w:p>
    <w:p w:rsidR="00D951D1" w:rsidRDefault="007259C7">
      <w:pPr>
        <w:spacing w:after="450"/>
        <w:ind w:left="-5" w:right="7"/>
      </w:pPr>
      <w:r>
        <w:t xml:space="preserve">since it always holds that </w:t>
      </w:r>
      <w:r>
        <w:rPr>
          <w:i/>
        </w:rPr>
        <w:t>p</w:t>
      </w:r>
      <w:r>
        <w:rPr>
          <w:vertAlign w:val="superscript"/>
        </w:rPr>
        <w:t>∗</w:t>
      </w:r>
      <w:r>
        <w:rPr>
          <w:vertAlign w:val="superscript"/>
        </w:rPr>
        <w:t xml:space="preserve"> </w:t>
      </w:r>
      <w:r>
        <w:t xml:space="preserve">≥ </w:t>
      </w:r>
      <w:r>
        <w:rPr>
          <w:i/>
        </w:rPr>
        <w:t>d</w:t>
      </w:r>
      <w:r>
        <w:rPr>
          <w:vertAlign w:val="superscript"/>
        </w:rPr>
        <w:t>∗</w:t>
      </w:r>
      <w:r>
        <w:rPr>
          <w:vertAlign w:val="superscript"/>
        </w:rPr>
        <w:t xml:space="preserve"> </w:t>
      </w:r>
      <w:r>
        <w:t>we conclude that</w:t>
      </w:r>
    </w:p>
    <w:p w:rsidR="00D951D1" w:rsidRDefault="007259C7">
      <w:pPr>
        <w:spacing w:after="140" w:line="265" w:lineRule="auto"/>
        <w:ind w:left="1109" w:right="1411"/>
        <w:jc w:val="center"/>
      </w:pPr>
      <w:r>
        <w:rPr>
          <w:i/>
        </w:rPr>
        <w:t>p</w:t>
      </w:r>
      <w:r>
        <w:rPr>
          <w:vertAlign w:val="superscript"/>
        </w:rPr>
        <w:t>∗</w:t>
      </w:r>
      <w:r>
        <w:rPr>
          <w:vertAlign w:val="superscript"/>
        </w:rPr>
        <w:t xml:space="preserve"> </w:t>
      </w:r>
      <w:r>
        <w:t xml:space="preserve">= </w:t>
      </w:r>
      <w:r>
        <w:rPr>
          <w:i/>
        </w:rPr>
        <w:t>f</w:t>
      </w:r>
      <w:r>
        <w:rPr>
          <w:vertAlign w:val="subscript"/>
        </w:rPr>
        <w:t>0</w:t>
      </w:r>
      <w:r>
        <w:t>(</w:t>
      </w:r>
      <w:r>
        <w:rPr>
          <w:b/>
        </w:rPr>
        <w:t>x</w:t>
      </w:r>
      <w:r>
        <w:t xml:space="preserve">¯) = </w:t>
      </w:r>
      <w:r>
        <w:rPr>
          <w:i/>
        </w:rPr>
        <w:t>g</w:t>
      </w:r>
      <w:r>
        <w:t>(</w:t>
      </w:r>
      <w:r>
        <w:rPr>
          <w:rFonts w:ascii="Calibri" w:eastAsia="Calibri" w:hAnsi="Calibri" w:cs="Calibri"/>
          <w:i/>
        </w:rPr>
        <w:t>λ</w:t>
      </w:r>
      <w:r>
        <w:rPr>
          <w:sz w:val="34"/>
          <w:vertAlign w:val="superscript"/>
        </w:rPr>
        <w:t>¯</w:t>
      </w:r>
      <w:r>
        <w:rPr>
          <w:i/>
        </w:rPr>
        <w:t>,</w:t>
      </w:r>
      <w:r>
        <w:rPr>
          <w:rFonts w:ascii="Calibri" w:eastAsia="Calibri" w:hAnsi="Calibri" w:cs="Calibri"/>
          <w:i/>
        </w:rPr>
        <w:t>ν</w:t>
      </w:r>
      <w:r>
        <w:t xml:space="preserve">¯) = </w:t>
      </w:r>
      <w:r>
        <w:rPr>
          <w:i/>
        </w:rPr>
        <w:t>d</w:t>
      </w:r>
      <w:r>
        <w:rPr>
          <w:vertAlign w:val="superscript"/>
        </w:rPr>
        <w:t>∗</w:t>
      </w:r>
    </w:p>
    <w:p w:rsidR="00D951D1" w:rsidRDefault="007259C7">
      <w:pPr>
        <w:spacing w:after="26"/>
        <w:ind w:left="-5" w:right="7"/>
      </w:pPr>
      <w:r>
        <w:t xml:space="preserve">Therefore, we have proven that </w:t>
      </w:r>
      <w:r>
        <w:rPr>
          <w:b/>
        </w:rPr>
        <w:t>x</w:t>
      </w:r>
      <w:r>
        <w:t xml:space="preserve">¯ and </w:t>
      </w:r>
      <w:r>
        <w:rPr>
          <w:rFonts w:ascii="Calibri" w:eastAsia="Calibri" w:hAnsi="Calibri" w:cs="Calibri"/>
          <w:i/>
        </w:rPr>
        <w:t>λ</w:t>
      </w:r>
      <w:r>
        <w:rPr>
          <w:sz w:val="34"/>
          <w:vertAlign w:val="superscript"/>
        </w:rPr>
        <w:t>¯</w:t>
      </w:r>
      <w:r>
        <w:rPr>
          <w:i/>
        </w:rPr>
        <w:t>,</w:t>
      </w:r>
      <w:r>
        <w:rPr>
          <w:rFonts w:ascii="Calibri" w:eastAsia="Calibri" w:hAnsi="Calibri" w:cs="Calibri"/>
          <w:i/>
        </w:rPr>
        <w:t>ν</w:t>
      </w:r>
      <w:r>
        <w:t xml:space="preserve">¯ are primal and dual optimal respectively, with zero duality gap. We eventually arrived at the conclusion that strong duality does indeed hold. </w:t>
      </w:r>
      <w:r>
        <w:rPr>
          <w:rFonts w:ascii="Calibri" w:eastAsia="Calibri" w:hAnsi="Calibri" w:cs="Calibri"/>
          <w:noProof/>
        </w:rPr>
        <mc:AlternateContent>
          <mc:Choice Requires="wpg">
            <w:drawing>
              <wp:inline distT="0" distB="0" distL="0" distR="0">
                <wp:extent cx="88188" cy="93523"/>
                <wp:effectExtent l="0" t="0" r="0" b="0"/>
                <wp:docPr id="554942" name="Group 554942"/>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43492" name="Shape 43492"/>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493" name="Shape 43493"/>
                        <wps:cNvSpPr/>
                        <wps:spPr>
                          <a:xfrm>
                            <a:off x="2527" y="2540"/>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494" name="Shape 43494"/>
                        <wps:cNvSpPr/>
                        <wps:spPr>
                          <a:xfrm>
                            <a:off x="2527" y="90996"/>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495" name="Shape 43495"/>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54942" style="width:6.94397pt;height:7.36401pt;mso-position-horizontal-relative:char;mso-position-vertical-relative:line" coordsize="881,935">
                <v:shape id="Shape 43492" style="position:absolute;width:0;height:935;left:0;top:0;" coordsize="0,93523" path="m0,93523l0,0">
                  <v:stroke weight="0.398pt" endcap="flat" joinstyle="miter" miterlimit="10" on="true" color="#000000"/>
                  <v:fill on="false" color="#000000" opacity="0"/>
                </v:shape>
                <v:shape id="Shape 43493" style="position:absolute;width:831;height:0;left:25;top:25;" coordsize="83134,0" path="m0,0l83134,0">
                  <v:stroke weight="0.398pt" endcap="flat" joinstyle="miter" miterlimit="10" on="true" color="#000000"/>
                  <v:fill on="false" color="#000000" opacity="0"/>
                </v:shape>
                <v:shape id="Shape 43494" style="position:absolute;width:831;height:0;left:25;top:909;" coordsize="83134,0" path="m0,0l83134,0">
                  <v:stroke weight="0.398pt" endcap="flat" joinstyle="miter" miterlimit="10" on="true" color="#000000"/>
                  <v:fill on="false" color="#000000" opacity="0"/>
                </v:shape>
                <v:shape id="Shape 43495"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after="412"/>
        <w:ind w:left="-5" w:right="303"/>
      </w:pPr>
      <w:r>
        <w:t>Let’s pause for a second to understand what we’ve found so far. Given an optimization problem, its primal problem is an optimization problem over the primal variables, and its dual problem is an optimization problem over the dual variables. If strong duali</w:t>
      </w:r>
      <w:r>
        <w:t xml:space="preserve">ty holds, then we can solve the dual problem and arrive at the same optimal value. In order to solve the dual, we have to first solve the unconstrained inner optimization problem over the primal variables and then solve the constrained </w:t>
      </w:r>
      <w:r>
        <w:lastRenderedPageBreak/>
        <w:t>outer optimization p</w:t>
      </w:r>
      <w:r>
        <w:t>roblem over the dual variables. But how do we even know in the first place that strong duality holds? This is where KKT comes into play. If the the primal problem is convex and the KKT conditions hold, we can solve for the dual variables easily and also ve</w:t>
      </w:r>
      <w:r>
        <w:t>rify strong duality does indeed hold. We shall do just that, in our discussion of dual ridge regression and dual SVMs.</w:t>
      </w:r>
    </w:p>
    <w:p w:rsidR="00D951D1" w:rsidRDefault="007259C7">
      <w:pPr>
        <w:pStyle w:val="Heading4"/>
        <w:ind w:left="-5"/>
      </w:pPr>
      <w:r>
        <w:t>Dual Ridge Regression</w:t>
      </w:r>
    </w:p>
    <w:p w:rsidR="00D951D1" w:rsidRDefault="007259C7">
      <w:pPr>
        <w:ind w:left="-5" w:right="303"/>
      </w:pPr>
      <w:r>
        <w:t>Let’s derive kernel ridge regression again, using duality this time. Recall the unconstrained ridge regression form</w:t>
      </w:r>
      <w:r>
        <w:t>ulation: min</w:t>
      </w:r>
      <w:r>
        <w:t>k</w:t>
      </w:r>
      <w:r>
        <w:rPr>
          <w:b/>
        </w:rPr>
        <w:t xml:space="preserve">Xw </w:t>
      </w:r>
      <w:r>
        <w:t>−</w:t>
      </w:r>
      <w:r>
        <w:t xml:space="preserve"> </w:t>
      </w:r>
      <w:r>
        <w:rPr>
          <w:b/>
        </w:rPr>
        <w:t>y</w:t>
      </w:r>
      <w:r>
        <w:t>k</w:t>
      </w:r>
      <w:r>
        <w:rPr>
          <w:vertAlign w:val="superscript"/>
        </w:rPr>
        <w:t xml:space="preserve">2 </w:t>
      </w:r>
      <w:r>
        <w:t xml:space="preserve">+ </w:t>
      </w:r>
      <w:r>
        <w:rPr>
          <w:i/>
        </w:rPr>
        <w:t>λ</w:t>
      </w:r>
      <w:r>
        <w:t>k</w:t>
      </w:r>
      <w:r>
        <w:rPr>
          <w:b/>
        </w:rPr>
        <w:t>w</w:t>
      </w:r>
      <w:r>
        <w:t>k</w:t>
      </w:r>
      <w:r>
        <w:rPr>
          <w:vertAlign w:val="superscript"/>
        </w:rPr>
        <w:t>2</w:t>
      </w:r>
    </w:p>
    <w:p w:rsidR="00D951D1" w:rsidRDefault="007259C7">
      <w:pPr>
        <w:spacing w:after="96" w:line="270" w:lineRule="auto"/>
        <w:ind w:left="3609" w:right="3868"/>
        <w:jc w:val="left"/>
      </w:pPr>
      <w:r>
        <w:rPr>
          <w:b/>
          <w:sz w:val="16"/>
        </w:rPr>
        <w:t>w</w:t>
      </w:r>
    </w:p>
    <w:p w:rsidR="00D951D1" w:rsidRDefault="007259C7">
      <w:pPr>
        <w:spacing w:after="373"/>
        <w:ind w:left="-5" w:right="7"/>
      </w:pPr>
      <w:r>
        <w:t xml:space="preserve">This formulation is not conducive to dualization, because it lacks constraints. We will add constraints by introducing a dummy variable </w:t>
      </w:r>
      <w:r>
        <w:rPr>
          <w:b/>
        </w:rPr>
        <w:t xml:space="preserve">z </w:t>
      </w:r>
      <w:r>
        <w:t xml:space="preserve">= </w:t>
      </w:r>
      <w:r>
        <w:rPr>
          <w:b/>
        </w:rPr>
        <w:t xml:space="preserve">Xw </w:t>
      </w:r>
      <w:r>
        <w:t>−</w:t>
      </w:r>
      <w:r>
        <w:t xml:space="preserve"> </w:t>
      </w:r>
      <w:r>
        <w:rPr>
          <w:b/>
        </w:rPr>
        <w:t xml:space="preserve">y </w:t>
      </w:r>
      <w:r>
        <w:t>that corresponds to equality constraints:</w:t>
      </w:r>
    </w:p>
    <w:p w:rsidR="00D951D1" w:rsidRDefault="007259C7">
      <w:pPr>
        <w:tabs>
          <w:tab w:val="center" w:pos="3959"/>
          <w:tab w:val="center" w:pos="4993"/>
        </w:tabs>
        <w:spacing w:after="3" w:line="265" w:lineRule="auto"/>
        <w:ind w:left="0" w:right="0" w:firstLine="0"/>
        <w:jc w:val="left"/>
      </w:pPr>
      <w:r>
        <w:rPr>
          <w:rFonts w:ascii="Calibri" w:eastAsia="Calibri" w:hAnsi="Calibri" w:cs="Calibri"/>
        </w:rPr>
        <w:tab/>
      </w:r>
      <w:r>
        <w:t>min</w:t>
      </w:r>
      <w:r>
        <w:tab/>
      </w:r>
      <w:r>
        <w:t>k</w:t>
      </w:r>
      <w:r>
        <w:rPr>
          <w:b/>
        </w:rPr>
        <w:t>z</w:t>
      </w:r>
      <w:r>
        <w:t>k</w:t>
      </w:r>
      <w:r>
        <w:rPr>
          <w:vertAlign w:val="superscript"/>
        </w:rPr>
        <w:t xml:space="preserve">2 </w:t>
      </w:r>
      <w:r>
        <w:t xml:space="preserve">+ </w:t>
      </w:r>
      <w:r>
        <w:rPr>
          <w:i/>
        </w:rPr>
        <w:t>λ</w:t>
      </w:r>
      <w:r>
        <w:t>k</w:t>
      </w:r>
      <w:r>
        <w:rPr>
          <w:b/>
        </w:rPr>
        <w:t>w</w:t>
      </w:r>
      <w:r>
        <w:t>k</w:t>
      </w:r>
      <w:r>
        <w:rPr>
          <w:vertAlign w:val="superscript"/>
        </w:rPr>
        <w:t>2</w:t>
      </w:r>
    </w:p>
    <w:p w:rsidR="00D951D1" w:rsidRDefault="007259C7">
      <w:pPr>
        <w:spacing w:after="3" w:line="270" w:lineRule="auto"/>
        <w:ind w:left="3830" w:right="3868"/>
        <w:jc w:val="left"/>
      </w:pPr>
      <w:r>
        <w:rPr>
          <w:b/>
          <w:sz w:val="16"/>
        </w:rPr>
        <w:t>w</w:t>
      </w:r>
      <w:r>
        <w:rPr>
          <w:i/>
          <w:sz w:val="16"/>
        </w:rPr>
        <w:t>,</w:t>
      </w:r>
      <w:r>
        <w:rPr>
          <w:b/>
          <w:sz w:val="16"/>
        </w:rPr>
        <w:t>z</w:t>
      </w:r>
    </w:p>
    <w:p w:rsidR="00D951D1" w:rsidRDefault="007259C7">
      <w:pPr>
        <w:spacing w:after="3" w:line="265" w:lineRule="auto"/>
        <w:ind w:right="288"/>
        <w:jc w:val="right"/>
      </w:pPr>
      <w:r>
        <w:t>(5.26)</w:t>
      </w:r>
    </w:p>
    <w:p w:rsidR="00D951D1" w:rsidRDefault="007259C7">
      <w:pPr>
        <w:tabs>
          <w:tab w:val="center" w:pos="3887"/>
          <w:tab w:val="center" w:pos="4928"/>
        </w:tabs>
        <w:spacing w:after="398" w:line="265" w:lineRule="auto"/>
        <w:ind w:left="0" w:right="0" w:firstLine="0"/>
        <w:jc w:val="left"/>
      </w:pPr>
      <w:r>
        <w:rPr>
          <w:rFonts w:ascii="Calibri" w:eastAsia="Calibri" w:hAnsi="Calibri" w:cs="Calibri"/>
        </w:rPr>
        <w:tab/>
      </w:r>
      <w:r>
        <w:t>s.t.</w:t>
      </w:r>
      <w:r>
        <w:tab/>
      </w:r>
      <w:r>
        <w:rPr>
          <w:b/>
        </w:rPr>
        <w:t xml:space="preserve">z </w:t>
      </w:r>
      <w:r>
        <w:t xml:space="preserve">= </w:t>
      </w:r>
      <w:r>
        <w:rPr>
          <w:b/>
        </w:rPr>
        <w:t xml:space="preserve">Xw </w:t>
      </w:r>
      <w:r>
        <w:t>−</w:t>
      </w:r>
      <w:r>
        <w:t xml:space="preserve"> </w:t>
      </w:r>
      <w:r>
        <w:rPr>
          <w:b/>
        </w:rPr>
        <w:t>y</w:t>
      </w:r>
    </w:p>
    <w:p w:rsidR="00D951D1" w:rsidRDefault="007259C7">
      <w:pPr>
        <w:spacing w:after="224"/>
        <w:ind w:left="-5" w:right="303"/>
      </w:pPr>
      <w:r>
        <w:t xml:space="preserve">Now we proceed to forming the dual problem. For the purposes of notation, note that we are using </w:t>
      </w:r>
      <w:r>
        <w:rPr>
          <w:rFonts w:ascii="Calibri" w:eastAsia="Calibri" w:hAnsi="Calibri" w:cs="Calibri"/>
          <w:i/>
        </w:rPr>
        <w:t xml:space="preserve">α </w:t>
      </w:r>
      <w:r>
        <w:t xml:space="preserve">in place of </w:t>
      </w:r>
      <w:r>
        <w:rPr>
          <w:rFonts w:ascii="Calibri" w:eastAsia="Calibri" w:hAnsi="Calibri" w:cs="Calibri"/>
          <w:i/>
        </w:rPr>
        <w:t>ν</w:t>
      </w:r>
      <w:r>
        <w:t xml:space="preserve">, and there are no dual variables corresponding to </w:t>
      </w:r>
      <w:r>
        <w:rPr>
          <w:rFonts w:ascii="Calibri" w:eastAsia="Calibri" w:hAnsi="Calibri" w:cs="Calibri"/>
          <w:i/>
        </w:rPr>
        <w:t xml:space="preserve">λ </w:t>
      </w:r>
      <w:r>
        <w:t>because there are no inequality constraints. The Lagrangian is</w:t>
      </w:r>
    </w:p>
    <w:p w:rsidR="00D951D1" w:rsidRDefault="007259C7">
      <w:pPr>
        <w:spacing w:after="401" w:line="265" w:lineRule="auto"/>
        <w:ind w:left="1109" w:right="1402"/>
        <w:jc w:val="center"/>
      </w:pPr>
      <w:r>
        <w:t>L</w:t>
      </w:r>
      <w:r>
        <w:t>(</w:t>
      </w:r>
      <w:r>
        <w:rPr>
          <w:b/>
        </w:rPr>
        <w:t>w</w:t>
      </w:r>
      <w:r>
        <w:rPr>
          <w:i/>
        </w:rPr>
        <w:t>,</w:t>
      </w:r>
      <w:r>
        <w:rPr>
          <w:b/>
        </w:rPr>
        <w:t>z</w:t>
      </w:r>
      <w:r>
        <w:rPr>
          <w:i/>
        </w:rPr>
        <w:t>,</w:t>
      </w:r>
      <w:r>
        <w:rPr>
          <w:rFonts w:ascii="Calibri" w:eastAsia="Calibri" w:hAnsi="Calibri" w:cs="Calibri"/>
          <w:i/>
        </w:rPr>
        <w:t>α</w:t>
      </w:r>
      <w:r>
        <w:t xml:space="preserve">) = </w:t>
      </w:r>
      <w:r>
        <w:t>k</w:t>
      </w:r>
      <w:r>
        <w:rPr>
          <w:b/>
        </w:rPr>
        <w:t>z</w:t>
      </w:r>
      <w:r>
        <w:t>k</w:t>
      </w:r>
      <w:r>
        <w:rPr>
          <w:vertAlign w:val="superscript"/>
        </w:rPr>
        <w:t xml:space="preserve">2 </w:t>
      </w:r>
      <w:r>
        <w:t>+</w:t>
      </w:r>
      <w:r>
        <w:t xml:space="preserve"> </w:t>
      </w:r>
      <w:r>
        <w:rPr>
          <w:i/>
        </w:rPr>
        <w:t>λ</w:t>
      </w:r>
      <w:r>
        <w:t>k</w:t>
      </w:r>
      <w:r>
        <w:rPr>
          <w:b/>
        </w:rPr>
        <w:t>w</w:t>
      </w:r>
      <w:r>
        <w:t>k</w:t>
      </w:r>
      <w:r>
        <w:rPr>
          <w:vertAlign w:val="superscript"/>
        </w:rPr>
        <w:t xml:space="preserve">2 </w:t>
      </w:r>
      <w:r>
        <w:t xml:space="preserve">+ </w:t>
      </w:r>
      <w:r>
        <w:rPr>
          <w:rFonts w:ascii="Calibri" w:eastAsia="Calibri" w:hAnsi="Calibri" w:cs="Calibri"/>
          <w:i/>
        </w:rPr>
        <w:t>α</w:t>
      </w:r>
      <w:r>
        <w:rPr>
          <w:vertAlign w:val="superscript"/>
        </w:rPr>
        <w:t>&gt;</w:t>
      </w:r>
      <w:r>
        <w:t>(</w:t>
      </w:r>
      <w:r>
        <w:rPr>
          <w:b/>
        </w:rPr>
        <w:t xml:space="preserve">Xw </w:t>
      </w:r>
      <w:r>
        <w:t>−</w:t>
      </w:r>
      <w:r>
        <w:t xml:space="preserve"> </w:t>
      </w:r>
      <w:r>
        <w:rPr>
          <w:b/>
        </w:rPr>
        <w:t xml:space="preserve">y </w:t>
      </w:r>
      <w:r>
        <w:t>−</w:t>
      </w:r>
      <w:r>
        <w:t xml:space="preserve"> </w:t>
      </w:r>
      <w:r>
        <w:rPr>
          <w:b/>
        </w:rPr>
        <w:t>z</w:t>
      </w:r>
      <w:r>
        <w:t>)</w:t>
      </w:r>
    </w:p>
    <w:p w:rsidR="00D951D1" w:rsidRDefault="007259C7">
      <w:pPr>
        <w:spacing w:after="56"/>
        <w:ind w:left="4202" w:right="303" w:hanging="4217"/>
      </w:pPr>
      <w:r>
        <w:t xml:space="preserve">The dual problem is </w:t>
      </w:r>
      <w:r>
        <w:rPr>
          <w:noProof/>
        </w:rPr>
        <w:drawing>
          <wp:inline distT="0" distB="0" distL="0" distR="0">
            <wp:extent cx="527304" cy="195072"/>
            <wp:effectExtent l="0" t="0" r="0" b="0"/>
            <wp:docPr id="704663" name="Picture 704663"/>
            <wp:cNvGraphicFramePr/>
            <a:graphic xmlns:a="http://schemas.openxmlformats.org/drawingml/2006/main">
              <a:graphicData uri="http://schemas.openxmlformats.org/drawingml/2006/picture">
                <pic:pic xmlns:pic="http://schemas.openxmlformats.org/drawingml/2006/picture">
                  <pic:nvPicPr>
                    <pic:cNvPr id="704663" name="Picture 704663"/>
                    <pic:cNvPicPr/>
                  </pic:nvPicPr>
                  <pic:blipFill>
                    <a:blip r:embed="rId768"/>
                    <a:stretch>
                      <a:fillRect/>
                    </a:stretch>
                  </pic:blipFill>
                  <pic:spPr>
                    <a:xfrm>
                      <a:off x="0" y="0"/>
                      <a:ext cx="527304" cy="195072"/>
                    </a:xfrm>
                    <a:prstGeom prst="rect">
                      <a:avLst/>
                    </a:prstGeom>
                  </pic:spPr>
                </pic:pic>
              </a:graphicData>
            </a:graphic>
          </wp:inline>
        </w:drawing>
      </w:r>
      <w:r>
        <w:t>)</w:t>
      </w:r>
      <w:r>
        <w:tab/>
        <w:t>(5.27)</w:t>
      </w:r>
    </w:p>
    <w:p w:rsidR="00D951D1" w:rsidRDefault="007259C7">
      <w:pPr>
        <w:ind w:left="-5" w:right="4103"/>
      </w:pPr>
      <w:r>
        <w:t>where</w:t>
      </w:r>
    </w:p>
    <w:p w:rsidR="00D951D1" w:rsidRDefault="007259C7">
      <w:pPr>
        <w:tabs>
          <w:tab w:val="center" w:pos="4643"/>
          <w:tab w:val="center" w:pos="9081"/>
        </w:tabs>
        <w:spacing w:after="354" w:line="265" w:lineRule="auto"/>
        <w:ind w:left="0" w:right="0" w:firstLine="0"/>
        <w:jc w:val="left"/>
      </w:pPr>
      <w:r>
        <w:rPr>
          <w:rFonts w:ascii="Calibri" w:eastAsia="Calibri" w:hAnsi="Calibri" w:cs="Calibri"/>
        </w:rPr>
        <w:tab/>
      </w:r>
      <w:r>
        <w:rPr>
          <w:noProof/>
        </w:rPr>
        <w:drawing>
          <wp:inline distT="0" distB="0" distL="0" distR="0">
            <wp:extent cx="1920240" cy="234696"/>
            <wp:effectExtent l="0" t="0" r="0" b="0"/>
            <wp:docPr id="704664" name="Picture 704664"/>
            <wp:cNvGraphicFramePr/>
            <a:graphic xmlns:a="http://schemas.openxmlformats.org/drawingml/2006/main">
              <a:graphicData uri="http://schemas.openxmlformats.org/drawingml/2006/picture">
                <pic:pic xmlns:pic="http://schemas.openxmlformats.org/drawingml/2006/picture">
                  <pic:nvPicPr>
                    <pic:cNvPr id="704664" name="Picture 704664"/>
                    <pic:cNvPicPr/>
                  </pic:nvPicPr>
                  <pic:blipFill>
                    <a:blip r:embed="rId769"/>
                    <a:stretch>
                      <a:fillRect/>
                    </a:stretch>
                  </pic:blipFill>
                  <pic:spPr>
                    <a:xfrm>
                      <a:off x="0" y="0"/>
                      <a:ext cx="1920240" cy="234696"/>
                    </a:xfrm>
                    <a:prstGeom prst="rect">
                      <a:avLst/>
                    </a:prstGeom>
                  </pic:spPr>
                </pic:pic>
              </a:graphicData>
            </a:graphic>
          </wp:inline>
        </w:drawing>
      </w:r>
      <w:r>
        <w:t>(</w:t>
      </w:r>
      <w:r>
        <w:rPr>
          <w:b/>
        </w:rPr>
        <w:t xml:space="preserve">Xw </w:t>
      </w:r>
      <w:r>
        <w:t>−</w:t>
      </w:r>
      <w:r>
        <w:t xml:space="preserve"> </w:t>
      </w:r>
      <w:r>
        <w:rPr>
          <w:b/>
        </w:rPr>
        <w:t xml:space="preserve">y </w:t>
      </w:r>
      <w:r>
        <w:t>−</w:t>
      </w:r>
      <w:r>
        <w:t xml:space="preserve"> </w:t>
      </w:r>
      <w:r>
        <w:rPr>
          <w:b/>
        </w:rPr>
        <w:t>z</w:t>
      </w:r>
      <w:r>
        <w:t>)</w:t>
      </w:r>
      <w:r>
        <w:tab/>
        <w:t>(5.28)</w:t>
      </w:r>
    </w:p>
    <w:p w:rsidR="00D951D1" w:rsidRDefault="007259C7">
      <w:pPr>
        <w:spacing w:after="181"/>
        <w:ind w:left="-5" w:right="7"/>
      </w:pPr>
      <w:r>
        <w:t xml:space="preserve">Since the </w:t>
      </w:r>
      <w:r>
        <w:rPr>
          <w:i/>
        </w:rPr>
        <w:t>g</w:t>
      </w:r>
      <w:r>
        <w:t>(</w:t>
      </w:r>
      <w:r>
        <w:rPr>
          <w:rFonts w:ascii="Calibri" w:eastAsia="Calibri" w:hAnsi="Calibri" w:cs="Calibri"/>
          <w:i/>
        </w:rPr>
        <w:t>α</w:t>
      </w:r>
      <w:r>
        <w:t xml:space="preserve">) is a convex minimization problem over the variables </w:t>
      </w:r>
      <w:r>
        <w:rPr>
          <w:b/>
        </w:rPr>
        <w:t xml:space="preserve">w </w:t>
      </w:r>
      <w:r>
        <w:t xml:space="preserve">and </w:t>
      </w:r>
      <w:r>
        <w:rPr>
          <w:b/>
        </w:rPr>
        <w:t>z</w:t>
      </w:r>
      <w:r>
        <w:t xml:space="preserve">, we can simply set the derivative to </w:t>
      </w:r>
      <w:r>
        <w:rPr>
          <w:b/>
        </w:rPr>
        <w:t xml:space="preserve">0 </w:t>
      </w:r>
      <w:r>
        <w:t xml:space="preserve">w.r.t. </w:t>
      </w:r>
      <w:r>
        <w:rPr>
          <w:b/>
        </w:rPr>
        <w:t xml:space="preserve">w </w:t>
      </w:r>
      <w:r>
        <w:t xml:space="preserve">and </w:t>
      </w:r>
      <w:r>
        <w:rPr>
          <w:b/>
        </w:rPr>
        <w:t>z</w:t>
      </w:r>
      <w:r>
        <w:t>:</w:t>
      </w:r>
    </w:p>
    <w:p w:rsidR="00D951D1" w:rsidRDefault="007259C7">
      <w:pPr>
        <w:spacing w:after="165"/>
        <w:ind w:left="498" w:right="7" w:hanging="208"/>
      </w:pPr>
      <w:r>
        <w:rPr>
          <w:rFonts w:ascii="Calibri" w:eastAsia="Calibri" w:hAnsi="Calibri" w:cs="Calibri"/>
        </w:rPr>
        <w:t>•</w:t>
      </w:r>
      <w:r>
        <w:rPr>
          <w:noProof/>
        </w:rPr>
        <w:drawing>
          <wp:inline distT="0" distB="0" distL="0" distR="0">
            <wp:extent cx="2932176" cy="176784"/>
            <wp:effectExtent l="0" t="0" r="0" b="0"/>
            <wp:docPr id="704665" name="Picture 704665"/>
            <wp:cNvGraphicFramePr/>
            <a:graphic xmlns:a="http://schemas.openxmlformats.org/drawingml/2006/main">
              <a:graphicData uri="http://schemas.openxmlformats.org/drawingml/2006/picture">
                <pic:pic xmlns:pic="http://schemas.openxmlformats.org/drawingml/2006/picture">
                  <pic:nvPicPr>
                    <pic:cNvPr id="704665" name="Picture 704665"/>
                    <pic:cNvPicPr/>
                  </pic:nvPicPr>
                  <pic:blipFill>
                    <a:blip r:embed="rId770"/>
                    <a:stretch>
                      <a:fillRect/>
                    </a:stretch>
                  </pic:blipFill>
                  <pic:spPr>
                    <a:xfrm>
                      <a:off x="0" y="0"/>
                      <a:ext cx="2932176" cy="176784"/>
                    </a:xfrm>
                    <a:prstGeom prst="rect">
                      <a:avLst/>
                    </a:prstGeom>
                  </pic:spPr>
                </pic:pic>
              </a:graphicData>
            </a:graphic>
          </wp:inline>
        </w:drawing>
      </w:r>
      <w:r>
        <w:t xml:space="preserve">. This tells us that </w:t>
      </w:r>
      <w:r>
        <w:rPr>
          <w:b/>
        </w:rPr>
        <w:t>w</w:t>
      </w:r>
      <w:r>
        <w:rPr>
          <w:vertAlign w:val="superscript"/>
        </w:rPr>
        <w:t>∗</w:t>
      </w:r>
      <w:r>
        <w:rPr>
          <w:vertAlign w:val="superscript"/>
        </w:rPr>
        <w:t xml:space="preserve"> </w:t>
      </w:r>
      <w:r>
        <w:t xml:space="preserve">is going to be a linear combination of the </w:t>
      </w:r>
      <w:r>
        <w:rPr>
          <w:b/>
        </w:rPr>
        <w:t>x</w:t>
      </w:r>
      <w:r>
        <w:rPr>
          <w:i/>
          <w:vertAlign w:val="subscript"/>
        </w:rPr>
        <w:t>i</w:t>
      </w:r>
      <w:r>
        <w:t>’s.</w:t>
      </w:r>
    </w:p>
    <w:p w:rsidR="00D951D1" w:rsidRDefault="007259C7">
      <w:pPr>
        <w:spacing w:after="87"/>
        <w:ind w:left="300" w:right="7"/>
      </w:pPr>
      <w:r>
        <w:rPr>
          <w:rFonts w:ascii="Calibri" w:eastAsia="Calibri" w:hAnsi="Calibri" w:cs="Calibri"/>
        </w:rPr>
        <w:t>•</w:t>
      </w:r>
      <w:r>
        <w:rPr>
          <w:noProof/>
        </w:rPr>
        <w:drawing>
          <wp:inline distT="0" distB="0" distL="0" distR="0">
            <wp:extent cx="2221992" cy="176785"/>
            <wp:effectExtent l="0" t="0" r="0" b="0"/>
            <wp:docPr id="704666" name="Picture 704666"/>
            <wp:cNvGraphicFramePr/>
            <a:graphic xmlns:a="http://schemas.openxmlformats.org/drawingml/2006/main">
              <a:graphicData uri="http://schemas.openxmlformats.org/drawingml/2006/picture">
                <pic:pic xmlns:pic="http://schemas.openxmlformats.org/drawingml/2006/picture">
                  <pic:nvPicPr>
                    <pic:cNvPr id="704666" name="Picture 704666"/>
                    <pic:cNvPicPr/>
                  </pic:nvPicPr>
                  <pic:blipFill>
                    <a:blip r:embed="rId771"/>
                    <a:stretch>
                      <a:fillRect/>
                    </a:stretch>
                  </pic:blipFill>
                  <pic:spPr>
                    <a:xfrm>
                      <a:off x="0" y="0"/>
                      <a:ext cx="2221992" cy="176785"/>
                    </a:xfrm>
                    <a:prstGeom prst="rect">
                      <a:avLst/>
                    </a:prstGeom>
                  </pic:spPr>
                </pic:pic>
              </a:graphicData>
            </a:graphic>
          </wp:inline>
        </w:drawing>
      </w:r>
      <w:r>
        <w:t>.</w:t>
      </w:r>
    </w:p>
    <w:p w:rsidR="00D951D1" w:rsidRDefault="007259C7">
      <w:pPr>
        <w:spacing w:after="193"/>
        <w:ind w:left="-5" w:right="7"/>
      </w:pPr>
      <w:r>
        <w:t>Plugging these optimal values back into the optimization problem, we have that</w:t>
      </w:r>
    </w:p>
    <w:p w:rsidR="00D951D1" w:rsidRDefault="007259C7">
      <w:pPr>
        <w:tabs>
          <w:tab w:val="center" w:pos="2435"/>
          <w:tab w:val="center" w:pos="3468"/>
          <w:tab w:val="center" w:pos="9081"/>
        </w:tabs>
        <w:spacing w:after="253" w:line="265" w:lineRule="auto"/>
        <w:ind w:left="0" w:right="0" w:firstLine="0"/>
        <w:jc w:val="left"/>
      </w:pPr>
      <w:r>
        <w:rPr>
          <w:rFonts w:ascii="Calibri" w:eastAsia="Calibri" w:hAnsi="Calibri" w:cs="Calibri"/>
        </w:rPr>
        <w:tab/>
      </w:r>
      <w:r>
        <w:rPr>
          <w:noProof/>
        </w:rPr>
        <w:drawing>
          <wp:inline distT="0" distB="0" distL="0" distR="0">
            <wp:extent cx="1283208" cy="213360"/>
            <wp:effectExtent l="0" t="0" r="0" b="0"/>
            <wp:docPr id="704667" name="Picture 704667"/>
            <wp:cNvGraphicFramePr/>
            <a:graphic xmlns:a="http://schemas.openxmlformats.org/drawingml/2006/main">
              <a:graphicData uri="http://schemas.openxmlformats.org/drawingml/2006/picture">
                <pic:pic xmlns:pic="http://schemas.openxmlformats.org/drawingml/2006/picture">
                  <pic:nvPicPr>
                    <pic:cNvPr id="704667" name="Picture 704667"/>
                    <pic:cNvPicPr/>
                  </pic:nvPicPr>
                  <pic:blipFill>
                    <a:blip r:embed="rId772"/>
                    <a:stretch>
                      <a:fillRect/>
                    </a:stretch>
                  </pic:blipFill>
                  <pic:spPr>
                    <a:xfrm>
                      <a:off x="0" y="0"/>
                      <a:ext cx="1283208" cy="213360"/>
                    </a:xfrm>
                    <a:prstGeom prst="rect">
                      <a:avLst/>
                    </a:prstGeom>
                  </pic:spPr>
                </pic:pic>
              </a:graphicData>
            </a:graphic>
          </wp:inline>
        </w:drawing>
      </w:r>
      <w:r>
        <w:t>L</w:t>
      </w:r>
      <w:r>
        <w:tab/>
      </w:r>
      <w:r>
        <w:t>)</w:t>
      </w:r>
      <w:r>
        <w:tab/>
        <w:t>(5.29)</w:t>
      </w:r>
    </w:p>
    <w:p w:rsidR="00D951D1" w:rsidRDefault="007259C7">
      <w:pPr>
        <w:tabs>
          <w:tab w:val="center" w:pos="2937"/>
          <w:tab w:val="center" w:pos="9081"/>
        </w:tabs>
        <w:spacing w:after="46" w:line="265" w:lineRule="auto"/>
        <w:ind w:left="0" w:right="0" w:firstLine="0"/>
        <w:jc w:val="left"/>
      </w:pPr>
      <w:r>
        <w:rPr>
          <w:rFonts w:ascii="Calibri" w:eastAsia="Calibri" w:hAnsi="Calibri" w:cs="Calibri"/>
        </w:rPr>
        <w:tab/>
      </w:r>
      <w:r>
        <w:t xml:space="preserve">= </w:t>
      </w:r>
      <w:r>
        <w:t>L</w:t>
      </w:r>
      <w:r>
        <w:t>(</w:t>
      </w:r>
      <w:r>
        <w:rPr>
          <w:b/>
        </w:rPr>
        <w:t>w</w:t>
      </w:r>
      <w:r>
        <w:rPr>
          <w:vertAlign w:val="superscript"/>
        </w:rPr>
        <w:t>∗</w:t>
      </w:r>
      <w:r>
        <w:t>(</w:t>
      </w:r>
      <w:r>
        <w:rPr>
          <w:rFonts w:ascii="Calibri" w:eastAsia="Calibri" w:hAnsi="Calibri" w:cs="Calibri"/>
          <w:i/>
        </w:rPr>
        <w:t>α</w:t>
      </w:r>
      <w:r>
        <w:t>)</w:t>
      </w:r>
      <w:r>
        <w:rPr>
          <w:i/>
        </w:rPr>
        <w:t>,</w:t>
      </w:r>
      <w:r>
        <w:rPr>
          <w:b/>
        </w:rPr>
        <w:t>z</w:t>
      </w:r>
      <w:r>
        <w:rPr>
          <w:vertAlign w:val="superscript"/>
        </w:rPr>
        <w:t>∗</w:t>
      </w:r>
      <w:r>
        <w:t>(</w:t>
      </w:r>
      <w:r>
        <w:rPr>
          <w:rFonts w:ascii="Calibri" w:eastAsia="Calibri" w:hAnsi="Calibri" w:cs="Calibri"/>
          <w:i/>
        </w:rPr>
        <w:t>α</w:t>
      </w:r>
      <w:r>
        <w:t>)</w:t>
      </w:r>
      <w:r>
        <w:rPr>
          <w:i/>
        </w:rPr>
        <w:t>,</w:t>
      </w:r>
      <w:r>
        <w:rPr>
          <w:rFonts w:ascii="Calibri" w:eastAsia="Calibri" w:hAnsi="Calibri" w:cs="Calibri"/>
          <w:i/>
        </w:rPr>
        <w:t>α</w:t>
      </w:r>
      <w:r>
        <w:t>)</w:t>
      </w:r>
      <w:r>
        <w:tab/>
        <w:t>(5.30)</w:t>
      </w:r>
    </w:p>
    <w:p w:rsidR="00D951D1" w:rsidRDefault="007259C7">
      <w:pPr>
        <w:spacing w:after="95" w:line="259" w:lineRule="auto"/>
        <w:ind w:left="1903" w:right="1698" w:firstLine="0"/>
        <w:jc w:val="right"/>
      </w:pPr>
      <w:r>
        <w:rPr>
          <w:noProof/>
        </w:rPr>
        <w:lastRenderedPageBreak/>
        <w:drawing>
          <wp:anchor distT="0" distB="0" distL="114300" distR="114300" simplePos="0" relativeHeight="251816960" behindDoc="0" locked="0" layoutInCell="1" allowOverlap="0">
            <wp:simplePos x="0" y="0"/>
            <wp:positionH relativeFrom="column">
              <wp:posOffset>1208712</wp:posOffset>
            </wp:positionH>
            <wp:positionV relativeFrom="paragraph">
              <wp:posOffset>-26728</wp:posOffset>
            </wp:positionV>
            <wp:extent cx="3727704" cy="426720"/>
            <wp:effectExtent l="0" t="0" r="0" b="0"/>
            <wp:wrapSquare wrapText="bothSides"/>
            <wp:docPr id="704668" name="Picture 704668"/>
            <wp:cNvGraphicFramePr/>
            <a:graphic xmlns:a="http://schemas.openxmlformats.org/drawingml/2006/main">
              <a:graphicData uri="http://schemas.openxmlformats.org/drawingml/2006/picture">
                <pic:pic xmlns:pic="http://schemas.openxmlformats.org/drawingml/2006/picture">
                  <pic:nvPicPr>
                    <pic:cNvPr id="704668" name="Picture 704668"/>
                    <pic:cNvPicPr/>
                  </pic:nvPicPr>
                  <pic:blipFill>
                    <a:blip r:embed="rId773"/>
                    <a:stretch>
                      <a:fillRect/>
                    </a:stretch>
                  </pic:blipFill>
                  <pic:spPr>
                    <a:xfrm>
                      <a:off x="0" y="0"/>
                      <a:ext cx="3727704" cy="426720"/>
                    </a:xfrm>
                    <a:prstGeom prst="rect">
                      <a:avLst/>
                    </a:prstGeom>
                  </pic:spPr>
                </pic:pic>
              </a:graphicData>
            </a:graphic>
          </wp:anchor>
        </w:drawing>
      </w:r>
      <w:r>
        <w:t>!</w:t>
      </w:r>
    </w:p>
    <w:p w:rsidR="00D951D1" w:rsidRDefault="007259C7">
      <w:pPr>
        <w:spacing w:after="3" w:line="265" w:lineRule="auto"/>
        <w:ind w:left="1913" w:right="288"/>
        <w:jc w:val="right"/>
      </w:pPr>
      <w:r>
        <w:t>(5.31)</w:t>
      </w:r>
    </w:p>
    <w:p w:rsidR="00D951D1" w:rsidRDefault="007259C7">
      <w:pPr>
        <w:tabs>
          <w:tab w:val="center" w:pos="3432"/>
          <w:tab w:val="center" w:pos="9081"/>
        </w:tabs>
        <w:spacing w:after="96" w:line="265" w:lineRule="auto"/>
        <w:ind w:left="0" w:right="0" w:firstLine="0"/>
        <w:jc w:val="left"/>
      </w:pPr>
      <w:r>
        <w:rPr>
          <w:rFonts w:ascii="Calibri" w:eastAsia="Calibri" w:hAnsi="Calibri" w:cs="Calibri"/>
        </w:rPr>
        <w:tab/>
      </w:r>
      <w:r>
        <w:rPr>
          <w:noProof/>
        </w:rPr>
        <w:drawing>
          <wp:inline distT="0" distB="0" distL="0" distR="0">
            <wp:extent cx="1853184" cy="286512"/>
            <wp:effectExtent l="0" t="0" r="0" b="0"/>
            <wp:docPr id="704669" name="Picture 704669"/>
            <wp:cNvGraphicFramePr/>
            <a:graphic xmlns:a="http://schemas.openxmlformats.org/drawingml/2006/main">
              <a:graphicData uri="http://schemas.openxmlformats.org/drawingml/2006/picture">
                <pic:pic xmlns:pic="http://schemas.openxmlformats.org/drawingml/2006/picture">
                  <pic:nvPicPr>
                    <pic:cNvPr id="704669" name="Picture 704669"/>
                    <pic:cNvPicPr/>
                  </pic:nvPicPr>
                  <pic:blipFill>
                    <a:blip r:embed="rId774"/>
                    <a:stretch>
                      <a:fillRect/>
                    </a:stretch>
                  </pic:blipFill>
                  <pic:spPr>
                    <a:xfrm>
                      <a:off x="0" y="0"/>
                      <a:ext cx="1853184" cy="286512"/>
                    </a:xfrm>
                    <a:prstGeom prst="rect">
                      <a:avLst/>
                    </a:prstGeom>
                  </pic:spPr>
                </pic:pic>
              </a:graphicData>
            </a:graphic>
          </wp:inline>
        </w:drawing>
      </w:r>
      <w:r>
        <w:rPr>
          <w:b/>
        </w:rPr>
        <w:t>y</w:t>
      </w:r>
      <w:r>
        <w:rPr>
          <w:b/>
        </w:rPr>
        <w:tab/>
      </w:r>
      <w:r>
        <w:t>(5.32)</w:t>
      </w:r>
    </w:p>
    <w:p w:rsidR="00D951D1" w:rsidRDefault="007259C7">
      <w:pPr>
        <w:spacing w:after="45"/>
        <w:ind w:left="-5" w:right="7"/>
      </w:pPr>
      <w:r>
        <w:t>Now, the dual problem is</w:t>
      </w:r>
    </w:p>
    <w:p w:rsidR="00D951D1" w:rsidRDefault="007259C7">
      <w:pPr>
        <w:spacing w:after="101" w:line="265" w:lineRule="auto"/>
        <w:ind w:left="1175" w:right="1472"/>
        <w:jc w:val="center"/>
      </w:pPr>
      <w:r>
        <w:rPr>
          <w:noProof/>
        </w:rPr>
        <w:drawing>
          <wp:inline distT="0" distB="0" distL="0" distR="0">
            <wp:extent cx="2749296" cy="286512"/>
            <wp:effectExtent l="0" t="0" r="0" b="0"/>
            <wp:docPr id="704670" name="Picture 704670"/>
            <wp:cNvGraphicFramePr/>
            <a:graphic xmlns:a="http://schemas.openxmlformats.org/drawingml/2006/main">
              <a:graphicData uri="http://schemas.openxmlformats.org/drawingml/2006/picture">
                <pic:pic xmlns:pic="http://schemas.openxmlformats.org/drawingml/2006/picture">
                  <pic:nvPicPr>
                    <pic:cNvPr id="704670" name="Picture 704670"/>
                    <pic:cNvPicPr/>
                  </pic:nvPicPr>
                  <pic:blipFill>
                    <a:blip r:embed="rId775"/>
                    <a:stretch>
                      <a:fillRect/>
                    </a:stretch>
                  </pic:blipFill>
                  <pic:spPr>
                    <a:xfrm>
                      <a:off x="0" y="0"/>
                      <a:ext cx="2749296" cy="286512"/>
                    </a:xfrm>
                    <a:prstGeom prst="rect">
                      <a:avLst/>
                    </a:prstGeom>
                  </pic:spPr>
                </pic:pic>
              </a:graphicData>
            </a:graphic>
          </wp:inline>
        </w:drawing>
      </w:r>
      <w:r>
        <w:rPr>
          <w:b/>
        </w:rPr>
        <w:t>y</w:t>
      </w:r>
    </w:p>
    <w:p w:rsidR="00D951D1" w:rsidRDefault="007259C7">
      <w:pPr>
        <w:spacing w:after="59"/>
        <w:ind w:left="-5" w:right="194"/>
      </w:pPr>
      <w:r>
        <w:t xml:space="preserve">Note that this problem is a maximization over a concave problem (similar to a minimization over a convex problem) and we can take the derivative w.r.t </w:t>
      </w:r>
      <w:r>
        <w:rPr>
          <w:rFonts w:ascii="Calibri" w:eastAsia="Calibri" w:hAnsi="Calibri" w:cs="Calibri"/>
          <w:i/>
        </w:rPr>
        <w:t xml:space="preserve">α </w:t>
      </w:r>
      <w:r>
        <w:t xml:space="preserve">and set it to </w:t>
      </w:r>
      <w:r>
        <w:rPr>
          <w:b/>
        </w:rPr>
        <w:t>0</w:t>
      </w:r>
      <w:r>
        <w:t>:</w:t>
      </w:r>
    </w:p>
    <w:p w:rsidR="00D951D1" w:rsidRDefault="007259C7">
      <w:pPr>
        <w:spacing w:after="117" w:line="265" w:lineRule="auto"/>
        <w:ind w:left="1370" w:right="347"/>
        <w:jc w:val="left"/>
      </w:pPr>
      <w:r>
        <w:rPr>
          <w:noProof/>
        </w:rPr>
        <w:drawing>
          <wp:inline distT="0" distB="0" distL="0" distR="0">
            <wp:extent cx="4081272" cy="286512"/>
            <wp:effectExtent l="0" t="0" r="0" b="0"/>
            <wp:docPr id="704671" name="Picture 704671"/>
            <wp:cNvGraphicFramePr/>
            <a:graphic xmlns:a="http://schemas.openxmlformats.org/drawingml/2006/main">
              <a:graphicData uri="http://schemas.openxmlformats.org/drawingml/2006/picture">
                <pic:pic xmlns:pic="http://schemas.openxmlformats.org/drawingml/2006/picture">
                  <pic:nvPicPr>
                    <pic:cNvPr id="704671" name="Picture 704671"/>
                    <pic:cNvPicPr/>
                  </pic:nvPicPr>
                  <pic:blipFill>
                    <a:blip r:embed="rId776"/>
                    <a:stretch>
                      <a:fillRect/>
                    </a:stretch>
                  </pic:blipFill>
                  <pic:spPr>
                    <a:xfrm>
                      <a:off x="0" y="0"/>
                      <a:ext cx="4081272" cy="286512"/>
                    </a:xfrm>
                    <a:prstGeom prst="rect">
                      <a:avLst/>
                    </a:prstGeom>
                  </pic:spPr>
                </pic:pic>
              </a:graphicData>
            </a:graphic>
          </wp:inline>
        </w:drawing>
      </w:r>
      <w:r>
        <w:rPr>
          <w:b/>
        </w:rPr>
        <w:t>y</w:t>
      </w:r>
    </w:p>
    <w:p w:rsidR="00D951D1" w:rsidRDefault="007259C7">
      <w:pPr>
        <w:spacing w:after="109"/>
        <w:ind w:left="-5" w:right="7"/>
      </w:pPr>
      <w:r>
        <w:t xml:space="preserve">The optimal </w:t>
      </w:r>
      <w:r>
        <w:rPr>
          <w:b/>
        </w:rPr>
        <w:t>w</w:t>
      </w:r>
      <w:r>
        <w:rPr>
          <w:vertAlign w:val="superscript"/>
        </w:rPr>
        <w:t>∗</w:t>
      </w:r>
      <w:r>
        <w:rPr>
          <w:vertAlign w:val="superscript"/>
        </w:rPr>
        <w:t xml:space="preserve"> </w:t>
      </w:r>
      <w:r>
        <w:t>is therefore given by</w:t>
      </w:r>
    </w:p>
    <w:p w:rsidR="00D951D1" w:rsidRDefault="007259C7">
      <w:pPr>
        <w:spacing w:after="130" w:line="265" w:lineRule="auto"/>
        <w:ind w:left="1175" w:right="1472"/>
        <w:jc w:val="center"/>
      </w:pPr>
      <w:r>
        <w:rPr>
          <w:b/>
        </w:rPr>
        <w:t>w</w:t>
      </w:r>
      <w:r>
        <w:rPr>
          <w:vertAlign w:val="superscript"/>
        </w:rPr>
        <w:t>∗</w:t>
      </w:r>
      <w:r>
        <w:rPr>
          <w:vertAlign w:val="superscript"/>
        </w:rPr>
        <w:t xml:space="preserve"> </w:t>
      </w:r>
      <w:r>
        <w:rPr>
          <w:noProof/>
        </w:rPr>
        <w:drawing>
          <wp:inline distT="0" distB="0" distL="0" distR="0">
            <wp:extent cx="1959864" cy="289560"/>
            <wp:effectExtent l="0" t="0" r="0" b="0"/>
            <wp:docPr id="704672" name="Picture 704672"/>
            <wp:cNvGraphicFramePr/>
            <a:graphic xmlns:a="http://schemas.openxmlformats.org/drawingml/2006/main">
              <a:graphicData uri="http://schemas.openxmlformats.org/drawingml/2006/picture">
                <pic:pic xmlns:pic="http://schemas.openxmlformats.org/drawingml/2006/picture">
                  <pic:nvPicPr>
                    <pic:cNvPr id="704672" name="Picture 704672"/>
                    <pic:cNvPicPr/>
                  </pic:nvPicPr>
                  <pic:blipFill>
                    <a:blip r:embed="rId777"/>
                    <a:stretch>
                      <a:fillRect/>
                    </a:stretch>
                  </pic:blipFill>
                  <pic:spPr>
                    <a:xfrm>
                      <a:off x="0" y="0"/>
                      <a:ext cx="1959864" cy="289560"/>
                    </a:xfrm>
                    <a:prstGeom prst="rect">
                      <a:avLst/>
                    </a:prstGeom>
                  </pic:spPr>
                </pic:pic>
              </a:graphicData>
            </a:graphic>
          </wp:inline>
        </w:drawing>
      </w:r>
      <w:r>
        <w:rPr>
          <w:b/>
        </w:rPr>
        <w:t>y</w:t>
      </w:r>
    </w:p>
    <w:p w:rsidR="00D951D1" w:rsidRDefault="007259C7">
      <w:pPr>
        <w:spacing w:after="48"/>
        <w:ind w:left="-5" w:right="303"/>
      </w:pPr>
      <w:r>
        <w:t xml:space="preserve">Which exactly matches the expression we </w:t>
      </w:r>
      <w:r>
        <w:t>previously derived for kernel ridge regression! Note that while this solution is dual optimal, it may not be optimal for the primal problem. In order to ensure that it is primal optimal, we need to establish that strong duality holds. In this case the prim</w:t>
      </w:r>
      <w:r>
        <w:t>al problem is convex, so we simply need to ensure that the KKT conditions hold. Since we are not dealing with any inequality conditions here, the only applicable conditions are primal feasibility for the equalities and stationarity. Indeed the primal equal</w:t>
      </w:r>
      <w:r>
        <w:t>ity constraints are met, since</w:t>
      </w:r>
    </w:p>
    <w:p w:rsidR="00D951D1" w:rsidRDefault="007259C7">
      <w:pPr>
        <w:spacing w:after="3" w:line="265" w:lineRule="auto"/>
        <w:ind w:left="2366" w:right="347"/>
        <w:jc w:val="left"/>
      </w:pPr>
      <w:r>
        <w:rPr>
          <w:b/>
        </w:rPr>
        <w:t>Xw</w:t>
      </w:r>
      <w:r>
        <w:rPr>
          <w:noProof/>
        </w:rPr>
        <w:drawing>
          <wp:inline distT="0" distB="0" distL="0" distR="0">
            <wp:extent cx="2228088" cy="286512"/>
            <wp:effectExtent l="0" t="0" r="0" b="0"/>
            <wp:docPr id="704673" name="Picture 704673"/>
            <wp:cNvGraphicFramePr/>
            <a:graphic xmlns:a="http://schemas.openxmlformats.org/drawingml/2006/main">
              <a:graphicData uri="http://schemas.openxmlformats.org/drawingml/2006/picture">
                <pic:pic xmlns:pic="http://schemas.openxmlformats.org/drawingml/2006/picture">
                  <pic:nvPicPr>
                    <pic:cNvPr id="704673" name="Picture 704673"/>
                    <pic:cNvPicPr/>
                  </pic:nvPicPr>
                  <pic:blipFill>
                    <a:blip r:embed="rId778"/>
                    <a:stretch>
                      <a:fillRect/>
                    </a:stretch>
                  </pic:blipFill>
                  <pic:spPr>
                    <a:xfrm>
                      <a:off x="0" y="0"/>
                      <a:ext cx="2228088" cy="286512"/>
                    </a:xfrm>
                    <a:prstGeom prst="rect">
                      <a:avLst/>
                    </a:prstGeom>
                  </pic:spPr>
                </pic:pic>
              </a:graphicData>
            </a:graphic>
          </wp:inline>
        </w:drawing>
      </w:r>
    </w:p>
    <w:p w:rsidR="00D951D1" w:rsidRDefault="007259C7">
      <w:pPr>
        <w:spacing w:after="4" w:line="265" w:lineRule="auto"/>
        <w:ind w:left="1175" w:right="838"/>
        <w:jc w:val="center"/>
      </w:pPr>
      <w:r>
        <w:rPr>
          <w:noProof/>
        </w:rPr>
        <w:drawing>
          <wp:inline distT="0" distB="0" distL="0" distR="0">
            <wp:extent cx="1438656" cy="286512"/>
            <wp:effectExtent l="0" t="0" r="0" b="0"/>
            <wp:docPr id="704674" name="Picture 704674"/>
            <wp:cNvGraphicFramePr/>
            <a:graphic xmlns:a="http://schemas.openxmlformats.org/drawingml/2006/main">
              <a:graphicData uri="http://schemas.openxmlformats.org/drawingml/2006/picture">
                <pic:pic xmlns:pic="http://schemas.openxmlformats.org/drawingml/2006/picture">
                  <pic:nvPicPr>
                    <pic:cNvPr id="704674" name="Picture 704674"/>
                    <pic:cNvPicPr/>
                  </pic:nvPicPr>
                  <pic:blipFill>
                    <a:blip r:embed="rId779"/>
                    <a:stretch>
                      <a:fillRect/>
                    </a:stretch>
                  </pic:blipFill>
                  <pic:spPr>
                    <a:xfrm>
                      <a:off x="0" y="0"/>
                      <a:ext cx="1438656" cy="286512"/>
                    </a:xfrm>
                    <a:prstGeom prst="rect">
                      <a:avLst/>
                    </a:prstGeom>
                  </pic:spPr>
                </pic:pic>
              </a:graphicData>
            </a:graphic>
          </wp:inline>
        </w:drawing>
      </w:r>
      <w:r>
        <w:rPr>
          <w:b/>
        </w:rPr>
        <w:t>y</w:t>
      </w:r>
    </w:p>
    <w:p w:rsidR="00D951D1" w:rsidRDefault="007259C7">
      <w:pPr>
        <w:spacing w:after="252" w:line="265" w:lineRule="auto"/>
        <w:ind w:left="1109" w:right="0"/>
        <w:jc w:val="center"/>
      </w:pPr>
      <w:r>
        <w:t>= (</w:t>
      </w:r>
      <w:r>
        <w:rPr>
          <w:b/>
        </w:rPr>
        <w:t>XX</w:t>
      </w:r>
      <w:r>
        <w:rPr>
          <w:vertAlign w:val="superscript"/>
        </w:rPr>
        <w:t>&gt;</w:t>
      </w:r>
      <w:r>
        <w:t xml:space="preserve">+ </w:t>
      </w:r>
      <w:r>
        <w:rPr>
          <w:i/>
        </w:rPr>
        <w:t>λ</w:t>
      </w:r>
      <w:r>
        <w:rPr>
          <w:b/>
        </w:rPr>
        <w:t>I</w:t>
      </w:r>
      <w:r>
        <w:t>)(</w:t>
      </w:r>
      <w:r>
        <w:rPr>
          <w:b/>
        </w:rPr>
        <w:t>XX</w:t>
      </w:r>
      <w:r>
        <w:rPr>
          <w:vertAlign w:val="superscript"/>
        </w:rPr>
        <w:t>&gt;</w:t>
      </w:r>
      <w:r>
        <w:t xml:space="preserve">+ </w:t>
      </w:r>
      <w:r>
        <w:rPr>
          <w:i/>
        </w:rPr>
        <w:t>λ</w:t>
      </w:r>
      <w:r>
        <w:rPr>
          <w:b/>
        </w:rPr>
        <w:t>I</w:t>
      </w:r>
      <w:r>
        <w:t>)</w:t>
      </w:r>
      <w:r>
        <w:rPr>
          <w:vertAlign w:val="superscript"/>
        </w:rPr>
        <w:t>−</w:t>
      </w:r>
      <w:r>
        <w:rPr>
          <w:vertAlign w:val="superscript"/>
        </w:rPr>
        <w:t>1</w:t>
      </w:r>
      <w:r>
        <w:rPr>
          <w:b/>
        </w:rPr>
        <w:t xml:space="preserve">y </w:t>
      </w:r>
      <w:r>
        <w:t>−</w:t>
      </w:r>
      <w:r>
        <w:t xml:space="preserve"> </w:t>
      </w:r>
      <w:r>
        <w:rPr>
          <w:b/>
        </w:rPr>
        <w:t>y</w:t>
      </w:r>
    </w:p>
    <w:p w:rsidR="00D951D1" w:rsidRDefault="007259C7">
      <w:pPr>
        <w:spacing w:after="247"/>
        <w:ind w:left="3772" w:right="7"/>
      </w:pPr>
      <w:r>
        <w:t xml:space="preserve">= </w:t>
      </w:r>
      <w:r>
        <w:rPr>
          <w:b/>
        </w:rPr>
        <w:t>0</w:t>
      </w:r>
    </w:p>
    <w:p w:rsidR="00D951D1" w:rsidRDefault="007259C7">
      <w:pPr>
        <w:spacing w:after="259" w:line="417" w:lineRule="auto"/>
        <w:ind w:left="-5" w:right="7"/>
      </w:pPr>
      <w:r>
        <w:t xml:space="preserve">We already showed the stationarity conditions are met, when we were solving </w:t>
      </w:r>
      <w:r>
        <w:rPr>
          <w:i/>
        </w:rPr>
        <w:t>g</w:t>
      </w:r>
      <w:r>
        <w:t>(</w:t>
      </w:r>
      <w:r>
        <w:rPr>
          <w:rFonts w:ascii="Calibri" w:eastAsia="Calibri" w:hAnsi="Calibri" w:cs="Calibri"/>
          <w:i/>
        </w:rPr>
        <w:t>α</w:t>
      </w:r>
      <w:r>
        <w:t>) = min</w:t>
      </w:r>
      <w:r>
        <w:rPr>
          <w:b/>
          <w:vertAlign w:val="subscript"/>
        </w:rPr>
        <w:t>w</w:t>
      </w:r>
      <w:r>
        <w:rPr>
          <w:i/>
          <w:vertAlign w:val="subscript"/>
        </w:rPr>
        <w:t>,</w:t>
      </w:r>
      <w:r>
        <w:rPr>
          <w:b/>
          <w:vertAlign w:val="subscript"/>
        </w:rPr>
        <w:t xml:space="preserve">z </w:t>
      </w:r>
      <w:r>
        <w:t>L</w:t>
      </w:r>
      <w:r>
        <w:t>(</w:t>
      </w:r>
      <w:r>
        <w:rPr>
          <w:b/>
        </w:rPr>
        <w:t>w</w:t>
      </w:r>
      <w:r>
        <w:rPr>
          <w:i/>
        </w:rPr>
        <w:t>,</w:t>
      </w:r>
      <w:r>
        <w:rPr>
          <w:b/>
        </w:rPr>
        <w:t>z</w:t>
      </w:r>
      <w:r>
        <w:rPr>
          <w:i/>
        </w:rPr>
        <w:t>,</w:t>
      </w:r>
      <w:r>
        <w:rPr>
          <w:rFonts w:ascii="Calibri" w:eastAsia="Calibri" w:hAnsi="Calibri" w:cs="Calibri"/>
          <w:i/>
        </w:rPr>
        <w:t>α</w:t>
      </w:r>
      <w:r>
        <w:t xml:space="preserve">). We conclude that </w:t>
      </w:r>
      <w:r>
        <w:rPr>
          <w:b/>
        </w:rPr>
        <w:t>w</w:t>
      </w:r>
      <w:r>
        <w:rPr>
          <w:vertAlign w:val="superscript"/>
        </w:rPr>
        <w:t>∗</w:t>
      </w:r>
      <w:r>
        <w:rPr>
          <w:vertAlign w:val="superscript"/>
        </w:rPr>
        <w:t xml:space="preserve"> </w:t>
      </w:r>
      <w:r>
        <w:t>is indeed the optimal solution to the primal problem.</w:t>
      </w:r>
    </w:p>
    <w:p w:rsidR="00D951D1" w:rsidRDefault="007259C7">
      <w:pPr>
        <w:pStyle w:val="Heading4"/>
        <w:ind w:left="-5"/>
      </w:pPr>
      <w:r>
        <w:t>Dual SVMs</w:t>
      </w:r>
    </w:p>
    <w:p w:rsidR="00D951D1" w:rsidRDefault="007259C7">
      <w:pPr>
        <w:spacing w:after="238"/>
        <w:ind w:left="-5" w:right="303"/>
      </w:pPr>
      <w:r>
        <w:t>Previously in our investigation of SVMs, we formulated a constrained optimization problem that we can solve to find the optimal parameters for our hyperplane decision boundary. Recall the setup of soft-margin SVMs:</w:t>
      </w:r>
    </w:p>
    <w:p w:rsidR="00D951D1" w:rsidRDefault="007259C7">
      <w:pPr>
        <w:numPr>
          <w:ilvl w:val="0"/>
          <w:numId w:val="33"/>
        </w:numPr>
        <w:spacing w:after="302"/>
        <w:ind w:right="7" w:hanging="208"/>
      </w:pPr>
      <w:r>
        <w:rPr>
          <w:i/>
        </w:rPr>
        <w:t>y</w:t>
      </w:r>
      <w:r>
        <w:rPr>
          <w:i/>
          <w:vertAlign w:val="subscript"/>
        </w:rPr>
        <w:t>i</w:t>
      </w:r>
      <w:r>
        <w:t xml:space="preserve">’s: </w:t>
      </w:r>
      <w:r>
        <w:t>±</w:t>
      </w:r>
      <w:r>
        <w:t>1, representing positive or negati</w:t>
      </w:r>
      <w:r>
        <w:t>ve class</w:t>
      </w:r>
    </w:p>
    <w:p w:rsidR="00D951D1" w:rsidRDefault="007259C7">
      <w:pPr>
        <w:numPr>
          <w:ilvl w:val="0"/>
          <w:numId w:val="33"/>
        </w:numPr>
        <w:spacing w:after="219"/>
        <w:ind w:right="7" w:hanging="208"/>
      </w:pPr>
      <w:r>
        <w:rPr>
          <w:b/>
        </w:rPr>
        <w:t>x</w:t>
      </w:r>
      <w:r>
        <w:rPr>
          <w:i/>
          <w:vertAlign w:val="subscript"/>
        </w:rPr>
        <w:t>i</w:t>
      </w:r>
      <w:r>
        <w:t xml:space="preserve">’s: feature vectors in </w:t>
      </w:r>
      <w:r>
        <w:rPr>
          <w:rFonts w:ascii="Calibri" w:eastAsia="Calibri" w:hAnsi="Calibri" w:cs="Calibri"/>
        </w:rPr>
        <w:t>R</w:t>
      </w:r>
      <w:r>
        <w:rPr>
          <w:i/>
          <w:vertAlign w:val="superscript"/>
        </w:rPr>
        <w:t>d</w:t>
      </w:r>
    </w:p>
    <w:p w:rsidR="00D951D1" w:rsidRDefault="007259C7">
      <w:pPr>
        <w:numPr>
          <w:ilvl w:val="0"/>
          <w:numId w:val="33"/>
        </w:numPr>
        <w:spacing w:after="174"/>
        <w:ind w:right="7" w:hanging="208"/>
      </w:pPr>
      <w:r>
        <w:rPr>
          <w:i/>
        </w:rPr>
        <w:t>ξ</w:t>
      </w:r>
      <w:r>
        <w:rPr>
          <w:i/>
          <w:vertAlign w:val="subscript"/>
        </w:rPr>
        <w:t>i</w:t>
      </w:r>
      <w:r>
        <w:t xml:space="preserve">’s: slack variables representing how much an </w:t>
      </w:r>
      <w:r>
        <w:rPr>
          <w:b/>
        </w:rPr>
        <w:t>x</w:t>
      </w:r>
      <w:r>
        <w:rPr>
          <w:i/>
          <w:vertAlign w:val="subscript"/>
        </w:rPr>
        <w:t xml:space="preserve">i </w:t>
      </w:r>
      <w:r>
        <w:t>is allowed to violate the margin</w:t>
      </w:r>
    </w:p>
    <w:p w:rsidR="00D951D1" w:rsidRDefault="007259C7">
      <w:pPr>
        <w:numPr>
          <w:ilvl w:val="0"/>
          <w:numId w:val="33"/>
        </w:numPr>
        <w:spacing w:after="175"/>
        <w:ind w:right="7" w:hanging="208"/>
      </w:pPr>
      <w:r>
        <w:rPr>
          <w:i/>
        </w:rPr>
        <w:lastRenderedPageBreak/>
        <w:t>C</w:t>
      </w:r>
      <w:r>
        <w:t>: a hyperparameter describing how severely we penalize slack</w:t>
      </w:r>
    </w:p>
    <w:p w:rsidR="00D951D1" w:rsidRDefault="007259C7">
      <w:pPr>
        <w:numPr>
          <w:ilvl w:val="0"/>
          <w:numId w:val="33"/>
        </w:numPr>
        <w:spacing w:after="152"/>
        <w:ind w:right="7" w:hanging="208"/>
      </w:pPr>
      <w:r>
        <w:t xml:space="preserve">The optimization problem for </w:t>
      </w:r>
      <w:r>
        <w:rPr>
          <w:b/>
        </w:rPr>
        <w:t xml:space="preserve">w </w:t>
      </w:r>
      <w:r>
        <w:t xml:space="preserve">∈ </w:t>
      </w:r>
      <w:r>
        <w:rPr>
          <w:rFonts w:ascii="Calibri" w:eastAsia="Calibri" w:hAnsi="Calibri" w:cs="Calibri"/>
        </w:rPr>
        <w:t>R</w:t>
      </w:r>
      <w:r>
        <w:rPr>
          <w:i/>
          <w:vertAlign w:val="superscript"/>
        </w:rPr>
        <w:t xml:space="preserve">d </w:t>
      </w:r>
      <w:r>
        <w:t xml:space="preserve">and </w:t>
      </w:r>
      <w:r>
        <w:rPr>
          <w:i/>
        </w:rPr>
        <w:t xml:space="preserve">b </w:t>
      </w:r>
      <w:r>
        <w:t xml:space="preserve">∈ </w:t>
      </w:r>
      <w:r>
        <w:rPr>
          <w:rFonts w:ascii="Calibri" w:eastAsia="Calibri" w:hAnsi="Calibri" w:cs="Calibri"/>
        </w:rPr>
        <w:t>R</w:t>
      </w:r>
      <w:r>
        <w:t>, the parameters of the SVM:</w:t>
      </w:r>
    </w:p>
    <w:p w:rsidR="00D951D1" w:rsidRDefault="007259C7">
      <w:pPr>
        <w:spacing w:after="420" w:line="265" w:lineRule="auto"/>
        <w:ind w:left="2120" w:right="1068"/>
        <w:jc w:val="center"/>
      </w:pPr>
      <w:r>
        <w:rPr>
          <w:noProof/>
        </w:rPr>
        <w:drawing>
          <wp:anchor distT="0" distB="0" distL="114300" distR="114300" simplePos="0" relativeHeight="251817984" behindDoc="0" locked="0" layoutInCell="1" allowOverlap="0">
            <wp:simplePos x="0" y="0"/>
            <wp:positionH relativeFrom="column">
              <wp:posOffset>2200660</wp:posOffset>
            </wp:positionH>
            <wp:positionV relativeFrom="paragraph">
              <wp:posOffset>54183</wp:posOffset>
            </wp:positionV>
            <wp:extent cx="1417320" cy="359664"/>
            <wp:effectExtent l="0" t="0" r="0" b="0"/>
            <wp:wrapSquare wrapText="bothSides"/>
            <wp:docPr id="704675" name="Picture 704675"/>
            <wp:cNvGraphicFramePr/>
            <a:graphic xmlns:a="http://schemas.openxmlformats.org/drawingml/2006/main">
              <a:graphicData uri="http://schemas.openxmlformats.org/drawingml/2006/picture">
                <pic:pic xmlns:pic="http://schemas.openxmlformats.org/drawingml/2006/picture">
                  <pic:nvPicPr>
                    <pic:cNvPr id="704675" name="Picture 704675"/>
                    <pic:cNvPicPr/>
                  </pic:nvPicPr>
                  <pic:blipFill>
                    <a:blip r:embed="rId780"/>
                    <a:stretch>
                      <a:fillRect/>
                    </a:stretch>
                  </pic:blipFill>
                  <pic:spPr>
                    <a:xfrm>
                      <a:off x="0" y="0"/>
                      <a:ext cx="1417320" cy="359664"/>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819008" behindDoc="0" locked="0" layoutInCell="1" allowOverlap="1">
                <wp:simplePos x="0" y="0"/>
                <wp:positionH relativeFrom="column">
                  <wp:posOffset>2596657</wp:posOffset>
                </wp:positionH>
                <wp:positionV relativeFrom="paragraph">
                  <wp:posOffset>209426</wp:posOffset>
                </wp:positionV>
                <wp:extent cx="69278" cy="5563"/>
                <wp:effectExtent l="0" t="0" r="0" b="0"/>
                <wp:wrapSquare wrapText="bothSides"/>
                <wp:docPr id="566862" name="Group 566862"/>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44076" name="Shape 44076"/>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66862" style="width:5.45499pt;height:0.438pt;position:absolute;mso-position-horizontal-relative:text;mso-position-horizontal:absolute;margin-left:204.461pt;mso-position-vertical-relative:text;margin-top:16.4902pt;" coordsize="692,55">
                <v:shape id="Shape 44076" style="position:absolute;width:692;height:0;left:0;top:0;" coordsize="69278,0" path="m0,0l69278,0">
                  <v:stroke weight="0.438pt" endcap="flat" joinstyle="miter" miterlimit="10" on="true" color="#000000"/>
                  <v:fill on="false" color="#000000" opacity="0"/>
                </v:shape>
                <w10:wrap type="square"/>
              </v:group>
            </w:pict>
          </mc:Fallback>
        </mc:AlternateContent>
      </w:r>
      <w:r>
        <w:rPr>
          <w:i/>
          <w:sz w:val="16"/>
        </w:rPr>
        <w:t>n</w:t>
      </w:r>
    </w:p>
    <w:p w:rsidR="00D951D1" w:rsidRDefault="007259C7">
      <w:pPr>
        <w:spacing w:after="3" w:line="265" w:lineRule="auto"/>
        <w:ind w:left="3439" w:right="288"/>
        <w:jc w:val="right"/>
      </w:pPr>
      <w:r>
        <w:t>(5.33) s.t.</w:t>
      </w:r>
      <w:r>
        <w:tab/>
      </w:r>
      <w:r>
        <w:rPr>
          <w:noProof/>
        </w:rPr>
        <w:drawing>
          <wp:inline distT="0" distB="0" distL="0" distR="0">
            <wp:extent cx="1520952" cy="362712"/>
            <wp:effectExtent l="0" t="0" r="0" b="0"/>
            <wp:docPr id="704676" name="Picture 704676"/>
            <wp:cNvGraphicFramePr/>
            <a:graphic xmlns:a="http://schemas.openxmlformats.org/drawingml/2006/main">
              <a:graphicData uri="http://schemas.openxmlformats.org/drawingml/2006/picture">
                <pic:pic xmlns:pic="http://schemas.openxmlformats.org/drawingml/2006/picture">
                  <pic:nvPicPr>
                    <pic:cNvPr id="704676" name="Picture 704676"/>
                    <pic:cNvPicPr/>
                  </pic:nvPicPr>
                  <pic:blipFill>
                    <a:blip r:embed="rId781"/>
                    <a:stretch>
                      <a:fillRect/>
                    </a:stretch>
                  </pic:blipFill>
                  <pic:spPr>
                    <a:xfrm>
                      <a:off x="0" y="0"/>
                      <a:ext cx="1520952" cy="362712"/>
                    </a:xfrm>
                    <a:prstGeom prst="rect">
                      <a:avLst/>
                    </a:prstGeom>
                  </pic:spPr>
                </pic:pic>
              </a:graphicData>
            </a:graphic>
          </wp:inline>
        </w:drawing>
      </w:r>
    </w:p>
    <w:p w:rsidR="00D951D1" w:rsidRDefault="007259C7">
      <w:pPr>
        <w:spacing w:after="37"/>
        <w:ind w:left="-5" w:right="7"/>
      </w:pPr>
      <w:r>
        <w:t>Now, let’s investigate the dual of this problem. The primal problem in standard form is</w:t>
      </w:r>
    </w:p>
    <w:p w:rsidR="00D951D1" w:rsidRDefault="007259C7">
      <w:pPr>
        <w:spacing w:after="420" w:line="265" w:lineRule="auto"/>
        <w:ind w:left="2120" w:right="2112"/>
        <w:jc w:val="center"/>
      </w:pPr>
      <w:r>
        <w:rPr>
          <w:noProof/>
        </w:rPr>
        <w:drawing>
          <wp:anchor distT="0" distB="0" distL="114300" distR="114300" simplePos="0" relativeHeight="251820032" behindDoc="0" locked="0" layoutInCell="1" allowOverlap="0">
            <wp:simplePos x="0" y="0"/>
            <wp:positionH relativeFrom="column">
              <wp:posOffset>1869328</wp:posOffset>
            </wp:positionH>
            <wp:positionV relativeFrom="paragraph">
              <wp:posOffset>54195</wp:posOffset>
            </wp:positionV>
            <wp:extent cx="1417320" cy="359664"/>
            <wp:effectExtent l="0" t="0" r="0" b="0"/>
            <wp:wrapSquare wrapText="bothSides"/>
            <wp:docPr id="704677" name="Picture 704677"/>
            <wp:cNvGraphicFramePr/>
            <a:graphic xmlns:a="http://schemas.openxmlformats.org/drawingml/2006/main">
              <a:graphicData uri="http://schemas.openxmlformats.org/drawingml/2006/picture">
                <pic:pic xmlns:pic="http://schemas.openxmlformats.org/drawingml/2006/picture">
                  <pic:nvPicPr>
                    <pic:cNvPr id="704677" name="Picture 704677"/>
                    <pic:cNvPicPr/>
                  </pic:nvPicPr>
                  <pic:blipFill>
                    <a:blip r:embed="rId782"/>
                    <a:stretch>
                      <a:fillRect/>
                    </a:stretch>
                  </pic:blipFill>
                  <pic:spPr>
                    <a:xfrm>
                      <a:off x="0" y="0"/>
                      <a:ext cx="1417320" cy="359664"/>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821056" behindDoc="0" locked="0" layoutInCell="1" allowOverlap="1">
                <wp:simplePos x="0" y="0"/>
                <wp:positionH relativeFrom="column">
                  <wp:posOffset>2265314</wp:posOffset>
                </wp:positionH>
                <wp:positionV relativeFrom="paragraph">
                  <wp:posOffset>209426</wp:posOffset>
                </wp:positionV>
                <wp:extent cx="69279" cy="5563"/>
                <wp:effectExtent l="0" t="0" r="0" b="0"/>
                <wp:wrapSquare wrapText="bothSides"/>
                <wp:docPr id="563773" name="Group 563773"/>
                <wp:cNvGraphicFramePr/>
                <a:graphic xmlns:a="http://schemas.openxmlformats.org/drawingml/2006/main">
                  <a:graphicData uri="http://schemas.microsoft.com/office/word/2010/wordprocessingGroup">
                    <wpg:wgp>
                      <wpg:cNvGrpSpPr/>
                      <wpg:grpSpPr>
                        <a:xfrm>
                          <a:off x="0" y="0"/>
                          <a:ext cx="69279" cy="5563"/>
                          <a:chOff x="0" y="0"/>
                          <a:chExt cx="69279" cy="5563"/>
                        </a:xfrm>
                      </wpg:grpSpPr>
                      <wps:wsp>
                        <wps:cNvPr id="44135" name="Shape 44135"/>
                        <wps:cNvSpPr/>
                        <wps:spPr>
                          <a:xfrm>
                            <a:off x="0" y="0"/>
                            <a:ext cx="69279" cy="0"/>
                          </a:xfrm>
                          <a:custGeom>
                            <a:avLst/>
                            <a:gdLst/>
                            <a:ahLst/>
                            <a:cxnLst/>
                            <a:rect l="0" t="0" r="0" b="0"/>
                            <a:pathLst>
                              <a:path w="69279">
                                <a:moveTo>
                                  <a:pt x="0" y="0"/>
                                </a:moveTo>
                                <a:lnTo>
                                  <a:pt x="69279"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63773" style="width:5.455pt;height:0.438pt;position:absolute;mso-position-horizontal-relative:text;mso-position-horizontal:absolute;margin-left:178.371pt;mso-position-vertical-relative:text;margin-top:16.4902pt;" coordsize="692,55">
                <v:shape id="Shape 44135" style="position:absolute;width:692;height:0;left:0;top:0;" coordsize="69279,0" path="m0,0l69279,0">
                  <v:stroke weight="0.438pt" endcap="flat" joinstyle="miter" miterlimit="10" on="true" color="#000000"/>
                  <v:fill on="false" color="#000000" opacity="0"/>
                </v:shape>
                <w10:wrap type="square"/>
              </v:group>
            </w:pict>
          </mc:Fallback>
        </mc:AlternateContent>
      </w:r>
      <w:r>
        <w:rPr>
          <w:i/>
          <w:sz w:val="16"/>
        </w:rPr>
        <w:t>n</w:t>
      </w:r>
    </w:p>
    <w:p w:rsidR="00D951D1" w:rsidRDefault="007259C7">
      <w:pPr>
        <w:spacing w:after="3" w:line="265" w:lineRule="auto"/>
        <w:ind w:left="2954" w:right="288"/>
        <w:jc w:val="right"/>
      </w:pPr>
      <w:r>
        <w:t>(5.34)</w:t>
      </w:r>
    </w:p>
    <w:p w:rsidR="00D951D1" w:rsidRDefault="007259C7">
      <w:pPr>
        <w:spacing w:after="3" w:line="259" w:lineRule="auto"/>
        <w:ind w:left="2828" w:right="2480"/>
        <w:jc w:val="center"/>
      </w:pPr>
      <w:r>
        <w:rPr>
          <w:sz w:val="16"/>
        </w:rPr>
        <w:t>&gt;</w:t>
      </w:r>
    </w:p>
    <w:p w:rsidR="00D951D1" w:rsidRDefault="007259C7">
      <w:pPr>
        <w:tabs>
          <w:tab w:val="center" w:pos="3054"/>
          <w:tab w:val="center" w:pos="4818"/>
          <w:tab w:val="center" w:pos="6391"/>
        </w:tabs>
        <w:spacing w:after="171" w:line="265" w:lineRule="auto"/>
        <w:ind w:left="0" w:right="0" w:firstLine="0"/>
        <w:jc w:val="left"/>
      </w:pPr>
      <w:r>
        <w:rPr>
          <w:rFonts w:ascii="Calibri" w:eastAsia="Calibri" w:hAnsi="Calibri" w:cs="Calibri"/>
        </w:rPr>
        <w:tab/>
      </w:r>
      <w:r>
        <w:t>s.t.</w:t>
      </w:r>
      <w:r>
        <w:tab/>
        <w:t xml:space="preserve">(1 </w:t>
      </w:r>
      <w:r>
        <w:t>−</w:t>
      </w:r>
      <w:r>
        <w:t xml:space="preserve"> </w:t>
      </w:r>
      <w:r>
        <w:rPr>
          <w:i/>
        </w:rPr>
        <w:t>ξ</w:t>
      </w:r>
      <w:r>
        <w:rPr>
          <w:i/>
          <w:vertAlign w:val="subscript"/>
        </w:rPr>
        <w:t>i</w:t>
      </w:r>
      <w:r>
        <w:t xml:space="preserve">) </w:t>
      </w:r>
      <w:r>
        <w:t>−</w:t>
      </w:r>
      <w:r>
        <w:t xml:space="preserve"> </w:t>
      </w:r>
      <w:r>
        <w:rPr>
          <w:i/>
        </w:rPr>
        <w:t>y</w:t>
      </w:r>
      <w:r>
        <w:rPr>
          <w:i/>
          <w:vertAlign w:val="subscript"/>
        </w:rPr>
        <w:t>i</w:t>
      </w:r>
      <w:r>
        <w:t>(</w:t>
      </w:r>
      <w:r>
        <w:rPr>
          <w:b/>
        </w:rPr>
        <w:t>w x</w:t>
      </w:r>
      <w:r>
        <w:rPr>
          <w:i/>
          <w:vertAlign w:val="subscript"/>
        </w:rPr>
        <w:t xml:space="preserve">i </w:t>
      </w:r>
      <w:r>
        <w:t>−</w:t>
      </w:r>
      <w:r>
        <w:t xml:space="preserve"> </w:t>
      </w:r>
      <w:r>
        <w:rPr>
          <w:i/>
        </w:rPr>
        <w:t>b</w:t>
      </w:r>
      <w:r>
        <w:t xml:space="preserve">) </w:t>
      </w:r>
      <w:r>
        <w:t xml:space="preserve">≤ </w:t>
      </w:r>
      <w:r>
        <w:t>0</w:t>
      </w:r>
      <w:r>
        <w:tab/>
      </w:r>
      <w:r>
        <w:t>∀</w:t>
      </w:r>
      <w:r>
        <w:rPr>
          <w:i/>
        </w:rPr>
        <w:t>i</w:t>
      </w:r>
    </w:p>
    <w:p w:rsidR="00D951D1" w:rsidRDefault="007259C7">
      <w:pPr>
        <w:tabs>
          <w:tab w:val="center" w:pos="3983"/>
          <w:tab w:val="center" w:pos="4671"/>
        </w:tabs>
        <w:spacing w:after="290" w:line="259" w:lineRule="auto"/>
        <w:ind w:left="0" w:right="0" w:firstLine="0"/>
        <w:jc w:val="left"/>
      </w:pPr>
      <w:r>
        <w:rPr>
          <w:rFonts w:ascii="Calibri" w:eastAsia="Calibri" w:hAnsi="Calibri" w:cs="Calibri"/>
        </w:rPr>
        <w:tab/>
      </w:r>
      <w:r>
        <w:t>−</w:t>
      </w:r>
      <w:r>
        <w:t xml:space="preserve"> </w:t>
      </w:r>
      <w:r>
        <w:rPr>
          <w:i/>
        </w:rPr>
        <w:t>ξ</w:t>
      </w:r>
      <w:r>
        <w:rPr>
          <w:i/>
          <w:vertAlign w:val="subscript"/>
        </w:rPr>
        <w:t xml:space="preserve">i </w:t>
      </w:r>
      <w:r>
        <w:t xml:space="preserve">≤ </w:t>
      </w:r>
      <w:r>
        <w:t>0</w:t>
      </w:r>
      <w:r>
        <w:tab/>
      </w:r>
      <w:r>
        <w:t>∀</w:t>
      </w:r>
      <w:r>
        <w:rPr>
          <w:i/>
        </w:rPr>
        <w:t>i</w:t>
      </w:r>
    </w:p>
    <w:p w:rsidR="00D951D1" w:rsidRDefault="007259C7">
      <w:pPr>
        <w:spacing w:after="267"/>
        <w:ind w:left="-5" w:right="7"/>
      </w:pPr>
      <w:r>
        <w:t>Let’s identify the primal and dual variables for the SVM problem. We will have</w:t>
      </w:r>
    </w:p>
    <w:p w:rsidR="00D951D1" w:rsidRDefault="007259C7">
      <w:pPr>
        <w:numPr>
          <w:ilvl w:val="0"/>
          <w:numId w:val="33"/>
        </w:numPr>
        <w:spacing w:after="200"/>
        <w:ind w:right="7" w:hanging="208"/>
      </w:pPr>
      <w:r>
        <w:t xml:space="preserve">Primal variables </w:t>
      </w:r>
      <w:r>
        <w:rPr>
          <w:b/>
        </w:rPr>
        <w:t>w</w:t>
      </w:r>
      <w:r>
        <w:t xml:space="preserve">, </w:t>
      </w:r>
      <w:r>
        <w:rPr>
          <w:i/>
        </w:rPr>
        <w:t>b</w:t>
      </w:r>
      <w:r>
        <w:t xml:space="preserve">, and </w:t>
      </w:r>
      <w:r>
        <w:rPr>
          <w:i/>
        </w:rPr>
        <w:t>ξ</w:t>
      </w:r>
      <w:r>
        <w:rPr>
          <w:i/>
          <w:vertAlign w:val="subscript"/>
        </w:rPr>
        <w:t>i</w:t>
      </w:r>
    </w:p>
    <w:p w:rsidR="00D951D1" w:rsidRDefault="007259C7">
      <w:pPr>
        <w:numPr>
          <w:ilvl w:val="0"/>
          <w:numId w:val="33"/>
        </w:numPr>
        <w:spacing w:after="335"/>
        <w:ind w:right="7" w:hanging="208"/>
      </w:pPr>
      <w:r>
        <w:t xml:space="preserve">Dual variables </w:t>
      </w:r>
      <w:r>
        <w:rPr>
          <w:i/>
        </w:rPr>
        <w:t>α</w:t>
      </w:r>
      <w:r>
        <w:rPr>
          <w:i/>
          <w:vertAlign w:val="subscript"/>
        </w:rPr>
        <w:t xml:space="preserve">i </w:t>
      </w:r>
      <w:r>
        <w:t xml:space="preserve">corresponding to each constraint of the form </w:t>
      </w:r>
      <w:r>
        <w:rPr>
          <w:i/>
        </w:rPr>
        <w:t>y</w:t>
      </w:r>
      <w:r>
        <w:rPr>
          <w:i/>
          <w:vertAlign w:val="subscript"/>
        </w:rPr>
        <w:t>i</w:t>
      </w:r>
      <w:r>
        <w:t>(</w:t>
      </w:r>
      <w:r>
        <w:rPr>
          <w:b/>
        </w:rPr>
        <w:t>w</w:t>
      </w:r>
      <w:r>
        <w:rPr>
          <w:vertAlign w:val="superscript"/>
        </w:rPr>
        <w:t>&gt;</w:t>
      </w:r>
      <w:r>
        <w:rPr>
          <w:b/>
        </w:rPr>
        <w:t>x</w:t>
      </w:r>
      <w:r>
        <w:rPr>
          <w:i/>
          <w:vertAlign w:val="subscript"/>
        </w:rPr>
        <w:t xml:space="preserve">i </w:t>
      </w:r>
      <w:r>
        <w:t>−</w:t>
      </w:r>
      <w:r>
        <w:t xml:space="preserve"> </w:t>
      </w:r>
      <w:r>
        <w:rPr>
          <w:i/>
        </w:rPr>
        <w:t>b</w:t>
      </w:r>
      <w:r>
        <w:t xml:space="preserve">) </w:t>
      </w:r>
      <w:r>
        <w:t xml:space="preserve">≥ </w:t>
      </w:r>
      <w:r>
        <w:t xml:space="preserve">1 </w:t>
      </w:r>
      <w:r>
        <w:t>−</w:t>
      </w:r>
      <w:r>
        <w:t xml:space="preserve"> </w:t>
      </w:r>
      <w:r>
        <w:rPr>
          <w:i/>
        </w:rPr>
        <w:t>ξ</w:t>
      </w:r>
      <w:r>
        <w:rPr>
          <w:i/>
          <w:vertAlign w:val="subscript"/>
        </w:rPr>
        <w:t>i</w:t>
      </w:r>
    </w:p>
    <w:p w:rsidR="00D951D1" w:rsidRDefault="007259C7">
      <w:pPr>
        <w:numPr>
          <w:ilvl w:val="0"/>
          <w:numId w:val="33"/>
        </w:numPr>
        <w:spacing w:after="381"/>
        <w:ind w:right="7" w:hanging="208"/>
      </w:pPr>
      <w:r>
        <w:t xml:space="preserve">Dual variables </w:t>
      </w:r>
      <w:r>
        <w:rPr>
          <w:i/>
        </w:rPr>
        <w:t>β</w:t>
      </w:r>
      <w:r>
        <w:rPr>
          <w:i/>
          <w:vertAlign w:val="subscript"/>
        </w:rPr>
        <w:t xml:space="preserve">i </w:t>
      </w:r>
      <w:r>
        <w:t xml:space="preserve">corresponding to each constraint of the form </w:t>
      </w:r>
      <w:r>
        <w:rPr>
          <w:i/>
        </w:rPr>
        <w:t>ξ</w:t>
      </w:r>
      <w:r>
        <w:rPr>
          <w:i/>
          <w:vertAlign w:val="subscript"/>
        </w:rPr>
        <w:t xml:space="preserve">i </w:t>
      </w:r>
      <w:r>
        <w:t xml:space="preserve">≥ </w:t>
      </w:r>
      <w:r>
        <w:t>0</w:t>
      </w:r>
    </w:p>
    <w:p w:rsidR="00D951D1" w:rsidRDefault="007259C7">
      <w:pPr>
        <w:spacing w:after="337"/>
        <w:ind w:left="-5" w:right="303"/>
      </w:pPr>
      <w:r>
        <w:t xml:space="preserve">For the purposes of notation, note that we are using </w:t>
      </w:r>
      <w:r>
        <w:rPr>
          <w:rFonts w:ascii="Calibri" w:eastAsia="Calibri" w:hAnsi="Calibri" w:cs="Calibri"/>
          <w:i/>
        </w:rPr>
        <w:t xml:space="preserve">α </w:t>
      </w:r>
      <w:r>
        <w:t xml:space="preserve">and </w:t>
      </w:r>
      <w:r>
        <w:rPr>
          <w:rFonts w:ascii="Calibri" w:eastAsia="Calibri" w:hAnsi="Calibri" w:cs="Calibri"/>
          <w:i/>
        </w:rPr>
        <w:t xml:space="preserve">β </w:t>
      </w:r>
      <w:r>
        <w:t xml:space="preserve">in place of </w:t>
      </w:r>
      <w:r>
        <w:rPr>
          <w:rFonts w:ascii="Calibri" w:eastAsia="Calibri" w:hAnsi="Calibri" w:cs="Calibri"/>
          <w:i/>
        </w:rPr>
        <w:t>λ</w:t>
      </w:r>
      <w:r>
        <w:t xml:space="preserve">, and there are no dual variables corresponding to </w:t>
      </w:r>
      <w:r>
        <w:rPr>
          <w:rFonts w:ascii="Calibri" w:eastAsia="Calibri" w:hAnsi="Calibri" w:cs="Calibri"/>
          <w:i/>
        </w:rPr>
        <w:t xml:space="preserve">ν </w:t>
      </w:r>
      <w:r>
        <w:t>because there are no equality constraints. The Lagrangian for the SVM problem is</w:t>
      </w:r>
    </w:p>
    <w:p w:rsidR="00D951D1" w:rsidRDefault="007259C7">
      <w:pPr>
        <w:tabs>
          <w:tab w:val="center" w:pos="8267"/>
          <w:tab w:val="center" w:pos="9081"/>
        </w:tabs>
        <w:spacing w:after="456" w:line="265" w:lineRule="auto"/>
        <w:ind w:left="0" w:right="0" w:firstLine="0"/>
        <w:jc w:val="left"/>
      </w:pPr>
      <w:r>
        <w:rPr>
          <w:noProof/>
        </w:rPr>
        <w:drawing>
          <wp:anchor distT="0" distB="0" distL="114300" distR="114300" simplePos="0" relativeHeight="251822080" behindDoc="0" locked="0" layoutInCell="1" allowOverlap="0">
            <wp:simplePos x="0" y="0"/>
            <wp:positionH relativeFrom="column">
              <wp:posOffset>279402</wp:posOffset>
            </wp:positionH>
            <wp:positionV relativeFrom="paragraph">
              <wp:posOffset>-160566</wp:posOffset>
            </wp:positionV>
            <wp:extent cx="4901185" cy="853440"/>
            <wp:effectExtent l="0" t="0" r="0" b="0"/>
            <wp:wrapSquare wrapText="bothSides"/>
            <wp:docPr id="704678" name="Picture 704678"/>
            <wp:cNvGraphicFramePr/>
            <a:graphic xmlns:a="http://schemas.openxmlformats.org/drawingml/2006/main">
              <a:graphicData uri="http://schemas.openxmlformats.org/drawingml/2006/picture">
                <pic:pic xmlns:pic="http://schemas.openxmlformats.org/drawingml/2006/picture">
                  <pic:nvPicPr>
                    <pic:cNvPr id="704678" name="Picture 704678"/>
                    <pic:cNvPicPr/>
                  </pic:nvPicPr>
                  <pic:blipFill>
                    <a:blip r:embed="rId783"/>
                    <a:stretch>
                      <a:fillRect/>
                    </a:stretch>
                  </pic:blipFill>
                  <pic:spPr>
                    <a:xfrm>
                      <a:off x="0" y="0"/>
                      <a:ext cx="4901185" cy="853440"/>
                    </a:xfrm>
                    <a:prstGeom prst="rect">
                      <a:avLst/>
                    </a:prstGeom>
                  </pic:spPr>
                </pic:pic>
              </a:graphicData>
            </a:graphic>
          </wp:anchor>
        </w:drawing>
      </w:r>
      <w:r>
        <w:rPr>
          <w:rFonts w:ascii="Calibri" w:eastAsia="Calibri" w:hAnsi="Calibri" w:cs="Calibri"/>
        </w:rPr>
        <w:tab/>
      </w:r>
      <w:r>
        <w:t>)</w:t>
      </w:r>
      <w:r>
        <w:tab/>
        <w:t>(5.35)</w:t>
      </w:r>
    </w:p>
    <w:p w:rsidR="00D951D1" w:rsidRDefault="007259C7">
      <w:pPr>
        <w:spacing w:after="429" w:line="265" w:lineRule="auto"/>
        <w:ind w:left="450" w:right="288"/>
        <w:jc w:val="right"/>
      </w:pPr>
      <w:r>
        <w:t>(5.36)</w:t>
      </w:r>
    </w:p>
    <w:p w:rsidR="00D951D1" w:rsidRDefault="007259C7">
      <w:pPr>
        <w:ind w:left="-5" w:right="7"/>
      </w:pPr>
      <w:r>
        <w:t>Thus, the dual is</w:t>
      </w:r>
    </w:p>
    <w:p w:rsidR="00D951D1" w:rsidRDefault="007259C7">
      <w:pPr>
        <w:tabs>
          <w:tab w:val="center" w:pos="4680"/>
          <w:tab w:val="center" w:pos="9081"/>
        </w:tabs>
        <w:spacing w:after="57" w:line="265" w:lineRule="auto"/>
        <w:ind w:left="0" w:right="0" w:firstLine="0"/>
        <w:jc w:val="left"/>
      </w:pPr>
      <w:r>
        <w:rPr>
          <w:rFonts w:ascii="Calibri" w:eastAsia="Calibri" w:hAnsi="Calibri" w:cs="Calibri"/>
        </w:rPr>
        <w:tab/>
      </w:r>
      <w:r>
        <w:rPr>
          <w:noProof/>
        </w:rPr>
        <w:drawing>
          <wp:inline distT="0" distB="0" distL="0" distR="0">
            <wp:extent cx="905256" cy="219456"/>
            <wp:effectExtent l="0" t="0" r="0" b="0"/>
            <wp:docPr id="704679" name="Picture 704679"/>
            <wp:cNvGraphicFramePr/>
            <a:graphic xmlns:a="http://schemas.openxmlformats.org/drawingml/2006/main">
              <a:graphicData uri="http://schemas.openxmlformats.org/drawingml/2006/picture">
                <pic:pic xmlns:pic="http://schemas.openxmlformats.org/drawingml/2006/picture">
                  <pic:nvPicPr>
                    <pic:cNvPr id="704679" name="Picture 704679"/>
                    <pic:cNvPicPr/>
                  </pic:nvPicPr>
                  <pic:blipFill>
                    <a:blip r:embed="rId784"/>
                    <a:stretch>
                      <a:fillRect/>
                    </a:stretch>
                  </pic:blipFill>
                  <pic:spPr>
                    <a:xfrm>
                      <a:off x="0" y="0"/>
                      <a:ext cx="905256" cy="219456"/>
                    </a:xfrm>
                    <a:prstGeom prst="rect">
                      <a:avLst/>
                    </a:prstGeom>
                  </pic:spPr>
                </pic:pic>
              </a:graphicData>
            </a:graphic>
          </wp:inline>
        </w:drawing>
      </w:r>
      <w:r>
        <w:t>)</w:t>
      </w:r>
      <w:r>
        <w:tab/>
        <w:t>(5.37)</w:t>
      </w:r>
    </w:p>
    <w:p w:rsidR="00D951D1" w:rsidRDefault="007259C7">
      <w:pPr>
        <w:ind w:left="-5" w:right="7"/>
      </w:pPr>
      <w:r>
        <w:t>where</w:t>
      </w:r>
    </w:p>
    <w:p w:rsidR="00D951D1" w:rsidRDefault="007259C7">
      <w:pPr>
        <w:tabs>
          <w:tab w:val="center" w:pos="3738"/>
          <w:tab w:val="center" w:pos="5740"/>
          <w:tab w:val="center" w:pos="6567"/>
        </w:tabs>
        <w:spacing w:after="4" w:line="265" w:lineRule="auto"/>
        <w:ind w:left="0" w:right="0" w:firstLine="0"/>
        <w:jc w:val="left"/>
      </w:pPr>
      <w:r>
        <w:rPr>
          <w:rFonts w:ascii="Calibri" w:eastAsia="Calibri" w:hAnsi="Calibri" w:cs="Calibri"/>
        </w:rPr>
        <w:tab/>
      </w:r>
      <w:r>
        <w:rPr>
          <w:i/>
          <w:sz w:val="16"/>
        </w:rPr>
        <w:t>n</w:t>
      </w:r>
      <w:r>
        <w:rPr>
          <w:i/>
          <w:sz w:val="16"/>
        </w:rPr>
        <w:tab/>
        <w:t>n</w:t>
      </w:r>
      <w:r>
        <w:rPr>
          <w:i/>
          <w:sz w:val="16"/>
        </w:rPr>
        <w:tab/>
        <w:t>n</w:t>
      </w:r>
    </w:p>
    <w:p w:rsidR="00D951D1" w:rsidRDefault="007259C7">
      <w:pPr>
        <w:tabs>
          <w:tab w:val="center" w:pos="4417"/>
          <w:tab w:val="center" w:pos="7936"/>
          <w:tab w:val="center" w:pos="9081"/>
        </w:tabs>
        <w:spacing w:after="32" w:line="265" w:lineRule="auto"/>
        <w:ind w:left="0" w:right="0" w:firstLine="0"/>
        <w:jc w:val="left"/>
      </w:pPr>
      <w:r>
        <w:rPr>
          <w:rFonts w:ascii="Calibri" w:eastAsia="Calibri" w:hAnsi="Calibri" w:cs="Calibri"/>
        </w:rPr>
        <w:tab/>
      </w:r>
      <w:r>
        <w:rPr>
          <w:noProof/>
        </w:rPr>
        <w:drawing>
          <wp:inline distT="0" distB="0" distL="0" distR="0">
            <wp:extent cx="4102609" cy="359664"/>
            <wp:effectExtent l="0" t="0" r="0" b="0"/>
            <wp:docPr id="704680" name="Picture 704680"/>
            <wp:cNvGraphicFramePr/>
            <a:graphic xmlns:a="http://schemas.openxmlformats.org/drawingml/2006/main">
              <a:graphicData uri="http://schemas.openxmlformats.org/drawingml/2006/picture">
                <pic:pic xmlns:pic="http://schemas.openxmlformats.org/drawingml/2006/picture">
                  <pic:nvPicPr>
                    <pic:cNvPr id="704680" name="Picture 704680"/>
                    <pic:cNvPicPr/>
                  </pic:nvPicPr>
                  <pic:blipFill>
                    <a:blip r:embed="rId785"/>
                    <a:stretch>
                      <a:fillRect/>
                    </a:stretch>
                  </pic:blipFill>
                  <pic:spPr>
                    <a:xfrm>
                      <a:off x="0" y="0"/>
                      <a:ext cx="4102609" cy="359664"/>
                    </a:xfrm>
                    <a:prstGeom prst="rect">
                      <a:avLst/>
                    </a:prstGeom>
                  </pic:spPr>
                </pic:pic>
              </a:graphicData>
            </a:graphic>
          </wp:inline>
        </w:drawing>
      </w:r>
      <w:r>
        <w:rPr>
          <w:rFonts w:ascii="Calibri" w:eastAsia="Calibri" w:hAnsi="Calibri" w:cs="Calibri"/>
          <w:noProof/>
        </w:rPr>
        <mc:AlternateContent>
          <mc:Choice Requires="wpg">
            <w:drawing>
              <wp:inline distT="0" distB="0" distL="0" distR="0">
                <wp:extent cx="69279" cy="5563"/>
                <wp:effectExtent l="0" t="0" r="0" b="0"/>
                <wp:docPr id="563776" name="Group 563776"/>
                <wp:cNvGraphicFramePr/>
                <a:graphic xmlns:a="http://schemas.openxmlformats.org/drawingml/2006/main">
                  <a:graphicData uri="http://schemas.microsoft.com/office/word/2010/wordprocessingGroup">
                    <wpg:wgp>
                      <wpg:cNvGrpSpPr/>
                      <wpg:grpSpPr>
                        <a:xfrm>
                          <a:off x="0" y="0"/>
                          <a:ext cx="69279" cy="5563"/>
                          <a:chOff x="0" y="0"/>
                          <a:chExt cx="69279" cy="5563"/>
                        </a:xfrm>
                      </wpg:grpSpPr>
                      <wps:wsp>
                        <wps:cNvPr id="44359" name="Shape 44359"/>
                        <wps:cNvSpPr/>
                        <wps:spPr>
                          <a:xfrm>
                            <a:off x="0" y="0"/>
                            <a:ext cx="69279" cy="0"/>
                          </a:xfrm>
                          <a:custGeom>
                            <a:avLst/>
                            <a:gdLst/>
                            <a:ahLst/>
                            <a:cxnLst/>
                            <a:rect l="0" t="0" r="0" b="0"/>
                            <a:pathLst>
                              <a:path w="69279">
                                <a:moveTo>
                                  <a:pt x="0" y="0"/>
                                </a:moveTo>
                                <a:lnTo>
                                  <a:pt x="69279"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3776" style="width:5.455pt;height:0.438pt;mso-position-horizontal-relative:char;mso-position-vertical-relative:line" coordsize="692,55">
                <v:shape id="Shape 44359" style="position:absolute;width:692;height:0;left:0;top:0;" coordsize="69279,0" path="m0,0l69279,0">
                  <v:stroke weight="0.438pt" endcap="flat" joinstyle="miter" miterlimit="10" on="true" color="#000000"/>
                  <v:fill on="false" color="#000000" opacity="0"/>
                </v:shape>
              </v:group>
            </w:pict>
          </mc:Fallback>
        </mc:AlternateContent>
      </w:r>
      <w:r>
        <w:rPr>
          <w:i/>
        </w:rPr>
        <w:tab/>
        <w:t>β</w:t>
      </w:r>
      <w:r>
        <w:rPr>
          <w:i/>
          <w:vertAlign w:val="subscript"/>
        </w:rPr>
        <w:t>i</w:t>
      </w:r>
      <w:r>
        <w:t>)</w:t>
      </w:r>
      <w:r>
        <w:rPr>
          <w:i/>
        </w:rPr>
        <w:t>ξ</w:t>
      </w:r>
      <w:r>
        <w:rPr>
          <w:i/>
          <w:vertAlign w:val="subscript"/>
        </w:rPr>
        <w:t>i</w:t>
      </w:r>
      <w:r>
        <w:rPr>
          <w:i/>
          <w:vertAlign w:val="subscript"/>
        </w:rPr>
        <w:tab/>
      </w:r>
      <w:r>
        <w:t>(5.38)</w:t>
      </w:r>
    </w:p>
    <w:p w:rsidR="00D951D1" w:rsidRDefault="007259C7">
      <w:pPr>
        <w:ind w:left="-5" w:right="303"/>
      </w:pPr>
      <w:r>
        <w:t xml:space="preserve">Let’s use the KKT conditions to find the optimal dual variables. Verify that the primal problem is convex in the primal variables. We know that from the stationarity conditions, evaluated at the optimal dual values </w:t>
      </w:r>
      <w:r>
        <w:rPr>
          <w:rFonts w:ascii="Calibri" w:eastAsia="Calibri" w:hAnsi="Calibri" w:cs="Calibri"/>
          <w:i/>
        </w:rPr>
        <w:t>α</w:t>
      </w:r>
      <w:r>
        <w:rPr>
          <w:vertAlign w:val="superscript"/>
        </w:rPr>
        <w:t>∗</w:t>
      </w:r>
      <w:r>
        <w:rPr>
          <w:vertAlign w:val="superscript"/>
        </w:rPr>
        <w:t xml:space="preserve"> </w:t>
      </w:r>
      <w:r>
        <w:t xml:space="preserve">and </w:t>
      </w:r>
      <w:r>
        <w:rPr>
          <w:rFonts w:ascii="Calibri" w:eastAsia="Calibri" w:hAnsi="Calibri" w:cs="Calibri"/>
          <w:i/>
        </w:rPr>
        <w:t>β</w:t>
      </w:r>
      <w:r>
        <w:rPr>
          <w:vertAlign w:val="superscript"/>
        </w:rPr>
        <w:t>∗</w:t>
      </w:r>
      <w:r>
        <w:t xml:space="preserve">, and the optimal primal values </w:t>
      </w:r>
      <w:r>
        <w:rPr>
          <w:b/>
        </w:rPr>
        <w:t>w</w:t>
      </w:r>
      <w:r>
        <w:rPr>
          <w:vertAlign w:val="superscript"/>
        </w:rPr>
        <w:t>∗</w:t>
      </w:r>
      <w:r>
        <w:rPr>
          <w:i/>
        </w:rPr>
        <w:t>,b</w:t>
      </w:r>
      <w:r>
        <w:rPr>
          <w:vertAlign w:val="superscript"/>
        </w:rPr>
        <w:t>∗</w:t>
      </w:r>
      <w:r>
        <w:rPr>
          <w:i/>
        </w:rPr>
        <w:t>,ξ</w:t>
      </w:r>
      <w:r>
        <w:rPr>
          <w:i/>
          <w:vertAlign w:val="subscript"/>
        </w:rPr>
        <w:t>i</w:t>
      </w:r>
      <w:r>
        <w:rPr>
          <w:vertAlign w:val="superscript"/>
        </w:rPr>
        <w:t>∗</w:t>
      </w:r>
      <w:r>
        <w:t>:</w:t>
      </w:r>
    </w:p>
    <w:p w:rsidR="00D951D1" w:rsidRDefault="007259C7">
      <w:pPr>
        <w:spacing w:after="200" w:line="259" w:lineRule="auto"/>
        <w:ind w:left="3640" w:right="0" w:firstLine="0"/>
        <w:jc w:val="left"/>
      </w:pPr>
      <w:r>
        <w:rPr>
          <w:noProof/>
        </w:rPr>
        <w:lastRenderedPageBreak/>
        <w:drawing>
          <wp:inline distT="0" distB="0" distL="0" distR="0">
            <wp:extent cx="1283208" cy="323088"/>
            <wp:effectExtent l="0" t="0" r="0" b="0"/>
            <wp:docPr id="704681" name="Picture 704681"/>
            <wp:cNvGraphicFramePr/>
            <a:graphic xmlns:a="http://schemas.openxmlformats.org/drawingml/2006/main">
              <a:graphicData uri="http://schemas.openxmlformats.org/drawingml/2006/picture">
                <pic:pic xmlns:pic="http://schemas.openxmlformats.org/drawingml/2006/picture">
                  <pic:nvPicPr>
                    <pic:cNvPr id="704681" name="Picture 704681"/>
                    <pic:cNvPicPr/>
                  </pic:nvPicPr>
                  <pic:blipFill>
                    <a:blip r:embed="rId786"/>
                    <a:stretch>
                      <a:fillRect/>
                    </a:stretch>
                  </pic:blipFill>
                  <pic:spPr>
                    <a:xfrm>
                      <a:off x="0" y="0"/>
                      <a:ext cx="1283208" cy="323088"/>
                    </a:xfrm>
                    <a:prstGeom prst="rect">
                      <a:avLst/>
                    </a:prstGeom>
                  </pic:spPr>
                </pic:pic>
              </a:graphicData>
            </a:graphic>
          </wp:inline>
        </w:drawing>
      </w:r>
    </w:p>
    <w:p w:rsidR="00D951D1" w:rsidRDefault="007259C7">
      <w:pPr>
        <w:spacing w:after="91"/>
        <w:ind w:left="498" w:right="194" w:hanging="208"/>
      </w:pPr>
      <w:r>
        <w:rPr>
          <w:rFonts w:ascii="Calibri" w:eastAsia="Calibri" w:hAnsi="Calibri" w:cs="Calibri"/>
        </w:rPr>
        <w:t>•</w:t>
      </w:r>
      <w:r>
        <w:rPr>
          <w:noProof/>
        </w:rPr>
        <w:drawing>
          <wp:inline distT="0" distB="0" distL="0" distR="0">
            <wp:extent cx="3352801" cy="155448"/>
            <wp:effectExtent l="0" t="0" r="0" b="0"/>
            <wp:docPr id="704682" name="Picture 704682"/>
            <wp:cNvGraphicFramePr/>
            <a:graphic xmlns:a="http://schemas.openxmlformats.org/drawingml/2006/main">
              <a:graphicData uri="http://schemas.openxmlformats.org/drawingml/2006/picture">
                <pic:pic xmlns:pic="http://schemas.openxmlformats.org/drawingml/2006/picture">
                  <pic:nvPicPr>
                    <pic:cNvPr id="704682" name="Picture 704682"/>
                    <pic:cNvPicPr/>
                  </pic:nvPicPr>
                  <pic:blipFill>
                    <a:blip r:embed="rId787"/>
                    <a:stretch>
                      <a:fillRect/>
                    </a:stretch>
                  </pic:blipFill>
                  <pic:spPr>
                    <a:xfrm>
                      <a:off x="0" y="0"/>
                      <a:ext cx="3352801" cy="155448"/>
                    </a:xfrm>
                    <a:prstGeom prst="rect">
                      <a:avLst/>
                    </a:prstGeom>
                  </pic:spPr>
                </pic:pic>
              </a:graphicData>
            </a:graphic>
          </wp:inline>
        </w:drawing>
      </w:r>
      <w:r>
        <w:t xml:space="preserve">. This tells us that </w:t>
      </w:r>
      <w:r>
        <w:rPr>
          <w:b/>
        </w:rPr>
        <w:t>w</w:t>
      </w:r>
      <w:r>
        <w:rPr>
          <w:vertAlign w:val="superscript"/>
        </w:rPr>
        <w:t>∗</w:t>
      </w:r>
      <w:r>
        <w:rPr>
          <w:vertAlign w:val="superscript"/>
        </w:rPr>
        <w:t xml:space="preserve"> </w:t>
      </w:r>
      <w:r>
        <w:t xml:space="preserve">is going to be a weighted combination of the positive-class </w:t>
      </w:r>
      <w:r>
        <w:rPr>
          <w:b/>
        </w:rPr>
        <w:t>x</w:t>
      </w:r>
      <w:r>
        <w:rPr>
          <w:i/>
          <w:vertAlign w:val="subscript"/>
        </w:rPr>
        <w:t>i</w:t>
      </w:r>
      <w:r>
        <w:t xml:space="preserve">’s and negative-class </w:t>
      </w:r>
      <w:r>
        <w:rPr>
          <w:b/>
        </w:rPr>
        <w:t>x</w:t>
      </w:r>
      <w:r>
        <w:rPr>
          <w:i/>
          <w:vertAlign w:val="subscript"/>
        </w:rPr>
        <w:t>i</w:t>
      </w:r>
      <w:r>
        <w:t>’s.</w:t>
      </w:r>
    </w:p>
    <w:p w:rsidR="00D951D1" w:rsidRDefault="007259C7">
      <w:pPr>
        <w:numPr>
          <w:ilvl w:val="0"/>
          <w:numId w:val="33"/>
        </w:numPr>
        <w:spacing w:after="52"/>
        <w:ind w:right="7" w:hanging="208"/>
      </w:pPr>
      <w:r>
        <w:rPr>
          <w:noProof/>
        </w:rPr>
        <w:drawing>
          <wp:inline distT="0" distB="0" distL="0" distR="0">
            <wp:extent cx="984504" cy="182880"/>
            <wp:effectExtent l="0" t="0" r="0" b="0"/>
            <wp:docPr id="704683" name="Picture 704683"/>
            <wp:cNvGraphicFramePr/>
            <a:graphic xmlns:a="http://schemas.openxmlformats.org/drawingml/2006/main">
              <a:graphicData uri="http://schemas.openxmlformats.org/drawingml/2006/picture">
                <pic:pic xmlns:pic="http://schemas.openxmlformats.org/drawingml/2006/picture">
                  <pic:nvPicPr>
                    <pic:cNvPr id="704683" name="Picture 704683"/>
                    <pic:cNvPicPr/>
                  </pic:nvPicPr>
                  <pic:blipFill>
                    <a:blip r:embed="rId788"/>
                    <a:stretch>
                      <a:fillRect/>
                    </a:stretch>
                  </pic:blipFill>
                  <pic:spPr>
                    <a:xfrm>
                      <a:off x="0" y="0"/>
                      <a:ext cx="984504" cy="182880"/>
                    </a:xfrm>
                    <a:prstGeom prst="rect">
                      <a:avLst/>
                    </a:prstGeom>
                  </pic:spPr>
                </pic:pic>
              </a:graphicData>
            </a:graphic>
          </wp:inline>
        </w:drawing>
      </w:r>
      <w:r>
        <w:t xml:space="preserve">= 0. This tells us that the weights </w:t>
      </w:r>
      <w:r>
        <w:rPr>
          <w:i/>
        </w:rPr>
        <w:t>α</w:t>
      </w:r>
      <w:r>
        <w:rPr>
          <w:i/>
          <w:vertAlign w:val="subscript"/>
        </w:rPr>
        <w:t>i</w:t>
      </w:r>
      <w:r>
        <w:rPr>
          <w:vertAlign w:val="superscript"/>
        </w:rPr>
        <w:t>∗</w:t>
      </w:r>
      <w:r>
        <w:rPr>
          <w:vertAlign w:val="superscript"/>
        </w:rPr>
        <w:t xml:space="preserve"> </w:t>
      </w:r>
      <w:r>
        <w:t>will be equally distributed among positive- and negative- class training points.</w:t>
      </w:r>
    </w:p>
    <w:p w:rsidR="00D951D1" w:rsidRDefault="007259C7">
      <w:pPr>
        <w:numPr>
          <w:ilvl w:val="0"/>
          <w:numId w:val="33"/>
        </w:numPr>
        <w:spacing w:after="294"/>
        <w:ind w:right="7" w:hanging="208"/>
      </w:pPr>
      <w:r>
        <w:rPr>
          <w:noProof/>
        </w:rPr>
        <w:drawing>
          <wp:inline distT="0" distB="0" distL="0" distR="0">
            <wp:extent cx="2502408" cy="326137"/>
            <wp:effectExtent l="0" t="0" r="0" b="0"/>
            <wp:docPr id="704684" name="Picture 704684"/>
            <wp:cNvGraphicFramePr/>
            <a:graphic xmlns:a="http://schemas.openxmlformats.org/drawingml/2006/main">
              <a:graphicData uri="http://schemas.openxmlformats.org/drawingml/2006/picture">
                <pic:pic xmlns:pic="http://schemas.openxmlformats.org/drawingml/2006/picture">
                  <pic:nvPicPr>
                    <pic:cNvPr id="704684" name="Picture 704684"/>
                    <pic:cNvPicPr/>
                  </pic:nvPicPr>
                  <pic:blipFill>
                    <a:blip r:embed="rId789"/>
                    <a:stretch>
                      <a:fillRect/>
                    </a:stretch>
                  </pic:blipFill>
                  <pic:spPr>
                    <a:xfrm>
                      <a:off x="0" y="0"/>
                      <a:ext cx="2502408" cy="326137"/>
                    </a:xfrm>
                    <a:prstGeom prst="rect">
                      <a:avLst/>
                    </a:prstGeom>
                  </pic:spPr>
                </pic:pic>
              </a:graphicData>
            </a:graphic>
          </wp:inline>
        </w:drawing>
      </w:r>
      <w:r>
        <w:t>. Th</w:t>
      </w:r>
      <w:r>
        <w:t xml:space="preserve">is tells us that the weights </w:t>
      </w:r>
      <w:r>
        <w:rPr>
          <w:i/>
        </w:rPr>
        <w:t>α</w:t>
      </w:r>
      <w:r>
        <w:rPr>
          <w:i/>
          <w:vertAlign w:val="subscript"/>
        </w:rPr>
        <w:t>i</w:t>
      </w:r>
      <w:r>
        <w:rPr>
          <w:vertAlign w:val="superscript"/>
        </w:rPr>
        <w:t>∗</w:t>
      </w:r>
      <w:r>
        <w:rPr>
          <w:vertAlign w:val="superscript"/>
        </w:rPr>
        <w:t xml:space="preserve"> </w:t>
      </w:r>
      <w:r>
        <w:t>are restricted to</w:t>
      </w:r>
    </w:p>
    <w:p w:rsidR="00D951D1" w:rsidRDefault="007259C7">
      <w:pPr>
        <w:spacing w:after="76"/>
        <w:ind w:left="-5" w:right="7"/>
      </w:pPr>
      <w:r>
        <w:t>Verify that the other KKT also hold, establishing strong duality. Using these observations, we can eliminate some terms of the dual problem.</w:t>
      </w:r>
    </w:p>
    <w:p w:rsidR="00D951D1" w:rsidRDefault="007259C7">
      <w:pPr>
        <w:tabs>
          <w:tab w:val="center" w:pos="9081"/>
        </w:tabs>
        <w:spacing w:after="3" w:line="265" w:lineRule="auto"/>
        <w:ind w:left="0" w:right="0" w:firstLine="0"/>
        <w:jc w:val="left"/>
      </w:pPr>
      <w:r>
        <w:rPr>
          <w:noProof/>
        </w:rPr>
        <w:drawing>
          <wp:inline distT="0" distB="0" distL="0" distR="0">
            <wp:extent cx="4767072" cy="390144"/>
            <wp:effectExtent l="0" t="0" r="0" b="0"/>
            <wp:docPr id="704685" name="Picture 704685"/>
            <wp:cNvGraphicFramePr/>
            <a:graphic xmlns:a="http://schemas.openxmlformats.org/drawingml/2006/main">
              <a:graphicData uri="http://schemas.openxmlformats.org/drawingml/2006/picture">
                <pic:pic xmlns:pic="http://schemas.openxmlformats.org/drawingml/2006/picture">
                  <pic:nvPicPr>
                    <pic:cNvPr id="704685" name="Picture 704685"/>
                    <pic:cNvPicPr/>
                  </pic:nvPicPr>
                  <pic:blipFill>
                    <a:blip r:embed="rId790"/>
                    <a:stretch>
                      <a:fillRect/>
                    </a:stretch>
                  </pic:blipFill>
                  <pic:spPr>
                    <a:xfrm>
                      <a:off x="0" y="0"/>
                      <a:ext cx="4767072" cy="390144"/>
                    </a:xfrm>
                    <a:prstGeom prst="rect">
                      <a:avLst/>
                    </a:prstGeom>
                  </pic:spPr>
                </pic:pic>
              </a:graphicData>
            </a:graphic>
          </wp:inline>
        </w:drawing>
      </w:r>
      <w:r>
        <w:tab/>
        <w:t>(5.39)</w:t>
      </w:r>
    </w:p>
    <w:p w:rsidR="00D951D1" w:rsidRDefault="007259C7">
      <w:pPr>
        <w:spacing w:after="349" w:line="259" w:lineRule="auto"/>
        <w:ind w:left="1922" w:right="0" w:firstLine="0"/>
        <w:jc w:val="left"/>
      </w:pPr>
      <w:r>
        <w:rPr>
          <w:rFonts w:ascii="Calibri" w:eastAsia="Calibri" w:hAnsi="Calibri" w:cs="Calibri"/>
          <w:noProof/>
        </w:rPr>
        <mc:AlternateContent>
          <mc:Choice Requires="wpg">
            <w:drawing>
              <wp:inline distT="0" distB="0" distL="0" distR="0">
                <wp:extent cx="4722905" cy="1083813"/>
                <wp:effectExtent l="0" t="0" r="0" b="0"/>
                <wp:docPr id="556297" name="Group 556297"/>
                <wp:cNvGraphicFramePr/>
                <a:graphic xmlns:a="http://schemas.openxmlformats.org/drawingml/2006/main">
                  <a:graphicData uri="http://schemas.microsoft.com/office/word/2010/wordprocessingGroup">
                    <wpg:wgp>
                      <wpg:cNvGrpSpPr/>
                      <wpg:grpSpPr>
                        <a:xfrm>
                          <a:off x="0" y="0"/>
                          <a:ext cx="4722905" cy="1083813"/>
                          <a:chOff x="0" y="0"/>
                          <a:chExt cx="4722905" cy="1083813"/>
                        </a:xfrm>
                      </wpg:grpSpPr>
                      <wps:wsp>
                        <wps:cNvPr id="44614" name="Rectangle 44614"/>
                        <wps:cNvSpPr/>
                        <wps:spPr>
                          <a:xfrm>
                            <a:off x="1" y="147922"/>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15" name="Rectangle 44615"/>
                        <wps:cNvSpPr/>
                        <wps:spPr>
                          <a:xfrm>
                            <a:off x="161430" y="54196"/>
                            <a:ext cx="92133" cy="163628"/>
                          </a:xfrm>
                          <a:prstGeom prst="rect">
                            <a:avLst/>
                          </a:prstGeom>
                          <a:ln>
                            <a:noFill/>
                          </a:ln>
                        </wps:spPr>
                        <wps:txbx>
                          <w:txbxContent>
                            <w:p w:rsidR="00D951D1" w:rsidRDefault="007259C7">
                              <w:pPr>
                                <w:spacing w:after="160" w:line="259" w:lineRule="auto"/>
                                <w:ind w:left="0" w:right="0" w:firstLine="0"/>
                                <w:jc w:val="left"/>
                              </w:pPr>
                              <w:r>
                                <w:t>1</w:t>
                              </w:r>
                            </w:p>
                          </w:txbxContent>
                        </wps:txbx>
                        <wps:bodyPr horzOverflow="overflow" vert="horz" lIns="0" tIns="0" rIns="0" bIns="0" rtlCol="0">
                          <a:noAutofit/>
                        </wps:bodyPr>
                      </wps:wsp>
                      <wps:wsp>
                        <wps:cNvPr id="44616" name="Shape 44616"/>
                        <wps:cNvSpPr/>
                        <wps:spPr>
                          <a:xfrm>
                            <a:off x="161430" y="209428"/>
                            <a:ext cx="69279" cy="0"/>
                          </a:xfrm>
                          <a:custGeom>
                            <a:avLst/>
                            <a:gdLst/>
                            <a:ahLst/>
                            <a:cxnLst/>
                            <a:rect l="0" t="0" r="0" b="0"/>
                            <a:pathLst>
                              <a:path w="69279">
                                <a:moveTo>
                                  <a:pt x="0" y="0"/>
                                </a:moveTo>
                                <a:lnTo>
                                  <a:pt x="69279"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44617" name="Rectangle 44617"/>
                        <wps:cNvSpPr/>
                        <wps:spPr>
                          <a:xfrm>
                            <a:off x="161430" y="242956"/>
                            <a:ext cx="92133" cy="163628"/>
                          </a:xfrm>
                          <a:prstGeom prst="rect">
                            <a:avLst/>
                          </a:prstGeom>
                          <a:ln>
                            <a:noFill/>
                          </a:ln>
                        </wps:spPr>
                        <wps:txbx>
                          <w:txbxContent>
                            <w:p w:rsidR="00D951D1" w:rsidRDefault="007259C7">
                              <w:pPr>
                                <w:spacing w:after="160" w:line="259" w:lineRule="auto"/>
                                <w:ind w:left="0" w:right="0" w:firstLine="0"/>
                                <w:jc w:val="left"/>
                              </w:pPr>
                              <w:r>
                                <w:t>2</w:t>
                              </w:r>
                            </w:p>
                          </w:txbxContent>
                        </wps:txbx>
                        <wps:bodyPr horzOverflow="overflow" vert="horz" lIns="0" tIns="0" rIns="0" bIns="0" rtlCol="0">
                          <a:noAutofit/>
                        </wps:bodyPr>
                      </wps:wsp>
                      <wps:wsp>
                        <wps:cNvPr id="44618" name="Rectangle 44618"/>
                        <wps:cNvSpPr/>
                        <wps:spPr>
                          <a:xfrm>
                            <a:off x="245885" y="136701"/>
                            <a:ext cx="92133" cy="319700"/>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44619" name="Rectangle 44619"/>
                        <wps:cNvSpPr/>
                        <wps:spPr>
                          <a:xfrm>
                            <a:off x="315151" y="147923"/>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44620" name="Rectangle 44620"/>
                        <wps:cNvSpPr/>
                        <wps:spPr>
                          <a:xfrm>
                            <a:off x="432435" y="136701"/>
                            <a:ext cx="92133" cy="319700"/>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44621" name="Rectangle 44621"/>
                        <wps:cNvSpPr/>
                        <wps:spPr>
                          <a:xfrm>
                            <a:off x="501714" y="116613"/>
                            <a:ext cx="71525" cy="119545"/>
                          </a:xfrm>
                          <a:prstGeom prst="rect">
                            <a:avLst/>
                          </a:prstGeom>
                          <a:ln>
                            <a:noFill/>
                          </a:ln>
                        </wps:spPr>
                        <wps:txbx>
                          <w:txbxContent>
                            <w:p w:rsidR="00D951D1" w:rsidRDefault="007259C7">
                              <w:pPr>
                                <w:spacing w:after="160" w:line="259" w:lineRule="auto"/>
                                <w:ind w:left="0" w:right="0" w:firstLine="0"/>
                                <w:jc w:val="left"/>
                              </w:pPr>
                              <w:r>
                                <w:rPr>
                                  <w:sz w:val="16"/>
                                </w:rPr>
                                <w:t>2</w:t>
                              </w:r>
                            </w:p>
                          </w:txbxContent>
                        </wps:txbx>
                        <wps:bodyPr horzOverflow="overflow" vert="horz" lIns="0" tIns="0" rIns="0" bIns="0" rtlCol="0">
                          <a:noAutofit/>
                        </wps:bodyPr>
                      </wps:wsp>
                      <wps:wsp>
                        <wps:cNvPr id="44622" name="Rectangle 44622"/>
                        <wps:cNvSpPr/>
                        <wps:spPr>
                          <a:xfrm>
                            <a:off x="592595" y="136701"/>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23" name="Rectangle 44623"/>
                        <wps:cNvSpPr/>
                        <wps:spPr>
                          <a:xfrm>
                            <a:off x="799033" y="2"/>
                            <a:ext cx="86791" cy="119545"/>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44624" name="Rectangle 44624"/>
                        <wps:cNvSpPr/>
                        <wps:spPr>
                          <a:xfrm>
                            <a:off x="731139" y="106439"/>
                            <a:ext cx="267368" cy="118468"/>
                          </a:xfrm>
                          <a:prstGeom prst="rect">
                            <a:avLst/>
                          </a:prstGeom>
                          <a:ln>
                            <a:noFill/>
                          </a:ln>
                        </wps:spPr>
                        <wps:txbx>
                          <w:txbxContent>
                            <w:p w:rsidR="00D951D1" w:rsidRDefault="007259C7">
                              <w:pPr>
                                <w:spacing w:after="160" w:line="259" w:lineRule="auto"/>
                                <w:ind w:left="0" w:right="0" w:firstLine="0"/>
                                <w:jc w:val="left"/>
                              </w:pPr>
                              <w:r>
                                <w:t>X</w:t>
                              </w:r>
                            </w:p>
                          </w:txbxContent>
                        </wps:txbx>
                        <wps:bodyPr horzOverflow="overflow" vert="horz" lIns="0" tIns="0" rIns="0" bIns="0" rtlCol="0">
                          <a:noAutofit/>
                        </wps:bodyPr>
                      </wps:wsp>
                      <wps:wsp>
                        <wps:cNvPr id="44625" name="Rectangle 44625"/>
                        <wps:cNvSpPr/>
                        <wps:spPr>
                          <a:xfrm>
                            <a:off x="744639" y="340641"/>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26" name="Rectangle 44626"/>
                        <wps:cNvSpPr/>
                        <wps:spPr>
                          <a:xfrm>
                            <a:off x="781254" y="340641"/>
                            <a:ext cx="182778"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44627" name="Rectangle 44627"/>
                        <wps:cNvSpPr/>
                        <wps:spPr>
                          <a:xfrm>
                            <a:off x="955269" y="147923"/>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44628" name="Rectangle 44628"/>
                        <wps:cNvSpPr/>
                        <wps:spPr>
                          <a:xfrm>
                            <a:off x="1044410" y="110944"/>
                            <a:ext cx="71525"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44629" name="Rectangle 44629"/>
                        <wps:cNvSpPr/>
                        <wps:spPr>
                          <a:xfrm>
                            <a:off x="1043902" y="208079"/>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30" name="Rectangle 44630"/>
                        <wps:cNvSpPr/>
                        <wps:spPr>
                          <a:xfrm>
                            <a:off x="1104507" y="147923"/>
                            <a:ext cx="90345" cy="163628"/>
                          </a:xfrm>
                          <a:prstGeom prst="rect">
                            <a:avLst/>
                          </a:prstGeom>
                          <a:ln>
                            <a:noFill/>
                          </a:ln>
                        </wps:spPr>
                        <wps:txbx>
                          <w:txbxContent>
                            <w:p w:rsidR="00D951D1" w:rsidRDefault="007259C7">
                              <w:pPr>
                                <w:spacing w:after="160" w:line="259" w:lineRule="auto"/>
                                <w:ind w:left="0" w:right="0" w:firstLine="0"/>
                                <w:jc w:val="left"/>
                              </w:pPr>
                              <w:r>
                                <w:rPr>
                                  <w:i/>
                                </w:rPr>
                                <w:t>y</w:t>
                              </w:r>
                            </w:p>
                          </w:txbxContent>
                        </wps:txbx>
                        <wps:bodyPr horzOverflow="overflow" vert="horz" lIns="0" tIns="0" rIns="0" bIns="0" rtlCol="0">
                          <a:noAutofit/>
                        </wps:bodyPr>
                      </wps:wsp>
                      <wps:wsp>
                        <wps:cNvPr id="44631" name="Rectangle 44631"/>
                        <wps:cNvSpPr/>
                        <wps:spPr>
                          <a:xfrm>
                            <a:off x="1172439" y="194604"/>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32" name="Rectangle 44632"/>
                        <wps:cNvSpPr/>
                        <wps:spPr>
                          <a:xfrm>
                            <a:off x="1215378" y="147923"/>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33" name="Rectangle 44633"/>
                        <wps:cNvSpPr/>
                        <wps:spPr>
                          <a:xfrm>
                            <a:off x="1269264" y="147923"/>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44634" name="Rectangle 44634"/>
                        <wps:cNvSpPr/>
                        <wps:spPr>
                          <a:xfrm>
                            <a:off x="1368616" y="110944"/>
                            <a:ext cx="111252" cy="127085"/>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44635" name="Rectangle 44635"/>
                        <wps:cNvSpPr/>
                        <wps:spPr>
                          <a:xfrm>
                            <a:off x="1440663" y="147923"/>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44636" name="Rectangle 44636"/>
                        <wps:cNvSpPr/>
                        <wps:spPr>
                          <a:xfrm>
                            <a:off x="1524750" y="194604"/>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37" name="Rectangle 44637"/>
                        <wps:cNvSpPr/>
                        <wps:spPr>
                          <a:xfrm>
                            <a:off x="1567701" y="147923"/>
                            <a:ext cx="255890"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38" name="Rectangle 44638"/>
                        <wps:cNvSpPr/>
                        <wps:spPr>
                          <a:xfrm>
                            <a:off x="1790904" y="147923"/>
                            <a:ext cx="79087" cy="163628"/>
                          </a:xfrm>
                          <a:prstGeom prst="rect">
                            <a:avLst/>
                          </a:prstGeom>
                          <a:ln>
                            <a:noFill/>
                          </a:ln>
                        </wps:spPr>
                        <wps:txbx>
                          <w:txbxContent>
                            <w:p w:rsidR="00D951D1" w:rsidRDefault="007259C7">
                              <w:pPr>
                                <w:spacing w:after="160" w:line="259" w:lineRule="auto"/>
                                <w:ind w:left="0" w:right="0" w:firstLine="0"/>
                                <w:jc w:val="left"/>
                              </w:pPr>
                              <w:r>
                                <w:rPr>
                                  <w:i/>
                                </w:rPr>
                                <w:t>b</w:t>
                              </w:r>
                            </w:p>
                          </w:txbxContent>
                        </wps:txbx>
                        <wps:bodyPr horzOverflow="overflow" vert="horz" lIns="0" tIns="0" rIns="0" bIns="0" rtlCol="0">
                          <a:noAutofit/>
                        </wps:bodyPr>
                      </wps:wsp>
                      <wps:wsp>
                        <wps:cNvPr id="44639" name="Rectangle 44639"/>
                        <wps:cNvSpPr/>
                        <wps:spPr>
                          <a:xfrm>
                            <a:off x="1941348" y="2"/>
                            <a:ext cx="86792" cy="119545"/>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44640" name="Rectangle 44640"/>
                        <wps:cNvSpPr/>
                        <wps:spPr>
                          <a:xfrm>
                            <a:off x="1873454" y="106439"/>
                            <a:ext cx="267368" cy="118468"/>
                          </a:xfrm>
                          <a:prstGeom prst="rect">
                            <a:avLst/>
                          </a:prstGeom>
                          <a:ln>
                            <a:noFill/>
                          </a:ln>
                        </wps:spPr>
                        <wps:txbx>
                          <w:txbxContent>
                            <w:p w:rsidR="00D951D1" w:rsidRDefault="007259C7">
                              <w:pPr>
                                <w:spacing w:after="160" w:line="259" w:lineRule="auto"/>
                                <w:ind w:left="0" w:right="0" w:firstLine="0"/>
                                <w:jc w:val="left"/>
                              </w:pPr>
                              <w:r>
                                <w:t>X</w:t>
                              </w:r>
                            </w:p>
                          </w:txbxContent>
                        </wps:txbx>
                        <wps:bodyPr horzOverflow="overflow" vert="horz" lIns="0" tIns="0" rIns="0" bIns="0" rtlCol="0">
                          <a:noAutofit/>
                        </wps:bodyPr>
                      </wps:wsp>
                      <wps:wsp>
                        <wps:cNvPr id="44641" name="Rectangle 44641"/>
                        <wps:cNvSpPr/>
                        <wps:spPr>
                          <a:xfrm>
                            <a:off x="1886954" y="340641"/>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42" name="Rectangle 44642"/>
                        <wps:cNvSpPr/>
                        <wps:spPr>
                          <a:xfrm>
                            <a:off x="1923568" y="340641"/>
                            <a:ext cx="182778"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44643" name="Rectangle 44643"/>
                        <wps:cNvSpPr/>
                        <wps:spPr>
                          <a:xfrm>
                            <a:off x="2097583" y="147923"/>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44644" name="Rectangle 44644"/>
                        <wps:cNvSpPr/>
                        <wps:spPr>
                          <a:xfrm>
                            <a:off x="2186725" y="110944"/>
                            <a:ext cx="71525"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44645" name="Rectangle 44645"/>
                        <wps:cNvSpPr/>
                        <wps:spPr>
                          <a:xfrm>
                            <a:off x="2186217" y="208079"/>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46" name="Rectangle 44646"/>
                        <wps:cNvSpPr/>
                        <wps:spPr>
                          <a:xfrm>
                            <a:off x="2246821" y="147923"/>
                            <a:ext cx="90345" cy="163628"/>
                          </a:xfrm>
                          <a:prstGeom prst="rect">
                            <a:avLst/>
                          </a:prstGeom>
                          <a:ln>
                            <a:noFill/>
                          </a:ln>
                        </wps:spPr>
                        <wps:txbx>
                          <w:txbxContent>
                            <w:p w:rsidR="00D951D1" w:rsidRDefault="007259C7">
                              <w:pPr>
                                <w:spacing w:after="160" w:line="259" w:lineRule="auto"/>
                                <w:ind w:left="0" w:right="0" w:firstLine="0"/>
                                <w:jc w:val="left"/>
                              </w:pPr>
                              <w:r>
                                <w:rPr>
                                  <w:i/>
                                </w:rPr>
                                <w:t>y</w:t>
                              </w:r>
                            </w:p>
                          </w:txbxContent>
                        </wps:txbx>
                        <wps:bodyPr horzOverflow="overflow" vert="horz" lIns="0" tIns="0" rIns="0" bIns="0" rtlCol="0">
                          <a:noAutofit/>
                        </wps:bodyPr>
                      </wps:wsp>
                      <wps:wsp>
                        <wps:cNvPr id="44647" name="Rectangle 44647"/>
                        <wps:cNvSpPr/>
                        <wps:spPr>
                          <a:xfrm>
                            <a:off x="2314753" y="194604"/>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48" name="Rectangle 44648"/>
                        <wps:cNvSpPr/>
                        <wps:spPr>
                          <a:xfrm>
                            <a:off x="1873454" y="477698"/>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78" name="Shape 712878"/>
                        <wps:cNvSpPr/>
                        <wps:spPr>
                          <a:xfrm>
                            <a:off x="1936090" y="466564"/>
                            <a:ext cx="116853" cy="16701"/>
                          </a:xfrm>
                          <a:custGeom>
                            <a:avLst/>
                            <a:gdLst/>
                            <a:ahLst/>
                            <a:cxnLst/>
                            <a:rect l="0" t="0" r="0" b="0"/>
                            <a:pathLst>
                              <a:path w="116853" h="16701">
                                <a:moveTo>
                                  <a:pt x="0" y="0"/>
                                </a:moveTo>
                                <a:lnTo>
                                  <a:pt x="116853" y="0"/>
                                </a:lnTo>
                                <a:lnTo>
                                  <a:pt x="116853"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2559" name="Rectangle 552559"/>
                        <wps:cNvSpPr/>
                        <wps:spPr>
                          <a:xfrm>
                            <a:off x="2052943" y="477697"/>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52560" name="Rectangle 552560"/>
                        <wps:cNvSpPr/>
                        <wps:spPr>
                          <a:xfrm>
                            <a:off x="2115573" y="477697"/>
                            <a:ext cx="83298" cy="118468"/>
                          </a:xfrm>
                          <a:prstGeom prst="rect">
                            <a:avLst/>
                          </a:prstGeom>
                          <a:ln>
                            <a:noFill/>
                          </a:ln>
                        </wps:spPr>
                        <wps:txbx>
                          <w:txbxContent>
                            <w:p w:rsidR="00D951D1" w:rsidRDefault="007259C7">
                              <w:pPr>
                                <w:spacing w:after="160" w:line="259" w:lineRule="auto"/>
                                <w:ind w:left="0" w:right="0" w:firstLine="0"/>
                                <w:jc w:val="left"/>
                              </w:pPr>
                              <w:r>
                                <w:t>z</w:t>
                              </w:r>
                            </w:p>
                          </w:txbxContent>
                        </wps:txbx>
                        <wps:bodyPr horzOverflow="overflow" vert="horz" lIns="0" tIns="0" rIns="0" bIns="0" rtlCol="0">
                          <a:noAutofit/>
                        </wps:bodyPr>
                      </wps:wsp>
                      <wps:wsp>
                        <wps:cNvPr id="712879" name="Shape 712879"/>
                        <wps:cNvSpPr/>
                        <wps:spPr>
                          <a:xfrm>
                            <a:off x="2178203" y="466564"/>
                            <a:ext cx="116853" cy="16701"/>
                          </a:xfrm>
                          <a:custGeom>
                            <a:avLst/>
                            <a:gdLst/>
                            <a:ahLst/>
                            <a:cxnLst/>
                            <a:rect l="0" t="0" r="0" b="0"/>
                            <a:pathLst>
                              <a:path w="116853" h="16701">
                                <a:moveTo>
                                  <a:pt x="0" y="0"/>
                                </a:moveTo>
                                <a:lnTo>
                                  <a:pt x="116853" y="0"/>
                                </a:lnTo>
                                <a:lnTo>
                                  <a:pt x="116853"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652" name="Rectangle 44652"/>
                        <wps:cNvSpPr/>
                        <wps:spPr>
                          <a:xfrm>
                            <a:off x="2295068" y="477697"/>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53" name="Rectangle 44653"/>
                        <wps:cNvSpPr/>
                        <wps:spPr>
                          <a:xfrm>
                            <a:off x="2046859" y="531267"/>
                            <a:ext cx="182778" cy="119545"/>
                          </a:xfrm>
                          <a:prstGeom prst="rect">
                            <a:avLst/>
                          </a:prstGeom>
                          <a:ln>
                            <a:noFill/>
                          </a:ln>
                        </wps:spPr>
                        <wps:txbx>
                          <w:txbxContent>
                            <w:p w:rsidR="00D951D1" w:rsidRDefault="007259C7">
                              <w:pPr>
                                <w:spacing w:after="160" w:line="259" w:lineRule="auto"/>
                                <w:ind w:left="0" w:right="0" w:firstLine="0"/>
                                <w:jc w:val="left"/>
                              </w:pPr>
                              <w:r>
                                <w:rPr>
                                  <w:sz w:val="16"/>
                                </w:rPr>
                                <w:t>=0</w:t>
                              </w:r>
                            </w:p>
                          </w:txbxContent>
                        </wps:txbx>
                        <wps:bodyPr horzOverflow="overflow" vert="horz" lIns="0" tIns="0" rIns="0" bIns="0" rtlCol="0">
                          <a:noAutofit/>
                        </wps:bodyPr>
                      </wps:wsp>
                      <wps:wsp>
                        <wps:cNvPr id="44654" name="Rectangle 44654"/>
                        <wps:cNvSpPr/>
                        <wps:spPr>
                          <a:xfrm>
                            <a:off x="2380780" y="147921"/>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55" name="Rectangle 44655"/>
                        <wps:cNvSpPr/>
                        <wps:spPr>
                          <a:xfrm>
                            <a:off x="2579523" y="0"/>
                            <a:ext cx="86792" cy="119545"/>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44656" name="Rectangle 44656"/>
                        <wps:cNvSpPr/>
                        <wps:spPr>
                          <a:xfrm>
                            <a:off x="2511628" y="106438"/>
                            <a:ext cx="267368" cy="118468"/>
                          </a:xfrm>
                          <a:prstGeom prst="rect">
                            <a:avLst/>
                          </a:prstGeom>
                          <a:ln>
                            <a:noFill/>
                          </a:ln>
                        </wps:spPr>
                        <wps:txbx>
                          <w:txbxContent>
                            <w:p w:rsidR="00D951D1" w:rsidRDefault="007259C7">
                              <w:pPr>
                                <w:spacing w:after="160" w:line="259" w:lineRule="auto"/>
                                <w:ind w:left="0" w:right="0" w:firstLine="0"/>
                                <w:jc w:val="left"/>
                              </w:pPr>
                              <w:r>
                                <w:t>X</w:t>
                              </w:r>
                            </w:p>
                          </w:txbxContent>
                        </wps:txbx>
                        <wps:bodyPr horzOverflow="overflow" vert="horz" lIns="0" tIns="0" rIns="0" bIns="0" rtlCol="0">
                          <a:noAutofit/>
                        </wps:bodyPr>
                      </wps:wsp>
                      <wps:wsp>
                        <wps:cNvPr id="44657" name="Rectangle 44657"/>
                        <wps:cNvSpPr/>
                        <wps:spPr>
                          <a:xfrm>
                            <a:off x="2525128" y="340640"/>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58" name="Rectangle 44658"/>
                        <wps:cNvSpPr/>
                        <wps:spPr>
                          <a:xfrm>
                            <a:off x="2561742" y="340640"/>
                            <a:ext cx="182778"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44659" name="Rectangle 44659"/>
                        <wps:cNvSpPr/>
                        <wps:spPr>
                          <a:xfrm>
                            <a:off x="2735758" y="147921"/>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44660" name="Rectangle 44660"/>
                        <wps:cNvSpPr/>
                        <wps:spPr>
                          <a:xfrm>
                            <a:off x="2824899" y="110943"/>
                            <a:ext cx="71525"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44661" name="Rectangle 44661"/>
                        <wps:cNvSpPr/>
                        <wps:spPr>
                          <a:xfrm>
                            <a:off x="2824391" y="208077"/>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62" name="Rectangle 44662"/>
                        <wps:cNvSpPr/>
                        <wps:spPr>
                          <a:xfrm>
                            <a:off x="2915780" y="147921"/>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63" name="Rectangle 44663"/>
                        <wps:cNvSpPr/>
                        <wps:spPr>
                          <a:xfrm>
                            <a:off x="3122219" y="0"/>
                            <a:ext cx="86792" cy="119545"/>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44664" name="Rectangle 44664"/>
                        <wps:cNvSpPr/>
                        <wps:spPr>
                          <a:xfrm>
                            <a:off x="3054325" y="106438"/>
                            <a:ext cx="267368" cy="118468"/>
                          </a:xfrm>
                          <a:prstGeom prst="rect">
                            <a:avLst/>
                          </a:prstGeom>
                          <a:ln>
                            <a:noFill/>
                          </a:ln>
                        </wps:spPr>
                        <wps:txbx>
                          <w:txbxContent>
                            <w:p w:rsidR="00D951D1" w:rsidRDefault="007259C7">
                              <w:pPr>
                                <w:spacing w:after="160" w:line="259" w:lineRule="auto"/>
                                <w:ind w:left="0" w:right="0" w:firstLine="0"/>
                                <w:jc w:val="left"/>
                              </w:pPr>
                              <w:r>
                                <w:t>X</w:t>
                              </w:r>
                            </w:p>
                          </w:txbxContent>
                        </wps:txbx>
                        <wps:bodyPr horzOverflow="overflow" vert="horz" lIns="0" tIns="0" rIns="0" bIns="0" rtlCol="0">
                          <a:noAutofit/>
                        </wps:bodyPr>
                      </wps:wsp>
                      <wps:wsp>
                        <wps:cNvPr id="44665" name="Rectangle 44665"/>
                        <wps:cNvSpPr/>
                        <wps:spPr>
                          <a:xfrm>
                            <a:off x="3067824" y="340640"/>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66" name="Rectangle 44666"/>
                        <wps:cNvSpPr/>
                        <wps:spPr>
                          <a:xfrm>
                            <a:off x="3104439" y="340640"/>
                            <a:ext cx="182778"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44667" name="Rectangle 44667"/>
                        <wps:cNvSpPr/>
                        <wps:spPr>
                          <a:xfrm>
                            <a:off x="3255365" y="1479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68" name="Rectangle 44668"/>
                        <wps:cNvSpPr/>
                        <wps:spPr>
                          <a:xfrm>
                            <a:off x="3309239" y="147921"/>
                            <a:ext cx="131694" cy="163628"/>
                          </a:xfrm>
                          <a:prstGeom prst="rect">
                            <a:avLst/>
                          </a:prstGeom>
                          <a:ln>
                            <a:noFill/>
                          </a:ln>
                        </wps:spPr>
                        <wps:txbx>
                          <w:txbxContent>
                            <w:p w:rsidR="00D951D1" w:rsidRDefault="007259C7">
                              <w:pPr>
                                <w:spacing w:after="160" w:line="259" w:lineRule="auto"/>
                                <w:ind w:left="0" w:right="0" w:firstLine="0"/>
                                <w:jc w:val="left"/>
                              </w:pPr>
                              <w:r>
                                <w:rPr>
                                  <w:i/>
                                </w:rPr>
                                <w:t>C</w:t>
                              </w:r>
                            </w:p>
                          </w:txbxContent>
                        </wps:txbx>
                        <wps:bodyPr horzOverflow="overflow" vert="horz" lIns="0" tIns="0" rIns="0" bIns="0" rtlCol="0">
                          <a:noAutofit/>
                        </wps:bodyPr>
                      </wps:wsp>
                      <wps:wsp>
                        <wps:cNvPr id="44669" name="Rectangle 44669"/>
                        <wps:cNvSpPr/>
                        <wps:spPr>
                          <a:xfrm>
                            <a:off x="3448964" y="136699"/>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70" name="Rectangle 44670"/>
                        <wps:cNvSpPr/>
                        <wps:spPr>
                          <a:xfrm>
                            <a:off x="3587509" y="147921"/>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44671" name="Rectangle 44671"/>
                        <wps:cNvSpPr/>
                        <wps:spPr>
                          <a:xfrm>
                            <a:off x="3676650" y="110943"/>
                            <a:ext cx="71525"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44672" name="Rectangle 44672"/>
                        <wps:cNvSpPr/>
                        <wps:spPr>
                          <a:xfrm>
                            <a:off x="3676142" y="208077"/>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73" name="Rectangle 44673"/>
                        <wps:cNvSpPr/>
                        <wps:spPr>
                          <a:xfrm>
                            <a:off x="3767531" y="136699"/>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74" name="Rectangle 44674"/>
                        <wps:cNvSpPr/>
                        <wps:spPr>
                          <a:xfrm>
                            <a:off x="3906076" y="147921"/>
                            <a:ext cx="104221" cy="163628"/>
                          </a:xfrm>
                          <a:prstGeom prst="rect">
                            <a:avLst/>
                          </a:prstGeom>
                          <a:ln>
                            <a:noFill/>
                          </a:ln>
                        </wps:spPr>
                        <wps:txbx>
                          <w:txbxContent>
                            <w:p w:rsidR="00D951D1" w:rsidRDefault="007259C7">
                              <w:pPr>
                                <w:spacing w:after="160" w:line="259" w:lineRule="auto"/>
                                <w:ind w:left="0" w:right="0" w:firstLine="0"/>
                                <w:jc w:val="left"/>
                              </w:pPr>
                              <w:r>
                                <w:rPr>
                                  <w:i/>
                                </w:rPr>
                                <w:t>β</w:t>
                              </w:r>
                            </w:p>
                          </w:txbxContent>
                        </wps:txbx>
                        <wps:bodyPr horzOverflow="overflow" vert="horz" lIns="0" tIns="0" rIns="0" bIns="0" rtlCol="0">
                          <a:noAutofit/>
                        </wps:bodyPr>
                      </wps:wsp>
                      <wps:wsp>
                        <wps:cNvPr id="44675" name="Rectangle 44675"/>
                        <wps:cNvSpPr/>
                        <wps:spPr>
                          <a:xfrm>
                            <a:off x="3991763" y="110943"/>
                            <a:ext cx="71525"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44676" name="Rectangle 44676"/>
                        <wps:cNvSpPr/>
                        <wps:spPr>
                          <a:xfrm>
                            <a:off x="3984448" y="208077"/>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77" name="Rectangle 44677"/>
                        <wps:cNvSpPr/>
                        <wps:spPr>
                          <a:xfrm>
                            <a:off x="4051859" y="1479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78" name="Rectangle 44678"/>
                        <wps:cNvSpPr/>
                        <wps:spPr>
                          <a:xfrm>
                            <a:off x="4105733" y="147921"/>
                            <a:ext cx="80616" cy="163628"/>
                          </a:xfrm>
                          <a:prstGeom prst="rect">
                            <a:avLst/>
                          </a:prstGeom>
                          <a:ln>
                            <a:noFill/>
                          </a:ln>
                        </wps:spPr>
                        <wps:txbx>
                          <w:txbxContent>
                            <w:p w:rsidR="00D951D1" w:rsidRDefault="007259C7">
                              <w:pPr>
                                <w:spacing w:after="160" w:line="259" w:lineRule="auto"/>
                                <w:ind w:left="0" w:right="0" w:firstLine="0"/>
                                <w:jc w:val="left"/>
                              </w:pPr>
                              <w:r>
                                <w:rPr>
                                  <w:i/>
                                </w:rPr>
                                <w:t>ξ</w:t>
                              </w:r>
                            </w:p>
                          </w:txbxContent>
                        </wps:txbx>
                        <wps:bodyPr horzOverflow="overflow" vert="horz" lIns="0" tIns="0" rIns="0" bIns="0" rtlCol="0">
                          <a:noAutofit/>
                        </wps:bodyPr>
                      </wps:wsp>
                      <wps:wsp>
                        <wps:cNvPr id="44679" name="Rectangle 44679"/>
                        <wps:cNvSpPr/>
                        <wps:spPr>
                          <a:xfrm>
                            <a:off x="4166350" y="194602"/>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80" name="Rectangle 44680"/>
                        <wps:cNvSpPr/>
                        <wps:spPr>
                          <a:xfrm>
                            <a:off x="3054325" y="477696"/>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80" name="Shape 712880"/>
                        <wps:cNvSpPr/>
                        <wps:spPr>
                          <a:xfrm>
                            <a:off x="3116961" y="466564"/>
                            <a:ext cx="452222" cy="16701"/>
                          </a:xfrm>
                          <a:custGeom>
                            <a:avLst/>
                            <a:gdLst/>
                            <a:ahLst/>
                            <a:cxnLst/>
                            <a:rect l="0" t="0" r="0" b="0"/>
                            <a:pathLst>
                              <a:path w="452222" h="16701">
                                <a:moveTo>
                                  <a:pt x="0" y="0"/>
                                </a:moveTo>
                                <a:lnTo>
                                  <a:pt x="452222" y="0"/>
                                </a:lnTo>
                                <a:lnTo>
                                  <a:pt x="452222"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2561" name="Rectangle 552561"/>
                        <wps:cNvSpPr/>
                        <wps:spPr>
                          <a:xfrm>
                            <a:off x="3569183" y="477697"/>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52562" name="Rectangle 552562"/>
                        <wps:cNvSpPr/>
                        <wps:spPr>
                          <a:xfrm>
                            <a:off x="3631813" y="477697"/>
                            <a:ext cx="83298" cy="118468"/>
                          </a:xfrm>
                          <a:prstGeom prst="rect">
                            <a:avLst/>
                          </a:prstGeom>
                          <a:ln>
                            <a:noFill/>
                          </a:ln>
                        </wps:spPr>
                        <wps:txbx>
                          <w:txbxContent>
                            <w:p w:rsidR="00D951D1" w:rsidRDefault="007259C7">
                              <w:pPr>
                                <w:spacing w:after="160" w:line="259" w:lineRule="auto"/>
                                <w:ind w:left="0" w:right="0" w:firstLine="0"/>
                                <w:jc w:val="left"/>
                              </w:pPr>
                              <w:r>
                                <w:t>z</w:t>
                              </w:r>
                            </w:p>
                          </w:txbxContent>
                        </wps:txbx>
                        <wps:bodyPr horzOverflow="overflow" vert="horz" lIns="0" tIns="0" rIns="0" bIns="0" rtlCol="0">
                          <a:noAutofit/>
                        </wps:bodyPr>
                      </wps:wsp>
                      <wps:wsp>
                        <wps:cNvPr id="712881" name="Shape 712881"/>
                        <wps:cNvSpPr/>
                        <wps:spPr>
                          <a:xfrm>
                            <a:off x="3694443" y="466564"/>
                            <a:ext cx="452222" cy="16701"/>
                          </a:xfrm>
                          <a:custGeom>
                            <a:avLst/>
                            <a:gdLst/>
                            <a:ahLst/>
                            <a:cxnLst/>
                            <a:rect l="0" t="0" r="0" b="0"/>
                            <a:pathLst>
                              <a:path w="452222" h="16701">
                                <a:moveTo>
                                  <a:pt x="0" y="0"/>
                                </a:moveTo>
                                <a:lnTo>
                                  <a:pt x="452222" y="0"/>
                                </a:lnTo>
                                <a:lnTo>
                                  <a:pt x="452222"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684" name="Rectangle 44684"/>
                        <wps:cNvSpPr/>
                        <wps:spPr>
                          <a:xfrm>
                            <a:off x="4146665" y="477697"/>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85" name="Rectangle 44685"/>
                        <wps:cNvSpPr/>
                        <wps:spPr>
                          <a:xfrm>
                            <a:off x="3563100" y="531267"/>
                            <a:ext cx="182778" cy="119545"/>
                          </a:xfrm>
                          <a:prstGeom prst="rect">
                            <a:avLst/>
                          </a:prstGeom>
                          <a:ln>
                            <a:noFill/>
                          </a:ln>
                        </wps:spPr>
                        <wps:txbx>
                          <w:txbxContent>
                            <w:p w:rsidR="00D951D1" w:rsidRDefault="007259C7">
                              <w:pPr>
                                <w:spacing w:after="160" w:line="259" w:lineRule="auto"/>
                                <w:ind w:left="0" w:right="0" w:firstLine="0"/>
                                <w:jc w:val="left"/>
                              </w:pPr>
                              <w:r>
                                <w:rPr>
                                  <w:sz w:val="16"/>
                                </w:rPr>
                                <w:t>=0</w:t>
                              </w:r>
                            </w:p>
                          </w:txbxContent>
                        </wps:txbx>
                        <wps:bodyPr horzOverflow="overflow" vert="horz" lIns="0" tIns="0" rIns="0" bIns="0" rtlCol="0">
                          <a:noAutofit/>
                        </wps:bodyPr>
                      </wps:wsp>
                      <wps:wsp>
                        <wps:cNvPr id="44686" name="Rectangle 44686"/>
                        <wps:cNvSpPr/>
                        <wps:spPr>
                          <a:xfrm>
                            <a:off x="4368838" y="147921"/>
                            <a:ext cx="470909" cy="163628"/>
                          </a:xfrm>
                          <a:prstGeom prst="rect">
                            <a:avLst/>
                          </a:prstGeom>
                          <a:ln>
                            <a:noFill/>
                          </a:ln>
                        </wps:spPr>
                        <wps:txbx>
                          <w:txbxContent>
                            <w:p w:rsidR="00D951D1" w:rsidRDefault="007259C7">
                              <w:pPr>
                                <w:spacing w:after="160" w:line="259" w:lineRule="auto"/>
                                <w:ind w:left="0" w:right="0" w:firstLine="0"/>
                                <w:jc w:val="left"/>
                              </w:pPr>
                              <w:r>
                                <w:t>(5.40)</w:t>
                              </w:r>
                            </w:p>
                          </w:txbxContent>
                        </wps:txbx>
                        <wps:bodyPr horzOverflow="overflow" vert="horz" lIns="0" tIns="0" rIns="0" bIns="0" rtlCol="0">
                          <a:noAutofit/>
                        </wps:bodyPr>
                      </wps:wsp>
                      <wps:wsp>
                        <wps:cNvPr id="44687" name="Rectangle 44687"/>
                        <wps:cNvSpPr/>
                        <wps:spPr>
                          <a:xfrm>
                            <a:off x="0" y="801209"/>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88" name="Rectangle 44688"/>
                        <wps:cNvSpPr/>
                        <wps:spPr>
                          <a:xfrm>
                            <a:off x="161430" y="707483"/>
                            <a:ext cx="92133" cy="163628"/>
                          </a:xfrm>
                          <a:prstGeom prst="rect">
                            <a:avLst/>
                          </a:prstGeom>
                          <a:ln>
                            <a:noFill/>
                          </a:ln>
                        </wps:spPr>
                        <wps:txbx>
                          <w:txbxContent>
                            <w:p w:rsidR="00D951D1" w:rsidRDefault="007259C7">
                              <w:pPr>
                                <w:spacing w:after="160" w:line="259" w:lineRule="auto"/>
                                <w:ind w:left="0" w:right="0" w:firstLine="0"/>
                                <w:jc w:val="left"/>
                              </w:pPr>
                              <w:r>
                                <w:t>1</w:t>
                              </w:r>
                            </w:p>
                          </w:txbxContent>
                        </wps:txbx>
                        <wps:bodyPr horzOverflow="overflow" vert="horz" lIns="0" tIns="0" rIns="0" bIns="0" rtlCol="0">
                          <a:noAutofit/>
                        </wps:bodyPr>
                      </wps:wsp>
                      <wps:wsp>
                        <wps:cNvPr id="44689" name="Shape 44689"/>
                        <wps:cNvSpPr/>
                        <wps:spPr>
                          <a:xfrm>
                            <a:off x="161430" y="862716"/>
                            <a:ext cx="69279" cy="0"/>
                          </a:xfrm>
                          <a:custGeom>
                            <a:avLst/>
                            <a:gdLst/>
                            <a:ahLst/>
                            <a:cxnLst/>
                            <a:rect l="0" t="0" r="0" b="0"/>
                            <a:pathLst>
                              <a:path w="69279">
                                <a:moveTo>
                                  <a:pt x="0" y="0"/>
                                </a:moveTo>
                                <a:lnTo>
                                  <a:pt x="69279"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44690" name="Rectangle 44690"/>
                        <wps:cNvSpPr/>
                        <wps:spPr>
                          <a:xfrm>
                            <a:off x="161430" y="896245"/>
                            <a:ext cx="92133" cy="163628"/>
                          </a:xfrm>
                          <a:prstGeom prst="rect">
                            <a:avLst/>
                          </a:prstGeom>
                          <a:ln>
                            <a:noFill/>
                          </a:ln>
                        </wps:spPr>
                        <wps:txbx>
                          <w:txbxContent>
                            <w:p w:rsidR="00D951D1" w:rsidRDefault="007259C7">
                              <w:pPr>
                                <w:spacing w:after="160" w:line="259" w:lineRule="auto"/>
                                <w:ind w:left="0" w:right="0" w:firstLine="0"/>
                                <w:jc w:val="left"/>
                              </w:pPr>
                              <w:r>
                                <w:t>2</w:t>
                              </w:r>
                            </w:p>
                          </w:txbxContent>
                        </wps:txbx>
                        <wps:bodyPr horzOverflow="overflow" vert="horz" lIns="0" tIns="0" rIns="0" bIns="0" rtlCol="0">
                          <a:noAutofit/>
                        </wps:bodyPr>
                      </wps:wsp>
                      <wps:wsp>
                        <wps:cNvPr id="44691" name="Rectangle 44691"/>
                        <wps:cNvSpPr/>
                        <wps:spPr>
                          <a:xfrm>
                            <a:off x="245885" y="789989"/>
                            <a:ext cx="92133" cy="319700"/>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44692" name="Rectangle 44692"/>
                        <wps:cNvSpPr/>
                        <wps:spPr>
                          <a:xfrm>
                            <a:off x="315151" y="801211"/>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44693" name="Rectangle 44693"/>
                        <wps:cNvSpPr/>
                        <wps:spPr>
                          <a:xfrm>
                            <a:off x="432435" y="789989"/>
                            <a:ext cx="92133" cy="319700"/>
                          </a:xfrm>
                          <a:prstGeom prst="rect">
                            <a:avLst/>
                          </a:prstGeom>
                          <a:ln>
                            <a:noFill/>
                          </a:ln>
                        </wps:spPr>
                        <wps:txbx>
                          <w:txbxContent>
                            <w:p w:rsidR="00D951D1" w:rsidRDefault="007259C7">
                              <w:pPr>
                                <w:spacing w:after="160" w:line="259" w:lineRule="auto"/>
                                <w:ind w:left="0" w:right="0" w:firstLine="0"/>
                                <w:jc w:val="left"/>
                              </w:pPr>
                              <w:r>
                                <w:t>k</w:t>
                              </w:r>
                            </w:p>
                          </w:txbxContent>
                        </wps:txbx>
                        <wps:bodyPr horzOverflow="overflow" vert="horz" lIns="0" tIns="0" rIns="0" bIns="0" rtlCol="0">
                          <a:noAutofit/>
                        </wps:bodyPr>
                      </wps:wsp>
                      <wps:wsp>
                        <wps:cNvPr id="44694" name="Rectangle 44694"/>
                        <wps:cNvSpPr/>
                        <wps:spPr>
                          <a:xfrm>
                            <a:off x="501714" y="769901"/>
                            <a:ext cx="71525" cy="119545"/>
                          </a:xfrm>
                          <a:prstGeom prst="rect">
                            <a:avLst/>
                          </a:prstGeom>
                          <a:ln>
                            <a:noFill/>
                          </a:ln>
                        </wps:spPr>
                        <wps:txbx>
                          <w:txbxContent>
                            <w:p w:rsidR="00D951D1" w:rsidRDefault="007259C7">
                              <w:pPr>
                                <w:spacing w:after="160" w:line="259" w:lineRule="auto"/>
                                <w:ind w:left="0" w:right="0" w:firstLine="0"/>
                                <w:jc w:val="left"/>
                              </w:pPr>
                              <w:r>
                                <w:rPr>
                                  <w:sz w:val="16"/>
                                </w:rPr>
                                <w:t>2</w:t>
                              </w:r>
                            </w:p>
                          </w:txbxContent>
                        </wps:txbx>
                        <wps:bodyPr horzOverflow="overflow" vert="horz" lIns="0" tIns="0" rIns="0" bIns="0" rtlCol="0">
                          <a:noAutofit/>
                        </wps:bodyPr>
                      </wps:wsp>
                      <wps:wsp>
                        <wps:cNvPr id="44695" name="Rectangle 44695"/>
                        <wps:cNvSpPr/>
                        <wps:spPr>
                          <a:xfrm>
                            <a:off x="592595" y="789989"/>
                            <a:ext cx="143322" cy="319700"/>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696" name="Rectangle 44696"/>
                        <wps:cNvSpPr/>
                        <wps:spPr>
                          <a:xfrm>
                            <a:off x="799033" y="653290"/>
                            <a:ext cx="86791" cy="119545"/>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44697" name="Rectangle 44697"/>
                        <wps:cNvSpPr/>
                        <wps:spPr>
                          <a:xfrm>
                            <a:off x="731139" y="759727"/>
                            <a:ext cx="267368" cy="118468"/>
                          </a:xfrm>
                          <a:prstGeom prst="rect">
                            <a:avLst/>
                          </a:prstGeom>
                          <a:ln>
                            <a:noFill/>
                          </a:ln>
                        </wps:spPr>
                        <wps:txbx>
                          <w:txbxContent>
                            <w:p w:rsidR="00D951D1" w:rsidRDefault="007259C7">
                              <w:pPr>
                                <w:spacing w:after="160" w:line="259" w:lineRule="auto"/>
                                <w:ind w:left="0" w:right="0" w:firstLine="0"/>
                                <w:jc w:val="left"/>
                              </w:pPr>
                              <w:r>
                                <w:t>X</w:t>
                              </w:r>
                            </w:p>
                          </w:txbxContent>
                        </wps:txbx>
                        <wps:bodyPr horzOverflow="overflow" vert="horz" lIns="0" tIns="0" rIns="0" bIns="0" rtlCol="0">
                          <a:noAutofit/>
                        </wps:bodyPr>
                      </wps:wsp>
                      <wps:wsp>
                        <wps:cNvPr id="44698" name="Rectangle 44698"/>
                        <wps:cNvSpPr/>
                        <wps:spPr>
                          <a:xfrm>
                            <a:off x="744639" y="993929"/>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699" name="Rectangle 44699"/>
                        <wps:cNvSpPr/>
                        <wps:spPr>
                          <a:xfrm>
                            <a:off x="781254" y="993929"/>
                            <a:ext cx="182778"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44700" name="Rectangle 44700"/>
                        <wps:cNvSpPr/>
                        <wps:spPr>
                          <a:xfrm>
                            <a:off x="955269" y="801211"/>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44701" name="Rectangle 44701"/>
                        <wps:cNvSpPr/>
                        <wps:spPr>
                          <a:xfrm>
                            <a:off x="1044410" y="764232"/>
                            <a:ext cx="71525"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44702" name="Rectangle 44702"/>
                        <wps:cNvSpPr/>
                        <wps:spPr>
                          <a:xfrm>
                            <a:off x="1043902" y="861367"/>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703" name="Rectangle 44703"/>
                        <wps:cNvSpPr/>
                        <wps:spPr>
                          <a:xfrm>
                            <a:off x="1104507" y="801211"/>
                            <a:ext cx="90345" cy="163628"/>
                          </a:xfrm>
                          <a:prstGeom prst="rect">
                            <a:avLst/>
                          </a:prstGeom>
                          <a:ln>
                            <a:noFill/>
                          </a:ln>
                        </wps:spPr>
                        <wps:txbx>
                          <w:txbxContent>
                            <w:p w:rsidR="00D951D1" w:rsidRDefault="007259C7">
                              <w:pPr>
                                <w:spacing w:after="160" w:line="259" w:lineRule="auto"/>
                                <w:ind w:left="0" w:right="0" w:firstLine="0"/>
                                <w:jc w:val="left"/>
                              </w:pPr>
                              <w:r>
                                <w:rPr>
                                  <w:i/>
                                </w:rPr>
                                <w:t>y</w:t>
                              </w:r>
                            </w:p>
                          </w:txbxContent>
                        </wps:txbx>
                        <wps:bodyPr horzOverflow="overflow" vert="horz" lIns="0" tIns="0" rIns="0" bIns="0" rtlCol="0">
                          <a:noAutofit/>
                        </wps:bodyPr>
                      </wps:wsp>
                      <wps:wsp>
                        <wps:cNvPr id="44704" name="Rectangle 44704"/>
                        <wps:cNvSpPr/>
                        <wps:spPr>
                          <a:xfrm>
                            <a:off x="1172439" y="847892"/>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705" name="Rectangle 44705"/>
                        <wps:cNvSpPr/>
                        <wps:spPr>
                          <a:xfrm>
                            <a:off x="1215378" y="80121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706" name="Rectangle 44706"/>
                        <wps:cNvSpPr/>
                        <wps:spPr>
                          <a:xfrm>
                            <a:off x="1269264" y="801211"/>
                            <a:ext cx="153051" cy="163628"/>
                          </a:xfrm>
                          <a:prstGeom prst="rect">
                            <a:avLst/>
                          </a:prstGeom>
                          <a:ln>
                            <a:noFill/>
                          </a:ln>
                        </wps:spPr>
                        <wps:txbx>
                          <w:txbxContent>
                            <w:p w:rsidR="00D951D1" w:rsidRDefault="007259C7">
                              <w:pPr>
                                <w:spacing w:after="160" w:line="259" w:lineRule="auto"/>
                                <w:ind w:left="0" w:right="0" w:firstLine="0"/>
                                <w:jc w:val="left"/>
                              </w:pPr>
                              <w:r>
                                <w:rPr>
                                  <w:b/>
                                </w:rPr>
                                <w:t>w</w:t>
                              </w:r>
                            </w:p>
                          </w:txbxContent>
                        </wps:txbx>
                        <wps:bodyPr horzOverflow="overflow" vert="horz" lIns="0" tIns="0" rIns="0" bIns="0" rtlCol="0">
                          <a:noAutofit/>
                        </wps:bodyPr>
                      </wps:wsp>
                      <wps:wsp>
                        <wps:cNvPr id="44707" name="Rectangle 44707"/>
                        <wps:cNvSpPr/>
                        <wps:spPr>
                          <a:xfrm>
                            <a:off x="1368616" y="764232"/>
                            <a:ext cx="111252" cy="127085"/>
                          </a:xfrm>
                          <a:prstGeom prst="rect">
                            <a:avLst/>
                          </a:prstGeom>
                          <a:ln>
                            <a:noFill/>
                          </a:ln>
                        </wps:spPr>
                        <wps:txbx>
                          <w:txbxContent>
                            <w:p w:rsidR="00D951D1" w:rsidRDefault="007259C7">
                              <w:pPr>
                                <w:spacing w:after="160" w:line="259" w:lineRule="auto"/>
                                <w:ind w:left="0" w:right="0" w:firstLine="0"/>
                                <w:jc w:val="left"/>
                              </w:pPr>
                              <w:r>
                                <w:rPr>
                                  <w:sz w:val="16"/>
                                </w:rPr>
                                <w:t>&gt;</w:t>
                              </w:r>
                            </w:p>
                          </w:txbxContent>
                        </wps:txbx>
                        <wps:bodyPr horzOverflow="overflow" vert="horz" lIns="0" tIns="0" rIns="0" bIns="0" rtlCol="0">
                          <a:noAutofit/>
                        </wps:bodyPr>
                      </wps:wsp>
                      <wps:wsp>
                        <wps:cNvPr id="44708" name="Rectangle 44708"/>
                        <wps:cNvSpPr/>
                        <wps:spPr>
                          <a:xfrm>
                            <a:off x="1440663" y="801211"/>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44709" name="Rectangle 44709"/>
                        <wps:cNvSpPr/>
                        <wps:spPr>
                          <a:xfrm>
                            <a:off x="1524750" y="847892"/>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710" name="Rectangle 44710"/>
                        <wps:cNvSpPr/>
                        <wps:spPr>
                          <a:xfrm>
                            <a:off x="1567701" y="801211"/>
                            <a:ext cx="255890"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44711" name="Rectangle 44711"/>
                        <wps:cNvSpPr/>
                        <wps:spPr>
                          <a:xfrm>
                            <a:off x="1858798" y="653290"/>
                            <a:ext cx="86792" cy="119545"/>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44712" name="Rectangle 44712"/>
                        <wps:cNvSpPr/>
                        <wps:spPr>
                          <a:xfrm>
                            <a:off x="1790904" y="759727"/>
                            <a:ext cx="267368" cy="118468"/>
                          </a:xfrm>
                          <a:prstGeom prst="rect">
                            <a:avLst/>
                          </a:prstGeom>
                          <a:ln>
                            <a:noFill/>
                          </a:ln>
                        </wps:spPr>
                        <wps:txbx>
                          <w:txbxContent>
                            <w:p w:rsidR="00D951D1" w:rsidRDefault="007259C7">
                              <w:pPr>
                                <w:spacing w:after="160" w:line="259" w:lineRule="auto"/>
                                <w:ind w:left="0" w:right="0" w:firstLine="0"/>
                                <w:jc w:val="left"/>
                              </w:pPr>
                              <w:r>
                                <w:t>X</w:t>
                              </w:r>
                            </w:p>
                          </w:txbxContent>
                        </wps:txbx>
                        <wps:bodyPr horzOverflow="overflow" vert="horz" lIns="0" tIns="0" rIns="0" bIns="0" rtlCol="0">
                          <a:noAutofit/>
                        </wps:bodyPr>
                      </wps:wsp>
                      <wps:wsp>
                        <wps:cNvPr id="44713" name="Rectangle 44713"/>
                        <wps:cNvSpPr/>
                        <wps:spPr>
                          <a:xfrm>
                            <a:off x="1804403" y="993929"/>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714" name="Rectangle 44714"/>
                        <wps:cNvSpPr/>
                        <wps:spPr>
                          <a:xfrm>
                            <a:off x="1841018" y="993929"/>
                            <a:ext cx="182778"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44715" name="Rectangle 44715"/>
                        <wps:cNvSpPr/>
                        <wps:spPr>
                          <a:xfrm>
                            <a:off x="2015033" y="801211"/>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44716" name="Rectangle 44716"/>
                        <wps:cNvSpPr/>
                        <wps:spPr>
                          <a:xfrm>
                            <a:off x="2104174" y="764232"/>
                            <a:ext cx="71525"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44717" name="Rectangle 44717"/>
                        <wps:cNvSpPr/>
                        <wps:spPr>
                          <a:xfrm>
                            <a:off x="2103666" y="861367"/>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44718" name="Rectangle 44718"/>
                        <wps:cNvSpPr/>
                        <wps:spPr>
                          <a:xfrm>
                            <a:off x="4368838" y="801211"/>
                            <a:ext cx="470909" cy="163628"/>
                          </a:xfrm>
                          <a:prstGeom prst="rect">
                            <a:avLst/>
                          </a:prstGeom>
                          <a:ln>
                            <a:noFill/>
                          </a:ln>
                        </wps:spPr>
                        <wps:txbx>
                          <w:txbxContent>
                            <w:p w:rsidR="00D951D1" w:rsidRDefault="007259C7">
                              <w:pPr>
                                <w:spacing w:after="160" w:line="259" w:lineRule="auto"/>
                                <w:ind w:left="0" w:right="0" w:firstLine="0"/>
                                <w:jc w:val="left"/>
                              </w:pPr>
                              <w:r>
                                <w:t>(5.41)</w:t>
                              </w:r>
                            </w:p>
                          </w:txbxContent>
                        </wps:txbx>
                        <wps:bodyPr horzOverflow="overflow" vert="horz" lIns="0" tIns="0" rIns="0" bIns="0" rtlCol="0">
                          <a:noAutofit/>
                        </wps:bodyPr>
                      </wps:wsp>
                    </wpg:wgp>
                  </a:graphicData>
                </a:graphic>
              </wp:inline>
            </w:drawing>
          </mc:Choice>
          <mc:Fallback xmlns:a="http://schemas.openxmlformats.org/drawingml/2006/main">
            <w:pict>
              <v:group id="Group 556297" style="width:371.882pt;height:85.3396pt;mso-position-horizontal-relative:char;mso-position-vertical-relative:line" coordsize="47229,10838">
                <v:rect id="Rectangle 44614" style="position:absolute;width:1433;height:1636;left:0;top:1479;" filled="f" stroked="f">
                  <v:textbox inset="0,0,0,0">
                    <w:txbxContent>
                      <w:p>
                        <w:pPr>
                          <w:spacing w:before="0" w:after="160" w:line="259" w:lineRule="auto"/>
                          <w:ind w:left="0" w:right="0" w:firstLine="0"/>
                          <w:jc w:val="left"/>
                        </w:pPr>
                        <w:r>
                          <w:rPr/>
                          <w:t xml:space="preserve">=</w:t>
                        </w:r>
                      </w:p>
                    </w:txbxContent>
                  </v:textbox>
                </v:rect>
                <v:rect id="Rectangle 44615" style="position:absolute;width:921;height:1636;left:1614;top:541;" filled="f" stroked="f">
                  <v:textbox inset="0,0,0,0">
                    <w:txbxContent>
                      <w:p>
                        <w:pPr>
                          <w:spacing w:before="0" w:after="160" w:line="259" w:lineRule="auto"/>
                          <w:ind w:left="0" w:right="0" w:firstLine="0"/>
                          <w:jc w:val="left"/>
                        </w:pPr>
                        <w:r>
                          <w:rPr/>
                          <w:t xml:space="preserve">1</w:t>
                        </w:r>
                      </w:p>
                    </w:txbxContent>
                  </v:textbox>
                </v:rect>
                <v:shape id="Shape 44616" style="position:absolute;width:692;height:0;left:1614;top:2094;" coordsize="69279,0" path="m0,0l69279,0">
                  <v:stroke weight="0.438pt" endcap="flat" joinstyle="miter" miterlimit="10" on="true" color="#000000"/>
                  <v:fill on="false" color="#000000" opacity="0"/>
                </v:shape>
                <v:rect id="Rectangle 44617" style="position:absolute;width:921;height:1636;left:1614;top:2429;" filled="f" stroked="f">
                  <v:textbox inset="0,0,0,0">
                    <w:txbxContent>
                      <w:p>
                        <w:pPr>
                          <w:spacing w:before="0" w:after="160" w:line="259" w:lineRule="auto"/>
                          <w:ind w:left="0" w:right="0" w:firstLine="0"/>
                          <w:jc w:val="left"/>
                        </w:pPr>
                        <w:r>
                          <w:rPr/>
                          <w:t xml:space="preserve">2</w:t>
                        </w:r>
                      </w:p>
                    </w:txbxContent>
                  </v:textbox>
                </v:rect>
                <v:rect id="Rectangle 44618" style="position:absolute;width:921;height:3197;left:2458;top:1367;"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44619" style="position:absolute;width:1530;height:1636;left:3151;top:1479;"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44620" style="position:absolute;width:921;height:3197;left:4324;top:1367;"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44621" style="position:absolute;width:715;height:1195;left:5017;top:1166;" filled="f" stroked="f">
                  <v:textbox inset="0,0,0,0">
                    <w:txbxContent>
                      <w:p>
                        <w:pPr>
                          <w:spacing w:before="0" w:after="160" w:line="259" w:lineRule="auto"/>
                          <w:ind w:left="0" w:right="0" w:firstLine="0"/>
                          <w:jc w:val="left"/>
                        </w:pPr>
                        <w:r>
                          <w:rPr>
                            <w:rFonts w:cs="Cambria" w:hAnsi="Cambria" w:eastAsia="Cambria" w:ascii="Cambria"/>
                            <w:sz w:val="16"/>
                          </w:rPr>
                          <w:t xml:space="preserve">2</w:t>
                        </w:r>
                      </w:p>
                    </w:txbxContent>
                  </v:textbox>
                </v:rect>
                <v:rect id="Rectangle 44622" style="position:absolute;width:1433;height:3197;left:5925;top:1367;"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44623" style="position:absolute;width:867;height:1195;left:7990;top:0;"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44624" style="position:absolute;width:2673;height:1184;left:7311;top:1064;" filled="f" stroked="f">
                  <v:textbox inset="0,0,0,0">
                    <w:txbxContent>
                      <w:p>
                        <w:pPr>
                          <w:spacing w:before="0" w:after="160" w:line="259" w:lineRule="auto"/>
                          <w:ind w:left="0" w:right="0" w:firstLine="0"/>
                          <w:jc w:val="left"/>
                        </w:pPr>
                        <w:r>
                          <w:rPr>
                            <w:rFonts w:cs="Cambria" w:hAnsi="Cambria" w:eastAsia="Cambria" w:ascii="Cambria"/>
                            <w:sz w:val="22"/>
                          </w:rPr>
                          <w:t xml:space="preserve">X</w:t>
                        </w:r>
                      </w:p>
                    </w:txbxContent>
                  </v:textbox>
                </v:rect>
                <v:rect id="Rectangle 44625" style="position:absolute;width:486;height:1195;left:7446;top:340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26" style="position:absolute;width:1827;height:1195;left:7812;top:340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44627" style="position:absolute;width:1178;height:1636;left:9552;top:1479;"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44628" style="position:absolute;width:715;height:1270;left:10444;top:110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44629" style="position:absolute;width:486;height:1195;left:10439;top:208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30" style="position:absolute;width:903;height:1636;left:11045;top:1479;" filled="f" stroked="f">
                  <v:textbox inset="0,0,0,0">
                    <w:txbxContent>
                      <w:p>
                        <w:pPr>
                          <w:spacing w:before="0" w:after="160" w:line="259" w:lineRule="auto"/>
                          <w:ind w:left="0" w:right="0" w:firstLine="0"/>
                          <w:jc w:val="left"/>
                        </w:pPr>
                        <w:r>
                          <w:rPr>
                            <w:rFonts w:cs="Cambria" w:hAnsi="Cambria" w:eastAsia="Cambria" w:ascii="Cambria"/>
                            <w:i w:val="1"/>
                          </w:rPr>
                          <w:t xml:space="preserve">y</w:t>
                        </w:r>
                      </w:p>
                    </w:txbxContent>
                  </v:textbox>
                </v:rect>
                <v:rect id="Rectangle 44631" style="position:absolute;width:486;height:1195;left:11724;top:194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32" style="position:absolute;width:716;height:1636;left:12153;top:1479;" filled="f" stroked="f">
                  <v:textbox inset="0,0,0,0">
                    <w:txbxContent>
                      <w:p>
                        <w:pPr>
                          <w:spacing w:before="0" w:after="160" w:line="259" w:lineRule="auto"/>
                          <w:ind w:left="0" w:right="0" w:firstLine="0"/>
                          <w:jc w:val="left"/>
                        </w:pPr>
                        <w:r>
                          <w:rPr/>
                          <w:t xml:space="preserve">(</w:t>
                        </w:r>
                      </w:p>
                    </w:txbxContent>
                  </v:textbox>
                </v:rect>
                <v:rect id="Rectangle 44633" style="position:absolute;width:1530;height:1636;left:12692;top:1479;"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44634" style="position:absolute;width:1112;height:1270;left:13686;top:1109;"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44635" style="position:absolute;width:1118;height:1636;left:14406;top:1479;"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44636" style="position:absolute;width:486;height:1195;left:15247;top:194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37" style="position:absolute;width:2558;height:1636;left:15677;top:1479;" filled="f" stroked="f">
                  <v:textbox inset="0,0,0,0">
                    <w:txbxContent>
                      <w:p>
                        <w:pPr>
                          <w:spacing w:before="0" w:after="160" w:line="259" w:lineRule="auto"/>
                          <w:ind w:left="0" w:right="0" w:firstLine="0"/>
                          <w:jc w:val="left"/>
                        </w:pPr>
                        <w:r>
                          <w:rPr/>
                          <w:t xml:space="preserve">)+</w:t>
                        </w:r>
                      </w:p>
                    </w:txbxContent>
                  </v:textbox>
                </v:rect>
                <v:rect id="Rectangle 44638" style="position:absolute;width:790;height:1636;left:17909;top:1479;" filled="f" stroked="f">
                  <v:textbox inset="0,0,0,0">
                    <w:txbxContent>
                      <w:p>
                        <w:pPr>
                          <w:spacing w:before="0" w:after="160" w:line="259" w:lineRule="auto"/>
                          <w:ind w:left="0" w:right="0" w:firstLine="0"/>
                          <w:jc w:val="left"/>
                        </w:pPr>
                        <w:r>
                          <w:rPr>
                            <w:rFonts w:cs="Cambria" w:hAnsi="Cambria" w:eastAsia="Cambria" w:ascii="Cambria"/>
                            <w:i w:val="1"/>
                          </w:rPr>
                          <w:t xml:space="preserve">b</w:t>
                        </w:r>
                      </w:p>
                    </w:txbxContent>
                  </v:textbox>
                </v:rect>
                <v:rect id="Rectangle 44639" style="position:absolute;width:867;height:1195;left:19413;top:0;"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44640" style="position:absolute;width:2673;height:1184;left:18734;top:1064;" filled="f" stroked="f">
                  <v:textbox inset="0,0,0,0">
                    <w:txbxContent>
                      <w:p>
                        <w:pPr>
                          <w:spacing w:before="0" w:after="160" w:line="259" w:lineRule="auto"/>
                          <w:ind w:left="0" w:right="0" w:firstLine="0"/>
                          <w:jc w:val="left"/>
                        </w:pPr>
                        <w:r>
                          <w:rPr>
                            <w:rFonts w:cs="Cambria" w:hAnsi="Cambria" w:eastAsia="Cambria" w:ascii="Cambria"/>
                            <w:sz w:val="22"/>
                          </w:rPr>
                          <w:t xml:space="preserve">X</w:t>
                        </w:r>
                      </w:p>
                    </w:txbxContent>
                  </v:textbox>
                </v:rect>
                <v:rect id="Rectangle 44641" style="position:absolute;width:486;height:1195;left:18869;top:340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42" style="position:absolute;width:1827;height:1195;left:19235;top:340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44643" style="position:absolute;width:1178;height:1636;left:20975;top:1479;"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44644" style="position:absolute;width:715;height:1270;left:21867;top:110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44645" style="position:absolute;width:486;height:1195;left:21862;top:208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46" style="position:absolute;width:903;height:1636;left:22468;top:1479;" filled="f" stroked="f">
                  <v:textbox inset="0,0,0,0">
                    <w:txbxContent>
                      <w:p>
                        <w:pPr>
                          <w:spacing w:before="0" w:after="160" w:line="259" w:lineRule="auto"/>
                          <w:ind w:left="0" w:right="0" w:firstLine="0"/>
                          <w:jc w:val="left"/>
                        </w:pPr>
                        <w:r>
                          <w:rPr>
                            <w:rFonts w:cs="Cambria" w:hAnsi="Cambria" w:eastAsia="Cambria" w:ascii="Cambria"/>
                            <w:i w:val="1"/>
                          </w:rPr>
                          <w:t xml:space="preserve">y</w:t>
                        </w:r>
                      </w:p>
                    </w:txbxContent>
                  </v:textbox>
                </v:rect>
                <v:rect id="Rectangle 44647" style="position:absolute;width:486;height:1195;left:23147;top:194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48" style="position:absolute;width:832;height:1184;left:18734;top:47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82" style="position:absolute;width:1168;height:167;left:19360;top:4665;" coordsize="116853,16701" path="m0,0l116853,0l116853,16701l0,16701l0,0">
                  <v:stroke weight="0pt" endcap="flat" joinstyle="miter" miterlimit="10" on="false" color="#000000" opacity="0"/>
                  <v:fill on="true" color="#000000"/>
                </v:shape>
                <v:rect id="Rectangle 552559" style="position:absolute;width:832;height:1184;left:20529;top:47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552560" style="position:absolute;width:832;height:1184;left:21155;top:4776;" filled="f" stroked="f">
                  <v:textbox inset="0,0,0,0">
                    <w:txbxContent>
                      <w:p>
                        <w:pPr>
                          <w:spacing w:before="0" w:after="160" w:line="259" w:lineRule="auto"/>
                          <w:ind w:left="0" w:right="0" w:firstLine="0"/>
                          <w:jc w:val="left"/>
                        </w:pPr>
                        <w:r>
                          <w:rPr>
                            <w:rFonts w:cs="Cambria" w:hAnsi="Cambria" w:eastAsia="Cambria" w:ascii="Cambria"/>
                            <w:sz w:val="22"/>
                          </w:rPr>
                          <w:t xml:space="preserve">z</w:t>
                        </w:r>
                      </w:p>
                    </w:txbxContent>
                  </v:textbox>
                </v:rect>
                <v:shape id="Shape 712883" style="position:absolute;width:1168;height:167;left:21782;top:4665;" coordsize="116853,16701" path="m0,0l116853,0l116853,16701l0,16701l0,0">
                  <v:stroke weight="0pt" endcap="flat" joinstyle="miter" miterlimit="10" on="false" color="#000000" opacity="0"/>
                  <v:fill on="true" color="#000000"/>
                </v:shape>
                <v:rect id="Rectangle 44652" style="position:absolute;width:832;height:1184;left:22950;top:47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44653" style="position:absolute;width:1827;height:1195;left:20468;top:5312;" filled="f" stroked="f">
                  <v:textbox inset="0,0,0,0">
                    <w:txbxContent>
                      <w:p>
                        <w:pPr>
                          <w:spacing w:before="0" w:after="160" w:line="259" w:lineRule="auto"/>
                          <w:ind w:left="0" w:right="0" w:firstLine="0"/>
                          <w:jc w:val="left"/>
                        </w:pPr>
                        <w:r>
                          <w:rPr>
                            <w:rFonts w:cs="Cambria" w:hAnsi="Cambria" w:eastAsia="Cambria" w:ascii="Cambria"/>
                            <w:sz w:val="16"/>
                          </w:rPr>
                          <w:t xml:space="preserve">=0</w:t>
                        </w:r>
                      </w:p>
                    </w:txbxContent>
                  </v:textbox>
                </v:rect>
                <v:rect id="Rectangle 44654" style="position:absolute;width:1433;height:1636;left:23807;top:1479;" filled="f" stroked="f">
                  <v:textbox inset="0,0,0,0">
                    <w:txbxContent>
                      <w:p>
                        <w:pPr>
                          <w:spacing w:before="0" w:after="160" w:line="259" w:lineRule="auto"/>
                          <w:ind w:left="0" w:right="0" w:firstLine="0"/>
                          <w:jc w:val="left"/>
                        </w:pPr>
                        <w:r>
                          <w:rPr/>
                          <w:t xml:space="preserve">+</w:t>
                        </w:r>
                      </w:p>
                    </w:txbxContent>
                  </v:textbox>
                </v:rect>
                <v:rect id="Rectangle 44655" style="position:absolute;width:867;height:1195;left:25795;top:0;"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44656" style="position:absolute;width:2673;height:1184;left:25116;top:1064;" filled="f" stroked="f">
                  <v:textbox inset="0,0,0,0">
                    <w:txbxContent>
                      <w:p>
                        <w:pPr>
                          <w:spacing w:before="0" w:after="160" w:line="259" w:lineRule="auto"/>
                          <w:ind w:left="0" w:right="0" w:firstLine="0"/>
                          <w:jc w:val="left"/>
                        </w:pPr>
                        <w:r>
                          <w:rPr>
                            <w:rFonts w:cs="Cambria" w:hAnsi="Cambria" w:eastAsia="Cambria" w:ascii="Cambria"/>
                            <w:sz w:val="22"/>
                          </w:rPr>
                          <w:t xml:space="preserve">X</w:t>
                        </w:r>
                      </w:p>
                    </w:txbxContent>
                  </v:textbox>
                </v:rect>
                <v:rect id="Rectangle 44657" style="position:absolute;width:486;height:1195;left:25251;top:340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58" style="position:absolute;width:1827;height:1195;left:25617;top:340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44659" style="position:absolute;width:1178;height:1636;left:27357;top:1479;"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44660" style="position:absolute;width:715;height:1270;left:28248;top:110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44661" style="position:absolute;width:486;height:1195;left:28243;top:208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62" style="position:absolute;width:1433;height:1636;left:29157;top:1479;" filled="f" stroked="f">
                  <v:textbox inset="0,0,0,0">
                    <w:txbxContent>
                      <w:p>
                        <w:pPr>
                          <w:spacing w:before="0" w:after="160" w:line="259" w:lineRule="auto"/>
                          <w:ind w:left="0" w:right="0" w:firstLine="0"/>
                          <w:jc w:val="left"/>
                        </w:pPr>
                        <w:r>
                          <w:rPr/>
                          <w:t xml:space="preserve">+</w:t>
                        </w:r>
                      </w:p>
                    </w:txbxContent>
                  </v:textbox>
                </v:rect>
                <v:rect id="Rectangle 44663" style="position:absolute;width:867;height:1195;left:31222;top:0;"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44664" style="position:absolute;width:2673;height:1184;left:30543;top:1064;" filled="f" stroked="f">
                  <v:textbox inset="0,0,0,0">
                    <w:txbxContent>
                      <w:p>
                        <w:pPr>
                          <w:spacing w:before="0" w:after="160" w:line="259" w:lineRule="auto"/>
                          <w:ind w:left="0" w:right="0" w:firstLine="0"/>
                          <w:jc w:val="left"/>
                        </w:pPr>
                        <w:r>
                          <w:rPr>
                            <w:rFonts w:cs="Cambria" w:hAnsi="Cambria" w:eastAsia="Cambria" w:ascii="Cambria"/>
                            <w:sz w:val="22"/>
                          </w:rPr>
                          <w:t xml:space="preserve">X</w:t>
                        </w:r>
                      </w:p>
                    </w:txbxContent>
                  </v:textbox>
                </v:rect>
                <v:rect id="Rectangle 44665" style="position:absolute;width:486;height:1195;left:30678;top:340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66" style="position:absolute;width:1827;height:1195;left:31044;top:340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44667" style="position:absolute;width:716;height:1636;left:32553;top:1479;" filled="f" stroked="f">
                  <v:textbox inset="0,0,0,0">
                    <w:txbxContent>
                      <w:p>
                        <w:pPr>
                          <w:spacing w:before="0" w:after="160" w:line="259" w:lineRule="auto"/>
                          <w:ind w:left="0" w:right="0" w:firstLine="0"/>
                          <w:jc w:val="left"/>
                        </w:pPr>
                        <w:r>
                          <w:rPr/>
                          <w:t xml:space="preserve">(</w:t>
                        </w:r>
                      </w:p>
                    </w:txbxContent>
                  </v:textbox>
                </v:rect>
                <v:rect id="Rectangle 44668" style="position:absolute;width:1316;height:1636;left:33092;top:1479;" filled="f" stroked="f">
                  <v:textbox inset="0,0,0,0">
                    <w:txbxContent>
                      <w:p>
                        <w:pPr>
                          <w:spacing w:before="0" w:after="160" w:line="259" w:lineRule="auto"/>
                          <w:ind w:left="0" w:right="0" w:firstLine="0"/>
                          <w:jc w:val="left"/>
                        </w:pPr>
                        <w:r>
                          <w:rPr>
                            <w:rFonts w:cs="Cambria" w:hAnsi="Cambria" w:eastAsia="Cambria" w:ascii="Cambria"/>
                            <w:i w:val="1"/>
                          </w:rPr>
                          <w:t xml:space="preserve">C</w:t>
                        </w:r>
                      </w:p>
                    </w:txbxContent>
                  </v:textbox>
                </v:rect>
                <v:rect id="Rectangle 44669" style="position:absolute;width:1433;height:3197;left:34489;top:1366;"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44670" style="position:absolute;width:1178;height:1636;left:35875;top:1479;"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44671" style="position:absolute;width:715;height:1270;left:36766;top:110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44672" style="position:absolute;width:486;height:1195;left:36761;top:208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73" style="position:absolute;width:1433;height:3197;left:37675;top:1366;"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44674" style="position:absolute;width:1042;height:1636;left:39060;top:1479;" filled="f" stroked="f">
                  <v:textbox inset="0,0,0,0">
                    <w:txbxContent>
                      <w:p>
                        <w:pPr>
                          <w:spacing w:before="0" w:after="160" w:line="259" w:lineRule="auto"/>
                          <w:ind w:left="0" w:right="0" w:firstLine="0"/>
                          <w:jc w:val="left"/>
                        </w:pPr>
                        <w:r>
                          <w:rPr>
                            <w:rFonts w:cs="Cambria" w:hAnsi="Cambria" w:eastAsia="Cambria" w:ascii="Cambria"/>
                            <w:i w:val="1"/>
                          </w:rPr>
                          <w:t xml:space="preserve">β</w:t>
                        </w:r>
                      </w:p>
                    </w:txbxContent>
                  </v:textbox>
                </v:rect>
                <v:rect id="Rectangle 44675" style="position:absolute;width:715;height:1270;left:39917;top:110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44676" style="position:absolute;width:486;height:1195;left:39844;top:208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77" style="position:absolute;width:716;height:1636;left:40518;top:1479;" filled="f" stroked="f">
                  <v:textbox inset="0,0,0,0">
                    <w:txbxContent>
                      <w:p>
                        <w:pPr>
                          <w:spacing w:before="0" w:after="160" w:line="259" w:lineRule="auto"/>
                          <w:ind w:left="0" w:right="0" w:firstLine="0"/>
                          <w:jc w:val="left"/>
                        </w:pPr>
                        <w:r>
                          <w:rPr/>
                          <w:t xml:space="preserve">)</w:t>
                        </w:r>
                      </w:p>
                    </w:txbxContent>
                  </v:textbox>
                </v:rect>
                <v:rect id="Rectangle 44678" style="position:absolute;width:806;height:1636;left:41057;top:1479;" filled="f" stroked="f">
                  <v:textbox inset="0,0,0,0">
                    <w:txbxContent>
                      <w:p>
                        <w:pPr>
                          <w:spacing w:before="0" w:after="160" w:line="259" w:lineRule="auto"/>
                          <w:ind w:left="0" w:right="0" w:firstLine="0"/>
                          <w:jc w:val="left"/>
                        </w:pPr>
                        <w:r>
                          <w:rPr>
                            <w:rFonts w:cs="Cambria" w:hAnsi="Cambria" w:eastAsia="Cambria" w:ascii="Cambria"/>
                            <w:i w:val="1"/>
                          </w:rPr>
                          <w:t xml:space="preserve">ξ</w:t>
                        </w:r>
                      </w:p>
                    </w:txbxContent>
                  </v:textbox>
                </v:rect>
                <v:rect id="Rectangle 44679" style="position:absolute;width:486;height:1195;left:41663;top:194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80" style="position:absolute;width:832;height:1184;left:30543;top:47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84" style="position:absolute;width:4522;height:167;left:31169;top:4665;" coordsize="452222,16701" path="m0,0l452222,0l452222,16701l0,16701l0,0">
                  <v:stroke weight="0pt" endcap="flat" joinstyle="miter" miterlimit="10" on="false" color="#000000" opacity="0"/>
                  <v:fill on="true" color="#000000"/>
                </v:shape>
                <v:rect id="Rectangle 552561" style="position:absolute;width:832;height:1184;left:35691;top:47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552562" style="position:absolute;width:832;height:1184;left:36318;top:4776;" filled="f" stroked="f">
                  <v:textbox inset="0,0,0,0">
                    <w:txbxContent>
                      <w:p>
                        <w:pPr>
                          <w:spacing w:before="0" w:after="160" w:line="259" w:lineRule="auto"/>
                          <w:ind w:left="0" w:right="0" w:firstLine="0"/>
                          <w:jc w:val="left"/>
                        </w:pPr>
                        <w:r>
                          <w:rPr>
                            <w:rFonts w:cs="Cambria" w:hAnsi="Cambria" w:eastAsia="Cambria" w:ascii="Cambria"/>
                            <w:sz w:val="22"/>
                          </w:rPr>
                          <w:t xml:space="preserve">z</w:t>
                        </w:r>
                      </w:p>
                    </w:txbxContent>
                  </v:textbox>
                </v:rect>
                <v:shape id="Shape 712885" style="position:absolute;width:4522;height:167;left:36944;top:4665;" coordsize="452222,16701" path="m0,0l452222,0l452222,16701l0,16701l0,0">
                  <v:stroke weight="0pt" endcap="flat" joinstyle="miter" miterlimit="10" on="false" color="#000000" opacity="0"/>
                  <v:fill on="true" color="#000000"/>
                </v:shape>
                <v:rect id="Rectangle 44684" style="position:absolute;width:832;height:1184;left:41466;top:47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44685" style="position:absolute;width:1827;height:1195;left:35631;top:5312;" filled="f" stroked="f">
                  <v:textbox inset="0,0,0,0">
                    <w:txbxContent>
                      <w:p>
                        <w:pPr>
                          <w:spacing w:before="0" w:after="160" w:line="259" w:lineRule="auto"/>
                          <w:ind w:left="0" w:right="0" w:firstLine="0"/>
                          <w:jc w:val="left"/>
                        </w:pPr>
                        <w:r>
                          <w:rPr>
                            <w:rFonts w:cs="Cambria" w:hAnsi="Cambria" w:eastAsia="Cambria" w:ascii="Cambria"/>
                            <w:sz w:val="16"/>
                          </w:rPr>
                          <w:t xml:space="preserve">=0</w:t>
                        </w:r>
                      </w:p>
                    </w:txbxContent>
                  </v:textbox>
                </v:rect>
                <v:rect id="Rectangle 44686" style="position:absolute;width:4709;height:1636;left:43688;top:1479;" filled="f" stroked="f">
                  <v:textbox inset="0,0,0,0">
                    <w:txbxContent>
                      <w:p>
                        <w:pPr>
                          <w:spacing w:before="0" w:after="160" w:line="259" w:lineRule="auto"/>
                          <w:ind w:left="0" w:right="0" w:firstLine="0"/>
                          <w:jc w:val="left"/>
                        </w:pPr>
                        <w:r>
                          <w:rPr/>
                          <w:t xml:space="preserve">(5.40)</w:t>
                        </w:r>
                      </w:p>
                    </w:txbxContent>
                  </v:textbox>
                </v:rect>
                <v:rect id="Rectangle 44687" style="position:absolute;width:1433;height:1636;left:0;top:8012;" filled="f" stroked="f">
                  <v:textbox inset="0,0,0,0">
                    <w:txbxContent>
                      <w:p>
                        <w:pPr>
                          <w:spacing w:before="0" w:after="160" w:line="259" w:lineRule="auto"/>
                          <w:ind w:left="0" w:right="0" w:firstLine="0"/>
                          <w:jc w:val="left"/>
                        </w:pPr>
                        <w:r>
                          <w:rPr/>
                          <w:t xml:space="preserve">=</w:t>
                        </w:r>
                      </w:p>
                    </w:txbxContent>
                  </v:textbox>
                </v:rect>
                <v:rect id="Rectangle 44688" style="position:absolute;width:921;height:1636;left:1614;top:7074;" filled="f" stroked="f">
                  <v:textbox inset="0,0,0,0">
                    <w:txbxContent>
                      <w:p>
                        <w:pPr>
                          <w:spacing w:before="0" w:after="160" w:line="259" w:lineRule="auto"/>
                          <w:ind w:left="0" w:right="0" w:firstLine="0"/>
                          <w:jc w:val="left"/>
                        </w:pPr>
                        <w:r>
                          <w:rPr/>
                          <w:t xml:space="preserve">1</w:t>
                        </w:r>
                      </w:p>
                    </w:txbxContent>
                  </v:textbox>
                </v:rect>
                <v:shape id="Shape 44689" style="position:absolute;width:692;height:0;left:1614;top:8627;" coordsize="69279,0" path="m0,0l69279,0">
                  <v:stroke weight="0.438pt" endcap="flat" joinstyle="miter" miterlimit="10" on="true" color="#000000"/>
                  <v:fill on="false" color="#000000" opacity="0"/>
                </v:shape>
                <v:rect id="Rectangle 44690" style="position:absolute;width:921;height:1636;left:1614;top:8962;" filled="f" stroked="f">
                  <v:textbox inset="0,0,0,0">
                    <w:txbxContent>
                      <w:p>
                        <w:pPr>
                          <w:spacing w:before="0" w:after="160" w:line="259" w:lineRule="auto"/>
                          <w:ind w:left="0" w:right="0" w:firstLine="0"/>
                          <w:jc w:val="left"/>
                        </w:pPr>
                        <w:r>
                          <w:rPr/>
                          <w:t xml:space="preserve">2</w:t>
                        </w:r>
                      </w:p>
                    </w:txbxContent>
                  </v:textbox>
                </v:rect>
                <v:rect id="Rectangle 44691" style="position:absolute;width:921;height:3197;left:2458;top:7899;"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44692" style="position:absolute;width:1530;height:1636;left:3151;top:801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44693" style="position:absolute;width:921;height:3197;left:4324;top:7899;"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44694" style="position:absolute;width:715;height:1195;left:5017;top:7699;" filled="f" stroked="f">
                  <v:textbox inset="0,0,0,0">
                    <w:txbxContent>
                      <w:p>
                        <w:pPr>
                          <w:spacing w:before="0" w:after="160" w:line="259" w:lineRule="auto"/>
                          <w:ind w:left="0" w:right="0" w:firstLine="0"/>
                          <w:jc w:val="left"/>
                        </w:pPr>
                        <w:r>
                          <w:rPr>
                            <w:rFonts w:cs="Cambria" w:hAnsi="Cambria" w:eastAsia="Cambria" w:ascii="Cambria"/>
                            <w:sz w:val="16"/>
                          </w:rPr>
                          <w:t xml:space="preserve">2</w:t>
                        </w:r>
                      </w:p>
                    </w:txbxContent>
                  </v:textbox>
                </v:rect>
                <v:rect id="Rectangle 44695" style="position:absolute;width:1433;height:3197;left:5925;top:7899;"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44696" style="position:absolute;width:867;height:1195;left:7990;top:6532;"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44697" style="position:absolute;width:2673;height:1184;left:7311;top:7597;" filled="f" stroked="f">
                  <v:textbox inset="0,0,0,0">
                    <w:txbxContent>
                      <w:p>
                        <w:pPr>
                          <w:spacing w:before="0" w:after="160" w:line="259" w:lineRule="auto"/>
                          <w:ind w:left="0" w:right="0" w:firstLine="0"/>
                          <w:jc w:val="left"/>
                        </w:pPr>
                        <w:r>
                          <w:rPr>
                            <w:rFonts w:cs="Cambria" w:hAnsi="Cambria" w:eastAsia="Cambria" w:ascii="Cambria"/>
                            <w:sz w:val="22"/>
                          </w:rPr>
                          <w:t xml:space="preserve">X</w:t>
                        </w:r>
                      </w:p>
                    </w:txbxContent>
                  </v:textbox>
                </v:rect>
                <v:rect id="Rectangle 44698" style="position:absolute;width:486;height:1195;left:7446;top:9939;"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699" style="position:absolute;width:1827;height:1195;left:7812;top:9939;"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44700" style="position:absolute;width:1178;height:1636;left:9552;top:8012;"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44701" style="position:absolute;width:715;height:1270;left:10444;top:764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44702" style="position:absolute;width:486;height:1195;left:10439;top:8613;"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703" style="position:absolute;width:903;height:1636;left:11045;top:8012;" filled="f" stroked="f">
                  <v:textbox inset="0,0,0,0">
                    <w:txbxContent>
                      <w:p>
                        <w:pPr>
                          <w:spacing w:before="0" w:after="160" w:line="259" w:lineRule="auto"/>
                          <w:ind w:left="0" w:right="0" w:firstLine="0"/>
                          <w:jc w:val="left"/>
                        </w:pPr>
                        <w:r>
                          <w:rPr>
                            <w:rFonts w:cs="Cambria" w:hAnsi="Cambria" w:eastAsia="Cambria" w:ascii="Cambria"/>
                            <w:i w:val="1"/>
                          </w:rPr>
                          <w:t xml:space="preserve">y</w:t>
                        </w:r>
                      </w:p>
                    </w:txbxContent>
                  </v:textbox>
                </v:rect>
                <v:rect id="Rectangle 44704" style="position:absolute;width:486;height:1195;left:11724;top:8478;"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705" style="position:absolute;width:716;height:1636;left:12153;top:8012;" filled="f" stroked="f">
                  <v:textbox inset="0,0,0,0">
                    <w:txbxContent>
                      <w:p>
                        <w:pPr>
                          <w:spacing w:before="0" w:after="160" w:line="259" w:lineRule="auto"/>
                          <w:ind w:left="0" w:right="0" w:firstLine="0"/>
                          <w:jc w:val="left"/>
                        </w:pPr>
                        <w:r>
                          <w:rPr/>
                          <w:t xml:space="preserve">(</w:t>
                        </w:r>
                      </w:p>
                    </w:txbxContent>
                  </v:textbox>
                </v:rect>
                <v:rect id="Rectangle 44706" style="position:absolute;width:1530;height:1636;left:12692;top:801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44707" style="position:absolute;width:1112;height:1270;left:13686;top:7642;" filled="f" stroked="f">
                  <v:textbox inset="0,0,0,0">
                    <w:txbxContent>
                      <w:p>
                        <w:pPr>
                          <w:spacing w:before="0" w:after="160" w:line="259" w:lineRule="auto"/>
                          <w:ind w:left="0" w:right="0" w:firstLine="0"/>
                          <w:jc w:val="left"/>
                        </w:pPr>
                        <w:r>
                          <w:rPr>
                            <w:rFonts w:cs="Cambria" w:hAnsi="Cambria" w:eastAsia="Cambria" w:ascii="Cambria"/>
                            <w:sz w:val="16"/>
                          </w:rPr>
                          <w:t xml:space="preserve">&gt;</w:t>
                        </w:r>
                      </w:p>
                    </w:txbxContent>
                  </v:textbox>
                </v:rect>
                <v:rect id="Rectangle 44708" style="position:absolute;width:1118;height:1636;left:14406;top:8012;"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44709" style="position:absolute;width:486;height:1195;left:15247;top:8478;"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710" style="position:absolute;width:2558;height:1636;left:15677;top:8012;" filled="f" stroked="f">
                  <v:textbox inset="0,0,0,0">
                    <w:txbxContent>
                      <w:p>
                        <w:pPr>
                          <w:spacing w:before="0" w:after="160" w:line="259" w:lineRule="auto"/>
                          <w:ind w:left="0" w:right="0" w:firstLine="0"/>
                          <w:jc w:val="left"/>
                        </w:pPr>
                        <w:r>
                          <w:rPr/>
                          <w:t xml:space="preserve">)+</w:t>
                        </w:r>
                      </w:p>
                    </w:txbxContent>
                  </v:textbox>
                </v:rect>
                <v:rect id="Rectangle 44711" style="position:absolute;width:867;height:1195;left:18587;top:6532;"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44712" style="position:absolute;width:2673;height:1184;left:17909;top:7597;" filled="f" stroked="f">
                  <v:textbox inset="0,0,0,0">
                    <w:txbxContent>
                      <w:p>
                        <w:pPr>
                          <w:spacing w:before="0" w:after="160" w:line="259" w:lineRule="auto"/>
                          <w:ind w:left="0" w:right="0" w:firstLine="0"/>
                          <w:jc w:val="left"/>
                        </w:pPr>
                        <w:r>
                          <w:rPr>
                            <w:rFonts w:cs="Cambria" w:hAnsi="Cambria" w:eastAsia="Cambria" w:ascii="Cambria"/>
                            <w:sz w:val="22"/>
                          </w:rPr>
                          <w:t xml:space="preserve">X</w:t>
                        </w:r>
                      </w:p>
                    </w:txbxContent>
                  </v:textbox>
                </v:rect>
                <v:rect id="Rectangle 44713" style="position:absolute;width:486;height:1195;left:18044;top:9939;"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714" style="position:absolute;width:1827;height:1195;left:18410;top:9939;"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44715" style="position:absolute;width:1178;height:1636;left:20150;top:8012;"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44716" style="position:absolute;width:715;height:1270;left:21041;top:764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44717" style="position:absolute;width:486;height:1195;left:21036;top:8613;"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44718" style="position:absolute;width:4709;height:1636;left:43688;top:8012;" filled="f" stroked="f">
                  <v:textbox inset="0,0,0,0">
                    <w:txbxContent>
                      <w:p>
                        <w:pPr>
                          <w:spacing w:before="0" w:after="160" w:line="259" w:lineRule="auto"/>
                          <w:ind w:left="0" w:right="0" w:firstLine="0"/>
                          <w:jc w:val="left"/>
                        </w:pPr>
                        <w:r>
                          <w:rPr/>
                          <w:t xml:space="preserve">(5.41)</w:t>
                        </w:r>
                      </w:p>
                    </w:txbxContent>
                  </v:textbox>
                </v:rect>
              </v:group>
            </w:pict>
          </mc:Fallback>
        </mc:AlternateContent>
      </w:r>
    </w:p>
    <w:p w:rsidR="00D951D1" w:rsidRDefault="007259C7">
      <w:pPr>
        <w:spacing w:after="285"/>
        <w:ind w:left="-5" w:right="7"/>
      </w:pPr>
      <w:r>
        <w:t xml:space="preserve">Since the primal problem is convex, from the KKT conditions we have that the optimal primal variables </w:t>
      </w:r>
      <w:r>
        <w:rPr>
          <w:b/>
        </w:rPr>
        <w:t>w</w:t>
      </w:r>
      <w:r>
        <w:rPr>
          <w:noProof/>
        </w:rPr>
        <w:drawing>
          <wp:inline distT="0" distB="0" distL="0" distR="0">
            <wp:extent cx="423672" cy="134112"/>
            <wp:effectExtent l="0" t="0" r="0" b="0"/>
            <wp:docPr id="704686" name="Picture 704686"/>
            <wp:cNvGraphicFramePr/>
            <a:graphic xmlns:a="http://schemas.openxmlformats.org/drawingml/2006/main">
              <a:graphicData uri="http://schemas.openxmlformats.org/drawingml/2006/picture">
                <pic:pic xmlns:pic="http://schemas.openxmlformats.org/drawingml/2006/picture">
                  <pic:nvPicPr>
                    <pic:cNvPr id="704686" name="Picture 704686"/>
                    <pic:cNvPicPr/>
                  </pic:nvPicPr>
                  <pic:blipFill>
                    <a:blip r:embed="rId791"/>
                    <a:stretch>
                      <a:fillRect/>
                    </a:stretch>
                  </pic:blipFill>
                  <pic:spPr>
                    <a:xfrm>
                      <a:off x="0" y="0"/>
                      <a:ext cx="423672" cy="134112"/>
                    </a:xfrm>
                    <a:prstGeom prst="rect">
                      <a:avLst/>
                    </a:prstGeom>
                  </pic:spPr>
                </pic:pic>
              </a:graphicData>
            </a:graphic>
          </wp:inline>
        </w:drawing>
      </w:r>
      <w:r>
        <w:t xml:space="preserve"> minimize</w:t>
      </w:r>
      <w:r>
        <w:rPr>
          <w:noProof/>
        </w:rPr>
        <w:drawing>
          <wp:inline distT="0" distB="0" distL="0" distR="0">
            <wp:extent cx="1048512" cy="143256"/>
            <wp:effectExtent l="0" t="0" r="0" b="0"/>
            <wp:docPr id="704687" name="Picture 704687"/>
            <wp:cNvGraphicFramePr/>
            <a:graphic xmlns:a="http://schemas.openxmlformats.org/drawingml/2006/main">
              <a:graphicData uri="http://schemas.openxmlformats.org/drawingml/2006/picture">
                <pic:pic xmlns:pic="http://schemas.openxmlformats.org/drawingml/2006/picture">
                  <pic:nvPicPr>
                    <pic:cNvPr id="704687" name="Picture 704687"/>
                    <pic:cNvPicPr/>
                  </pic:nvPicPr>
                  <pic:blipFill>
                    <a:blip r:embed="rId792"/>
                    <a:stretch>
                      <a:fillRect/>
                    </a:stretch>
                  </pic:blipFill>
                  <pic:spPr>
                    <a:xfrm>
                      <a:off x="0" y="0"/>
                      <a:ext cx="1048512" cy="143256"/>
                    </a:xfrm>
                    <a:prstGeom prst="rect">
                      <a:avLst/>
                    </a:prstGeom>
                  </pic:spPr>
                </pic:pic>
              </a:graphicData>
            </a:graphic>
          </wp:inline>
        </w:drawing>
      </w:r>
    </w:p>
    <w:p w:rsidR="00D951D1" w:rsidRDefault="007259C7">
      <w:pPr>
        <w:tabs>
          <w:tab w:val="center" w:pos="3160"/>
          <w:tab w:val="center" w:pos="4095"/>
          <w:tab w:val="center" w:pos="9081"/>
        </w:tabs>
        <w:spacing w:after="3" w:line="265" w:lineRule="auto"/>
        <w:ind w:left="0" w:right="0" w:firstLine="0"/>
        <w:jc w:val="left"/>
      </w:pPr>
      <w:r>
        <w:rPr>
          <w:rFonts w:ascii="Calibri" w:eastAsia="Calibri" w:hAnsi="Calibri" w:cs="Calibri"/>
        </w:rPr>
        <w:tab/>
      </w:r>
      <w:r>
        <w:rPr>
          <w:noProof/>
        </w:rPr>
        <w:drawing>
          <wp:inline distT="0" distB="0" distL="0" distR="0">
            <wp:extent cx="1984248" cy="137160"/>
            <wp:effectExtent l="0" t="0" r="0" b="0"/>
            <wp:docPr id="704688" name="Picture 704688"/>
            <wp:cNvGraphicFramePr/>
            <a:graphic xmlns:a="http://schemas.openxmlformats.org/drawingml/2006/main">
              <a:graphicData uri="http://schemas.openxmlformats.org/drawingml/2006/picture">
                <pic:pic xmlns:pic="http://schemas.openxmlformats.org/drawingml/2006/picture">
                  <pic:nvPicPr>
                    <pic:cNvPr id="704688" name="Picture 704688"/>
                    <pic:cNvPicPr/>
                  </pic:nvPicPr>
                  <pic:blipFill>
                    <a:blip r:embed="rId793"/>
                    <a:stretch>
                      <a:fillRect/>
                    </a:stretch>
                  </pic:blipFill>
                  <pic:spPr>
                    <a:xfrm>
                      <a:off x="0" y="0"/>
                      <a:ext cx="1984248" cy="137160"/>
                    </a:xfrm>
                    <a:prstGeom prst="rect">
                      <a:avLst/>
                    </a:prstGeom>
                  </pic:spPr>
                </pic:pic>
              </a:graphicData>
            </a:graphic>
          </wp:inline>
        </w:drawing>
      </w:r>
      <w:r>
        <w:t>(</w:t>
      </w:r>
      <w:r>
        <w:rPr>
          <w:rFonts w:ascii="Calibri" w:eastAsia="Calibri" w:hAnsi="Calibri" w:cs="Calibri"/>
          <w:i/>
        </w:rPr>
        <w:t xml:space="preserve">α </w:t>
      </w:r>
      <w:r>
        <w:rPr>
          <w:i/>
        </w:rPr>
        <w:t>,</w:t>
      </w:r>
      <w:r>
        <w:rPr>
          <w:rFonts w:ascii="Calibri" w:eastAsia="Calibri" w:hAnsi="Calibri" w:cs="Calibri"/>
          <w:i/>
        </w:rPr>
        <w:t xml:space="preserve">β </w:t>
      </w:r>
      <w:r>
        <w:t>) = min</w:t>
      </w:r>
      <w:r>
        <w:tab/>
        <w:t>(</w:t>
      </w:r>
      <w:r>
        <w:rPr>
          <w:b/>
        </w:rPr>
        <w:t xml:space="preserve">w </w:t>
      </w:r>
      <w:r>
        <w:rPr>
          <w:rFonts w:ascii="Calibri" w:eastAsia="Calibri" w:hAnsi="Calibri" w:cs="Calibri"/>
          <w:i/>
        </w:rPr>
        <w:t xml:space="preserve">ξ α β </w:t>
      </w:r>
      <w:r>
        <w:t>)</w:t>
      </w:r>
      <w:r>
        <w:tab/>
        <w:t>(5.42)</w:t>
      </w:r>
    </w:p>
    <w:p w:rsidR="00D951D1" w:rsidRDefault="007259C7">
      <w:pPr>
        <w:spacing w:after="118" w:line="271" w:lineRule="auto"/>
        <w:ind w:left="2788" w:right="2438"/>
        <w:jc w:val="left"/>
      </w:pPr>
      <w:r>
        <w:rPr>
          <w:b/>
          <w:sz w:val="16"/>
        </w:rPr>
        <w:t>w</w:t>
      </w:r>
      <w:r>
        <w:rPr>
          <w:i/>
          <w:sz w:val="16"/>
        </w:rPr>
        <w:t>,b,</w:t>
      </w:r>
      <w:r>
        <w:rPr>
          <w:rFonts w:ascii="Calibri" w:eastAsia="Calibri" w:hAnsi="Calibri" w:cs="Calibri"/>
          <w:i/>
          <w:sz w:val="16"/>
        </w:rPr>
        <w:t>ξ</w:t>
      </w:r>
    </w:p>
    <w:p w:rsidR="00D951D1" w:rsidRDefault="007259C7">
      <w:pPr>
        <w:tabs>
          <w:tab w:val="center" w:pos="4630"/>
          <w:tab w:val="center" w:pos="9081"/>
        </w:tabs>
        <w:spacing w:after="249" w:line="265" w:lineRule="auto"/>
        <w:ind w:left="0" w:right="0" w:firstLine="0"/>
        <w:jc w:val="left"/>
      </w:pPr>
      <w:r>
        <w:rPr>
          <w:noProof/>
        </w:rPr>
        <w:drawing>
          <wp:anchor distT="0" distB="0" distL="114300" distR="114300" simplePos="0" relativeHeight="251823104" behindDoc="0" locked="0" layoutInCell="1" allowOverlap="0">
            <wp:simplePos x="0" y="0"/>
            <wp:positionH relativeFrom="column">
              <wp:posOffset>1617829</wp:posOffset>
            </wp:positionH>
            <wp:positionV relativeFrom="paragraph">
              <wp:posOffset>-46482</wp:posOffset>
            </wp:positionV>
            <wp:extent cx="3294888" cy="1453896"/>
            <wp:effectExtent l="0" t="0" r="0" b="0"/>
            <wp:wrapSquare wrapText="bothSides"/>
            <wp:docPr id="704689" name="Picture 704689"/>
            <wp:cNvGraphicFramePr/>
            <a:graphic xmlns:a="http://schemas.openxmlformats.org/drawingml/2006/main">
              <a:graphicData uri="http://schemas.openxmlformats.org/drawingml/2006/picture">
                <pic:pic xmlns:pic="http://schemas.openxmlformats.org/drawingml/2006/picture">
                  <pic:nvPicPr>
                    <pic:cNvPr id="704689" name="Picture 704689"/>
                    <pic:cNvPicPr/>
                  </pic:nvPicPr>
                  <pic:blipFill>
                    <a:blip r:embed="rId794"/>
                    <a:stretch>
                      <a:fillRect/>
                    </a:stretch>
                  </pic:blipFill>
                  <pic:spPr>
                    <a:xfrm>
                      <a:off x="0" y="0"/>
                      <a:ext cx="3294888" cy="1453896"/>
                    </a:xfrm>
                    <a:prstGeom prst="rect">
                      <a:avLst/>
                    </a:prstGeom>
                  </pic:spPr>
                </pic:pic>
              </a:graphicData>
            </a:graphic>
          </wp:anchor>
        </w:drawing>
      </w:r>
      <w:r>
        <w:rPr>
          <w:rFonts w:ascii="Calibri" w:eastAsia="Calibri" w:hAnsi="Calibri" w:cs="Calibri"/>
        </w:rPr>
        <w:tab/>
      </w:r>
      <w:r>
        <w:t>)</w:t>
      </w:r>
      <w:r>
        <w:tab/>
        <w:t>(5.43)</w:t>
      </w:r>
    </w:p>
    <w:p w:rsidR="00D951D1" w:rsidRDefault="007259C7">
      <w:pPr>
        <w:spacing w:after="476" w:line="265" w:lineRule="auto"/>
        <w:ind w:left="2558" w:right="288"/>
        <w:jc w:val="right"/>
      </w:pPr>
      <w:r>
        <w:t>(5.44)</w:t>
      </w:r>
    </w:p>
    <w:p w:rsidR="00D951D1" w:rsidRDefault="007259C7">
      <w:pPr>
        <w:spacing w:after="400" w:line="265" w:lineRule="auto"/>
        <w:ind w:left="2558" w:right="288"/>
        <w:jc w:val="right"/>
      </w:pPr>
      <w:r>
        <w:t>(5.45)</w:t>
      </w:r>
    </w:p>
    <w:p w:rsidR="00D951D1" w:rsidRDefault="007259C7">
      <w:pPr>
        <w:spacing w:after="466" w:line="265" w:lineRule="auto"/>
        <w:ind w:left="2558" w:right="288"/>
        <w:jc w:val="right"/>
      </w:pPr>
      <w:r>
        <w:t>(5.46)</w:t>
      </w:r>
    </w:p>
    <w:p w:rsidR="00D951D1" w:rsidRDefault="007259C7">
      <w:pPr>
        <w:spacing w:after="143"/>
        <w:ind w:left="-5" w:right="7"/>
      </w:pPr>
      <w:r>
        <w:t xml:space="preserve">where </w:t>
      </w:r>
      <w:r>
        <w:rPr>
          <w:i/>
        </w:rPr>
        <w:t>Q</w:t>
      </w:r>
      <w:r>
        <w:rPr>
          <w:i/>
          <w:vertAlign w:val="subscript"/>
        </w:rPr>
        <w:t xml:space="preserve">ij </w:t>
      </w:r>
      <w:r>
        <w:t xml:space="preserve">= </w:t>
      </w:r>
      <w:r>
        <w:rPr>
          <w:i/>
        </w:rPr>
        <w:t>y</w:t>
      </w:r>
      <w:r>
        <w:rPr>
          <w:i/>
          <w:vertAlign w:val="subscript"/>
        </w:rPr>
        <w:t>i</w:t>
      </w:r>
      <w:r>
        <w:t>(</w:t>
      </w:r>
      <w:r>
        <w:rPr>
          <w:b/>
        </w:rPr>
        <w:t>x</w:t>
      </w:r>
      <w:r>
        <w:rPr>
          <w:i/>
          <w:vertAlign w:val="subscript"/>
        </w:rPr>
        <w:t>i</w:t>
      </w:r>
      <w:r>
        <w:rPr>
          <w:vertAlign w:val="superscript"/>
        </w:rPr>
        <w:t>&gt;</w:t>
      </w:r>
      <w:r>
        <w:rPr>
          <w:b/>
        </w:rPr>
        <w:t>x</w:t>
      </w:r>
      <w:r>
        <w:rPr>
          <w:i/>
          <w:vertAlign w:val="subscript"/>
        </w:rPr>
        <w:t>j</w:t>
      </w:r>
      <w:r>
        <w:t>)</w:t>
      </w:r>
      <w:r>
        <w:rPr>
          <w:i/>
        </w:rPr>
        <w:t>y</w:t>
      </w:r>
      <w:r>
        <w:rPr>
          <w:i/>
          <w:vertAlign w:val="subscript"/>
        </w:rPr>
        <w:t xml:space="preserve">j </w:t>
      </w:r>
      <w:r>
        <w:t xml:space="preserve">(and </w:t>
      </w:r>
      <w:r>
        <w:rPr>
          <w:b/>
        </w:rPr>
        <w:t xml:space="preserve">Q </w:t>
      </w:r>
      <w:r>
        <w:t xml:space="preserve">= (diag </w:t>
      </w:r>
      <w:r>
        <w:rPr>
          <w:b/>
        </w:rPr>
        <w:t>y</w:t>
      </w:r>
      <w:r>
        <w:t>)</w:t>
      </w:r>
      <w:r>
        <w:rPr>
          <w:b/>
        </w:rPr>
        <w:t>XX</w:t>
      </w:r>
      <w:r>
        <w:rPr>
          <w:vertAlign w:val="superscript"/>
        </w:rPr>
        <w:t>&gt;</w:t>
      </w:r>
      <w:r>
        <w:t xml:space="preserve">(diag </w:t>
      </w:r>
      <w:r>
        <w:rPr>
          <w:b/>
        </w:rPr>
        <w:t>y</w:t>
      </w:r>
      <w:r>
        <w:t>)).</w:t>
      </w:r>
    </w:p>
    <w:p w:rsidR="00D951D1" w:rsidRDefault="007259C7">
      <w:pPr>
        <w:spacing w:after="76"/>
        <w:ind w:left="-5" w:right="7"/>
      </w:pPr>
      <w:r>
        <w:t xml:space="preserve">Now, we can write the final form of the dual, which is only in terms of </w:t>
      </w:r>
      <w:r>
        <w:rPr>
          <w:rFonts w:ascii="Calibri" w:eastAsia="Calibri" w:hAnsi="Calibri" w:cs="Calibri"/>
          <w:i/>
        </w:rPr>
        <w:t xml:space="preserve">α </w:t>
      </w:r>
      <w:r>
        <w:t xml:space="preserve">and </w:t>
      </w:r>
      <w:r>
        <w:rPr>
          <w:b/>
        </w:rPr>
        <w:t xml:space="preserve">X </w:t>
      </w:r>
      <w:r>
        <w:t xml:space="preserve">and </w:t>
      </w:r>
      <w:r>
        <w:rPr>
          <w:b/>
        </w:rPr>
        <w:t xml:space="preserve">y </w:t>
      </w:r>
      <w:r>
        <w:t xml:space="preserve">(Note that we have eliminated all references to </w:t>
      </w:r>
      <w:r>
        <w:rPr>
          <w:rFonts w:ascii="Calibri" w:eastAsia="Calibri" w:hAnsi="Calibri" w:cs="Calibri"/>
          <w:i/>
        </w:rPr>
        <w:t>β</w:t>
      </w:r>
      <w:r>
        <w:t>):</w:t>
      </w:r>
    </w:p>
    <w:p w:rsidR="00D951D1" w:rsidRDefault="007259C7">
      <w:pPr>
        <w:spacing w:after="4" w:line="259" w:lineRule="auto"/>
        <w:ind w:left="3234" w:right="0" w:firstLine="0"/>
        <w:jc w:val="left"/>
      </w:pPr>
      <w:r>
        <w:rPr>
          <w:noProof/>
        </w:rPr>
        <w:drawing>
          <wp:inline distT="0" distB="0" distL="0" distR="0">
            <wp:extent cx="1271016" cy="283464"/>
            <wp:effectExtent l="0" t="0" r="0" b="0"/>
            <wp:docPr id="704690" name="Picture 704690"/>
            <wp:cNvGraphicFramePr/>
            <a:graphic xmlns:a="http://schemas.openxmlformats.org/drawingml/2006/main">
              <a:graphicData uri="http://schemas.openxmlformats.org/drawingml/2006/picture">
                <pic:pic xmlns:pic="http://schemas.openxmlformats.org/drawingml/2006/picture">
                  <pic:nvPicPr>
                    <pic:cNvPr id="704690" name="Picture 704690"/>
                    <pic:cNvPicPr/>
                  </pic:nvPicPr>
                  <pic:blipFill>
                    <a:blip r:embed="rId795"/>
                    <a:stretch>
                      <a:fillRect/>
                    </a:stretch>
                  </pic:blipFill>
                  <pic:spPr>
                    <a:xfrm>
                      <a:off x="0" y="0"/>
                      <a:ext cx="1271016" cy="283464"/>
                    </a:xfrm>
                    <a:prstGeom prst="rect">
                      <a:avLst/>
                    </a:prstGeom>
                  </pic:spPr>
                </pic:pic>
              </a:graphicData>
            </a:graphic>
          </wp:inline>
        </w:drawing>
      </w:r>
    </w:p>
    <w:p w:rsidR="00D951D1" w:rsidRDefault="007259C7">
      <w:pPr>
        <w:spacing w:after="93" w:line="271" w:lineRule="auto"/>
        <w:ind w:left="3977" w:right="2438"/>
        <w:jc w:val="left"/>
      </w:pPr>
      <w:r>
        <w:rPr>
          <w:i/>
          <w:sz w:val="16"/>
        </w:rPr>
        <w:t>n</w:t>
      </w:r>
    </w:p>
    <w:p w:rsidR="00D951D1" w:rsidRDefault="007259C7">
      <w:pPr>
        <w:tabs>
          <w:tab w:val="center" w:pos="4104"/>
          <w:tab w:val="center" w:pos="9081"/>
        </w:tabs>
        <w:spacing w:after="66" w:line="265" w:lineRule="auto"/>
        <w:ind w:left="0" w:right="0" w:firstLine="0"/>
        <w:jc w:val="left"/>
      </w:pPr>
      <w:r>
        <w:rPr>
          <w:rFonts w:ascii="Calibri" w:eastAsia="Calibri" w:hAnsi="Calibri" w:cs="Calibri"/>
        </w:rPr>
        <w:lastRenderedPageBreak/>
        <w:tab/>
      </w:r>
      <w:r>
        <w:t xml:space="preserve">s.t. </w:t>
      </w:r>
      <w:r>
        <w:t>X</w:t>
      </w:r>
      <w:r>
        <w:rPr>
          <w:i/>
        </w:rPr>
        <w:t>α</w:t>
      </w:r>
      <w:r>
        <w:rPr>
          <w:i/>
          <w:sz w:val="16"/>
        </w:rPr>
        <w:t>i</w:t>
      </w:r>
      <w:r>
        <w:rPr>
          <w:i/>
        </w:rPr>
        <w:t>y</w:t>
      </w:r>
      <w:r>
        <w:rPr>
          <w:i/>
          <w:sz w:val="16"/>
        </w:rPr>
        <w:t xml:space="preserve">i </w:t>
      </w:r>
      <w:r>
        <w:t>= 0</w:t>
      </w:r>
      <w:r>
        <w:tab/>
        <w:t>(5.47)</w:t>
      </w:r>
    </w:p>
    <w:p w:rsidR="00D951D1" w:rsidRDefault="007259C7">
      <w:pPr>
        <w:spacing w:after="106" w:line="265" w:lineRule="auto"/>
        <w:ind w:left="3907" w:right="0"/>
      </w:pPr>
      <w:r>
        <w:rPr>
          <w:i/>
          <w:sz w:val="16"/>
        </w:rPr>
        <w:t>i</w:t>
      </w:r>
      <w:r>
        <w:rPr>
          <w:sz w:val="16"/>
        </w:rPr>
        <w:t>=1</w:t>
      </w:r>
    </w:p>
    <w:p w:rsidR="00D951D1" w:rsidRDefault="007259C7">
      <w:pPr>
        <w:tabs>
          <w:tab w:val="center" w:pos="4366"/>
          <w:tab w:val="center" w:pos="5653"/>
        </w:tabs>
        <w:spacing w:after="401" w:line="265" w:lineRule="auto"/>
        <w:ind w:left="0" w:right="0" w:firstLine="0"/>
        <w:jc w:val="left"/>
      </w:pPr>
      <w:r>
        <w:rPr>
          <w:rFonts w:ascii="Calibri" w:eastAsia="Calibri" w:hAnsi="Calibri" w:cs="Calibri"/>
        </w:rPr>
        <w:tab/>
      </w:r>
      <w:r>
        <w:t xml:space="preserve">0 </w:t>
      </w:r>
      <w:r>
        <w:t xml:space="preserve">≤ </w:t>
      </w:r>
      <w:r>
        <w:rPr>
          <w:i/>
        </w:rPr>
        <w:t>α</w:t>
      </w:r>
      <w:r>
        <w:rPr>
          <w:i/>
          <w:vertAlign w:val="subscript"/>
        </w:rPr>
        <w:t xml:space="preserve">i </w:t>
      </w:r>
      <w:r>
        <w:t xml:space="preserve">≤ </w:t>
      </w:r>
      <w:r>
        <w:rPr>
          <w:i/>
        </w:rPr>
        <w:t>C</w:t>
      </w:r>
      <w:r>
        <w:rPr>
          <w:i/>
        </w:rPr>
        <w:tab/>
        <w:t xml:space="preserve">i </w:t>
      </w:r>
      <w:r>
        <w:t>= 1</w:t>
      </w:r>
      <w:r>
        <w:rPr>
          <w:i/>
        </w:rPr>
        <w:t>,...,n</w:t>
      </w:r>
    </w:p>
    <w:p w:rsidR="00D951D1" w:rsidRDefault="007259C7">
      <w:pPr>
        <w:spacing w:after="80"/>
        <w:ind w:left="-5" w:right="303"/>
      </w:pPr>
      <w:r>
        <w:t xml:space="preserve">Remember to account for the constraints </w:t>
      </w:r>
      <w:r>
        <w:rPr>
          <w:noProof/>
        </w:rPr>
        <w:drawing>
          <wp:inline distT="0" distB="0" distL="0" distR="0">
            <wp:extent cx="579120" cy="155448"/>
            <wp:effectExtent l="0" t="0" r="0" b="0"/>
            <wp:docPr id="704691" name="Picture 704691"/>
            <wp:cNvGraphicFramePr/>
            <a:graphic xmlns:a="http://schemas.openxmlformats.org/drawingml/2006/main">
              <a:graphicData uri="http://schemas.openxmlformats.org/drawingml/2006/picture">
                <pic:pic xmlns:pic="http://schemas.openxmlformats.org/drawingml/2006/picture">
                  <pic:nvPicPr>
                    <pic:cNvPr id="704691" name="Picture 704691"/>
                    <pic:cNvPicPr/>
                  </pic:nvPicPr>
                  <pic:blipFill>
                    <a:blip r:embed="rId796"/>
                    <a:stretch>
                      <a:fillRect/>
                    </a:stretch>
                  </pic:blipFill>
                  <pic:spPr>
                    <a:xfrm>
                      <a:off x="0" y="0"/>
                      <a:ext cx="579120" cy="155448"/>
                    </a:xfrm>
                    <a:prstGeom prst="rect">
                      <a:avLst/>
                    </a:prstGeom>
                  </pic:spPr>
                </pic:pic>
              </a:graphicData>
            </a:graphic>
          </wp:inline>
        </w:drawing>
      </w:r>
      <w:r>
        <w:t xml:space="preserve">= 0 and 0 </w:t>
      </w:r>
      <w:r>
        <w:t xml:space="preserve">≤ </w:t>
      </w:r>
      <w:r>
        <w:rPr>
          <w:i/>
        </w:rPr>
        <w:t>α</w:t>
      </w:r>
      <w:r>
        <w:rPr>
          <w:i/>
          <w:vertAlign w:val="subscript"/>
        </w:rPr>
        <w:t xml:space="preserve">i </w:t>
      </w:r>
      <w:r>
        <w:t xml:space="preserve">≤ </w:t>
      </w:r>
      <w:r>
        <w:rPr>
          <w:i/>
        </w:rPr>
        <w:t xml:space="preserve">C </w:t>
      </w:r>
      <w:r>
        <w:t>that arise from the stationarity conditions. After all of this effort, we have managed to turn a minimization problem over the primal variables into a maximization problem over the dual variables.</w:t>
      </w:r>
    </w:p>
    <w:p w:rsidR="00D951D1" w:rsidRDefault="007259C7">
      <w:pPr>
        <w:ind w:left="-5" w:right="303"/>
      </w:pPr>
      <w:r>
        <w:t>One might ask, why go through the effort to formulate and s</w:t>
      </w:r>
      <w:r>
        <w:t>olve the dual problem instead? The purpose of this exercise is not to find a closed form solution to the SVM problem. In this specific case, the dual problem is a quadratic program (defined as an optimization problem with a quadratic objective and linear c</w:t>
      </w:r>
      <w:r>
        <w:t>onstraints), which can be solved by standard optimization software. The benefits of the dual over the primal are to transform the problem into one that is more amenable for optimization algorithms to solve, and this is realized in two ways. First, the dual</w:t>
      </w:r>
      <w:r>
        <w:t xml:space="preserve"> is an optimization problem over the number of training points </w:t>
      </w:r>
      <w:r>
        <w:rPr>
          <w:i/>
        </w:rPr>
        <w:t xml:space="preserve">n </w:t>
      </w:r>
      <w:r>
        <w:t xml:space="preserve">rather than the number of augmented features </w:t>
      </w:r>
      <w:r>
        <w:rPr>
          <w:i/>
        </w:rPr>
        <w:t>d</w:t>
      </w:r>
      <w:r>
        <w:t>, making it particularity attractive when</w:t>
      </w:r>
      <w:r>
        <w:rPr>
          <w:noProof/>
        </w:rPr>
        <w:drawing>
          <wp:inline distT="0" distB="0" distL="0" distR="0">
            <wp:extent cx="411480" cy="109727"/>
            <wp:effectExtent l="0" t="0" r="0" b="0"/>
            <wp:docPr id="704692" name="Picture 704692"/>
            <wp:cNvGraphicFramePr/>
            <a:graphic xmlns:a="http://schemas.openxmlformats.org/drawingml/2006/main">
              <a:graphicData uri="http://schemas.openxmlformats.org/drawingml/2006/picture">
                <pic:pic xmlns:pic="http://schemas.openxmlformats.org/drawingml/2006/picture">
                  <pic:nvPicPr>
                    <pic:cNvPr id="704692" name="Picture 704692"/>
                    <pic:cNvPicPr/>
                  </pic:nvPicPr>
                  <pic:blipFill>
                    <a:blip r:embed="rId797"/>
                    <a:stretch>
                      <a:fillRect/>
                    </a:stretch>
                  </pic:blipFill>
                  <pic:spPr>
                    <a:xfrm>
                      <a:off x="0" y="0"/>
                      <a:ext cx="411480" cy="109727"/>
                    </a:xfrm>
                    <a:prstGeom prst="rect">
                      <a:avLst/>
                    </a:prstGeom>
                  </pic:spPr>
                </pic:pic>
              </a:graphicData>
            </a:graphic>
          </wp:inline>
        </w:drawing>
      </w:r>
      <w:r>
        <w:t xml:space="preserve">. Second, it incorporates the term </w:t>
      </w:r>
      <w:r>
        <w:rPr>
          <w:b/>
        </w:rPr>
        <w:t>XX</w:t>
      </w:r>
      <w:r>
        <w:rPr>
          <w:vertAlign w:val="superscript"/>
        </w:rPr>
        <w:t xml:space="preserve">&gt; </w:t>
      </w:r>
      <w:r>
        <w:t xml:space="preserve">which is simply the Gram matrix </w:t>
      </w:r>
      <w:r>
        <w:rPr>
          <w:b/>
        </w:rPr>
        <w:t xml:space="preserve">K </w:t>
      </w:r>
      <w:r>
        <w:t>of kernel evaluations among al</w:t>
      </w:r>
      <w:r>
        <w:t>l pairs of training points. We can apply the kernel trick to form this Gram matrix, effectively relying on the the dimensionality of the raw feature space rather than the augmented feature space. These are more or less the exact same justifications for ker</w:t>
      </w:r>
      <w:r>
        <w:t>nel ridge regression.</w:t>
      </w:r>
    </w:p>
    <w:p w:rsidR="00D951D1" w:rsidRDefault="007259C7">
      <w:pPr>
        <w:spacing w:after="243" w:line="265" w:lineRule="auto"/>
        <w:ind w:left="-5" w:right="0"/>
        <w:jc w:val="left"/>
      </w:pPr>
      <w:r>
        <w:rPr>
          <w:b/>
          <w:sz w:val="20"/>
        </w:rPr>
        <w:t>Geometric intuition</w:t>
      </w:r>
    </w:p>
    <w:p w:rsidR="00D951D1" w:rsidRDefault="007259C7">
      <w:pPr>
        <w:spacing w:after="101"/>
        <w:ind w:left="-5" w:right="7"/>
      </w:pPr>
      <w:r>
        <w:t xml:space="preserve">We’ve formulated the dual SVM problem and used the KKT conditions to formulate an equivalent optimization problem, but what do these dual values </w:t>
      </w:r>
      <w:r>
        <w:rPr>
          <w:i/>
        </w:rPr>
        <w:t>α</w:t>
      </w:r>
      <w:r>
        <w:rPr>
          <w:i/>
          <w:vertAlign w:val="subscript"/>
        </w:rPr>
        <w:t xml:space="preserve">i </w:t>
      </w:r>
      <w:r>
        <w:t>even mean? That’s a good question!</w:t>
      </w:r>
    </w:p>
    <w:p w:rsidR="00D951D1" w:rsidRDefault="007259C7">
      <w:pPr>
        <w:spacing w:line="459" w:lineRule="auto"/>
        <w:ind w:left="275" w:right="326" w:hanging="290"/>
      </w:pPr>
      <w:r>
        <w:t xml:space="preserve">We know that given optimal primal and dual values, the following KKT conditions are enforced: </w:t>
      </w:r>
      <w:r>
        <w:rPr>
          <w:rFonts w:ascii="Calibri" w:eastAsia="Calibri" w:hAnsi="Calibri" w:cs="Calibri"/>
        </w:rPr>
        <w:t xml:space="preserve">• </w:t>
      </w:r>
      <w:r>
        <w:t>Stationarity</w:t>
      </w:r>
    </w:p>
    <w:p w:rsidR="00D951D1" w:rsidRDefault="007259C7">
      <w:pPr>
        <w:spacing w:after="320" w:line="265" w:lineRule="auto"/>
        <w:ind w:left="1109" w:right="903"/>
        <w:jc w:val="center"/>
      </w:pPr>
      <w:r>
        <w:rPr>
          <w:i/>
        </w:rPr>
        <w:t xml:space="preserve">C </w:t>
      </w:r>
      <w:r>
        <w:t>−</w:t>
      </w:r>
      <w:r>
        <w:t xml:space="preserve"> </w:t>
      </w:r>
      <w:r>
        <w:rPr>
          <w:i/>
        </w:rPr>
        <w:t>α</w:t>
      </w:r>
      <w:r>
        <w:rPr>
          <w:i/>
          <w:sz w:val="16"/>
        </w:rPr>
        <w:t>i</w:t>
      </w:r>
      <w:r>
        <w:rPr>
          <w:sz w:val="16"/>
        </w:rPr>
        <w:t>∗</w:t>
      </w:r>
      <w:r>
        <w:rPr>
          <w:sz w:val="16"/>
        </w:rPr>
        <w:t xml:space="preserve"> </w:t>
      </w:r>
      <w:r>
        <w:t>−</w:t>
      </w:r>
      <w:r>
        <w:t xml:space="preserve"> </w:t>
      </w:r>
      <w:r>
        <w:rPr>
          <w:i/>
        </w:rPr>
        <w:t>β</w:t>
      </w:r>
      <w:r>
        <w:rPr>
          <w:i/>
          <w:sz w:val="16"/>
        </w:rPr>
        <w:t>i</w:t>
      </w:r>
      <w:r>
        <w:rPr>
          <w:sz w:val="16"/>
        </w:rPr>
        <w:t>∗</w:t>
      </w:r>
      <w:r>
        <w:rPr>
          <w:sz w:val="16"/>
        </w:rPr>
        <w:t xml:space="preserve"> </w:t>
      </w:r>
      <w:r>
        <w:t>= 0</w:t>
      </w:r>
    </w:p>
    <w:p w:rsidR="00D951D1" w:rsidRDefault="007259C7">
      <w:pPr>
        <w:numPr>
          <w:ilvl w:val="0"/>
          <w:numId w:val="34"/>
        </w:numPr>
        <w:spacing w:after="185"/>
        <w:ind w:right="7" w:hanging="208"/>
      </w:pPr>
      <w:r>
        <w:t>Complementary slackness</w:t>
      </w:r>
    </w:p>
    <w:p w:rsidR="00D951D1" w:rsidRDefault="007259C7">
      <w:pPr>
        <w:spacing w:after="304" w:line="265" w:lineRule="auto"/>
        <w:ind w:left="1109" w:right="903"/>
        <w:jc w:val="center"/>
      </w:pPr>
      <w:r>
        <w:rPr>
          <w:i/>
        </w:rPr>
        <w:t>α</w:t>
      </w:r>
      <w:r>
        <w:rPr>
          <w:i/>
          <w:sz w:val="16"/>
        </w:rPr>
        <w:t>i</w:t>
      </w:r>
      <w:r>
        <w:rPr>
          <w:sz w:val="16"/>
        </w:rPr>
        <w:t>∗</w:t>
      </w:r>
      <w:r>
        <w:rPr>
          <w:sz w:val="16"/>
        </w:rPr>
        <w:t xml:space="preserve"> </w:t>
      </w:r>
      <w:r>
        <w:t xml:space="preserve">· </w:t>
      </w:r>
      <w:r>
        <w:t xml:space="preserve">((1 </w:t>
      </w:r>
      <w:r>
        <w:t>−</w:t>
      </w:r>
      <w:r>
        <w:t xml:space="preserve"> </w:t>
      </w:r>
      <w:r>
        <w:rPr>
          <w:i/>
        </w:rPr>
        <w:t>ξ</w:t>
      </w:r>
      <w:r>
        <w:rPr>
          <w:i/>
          <w:sz w:val="16"/>
        </w:rPr>
        <w:t>i</w:t>
      </w:r>
      <w:r>
        <w:rPr>
          <w:sz w:val="16"/>
        </w:rPr>
        <w:t>∗</w:t>
      </w:r>
      <w:r>
        <w:t xml:space="preserve">) </w:t>
      </w:r>
      <w:r>
        <w:t>−</w:t>
      </w:r>
      <w:r>
        <w:t xml:space="preserve"> </w:t>
      </w:r>
      <w:r>
        <w:rPr>
          <w:i/>
        </w:rPr>
        <w:t>y</w:t>
      </w:r>
      <w:r>
        <w:rPr>
          <w:i/>
          <w:sz w:val="16"/>
        </w:rPr>
        <w:t>i</w:t>
      </w:r>
      <w:r>
        <w:t>(</w:t>
      </w:r>
      <w:r>
        <w:rPr>
          <w:b/>
        </w:rPr>
        <w:t>w</w:t>
      </w:r>
      <w:r>
        <w:rPr>
          <w:sz w:val="16"/>
        </w:rPr>
        <w:t>∗</w:t>
      </w:r>
      <w:r>
        <w:rPr>
          <w:sz w:val="16"/>
        </w:rPr>
        <w:t>&gt;</w:t>
      </w:r>
      <w:r>
        <w:rPr>
          <w:b/>
        </w:rPr>
        <w:t>x</w:t>
      </w:r>
      <w:r>
        <w:rPr>
          <w:i/>
          <w:sz w:val="16"/>
        </w:rPr>
        <w:t xml:space="preserve">i </w:t>
      </w:r>
      <w:r>
        <w:t>−</w:t>
      </w:r>
      <w:r>
        <w:t xml:space="preserve"> </w:t>
      </w:r>
      <w:r>
        <w:rPr>
          <w:i/>
        </w:rPr>
        <w:t>b</w:t>
      </w:r>
      <w:r>
        <w:rPr>
          <w:sz w:val="16"/>
        </w:rPr>
        <w:t>∗</w:t>
      </w:r>
      <w:r>
        <w:t>)) = 0</w:t>
      </w:r>
    </w:p>
    <w:p w:rsidR="00D951D1" w:rsidRDefault="007259C7">
      <w:pPr>
        <w:spacing w:after="407" w:line="265" w:lineRule="auto"/>
        <w:ind w:left="1109" w:right="903"/>
        <w:jc w:val="center"/>
      </w:pPr>
      <w:r>
        <w:rPr>
          <w:i/>
        </w:rPr>
        <w:t>β</w:t>
      </w:r>
      <w:r>
        <w:rPr>
          <w:i/>
          <w:sz w:val="16"/>
        </w:rPr>
        <w:t>i</w:t>
      </w:r>
      <w:r>
        <w:rPr>
          <w:sz w:val="16"/>
        </w:rPr>
        <w:t>∗</w:t>
      </w:r>
      <w:r>
        <w:rPr>
          <w:sz w:val="16"/>
        </w:rPr>
        <w:t xml:space="preserve"> </w:t>
      </w:r>
      <w:r>
        <w:t xml:space="preserve">· </w:t>
      </w:r>
      <w:r>
        <w:rPr>
          <w:i/>
        </w:rPr>
        <w:t>ξ</w:t>
      </w:r>
      <w:r>
        <w:rPr>
          <w:i/>
          <w:sz w:val="16"/>
        </w:rPr>
        <w:t>i</w:t>
      </w:r>
      <w:r>
        <w:rPr>
          <w:sz w:val="16"/>
        </w:rPr>
        <w:t>∗</w:t>
      </w:r>
      <w:r>
        <w:rPr>
          <w:sz w:val="16"/>
        </w:rPr>
        <w:t xml:space="preserve"> </w:t>
      </w:r>
      <w:r>
        <w:t>= 0</w:t>
      </w:r>
    </w:p>
    <w:p w:rsidR="00D951D1" w:rsidRDefault="007259C7">
      <w:pPr>
        <w:spacing w:after="204"/>
        <w:ind w:left="-5" w:right="7"/>
      </w:pPr>
      <w:r>
        <w:t xml:space="preserve">Here are some noteworthy relationships between </w:t>
      </w:r>
      <w:r>
        <w:rPr>
          <w:i/>
        </w:rPr>
        <w:t>α</w:t>
      </w:r>
      <w:r>
        <w:rPr>
          <w:i/>
          <w:vertAlign w:val="subscript"/>
        </w:rPr>
        <w:t xml:space="preserve">i </w:t>
      </w:r>
      <w:r>
        <w:t>and the properties of the SVMs:</w:t>
      </w:r>
    </w:p>
    <w:p w:rsidR="00D951D1" w:rsidRDefault="007259C7">
      <w:pPr>
        <w:numPr>
          <w:ilvl w:val="0"/>
          <w:numId w:val="34"/>
        </w:numPr>
        <w:spacing w:after="3" w:line="265" w:lineRule="auto"/>
        <w:ind w:right="7" w:hanging="208"/>
      </w:pPr>
      <w:r>
        <w:t xml:space="preserve">Case 1: </w:t>
      </w:r>
      <w:r>
        <w:rPr>
          <w:noProof/>
        </w:rPr>
        <w:drawing>
          <wp:inline distT="0" distB="0" distL="0" distR="0">
            <wp:extent cx="399288" cy="140208"/>
            <wp:effectExtent l="0" t="0" r="0" b="0"/>
            <wp:docPr id="704693" name="Picture 704693"/>
            <wp:cNvGraphicFramePr/>
            <a:graphic xmlns:a="http://schemas.openxmlformats.org/drawingml/2006/main">
              <a:graphicData uri="http://schemas.openxmlformats.org/drawingml/2006/picture">
                <pic:pic xmlns:pic="http://schemas.openxmlformats.org/drawingml/2006/picture">
                  <pic:nvPicPr>
                    <pic:cNvPr id="704693" name="Picture 704693"/>
                    <pic:cNvPicPr/>
                  </pic:nvPicPr>
                  <pic:blipFill>
                    <a:blip r:embed="rId798"/>
                    <a:stretch>
                      <a:fillRect/>
                    </a:stretch>
                  </pic:blipFill>
                  <pic:spPr>
                    <a:xfrm>
                      <a:off x="0" y="0"/>
                      <a:ext cx="399288" cy="140208"/>
                    </a:xfrm>
                    <a:prstGeom prst="rect">
                      <a:avLst/>
                    </a:prstGeom>
                  </pic:spPr>
                </pic:pic>
              </a:graphicData>
            </a:graphic>
          </wp:inline>
        </w:drawing>
      </w:r>
      <w:r>
        <w:t>. In this case, we know</w:t>
      </w:r>
      <w:r>
        <w:rPr>
          <w:noProof/>
        </w:rPr>
        <w:drawing>
          <wp:inline distT="0" distB="0" distL="0" distR="0">
            <wp:extent cx="441960" cy="140208"/>
            <wp:effectExtent l="0" t="0" r="0" b="0"/>
            <wp:docPr id="704695" name="Picture 704695"/>
            <wp:cNvGraphicFramePr/>
            <a:graphic xmlns:a="http://schemas.openxmlformats.org/drawingml/2006/main">
              <a:graphicData uri="http://schemas.openxmlformats.org/drawingml/2006/picture">
                <pic:pic xmlns:pic="http://schemas.openxmlformats.org/drawingml/2006/picture">
                  <pic:nvPicPr>
                    <pic:cNvPr id="704695" name="Picture 704695"/>
                    <pic:cNvPicPr/>
                  </pic:nvPicPr>
                  <pic:blipFill>
                    <a:blip r:embed="rId799"/>
                    <a:stretch>
                      <a:fillRect/>
                    </a:stretch>
                  </pic:blipFill>
                  <pic:spPr>
                    <a:xfrm>
                      <a:off x="0" y="0"/>
                      <a:ext cx="441960" cy="140208"/>
                    </a:xfrm>
                    <a:prstGeom prst="rect">
                      <a:avLst/>
                    </a:prstGeom>
                  </pic:spPr>
                </pic:pic>
              </a:graphicData>
            </a:graphic>
          </wp:inline>
        </w:drawing>
      </w:r>
      <w:r>
        <w:t>, which is nonzero, and therefore</w:t>
      </w:r>
      <w:r>
        <w:tab/>
      </w:r>
      <w:r>
        <w:rPr>
          <w:noProof/>
        </w:rPr>
        <w:drawing>
          <wp:inline distT="0" distB="0" distL="0" distR="0">
            <wp:extent cx="115824" cy="140208"/>
            <wp:effectExtent l="0" t="0" r="0" b="0"/>
            <wp:docPr id="704694" name="Picture 704694"/>
            <wp:cNvGraphicFramePr/>
            <a:graphic xmlns:a="http://schemas.openxmlformats.org/drawingml/2006/main">
              <a:graphicData uri="http://schemas.openxmlformats.org/drawingml/2006/picture">
                <pic:pic xmlns:pic="http://schemas.openxmlformats.org/drawingml/2006/picture">
                  <pic:nvPicPr>
                    <pic:cNvPr id="704694" name="Picture 704694"/>
                    <pic:cNvPicPr/>
                  </pic:nvPicPr>
                  <pic:blipFill>
                    <a:blip r:embed="rId800"/>
                    <a:stretch>
                      <a:fillRect/>
                    </a:stretch>
                  </pic:blipFill>
                  <pic:spPr>
                    <a:xfrm>
                      <a:off x="0" y="0"/>
                      <a:ext cx="115824" cy="140208"/>
                    </a:xfrm>
                    <a:prstGeom prst="rect">
                      <a:avLst/>
                    </a:prstGeom>
                  </pic:spPr>
                </pic:pic>
              </a:graphicData>
            </a:graphic>
          </wp:inline>
        </w:drawing>
      </w:r>
      <w:r>
        <w:t>= 0. That</w:t>
      </w:r>
    </w:p>
    <w:p w:rsidR="00D951D1" w:rsidRDefault="007259C7">
      <w:pPr>
        <w:spacing w:after="16" w:line="259" w:lineRule="auto"/>
        <w:ind w:left="498" w:right="0" w:firstLine="0"/>
        <w:jc w:val="left"/>
      </w:pPr>
      <w:r>
        <w:rPr>
          <w:rFonts w:ascii="Calibri" w:eastAsia="Calibri" w:hAnsi="Calibri" w:cs="Calibri"/>
          <w:noProof/>
        </w:rPr>
        <mc:AlternateContent>
          <mc:Choice Requires="wpg">
            <w:drawing>
              <wp:inline distT="0" distB="0" distL="0" distR="0">
                <wp:extent cx="904316" cy="5563"/>
                <wp:effectExtent l="0" t="0" r="0" b="0"/>
                <wp:docPr id="554169" name="Group 554169"/>
                <wp:cNvGraphicFramePr/>
                <a:graphic xmlns:a="http://schemas.openxmlformats.org/drawingml/2006/main">
                  <a:graphicData uri="http://schemas.microsoft.com/office/word/2010/wordprocessingGroup">
                    <wpg:wgp>
                      <wpg:cNvGrpSpPr/>
                      <wpg:grpSpPr>
                        <a:xfrm>
                          <a:off x="0" y="0"/>
                          <a:ext cx="904316" cy="5563"/>
                          <a:chOff x="0" y="0"/>
                          <a:chExt cx="904316" cy="5563"/>
                        </a:xfrm>
                      </wpg:grpSpPr>
                      <wps:wsp>
                        <wps:cNvPr id="45095" name="Shape 45095"/>
                        <wps:cNvSpPr/>
                        <wps:spPr>
                          <a:xfrm>
                            <a:off x="0" y="0"/>
                            <a:ext cx="904316" cy="0"/>
                          </a:xfrm>
                          <a:custGeom>
                            <a:avLst/>
                            <a:gdLst/>
                            <a:ahLst/>
                            <a:cxnLst/>
                            <a:rect l="0" t="0" r="0" b="0"/>
                            <a:pathLst>
                              <a:path w="904316">
                                <a:moveTo>
                                  <a:pt x="0" y="0"/>
                                </a:moveTo>
                                <a:lnTo>
                                  <a:pt x="90431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54169" style="width:71.206pt;height:0.438pt;mso-position-horizontal-relative:char;mso-position-vertical-relative:line" coordsize="9043,55">
                <v:shape id="Shape 45095" style="position:absolute;width:9043;height:0;left:0;top:0;" coordsize="904316,0" path="m0,0l904316,0">
                  <v:stroke weight="0.438pt" endcap="flat" joinstyle="miter" miterlimit="10" on="true" color="#000000"/>
                  <v:fill on="false" color="#000000" opacity="0"/>
                </v:shape>
              </v:group>
            </w:pict>
          </mc:Fallback>
        </mc:AlternateContent>
      </w:r>
    </w:p>
    <w:p w:rsidR="00D951D1" w:rsidRDefault="007259C7">
      <w:pPr>
        <w:spacing w:after="122" w:line="344" w:lineRule="auto"/>
        <w:ind w:left="508" w:right="303"/>
      </w:pPr>
      <w:r>
        <w:t xml:space="preserve">is, if for point </w:t>
      </w:r>
      <w:r>
        <w:rPr>
          <w:i/>
        </w:rPr>
        <w:t xml:space="preserve">i </w:t>
      </w:r>
      <w:r>
        <w:t xml:space="preserve">we have that </w:t>
      </w:r>
      <w:r>
        <w:rPr>
          <w:i/>
        </w:rPr>
        <w:t>α</w:t>
      </w:r>
      <w:r>
        <w:rPr>
          <w:i/>
          <w:vertAlign w:val="subscript"/>
        </w:rPr>
        <w:t>i</w:t>
      </w:r>
      <w:r>
        <w:rPr>
          <w:vertAlign w:val="superscript"/>
        </w:rPr>
        <w:t>∗</w:t>
      </w:r>
      <w:r>
        <w:rPr>
          <w:vertAlign w:val="superscript"/>
        </w:rPr>
        <w:t xml:space="preserve"> </w:t>
      </w:r>
      <w:r>
        <w:t xml:space="preserve">= 0 by the dual problem, then we know that there is no slack given to this point. Looking at the other complementary slackness condition, this makes sense because if </w:t>
      </w:r>
      <w:r>
        <w:rPr>
          <w:i/>
        </w:rPr>
        <w:t>α</w:t>
      </w:r>
      <w:r>
        <w:rPr>
          <w:i/>
          <w:vertAlign w:val="subscript"/>
        </w:rPr>
        <w:t>i</w:t>
      </w:r>
      <w:r>
        <w:rPr>
          <w:vertAlign w:val="superscript"/>
        </w:rPr>
        <w:t>∗</w:t>
      </w:r>
      <w:r>
        <w:rPr>
          <w:vertAlign w:val="superscript"/>
        </w:rPr>
        <w:t xml:space="preserve"> </w:t>
      </w:r>
      <w:r>
        <w:t xml:space="preserve">= 0, then </w:t>
      </w:r>
      <w:r>
        <w:rPr>
          <w:i/>
        </w:rPr>
        <w:t>y</w:t>
      </w:r>
      <w:r>
        <w:rPr>
          <w:i/>
          <w:vertAlign w:val="subscript"/>
        </w:rPr>
        <w:t>i</w:t>
      </w:r>
      <w:r>
        <w:t>(</w:t>
      </w:r>
      <w:r>
        <w:rPr>
          <w:b/>
        </w:rPr>
        <w:t>w</w:t>
      </w:r>
      <w:r>
        <w:rPr>
          <w:vertAlign w:val="superscript"/>
        </w:rPr>
        <w:t>∗</w:t>
      </w:r>
      <w:r>
        <w:rPr>
          <w:vertAlign w:val="superscript"/>
        </w:rPr>
        <w:t>&gt;</w:t>
      </w:r>
      <w:r>
        <w:rPr>
          <w:b/>
        </w:rPr>
        <w:t>x</w:t>
      </w:r>
      <w:r>
        <w:rPr>
          <w:i/>
          <w:vertAlign w:val="subscript"/>
        </w:rPr>
        <w:t xml:space="preserve">i </w:t>
      </w:r>
      <w:r>
        <w:t>−</w:t>
      </w:r>
      <w:r>
        <w:t xml:space="preserve"> </w:t>
      </w:r>
      <w:r>
        <w:rPr>
          <w:i/>
        </w:rPr>
        <w:t>b</w:t>
      </w:r>
      <w:r>
        <w:rPr>
          <w:vertAlign w:val="superscript"/>
        </w:rPr>
        <w:t>∗</w:t>
      </w:r>
      <w:r>
        <w:t xml:space="preserve">) </w:t>
      </w:r>
      <w:r>
        <w:t>−</w:t>
      </w:r>
      <w:r>
        <w:t xml:space="preserve"> </w:t>
      </w:r>
      <w:r>
        <w:t xml:space="preserve">(1 </w:t>
      </w:r>
      <w:r>
        <w:t>−</w:t>
      </w:r>
      <w:r>
        <w:t xml:space="preserve"> </w:t>
      </w:r>
      <w:r>
        <w:rPr>
          <w:i/>
        </w:rPr>
        <w:t>ξ</w:t>
      </w:r>
      <w:r>
        <w:rPr>
          <w:i/>
          <w:vertAlign w:val="subscript"/>
        </w:rPr>
        <w:t>i</w:t>
      </w:r>
      <w:r>
        <w:rPr>
          <w:vertAlign w:val="superscript"/>
        </w:rPr>
        <w:t>∗</w:t>
      </w:r>
      <w:r>
        <w:t>) may be any value, and if we’re minimizing the sum</w:t>
      </w:r>
      <w:r>
        <w:t xml:space="preserve"> of our </w:t>
      </w:r>
      <w:r>
        <w:rPr>
          <w:i/>
        </w:rPr>
        <w:t>ξ</w:t>
      </w:r>
      <w:r>
        <w:rPr>
          <w:i/>
          <w:vertAlign w:val="subscript"/>
        </w:rPr>
        <w:t>i</w:t>
      </w:r>
      <w:r>
        <w:t xml:space="preserve">’s, we should have </w:t>
      </w:r>
      <w:r>
        <w:rPr>
          <w:i/>
        </w:rPr>
        <w:t>ξ</w:t>
      </w:r>
      <w:r>
        <w:rPr>
          <w:i/>
          <w:vertAlign w:val="subscript"/>
        </w:rPr>
        <w:t>i</w:t>
      </w:r>
      <w:r>
        <w:rPr>
          <w:vertAlign w:val="superscript"/>
        </w:rPr>
        <w:t>∗</w:t>
      </w:r>
      <w:r>
        <w:rPr>
          <w:vertAlign w:val="superscript"/>
        </w:rPr>
        <w:t xml:space="preserve"> </w:t>
      </w:r>
      <w:r>
        <w:t xml:space="preserve">= 0. So, point i lies </w:t>
      </w:r>
      <w:r>
        <w:rPr>
          <w:b/>
        </w:rPr>
        <w:t>on or outside the margin.</w:t>
      </w:r>
    </w:p>
    <w:p w:rsidR="00D951D1" w:rsidRDefault="007259C7">
      <w:pPr>
        <w:numPr>
          <w:ilvl w:val="0"/>
          <w:numId w:val="34"/>
        </w:numPr>
        <w:spacing w:after="325"/>
        <w:ind w:right="7" w:hanging="208"/>
      </w:pPr>
      <w:r>
        <w:t xml:space="preserve">Case 2: </w:t>
      </w:r>
      <w:r>
        <w:rPr>
          <w:i/>
        </w:rPr>
        <w:t>α</w:t>
      </w:r>
      <w:r>
        <w:rPr>
          <w:i/>
          <w:vertAlign w:val="subscript"/>
        </w:rPr>
        <w:t>i</w:t>
      </w:r>
      <w:r>
        <w:rPr>
          <w:vertAlign w:val="superscript"/>
        </w:rPr>
        <w:t>∗</w:t>
      </w:r>
      <w:r>
        <w:rPr>
          <w:vertAlign w:val="superscript"/>
        </w:rPr>
        <w:t xml:space="preserve"> </w:t>
      </w:r>
      <w:r>
        <w:t xml:space="preserve">is nonzero. If this is the case, then we know </w:t>
      </w:r>
      <w:r>
        <w:rPr>
          <w:i/>
        </w:rPr>
        <w:t>β</w:t>
      </w:r>
      <w:r>
        <w:rPr>
          <w:i/>
          <w:vertAlign w:val="subscript"/>
        </w:rPr>
        <w:t>i</w:t>
      </w:r>
      <w:r>
        <w:rPr>
          <w:vertAlign w:val="superscript"/>
        </w:rPr>
        <w:t>∗</w:t>
      </w:r>
      <w:r>
        <w:rPr>
          <w:vertAlign w:val="superscript"/>
        </w:rPr>
        <w:t xml:space="preserve"> </w:t>
      </w:r>
      <w:r>
        <w:t xml:space="preserve">= </w:t>
      </w:r>
      <w:r>
        <w:rPr>
          <w:i/>
        </w:rPr>
        <w:t xml:space="preserve">C </w:t>
      </w:r>
      <w:r>
        <w:t>−</w:t>
      </w:r>
      <w:r>
        <w:t xml:space="preserve"> </w:t>
      </w:r>
      <w:r>
        <w:rPr>
          <w:i/>
        </w:rPr>
        <w:t>α</w:t>
      </w:r>
      <w:r>
        <w:rPr>
          <w:i/>
          <w:vertAlign w:val="subscript"/>
        </w:rPr>
        <w:t>i</w:t>
      </w:r>
      <w:r>
        <w:rPr>
          <w:vertAlign w:val="superscript"/>
        </w:rPr>
        <w:t>∗</w:t>
      </w:r>
      <w:r>
        <w:rPr>
          <w:vertAlign w:val="superscript"/>
        </w:rPr>
        <w:t xml:space="preserve"> </w:t>
      </w:r>
      <w:r>
        <w:t xml:space="preserve">≥ </w:t>
      </w:r>
      <w:r>
        <w:t>0</w:t>
      </w:r>
    </w:p>
    <w:p w:rsidR="00D951D1" w:rsidRDefault="007259C7">
      <w:pPr>
        <w:numPr>
          <w:ilvl w:val="1"/>
          <w:numId w:val="34"/>
        </w:numPr>
        <w:spacing w:line="325" w:lineRule="auto"/>
        <w:ind w:right="155" w:hanging="225"/>
      </w:pPr>
      <w:r>
        <w:lastRenderedPageBreak/>
        <w:t xml:space="preserve">Case 2.1: </w:t>
      </w:r>
      <w:r>
        <w:rPr>
          <w:i/>
        </w:rPr>
        <w:t>α</w:t>
      </w:r>
      <w:r>
        <w:rPr>
          <w:i/>
          <w:vertAlign w:val="subscript"/>
        </w:rPr>
        <w:t>i</w:t>
      </w:r>
      <w:r>
        <w:rPr>
          <w:vertAlign w:val="superscript"/>
        </w:rPr>
        <w:t>∗</w:t>
      </w:r>
      <w:r>
        <w:rPr>
          <w:vertAlign w:val="superscript"/>
        </w:rPr>
        <w:t xml:space="preserve"> </w:t>
      </w:r>
      <w:r>
        <w:t xml:space="preserve">= </w:t>
      </w:r>
      <w:r>
        <w:rPr>
          <w:i/>
        </w:rPr>
        <w:t>C</w:t>
      </w:r>
      <w:r>
        <w:t xml:space="preserve">. If this is the case, then we know </w:t>
      </w:r>
      <w:r>
        <w:rPr>
          <w:i/>
        </w:rPr>
        <w:t>β</w:t>
      </w:r>
      <w:r>
        <w:rPr>
          <w:i/>
          <w:vertAlign w:val="subscript"/>
        </w:rPr>
        <w:t>i</w:t>
      </w:r>
      <w:r>
        <w:rPr>
          <w:vertAlign w:val="superscript"/>
        </w:rPr>
        <w:t>∗</w:t>
      </w:r>
      <w:r>
        <w:rPr>
          <w:vertAlign w:val="superscript"/>
        </w:rPr>
        <w:t xml:space="preserve"> </w:t>
      </w:r>
      <w:r>
        <w:t xml:space="preserve">= 0, and therefore </w:t>
      </w:r>
      <w:r>
        <w:rPr>
          <w:i/>
        </w:rPr>
        <w:t>ξ</w:t>
      </w:r>
      <w:r>
        <w:rPr>
          <w:i/>
          <w:vertAlign w:val="subscript"/>
        </w:rPr>
        <w:t>i</w:t>
      </w:r>
      <w:r>
        <w:rPr>
          <w:vertAlign w:val="superscript"/>
        </w:rPr>
        <w:t>∗</w:t>
      </w:r>
      <w:r>
        <w:rPr>
          <w:vertAlign w:val="superscript"/>
        </w:rPr>
        <w:t xml:space="preserve"> </w:t>
      </w:r>
      <w:r>
        <w:t xml:space="preserve">may be exactly 0 or nonzero. So, point i lies </w:t>
      </w:r>
      <w:r>
        <w:rPr>
          <w:b/>
        </w:rPr>
        <w:t>on or violates the margin.</w:t>
      </w:r>
    </w:p>
    <w:p w:rsidR="00D951D1" w:rsidRDefault="007259C7">
      <w:pPr>
        <w:numPr>
          <w:ilvl w:val="1"/>
          <w:numId w:val="34"/>
        </w:numPr>
        <w:spacing w:line="312" w:lineRule="auto"/>
        <w:ind w:right="155" w:hanging="225"/>
      </w:pPr>
      <w:r>
        <w:rPr>
          <w:rFonts w:ascii="Calibri" w:eastAsia="Calibri" w:hAnsi="Calibri" w:cs="Calibri"/>
          <w:noProof/>
        </w:rPr>
        <mc:AlternateContent>
          <mc:Choice Requires="wpg">
            <w:drawing>
              <wp:anchor distT="0" distB="0" distL="114300" distR="114300" simplePos="0" relativeHeight="251824128" behindDoc="1" locked="0" layoutInCell="1" allowOverlap="1">
                <wp:simplePos x="0" y="0"/>
                <wp:positionH relativeFrom="column">
                  <wp:posOffset>594667</wp:posOffset>
                </wp:positionH>
                <wp:positionV relativeFrom="paragraph">
                  <wp:posOffset>-207016</wp:posOffset>
                </wp:positionV>
                <wp:extent cx="1305725" cy="361124"/>
                <wp:effectExtent l="0" t="0" r="0" b="0"/>
                <wp:wrapNone/>
                <wp:docPr id="554170" name="Group 554170"/>
                <wp:cNvGraphicFramePr/>
                <a:graphic xmlns:a="http://schemas.openxmlformats.org/drawingml/2006/main">
                  <a:graphicData uri="http://schemas.microsoft.com/office/word/2010/wordprocessingGroup">
                    <wpg:wgp>
                      <wpg:cNvGrpSpPr/>
                      <wpg:grpSpPr>
                        <a:xfrm>
                          <a:off x="0" y="0"/>
                          <a:ext cx="1305725" cy="361124"/>
                          <a:chOff x="0" y="0"/>
                          <a:chExt cx="1305725" cy="361124"/>
                        </a:xfrm>
                      </wpg:grpSpPr>
                      <wps:wsp>
                        <wps:cNvPr id="45171" name="Shape 45171"/>
                        <wps:cNvSpPr/>
                        <wps:spPr>
                          <a:xfrm>
                            <a:off x="0" y="0"/>
                            <a:ext cx="1051725" cy="0"/>
                          </a:xfrm>
                          <a:custGeom>
                            <a:avLst/>
                            <a:gdLst/>
                            <a:ahLst/>
                            <a:cxnLst/>
                            <a:rect l="0" t="0" r="0" b="0"/>
                            <a:pathLst>
                              <a:path w="1051725">
                                <a:moveTo>
                                  <a:pt x="0" y="0"/>
                                </a:moveTo>
                                <a:lnTo>
                                  <a:pt x="1051725"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45189" name="Shape 45189"/>
                        <wps:cNvSpPr/>
                        <wps:spPr>
                          <a:xfrm>
                            <a:off x="0" y="361124"/>
                            <a:ext cx="1305725" cy="0"/>
                          </a:xfrm>
                          <a:custGeom>
                            <a:avLst/>
                            <a:gdLst/>
                            <a:ahLst/>
                            <a:cxnLst/>
                            <a:rect l="0" t="0" r="0" b="0"/>
                            <a:pathLst>
                              <a:path w="1305725">
                                <a:moveTo>
                                  <a:pt x="0" y="0"/>
                                </a:moveTo>
                                <a:lnTo>
                                  <a:pt x="1305725"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54170" style="width:102.813pt;height:28.435pt;position:absolute;z-index:-2147483500;mso-position-horizontal-relative:text;mso-position-horizontal:absolute;margin-left:46.8242pt;mso-position-vertical-relative:text;margin-top:-16.3005pt;" coordsize="13057,3611">
                <v:shape id="Shape 45171" style="position:absolute;width:10517;height:0;left:0;top:0;" coordsize="1051725,0" path="m0,0l1051725,0">
                  <v:stroke weight="0.438pt" endcap="flat" joinstyle="miter" miterlimit="10" on="true" color="#000000"/>
                  <v:fill on="false" color="#000000" opacity="0"/>
                </v:shape>
                <v:shape id="Shape 45189" style="position:absolute;width:13057;height:0;left:0;top:3611;" coordsize="1305725,0" path="m0,0l1305725,0">
                  <v:stroke weight="0.438pt" endcap="flat" joinstyle="miter" miterlimit="10" on="true" color="#000000"/>
                  <v:fill on="false" color="#000000" opacity="0"/>
                </v:shape>
              </v:group>
            </w:pict>
          </mc:Fallback>
        </mc:AlternateContent>
      </w:r>
      <w:r>
        <w:t xml:space="preserve">Case 2.2: 0 </w:t>
      </w:r>
      <w:r>
        <w:rPr>
          <w:i/>
        </w:rPr>
        <w:t>&lt; α</w:t>
      </w:r>
      <w:r>
        <w:rPr>
          <w:i/>
          <w:vertAlign w:val="subscript"/>
        </w:rPr>
        <w:t>i</w:t>
      </w:r>
      <w:r>
        <w:rPr>
          <w:vertAlign w:val="superscript"/>
        </w:rPr>
        <w:t>∗</w:t>
      </w:r>
      <w:r>
        <w:rPr>
          <w:vertAlign w:val="superscript"/>
        </w:rPr>
        <w:t xml:space="preserve"> </w:t>
      </w:r>
      <w:r>
        <w:rPr>
          <w:i/>
        </w:rPr>
        <w:t>&lt; C</w:t>
      </w:r>
      <w:r>
        <w:t xml:space="preserve">. In this case, then </w:t>
      </w:r>
      <w:r>
        <w:rPr>
          <w:i/>
        </w:rPr>
        <w:t>β</w:t>
      </w:r>
      <w:r>
        <w:rPr>
          <w:i/>
          <w:vertAlign w:val="subscript"/>
        </w:rPr>
        <w:t>i</w:t>
      </w:r>
      <w:r>
        <w:rPr>
          <w:vertAlign w:val="superscript"/>
        </w:rPr>
        <w:t>∗</w:t>
      </w:r>
      <w:r>
        <w:rPr>
          <w:vertAlign w:val="superscript"/>
        </w:rPr>
        <w:t xml:space="preserve"> </w:t>
      </w:r>
      <w:r>
        <w:t xml:space="preserve">is nonzero and </w:t>
      </w:r>
      <w:r>
        <w:rPr>
          <w:i/>
        </w:rPr>
        <w:t>ξ</w:t>
      </w:r>
      <w:r>
        <w:rPr>
          <w:i/>
          <w:vertAlign w:val="subscript"/>
        </w:rPr>
        <w:t>i</w:t>
      </w:r>
      <w:r>
        <w:rPr>
          <w:vertAlign w:val="superscript"/>
        </w:rPr>
        <w:t>∗</w:t>
      </w:r>
      <w:r>
        <w:rPr>
          <w:vertAlign w:val="superscript"/>
        </w:rPr>
        <w:t xml:space="preserve"> </w:t>
      </w:r>
      <w:r>
        <w:t>= 0. But this is different from Case 1 because with</w:t>
      </w:r>
      <w:r>
        <w:rPr>
          <w:noProof/>
        </w:rPr>
        <w:drawing>
          <wp:inline distT="0" distB="0" distL="0" distR="0">
            <wp:extent cx="134112" cy="143256"/>
            <wp:effectExtent l="0" t="0" r="0" b="0"/>
            <wp:docPr id="704696" name="Picture 704696"/>
            <wp:cNvGraphicFramePr/>
            <a:graphic xmlns:a="http://schemas.openxmlformats.org/drawingml/2006/main">
              <a:graphicData uri="http://schemas.openxmlformats.org/drawingml/2006/picture">
                <pic:pic xmlns:pic="http://schemas.openxmlformats.org/drawingml/2006/picture">
                  <pic:nvPicPr>
                    <pic:cNvPr id="704696" name="Picture 704696"/>
                    <pic:cNvPicPr/>
                  </pic:nvPicPr>
                  <pic:blipFill>
                    <a:blip r:embed="rId801"/>
                    <a:stretch>
                      <a:fillRect/>
                    </a:stretch>
                  </pic:blipFill>
                  <pic:spPr>
                    <a:xfrm>
                      <a:off x="0" y="0"/>
                      <a:ext cx="134112" cy="143256"/>
                    </a:xfrm>
                    <a:prstGeom prst="rect">
                      <a:avLst/>
                    </a:prstGeom>
                  </pic:spPr>
                </pic:pic>
              </a:graphicData>
            </a:graphic>
          </wp:inline>
        </w:drawing>
      </w:r>
      <w:r>
        <w:t xml:space="preserve"> nonzero, we can divide by</w:t>
      </w:r>
      <w:r>
        <w:rPr>
          <w:noProof/>
        </w:rPr>
        <w:drawing>
          <wp:inline distT="0" distB="0" distL="0" distR="0">
            <wp:extent cx="137160" cy="143256"/>
            <wp:effectExtent l="0" t="0" r="0" b="0"/>
            <wp:docPr id="704697" name="Picture 704697"/>
            <wp:cNvGraphicFramePr/>
            <a:graphic xmlns:a="http://schemas.openxmlformats.org/drawingml/2006/main">
              <a:graphicData uri="http://schemas.openxmlformats.org/drawingml/2006/picture">
                <pic:pic xmlns:pic="http://schemas.openxmlformats.org/drawingml/2006/picture">
                  <pic:nvPicPr>
                    <pic:cNvPr id="704697" name="Picture 704697"/>
                    <pic:cNvPicPr/>
                  </pic:nvPicPr>
                  <pic:blipFill>
                    <a:blip r:embed="rId802"/>
                    <a:stretch>
                      <a:fillRect/>
                    </a:stretch>
                  </pic:blipFill>
                  <pic:spPr>
                    <a:xfrm>
                      <a:off x="0" y="0"/>
                      <a:ext cx="137160" cy="143256"/>
                    </a:xfrm>
                    <a:prstGeom prst="rect">
                      <a:avLst/>
                    </a:prstGeom>
                  </pic:spPr>
                </pic:pic>
              </a:graphicData>
            </a:graphic>
          </wp:inline>
        </w:drawing>
      </w:r>
      <w:r>
        <w:t xml:space="preserve"> in the complementary slackness condit</w:t>
      </w:r>
      <w:r>
        <w:t xml:space="preserve">ion and arrive at the fact that 1 </w:t>
      </w:r>
      <w:r>
        <w:t>−</w:t>
      </w:r>
      <w:r>
        <w:t xml:space="preserve"> </w:t>
      </w:r>
      <w:r>
        <w:rPr>
          <w:i/>
        </w:rPr>
        <w:t>y</w:t>
      </w:r>
      <w:r>
        <w:rPr>
          <w:i/>
          <w:vertAlign w:val="subscript"/>
        </w:rPr>
        <w:t>i</w:t>
      </w:r>
      <w:r>
        <w:t>(</w:t>
      </w:r>
      <w:r>
        <w:rPr>
          <w:b/>
        </w:rPr>
        <w:t>w</w:t>
      </w:r>
      <w:r>
        <w:rPr>
          <w:vertAlign w:val="superscript"/>
        </w:rPr>
        <w:t>∗</w:t>
      </w:r>
      <w:r>
        <w:rPr>
          <w:vertAlign w:val="superscript"/>
        </w:rPr>
        <w:t>&gt;</w:t>
      </w:r>
      <w:r>
        <w:rPr>
          <w:b/>
        </w:rPr>
        <w:t>x</w:t>
      </w:r>
      <w:r>
        <w:rPr>
          <w:i/>
          <w:vertAlign w:val="subscript"/>
        </w:rPr>
        <w:t xml:space="preserve">i </w:t>
      </w:r>
      <w:r>
        <w:t>−</w:t>
      </w:r>
      <w:r>
        <w:t xml:space="preserve"> </w:t>
      </w:r>
      <w:r>
        <w:rPr>
          <w:i/>
        </w:rPr>
        <w:t>b</w:t>
      </w:r>
      <w:r>
        <w:rPr>
          <w:vertAlign w:val="superscript"/>
        </w:rPr>
        <w:t>∗</w:t>
      </w:r>
      <w:r>
        <w:t>) = 0 =</w:t>
      </w:r>
      <w:r>
        <w:t xml:space="preserve">⇒ </w:t>
      </w:r>
      <w:r>
        <w:rPr>
          <w:i/>
        </w:rPr>
        <w:t>y</w:t>
      </w:r>
      <w:r>
        <w:rPr>
          <w:i/>
          <w:vertAlign w:val="subscript"/>
        </w:rPr>
        <w:t>i</w:t>
      </w:r>
      <w:r>
        <w:t>(</w:t>
      </w:r>
      <w:r>
        <w:rPr>
          <w:b/>
        </w:rPr>
        <w:t>w</w:t>
      </w:r>
      <w:r>
        <w:rPr>
          <w:vertAlign w:val="superscript"/>
        </w:rPr>
        <w:t>∗</w:t>
      </w:r>
      <w:r>
        <w:rPr>
          <w:vertAlign w:val="superscript"/>
        </w:rPr>
        <w:t>&gt;</w:t>
      </w:r>
      <w:r>
        <w:rPr>
          <w:b/>
        </w:rPr>
        <w:t>x</w:t>
      </w:r>
      <w:r>
        <w:rPr>
          <w:i/>
          <w:vertAlign w:val="subscript"/>
        </w:rPr>
        <w:t xml:space="preserve">i </w:t>
      </w:r>
      <w:r>
        <w:t>−</w:t>
      </w:r>
      <w:r>
        <w:t xml:space="preserve"> </w:t>
      </w:r>
      <w:r>
        <w:rPr>
          <w:i/>
        </w:rPr>
        <w:t>b</w:t>
      </w:r>
      <w:r>
        <w:rPr>
          <w:vertAlign w:val="superscript"/>
        </w:rPr>
        <w:t>∗</w:t>
      </w:r>
      <w:r>
        <w:t xml:space="preserve">) = 1, which means </w:t>
      </w:r>
      <w:r>
        <w:rPr>
          <w:b/>
        </w:rPr>
        <w:t>x</w:t>
      </w:r>
      <w:r>
        <w:rPr>
          <w:i/>
          <w:vertAlign w:val="subscript"/>
        </w:rPr>
        <w:t xml:space="preserve">i </w:t>
      </w:r>
      <w:r>
        <w:t xml:space="preserve">lies exactly on the margin determined by </w:t>
      </w:r>
      <w:r>
        <w:rPr>
          <w:b/>
        </w:rPr>
        <w:t>w</w:t>
      </w:r>
      <w:r>
        <w:rPr>
          <w:vertAlign w:val="superscript"/>
        </w:rPr>
        <w:t>∗</w:t>
      </w:r>
      <w:r>
        <w:rPr>
          <w:vertAlign w:val="superscript"/>
        </w:rPr>
        <w:t xml:space="preserve"> </w:t>
      </w:r>
      <w:r>
        <w:t xml:space="preserve">and </w:t>
      </w:r>
      <w:r>
        <w:rPr>
          <w:i/>
        </w:rPr>
        <w:t>b</w:t>
      </w:r>
      <w:r>
        <w:rPr>
          <w:vertAlign w:val="superscript"/>
        </w:rPr>
        <w:t>∗</w:t>
      </w:r>
      <w:r>
        <w:t xml:space="preserve">. So, point i lies </w:t>
      </w:r>
      <w:r>
        <w:rPr>
          <w:b/>
        </w:rPr>
        <w:t>on the margin.</w:t>
      </w:r>
    </w:p>
    <w:p w:rsidR="00D951D1" w:rsidRDefault="007259C7">
      <w:pPr>
        <w:spacing w:after="0" w:line="259" w:lineRule="auto"/>
        <w:ind w:left="2160" w:right="0" w:firstLine="0"/>
        <w:jc w:val="left"/>
      </w:pPr>
      <w:r>
        <w:rPr>
          <w:noProof/>
        </w:rPr>
        <w:drawing>
          <wp:inline distT="0" distB="0" distL="0" distR="0">
            <wp:extent cx="3200343" cy="3200394"/>
            <wp:effectExtent l="0" t="0" r="0" b="0"/>
            <wp:docPr id="45246" name="Picture 45246"/>
            <wp:cNvGraphicFramePr/>
            <a:graphic xmlns:a="http://schemas.openxmlformats.org/drawingml/2006/main">
              <a:graphicData uri="http://schemas.openxmlformats.org/drawingml/2006/picture">
                <pic:pic xmlns:pic="http://schemas.openxmlformats.org/drawingml/2006/picture">
                  <pic:nvPicPr>
                    <pic:cNvPr id="45246" name="Picture 45246"/>
                    <pic:cNvPicPr/>
                  </pic:nvPicPr>
                  <pic:blipFill>
                    <a:blip r:embed="rId803"/>
                    <a:stretch>
                      <a:fillRect/>
                    </a:stretch>
                  </pic:blipFill>
                  <pic:spPr>
                    <a:xfrm>
                      <a:off x="0" y="0"/>
                      <a:ext cx="3200343" cy="3200394"/>
                    </a:xfrm>
                    <a:prstGeom prst="rect">
                      <a:avLst/>
                    </a:prstGeom>
                  </pic:spPr>
                </pic:pic>
              </a:graphicData>
            </a:graphic>
          </wp:inline>
        </w:drawing>
      </w:r>
    </w:p>
    <w:p w:rsidR="00D951D1" w:rsidRDefault="00D951D1">
      <w:pPr>
        <w:sectPr w:rsidR="00D951D1">
          <w:headerReference w:type="even" r:id="rId804"/>
          <w:headerReference w:type="default" r:id="rId805"/>
          <w:headerReference w:type="first" r:id="rId806"/>
          <w:pgSz w:w="12240" w:h="15840"/>
          <w:pgMar w:top="1420" w:right="1137" w:bottom="1331" w:left="1440" w:header="942" w:footer="720" w:gutter="0"/>
          <w:cols w:space="720"/>
        </w:sectPr>
      </w:pPr>
    </w:p>
    <w:p w:rsidR="00D951D1" w:rsidRDefault="007259C7">
      <w:pPr>
        <w:spacing w:line="326" w:lineRule="auto"/>
        <w:ind w:left="-5" w:right="7"/>
      </w:pPr>
      <w:r>
        <w:lastRenderedPageBreak/>
        <w:t xml:space="preserve">Using this information, let’s reconstruct the optimal primal values </w:t>
      </w:r>
      <w:r>
        <w:rPr>
          <w:b/>
        </w:rPr>
        <w:t>w</w:t>
      </w:r>
      <w:r>
        <w:rPr>
          <w:vertAlign w:val="superscript"/>
        </w:rPr>
        <w:t>∗</w:t>
      </w:r>
      <w:r>
        <w:rPr>
          <w:i/>
        </w:rPr>
        <w:t>,b</w:t>
      </w:r>
      <w:r>
        <w:rPr>
          <w:vertAlign w:val="superscript"/>
        </w:rPr>
        <w:t>∗</w:t>
      </w:r>
      <w:r>
        <w:rPr>
          <w:i/>
        </w:rPr>
        <w:t>,ξ</w:t>
      </w:r>
      <w:r>
        <w:rPr>
          <w:i/>
          <w:vertAlign w:val="subscript"/>
        </w:rPr>
        <w:t>i</w:t>
      </w:r>
      <w:r>
        <w:rPr>
          <w:vertAlign w:val="superscript"/>
        </w:rPr>
        <w:t>∗</w:t>
      </w:r>
      <w:r>
        <w:rPr>
          <w:vertAlign w:val="superscript"/>
        </w:rPr>
        <w:t xml:space="preserve"> </w:t>
      </w:r>
      <w:r>
        <w:t xml:space="preserve">from the optimal dual values </w:t>
      </w:r>
      <w:r>
        <w:rPr>
          <w:rFonts w:ascii="Calibri" w:eastAsia="Calibri" w:hAnsi="Calibri" w:cs="Calibri"/>
          <w:i/>
        </w:rPr>
        <w:t>α</w:t>
      </w:r>
      <w:r>
        <w:rPr>
          <w:vertAlign w:val="superscript"/>
        </w:rPr>
        <w:t>∗</w:t>
      </w:r>
      <w:r>
        <w:t>:</w:t>
      </w:r>
    </w:p>
    <w:p w:rsidR="00D951D1" w:rsidRDefault="007259C7">
      <w:pPr>
        <w:spacing w:after="92" w:line="271" w:lineRule="auto"/>
        <w:ind w:left="3512" w:right="2438"/>
        <w:jc w:val="left"/>
      </w:pPr>
      <w:r>
        <w:rPr>
          <w:i/>
          <w:sz w:val="16"/>
        </w:rPr>
        <w:t>n</w:t>
      </w:r>
    </w:p>
    <w:p w:rsidR="00D951D1" w:rsidRDefault="007259C7">
      <w:pPr>
        <w:spacing w:after="81" w:line="271" w:lineRule="auto"/>
        <w:ind w:left="2835" w:right="2438"/>
        <w:jc w:val="left"/>
      </w:pPr>
      <w:r>
        <w:rPr>
          <w:b/>
        </w:rPr>
        <w:t>w</w:t>
      </w:r>
      <w:r>
        <w:rPr>
          <w:sz w:val="16"/>
        </w:rPr>
        <w:t>∗</w:t>
      </w:r>
      <w:r>
        <w:rPr>
          <w:sz w:val="16"/>
        </w:rPr>
        <w:t xml:space="preserve"> </w:t>
      </w:r>
      <w:r>
        <w:t xml:space="preserve">= </w:t>
      </w:r>
      <w:r>
        <w:t>X</w:t>
      </w:r>
      <w:r>
        <w:rPr>
          <w:i/>
        </w:rPr>
        <w:t>α</w:t>
      </w:r>
      <w:r>
        <w:rPr>
          <w:i/>
          <w:sz w:val="16"/>
        </w:rPr>
        <w:t>i</w:t>
      </w:r>
      <w:r>
        <w:rPr>
          <w:sz w:val="16"/>
        </w:rPr>
        <w:t>∗</w:t>
      </w:r>
      <w:r>
        <w:rPr>
          <w:i/>
        </w:rPr>
        <w:t>y</w:t>
      </w:r>
      <w:r>
        <w:rPr>
          <w:i/>
          <w:sz w:val="16"/>
        </w:rPr>
        <w:t>i</w:t>
      </w:r>
      <w:r>
        <w:rPr>
          <w:b/>
        </w:rPr>
        <w:t>x</w:t>
      </w:r>
      <w:r>
        <w:rPr>
          <w:i/>
          <w:sz w:val="16"/>
        </w:rPr>
        <w:t>i</w:t>
      </w:r>
    </w:p>
    <w:p w:rsidR="00D951D1" w:rsidRDefault="007259C7">
      <w:pPr>
        <w:spacing w:after="150" w:line="265" w:lineRule="auto"/>
        <w:ind w:left="3426" w:right="0"/>
      </w:pPr>
      <w:r>
        <w:rPr>
          <w:i/>
          <w:sz w:val="16"/>
        </w:rPr>
        <w:t>i</w:t>
      </w:r>
      <w:r>
        <w:rPr>
          <w:sz w:val="16"/>
        </w:rPr>
        <w:t>=1</w:t>
      </w:r>
    </w:p>
    <w:p w:rsidR="00D951D1" w:rsidRDefault="007259C7">
      <w:pPr>
        <w:tabs>
          <w:tab w:val="center" w:pos="3653"/>
          <w:tab w:val="center" w:pos="5405"/>
          <w:tab w:val="center" w:pos="9081"/>
        </w:tabs>
        <w:spacing w:after="181" w:line="265" w:lineRule="auto"/>
        <w:ind w:left="0" w:right="0" w:firstLine="0"/>
        <w:jc w:val="left"/>
      </w:pPr>
      <w:r>
        <w:rPr>
          <w:rFonts w:ascii="Calibri" w:eastAsia="Calibri" w:hAnsi="Calibri" w:cs="Calibri"/>
        </w:rPr>
        <w:tab/>
      </w:r>
      <w:r>
        <w:rPr>
          <w:i/>
        </w:rPr>
        <w:t>b</w:t>
      </w:r>
      <w:r>
        <w:rPr>
          <w:vertAlign w:val="superscript"/>
        </w:rPr>
        <w:t>∗</w:t>
      </w:r>
      <w:r>
        <w:rPr>
          <w:vertAlign w:val="superscript"/>
        </w:rPr>
        <w:t xml:space="preserve"> </w:t>
      </w:r>
      <w:r>
        <w:t xml:space="preserve">= </w:t>
      </w:r>
      <w:r>
        <w:rPr>
          <w:b/>
        </w:rPr>
        <w:t>w</w:t>
      </w:r>
      <w:r>
        <w:rPr>
          <w:vertAlign w:val="superscript"/>
        </w:rPr>
        <w:t>∗</w:t>
      </w:r>
      <w:r>
        <w:rPr>
          <w:vertAlign w:val="superscript"/>
        </w:rPr>
        <w:t>&gt;</w:t>
      </w:r>
      <w:r>
        <w:rPr>
          <w:b/>
        </w:rPr>
        <w:t>x</w:t>
      </w:r>
      <w:r>
        <w:rPr>
          <w:i/>
          <w:vertAlign w:val="subscript"/>
        </w:rPr>
        <w:t xml:space="preserve">i </w:t>
      </w:r>
      <w:r>
        <w:t>−</w:t>
      </w:r>
      <w:r>
        <w:t xml:space="preserve"> </w:t>
      </w:r>
      <w:r>
        <w:rPr>
          <w:i/>
        </w:rPr>
        <w:t>y</w:t>
      </w:r>
      <w:r>
        <w:rPr>
          <w:i/>
          <w:vertAlign w:val="subscript"/>
        </w:rPr>
        <w:t>i</w:t>
      </w:r>
      <w:r>
        <w:rPr>
          <w:i/>
          <w:vertAlign w:val="subscript"/>
        </w:rPr>
        <w:tab/>
      </w:r>
      <w:r>
        <w:t xml:space="preserve">if 0 </w:t>
      </w:r>
      <w:r>
        <w:rPr>
          <w:i/>
        </w:rPr>
        <w:t>&lt; α</w:t>
      </w:r>
      <w:r>
        <w:rPr>
          <w:i/>
          <w:vertAlign w:val="subscript"/>
        </w:rPr>
        <w:t>i</w:t>
      </w:r>
      <w:r>
        <w:rPr>
          <w:vertAlign w:val="superscript"/>
        </w:rPr>
        <w:t>∗</w:t>
      </w:r>
      <w:r>
        <w:rPr>
          <w:vertAlign w:val="superscript"/>
        </w:rPr>
        <w:t xml:space="preserve"> </w:t>
      </w:r>
      <w:r>
        <w:rPr>
          <w:i/>
        </w:rPr>
        <w:t>&lt; C</w:t>
      </w:r>
      <w:r>
        <w:rPr>
          <w:i/>
        </w:rPr>
        <w:tab/>
      </w:r>
      <w:r>
        <w:t>(5.48)</w:t>
      </w:r>
    </w:p>
    <w:p w:rsidR="00D951D1" w:rsidRDefault="007259C7">
      <w:pPr>
        <w:spacing w:after="395" w:line="265" w:lineRule="auto"/>
        <w:ind w:left="1109" w:right="1543"/>
        <w:jc w:val="center"/>
      </w:pPr>
      <w:r>
        <w:rPr>
          <w:noProof/>
        </w:rPr>
        <w:drawing>
          <wp:inline distT="0" distB="0" distL="0" distR="0">
            <wp:extent cx="1316736" cy="426720"/>
            <wp:effectExtent l="0" t="0" r="0" b="0"/>
            <wp:docPr id="704698" name="Picture 704698"/>
            <wp:cNvGraphicFramePr/>
            <a:graphic xmlns:a="http://schemas.openxmlformats.org/drawingml/2006/main">
              <a:graphicData uri="http://schemas.openxmlformats.org/drawingml/2006/picture">
                <pic:pic xmlns:pic="http://schemas.openxmlformats.org/drawingml/2006/picture">
                  <pic:nvPicPr>
                    <pic:cNvPr id="704698" name="Picture 704698"/>
                    <pic:cNvPicPr/>
                  </pic:nvPicPr>
                  <pic:blipFill>
                    <a:blip r:embed="rId807"/>
                    <a:stretch>
                      <a:fillRect/>
                    </a:stretch>
                  </pic:blipFill>
                  <pic:spPr>
                    <a:xfrm>
                      <a:off x="0" y="0"/>
                      <a:ext cx="1316736" cy="426720"/>
                    </a:xfrm>
                    <a:prstGeom prst="rect">
                      <a:avLst/>
                    </a:prstGeom>
                  </pic:spPr>
                </pic:pic>
              </a:graphicData>
            </a:graphic>
          </wp:inline>
        </w:drawing>
      </w:r>
      <w:r>
        <w:rPr>
          <w:i/>
        </w:rPr>
        <w:t xml:space="preserve"> b</w:t>
      </w:r>
      <w:r>
        <w:rPr>
          <w:vertAlign w:val="superscript"/>
        </w:rPr>
        <w:t>∗</w:t>
      </w:r>
      <w:r>
        <w:t xml:space="preserve">) if </w:t>
      </w:r>
      <w:r>
        <w:rPr>
          <w:i/>
        </w:rPr>
        <w:t>α</w:t>
      </w:r>
      <w:r>
        <w:rPr>
          <w:i/>
          <w:vertAlign w:val="subscript"/>
        </w:rPr>
        <w:t>i</w:t>
      </w:r>
      <w:r>
        <w:rPr>
          <w:vertAlign w:val="superscript"/>
        </w:rPr>
        <w:t>∗</w:t>
      </w:r>
      <w:r>
        <w:rPr>
          <w:vertAlign w:val="superscript"/>
        </w:rPr>
        <w:t xml:space="preserve"> </w:t>
      </w:r>
      <w:r>
        <w:t xml:space="preserve">= </w:t>
      </w:r>
      <w:r>
        <w:rPr>
          <w:i/>
        </w:rPr>
        <w:t>C,</w:t>
      </w:r>
    </w:p>
    <w:p w:rsidR="00D951D1" w:rsidRDefault="007259C7">
      <w:pPr>
        <w:spacing w:after="163"/>
        <w:ind w:left="-5" w:right="254"/>
      </w:pPr>
      <w:r>
        <w:t xml:space="preserve">The principal takeaway is that the optimal </w:t>
      </w:r>
      <w:r>
        <w:rPr>
          <w:b/>
        </w:rPr>
        <w:t>w</w:t>
      </w:r>
      <w:r>
        <w:rPr>
          <w:vertAlign w:val="superscript"/>
        </w:rPr>
        <w:t>∗</w:t>
      </w:r>
      <w:r>
        <w:rPr>
          <w:vertAlign w:val="superscript"/>
        </w:rPr>
        <w:t xml:space="preserve"> </w:t>
      </w:r>
      <w:r>
        <w:t xml:space="preserve">is a linear combination of the training points for which the corresponding dual weight </w:t>
      </w:r>
      <w:r>
        <w:rPr>
          <w:i/>
        </w:rPr>
        <w:t>α</w:t>
      </w:r>
      <w:r>
        <w:rPr>
          <w:i/>
          <w:vertAlign w:val="subscript"/>
        </w:rPr>
        <w:t xml:space="preserve">i </w:t>
      </w:r>
      <w:r>
        <w:t xml:space="preserve">is non-zero. Such points are called </w:t>
      </w:r>
      <w:r>
        <w:rPr>
          <w:b/>
        </w:rPr>
        <w:t>support vectors</w:t>
      </w:r>
      <w:r>
        <w:t xml:space="preserve">, because they determine the optimal </w:t>
      </w:r>
      <w:r>
        <w:rPr>
          <w:b/>
        </w:rPr>
        <w:t>w</w:t>
      </w:r>
      <w:r>
        <w:rPr>
          <w:vertAlign w:val="superscript"/>
        </w:rPr>
        <w:t>∗</w:t>
      </w:r>
      <w:r>
        <w:t xml:space="preserve">. There is a special relationship between the values of </w:t>
      </w:r>
      <w:r>
        <w:rPr>
          <w:i/>
        </w:rPr>
        <w:t>α</w:t>
      </w:r>
      <w:r>
        <w:rPr>
          <w:i/>
          <w:vertAlign w:val="subscript"/>
        </w:rPr>
        <w:t xml:space="preserve">i </w:t>
      </w:r>
      <w:r>
        <w:t xml:space="preserve">and the position of </w:t>
      </w:r>
      <w:r>
        <w:rPr>
          <w:b/>
        </w:rPr>
        <w:t>x</w:t>
      </w:r>
      <w:r>
        <w:rPr>
          <w:i/>
          <w:vertAlign w:val="subscript"/>
        </w:rPr>
        <w:t xml:space="preserve">i </w:t>
      </w:r>
      <w:r>
        <w:t xml:space="preserve">relative to the margin. All training points that violate the decision boundary have </w:t>
      </w:r>
      <w:r>
        <w:rPr>
          <w:i/>
        </w:rPr>
        <w:t>α</w:t>
      </w:r>
      <w:r>
        <w:rPr>
          <w:i/>
          <w:vertAlign w:val="subscript"/>
        </w:rPr>
        <w:t xml:space="preserve">i </w:t>
      </w:r>
      <w:r>
        <w:rPr>
          <w:i/>
        </w:rPr>
        <w:t xml:space="preserve">&gt; </w:t>
      </w:r>
      <w:r>
        <w:t>0 and are thus support vectors, while all training points that strictly do not violat</w:t>
      </w:r>
      <w:r>
        <w:t xml:space="preserve">e the decision boundary (meaning that they do not lie on the boundary) have </w:t>
      </w:r>
      <w:r>
        <w:rPr>
          <w:i/>
        </w:rPr>
        <w:t>α</w:t>
      </w:r>
      <w:r>
        <w:rPr>
          <w:i/>
          <w:vertAlign w:val="subscript"/>
        </w:rPr>
        <w:t xml:space="preserve">i </w:t>
      </w:r>
      <w:r>
        <w:t xml:space="preserve">= 0 and are not support vectors. For training points which lie exactly on the boundary, some may have </w:t>
      </w:r>
      <w:r>
        <w:rPr>
          <w:i/>
        </w:rPr>
        <w:t>α</w:t>
      </w:r>
      <w:r>
        <w:rPr>
          <w:i/>
          <w:vertAlign w:val="subscript"/>
        </w:rPr>
        <w:t xml:space="preserve">i </w:t>
      </w:r>
      <w:r>
        <w:rPr>
          <w:i/>
        </w:rPr>
        <w:t xml:space="preserve">&gt; </w:t>
      </w:r>
      <w:r>
        <w:t xml:space="preserve">0 and some may have </w:t>
      </w:r>
      <w:r>
        <w:rPr>
          <w:i/>
        </w:rPr>
        <w:t>α</w:t>
      </w:r>
      <w:r>
        <w:rPr>
          <w:i/>
          <w:vertAlign w:val="subscript"/>
        </w:rPr>
        <w:t xml:space="preserve">i </w:t>
      </w:r>
      <w:r>
        <w:t>= 0; only the points that are critical to deter</w:t>
      </w:r>
      <w:r>
        <w:t xml:space="preserve">mining the decision boundary have </w:t>
      </w:r>
      <w:r>
        <w:rPr>
          <w:i/>
        </w:rPr>
        <w:t>α</w:t>
      </w:r>
      <w:r>
        <w:rPr>
          <w:i/>
          <w:vertAlign w:val="subscript"/>
        </w:rPr>
        <w:t xml:space="preserve">i </w:t>
      </w:r>
      <w:r>
        <w:rPr>
          <w:i/>
        </w:rPr>
        <w:t xml:space="preserve">&gt; </w:t>
      </w:r>
      <w:r>
        <w:t xml:space="preserve">0 and are thus support vectors. Intuitively, there are very few support vectors compared to the total number of training points, meaning that the dual vector </w:t>
      </w:r>
      <w:r>
        <w:rPr>
          <w:rFonts w:ascii="Calibri" w:eastAsia="Calibri" w:hAnsi="Calibri" w:cs="Calibri"/>
          <w:i/>
        </w:rPr>
        <w:t>α</w:t>
      </w:r>
      <w:r>
        <w:rPr>
          <w:vertAlign w:val="superscript"/>
        </w:rPr>
        <w:t>∗</w:t>
      </w:r>
      <w:r>
        <w:rPr>
          <w:vertAlign w:val="superscript"/>
        </w:rPr>
        <w:t xml:space="preserve"> </w:t>
      </w:r>
      <w:r>
        <w:t xml:space="preserve">is </w:t>
      </w:r>
      <w:r>
        <w:rPr>
          <w:i/>
        </w:rPr>
        <w:t>sparse</w:t>
      </w:r>
      <w:r>
        <w:t>. This is advantageous when predicting class for a test point:</w:t>
      </w:r>
    </w:p>
    <w:p w:rsidR="00D951D1" w:rsidRDefault="007259C7">
      <w:pPr>
        <w:tabs>
          <w:tab w:val="center" w:pos="3378"/>
          <w:tab w:val="center" w:pos="5904"/>
        </w:tabs>
        <w:spacing w:after="113" w:line="265" w:lineRule="auto"/>
        <w:ind w:left="0" w:right="0" w:firstLine="0"/>
        <w:jc w:val="left"/>
      </w:pPr>
      <w:r>
        <w:rPr>
          <w:rFonts w:ascii="Calibri" w:eastAsia="Calibri" w:hAnsi="Calibri" w:cs="Calibri"/>
        </w:rPr>
        <w:tab/>
      </w:r>
      <w:r>
        <w:rPr>
          <w:i/>
          <w:sz w:val="16"/>
        </w:rPr>
        <w:t>n</w:t>
      </w:r>
      <w:r>
        <w:rPr>
          <w:i/>
          <w:sz w:val="16"/>
        </w:rPr>
        <w:tab/>
        <w:t>n</w:t>
      </w:r>
    </w:p>
    <w:p w:rsidR="00D951D1" w:rsidRDefault="007259C7">
      <w:pPr>
        <w:spacing w:after="85" w:line="265" w:lineRule="auto"/>
        <w:ind w:left="1109" w:right="1363"/>
        <w:jc w:val="center"/>
      </w:pPr>
      <w:r>
        <w:rPr>
          <w:b/>
        </w:rPr>
        <w:t>w</w:t>
      </w:r>
      <w:r>
        <w:rPr>
          <w:sz w:val="16"/>
        </w:rPr>
        <w:t>∗</w:t>
      </w:r>
      <w:r>
        <w:rPr>
          <w:sz w:val="16"/>
        </w:rPr>
        <w:t>&gt;</w:t>
      </w:r>
      <w:r>
        <w:rPr>
          <w:i/>
        </w:rPr>
        <w:t>φ</w:t>
      </w:r>
      <w:r>
        <w:t>(</w:t>
      </w:r>
      <w:r>
        <w:rPr>
          <w:b/>
        </w:rPr>
        <w:t>x</w:t>
      </w:r>
      <w:r>
        <w:t xml:space="preserve">) + </w:t>
      </w:r>
      <w:r>
        <w:rPr>
          <w:i/>
        </w:rPr>
        <w:t>b</w:t>
      </w:r>
      <w:r>
        <w:rPr>
          <w:sz w:val="16"/>
        </w:rPr>
        <w:t>∗</w:t>
      </w:r>
      <w:r>
        <w:rPr>
          <w:sz w:val="16"/>
        </w:rPr>
        <w:t xml:space="preserve"> </w:t>
      </w:r>
      <w:r>
        <w:t xml:space="preserve">= </w:t>
      </w:r>
      <w:r>
        <w:t>X</w:t>
      </w:r>
      <w:r>
        <w:rPr>
          <w:i/>
        </w:rPr>
        <w:t>α</w:t>
      </w:r>
      <w:r>
        <w:rPr>
          <w:i/>
          <w:sz w:val="16"/>
        </w:rPr>
        <w:t>i</w:t>
      </w:r>
      <w:r>
        <w:rPr>
          <w:sz w:val="16"/>
        </w:rPr>
        <w:t>∗</w:t>
      </w:r>
      <w:r>
        <w:rPr>
          <w:i/>
        </w:rPr>
        <w:t>y</w:t>
      </w:r>
      <w:r>
        <w:rPr>
          <w:i/>
          <w:sz w:val="16"/>
        </w:rPr>
        <w:t>i</w:t>
      </w:r>
      <w:r>
        <w:rPr>
          <w:i/>
        </w:rPr>
        <w:t>φ</w:t>
      </w:r>
      <w:r>
        <w:t>(</w:t>
      </w:r>
      <w:r>
        <w:rPr>
          <w:b/>
        </w:rPr>
        <w:t>x</w:t>
      </w:r>
      <w:r>
        <w:rPr>
          <w:i/>
          <w:sz w:val="16"/>
        </w:rPr>
        <w:t>i</w:t>
      </w:r>
      <w:r>
        <w:t>)</w:t>
      </w:r>
      <w:r>
        <w:rPr>
          <w:sz w:val="16"/>
        </w:rPr>
        <w:t>&gt;</w:t>
      </w:r>
      <w:r>
        <w:rPr>
          <w:i/>
        </w:rPr>
        <w:t>φ</w:t>
      </w:r>
      <w:r>
        <w:t>(</w:t>
      </w:r>
      <w:r>
        <w:rPr>
          <w:b/>
        </w:rPr>
        <w:t>x</w:t>
      </w:r>
      <w:r>
        <w:t xml:space="preserve">) + </w:t>
      </w:r>
      <w:r>
        <w:rPr>
          <w:i/>
        </w:rPr>
        <w:t>b</w:t>
      </w:r>
      <w:r>
        <w:rPr>
          <w:sz w:val="16"/>
        </w:rPr>
        <w:t>∗</w:t>
      </w:r>
      <w:r>
        <w:rPr>
          <w:sz w:val="16"/>
        </w:rPr>
        <w:t xml:space="preserve"> </w:t>
      </w:r>
      <w:r>
        <w:t xml:space="preserve">= </w:t>
      </w:r>
      <w:r>
        <w:t>X</w:t>
      </w:r>
      <w:r>
        <w:rPr>
          <w:i/>
        </w:rPr>
        <w:t>α</w:t>
      </w:r>
      <w:r>
        <w:rPr>
          <w:i/>
          <w:sz w:val="16"/>
        </w:rPr>
        <w:t>i</w:t>
      </w:r>
      <w:r>
        <w:rPr>
          <w:sz w:val="16"/>
        </w:rPr>
        <w:t>∗</w:t>
      </w:r>
      <w:r>
        <w:rPr>
          <w:i/>
        </w:rPr>
        <w:t>y</w:t>
      </w:r>
      <w:r>
        <w:rPr>
          <w:i/>
          <w:sz w:val="16"/>
        </w:rPr>
        <w:t>i</w:t>
      </w:r>
      <w:r>
        <w:rPr>
          <w:i/>
        </w:rPr>
        <w:t>k</w:t>
      </w:r>
      <w:r>
        <w:t>(</w:t>
      </w:r>
      <w:r>
        <w:rPr>
          <w:b/>
        </w:rPr>
        <w:t>x</w:t>
      </w:r>
      <w:r>
        <w:rPr>
          <w:i/>
          <w:sz w:val="16"/>
        </w:rPr>
        <w:t>i</w:t>
      </w:r>
      <w:r>
        <w:rPr>
          <w:i/>
        </w:rPr>
        <w:t>,</w:t>
      </w:r>
      <w:r>
        <w:rPr>
          <w:b/>
        </w:rPr>
        <w:t>x</w:t>
      </w:r>
      <w:r>
        <w:t xml:space="preserve">) + </w:t>
      </w:r>
      <w:r>
        <w:rPr>
          <w:i/>
        </w:rPr>
        <w:t>b</w:t>
      </w:r>
      <w:r>
        <w:rPr>
          <w:sz w:val="16"/>
        </w:rPr>
        <w:t>∗</w:t>
      </w:r>
    </w:p>
    <w:p w:rsidR="00D951D1" w:rsidRDefault="007259C7">
      <w:pPr>
        <w:tabs>
          <w:tab w:val="center" w:pos="3378"/>
          <w:tab w:val="center" w:pos="5904"/>
        </w:tabs>
        <w:spacing w:after="287" w:line="265" w:lineRule="auto"/>
        <w:ind w:left="0" w:right="0" w:firstLine="0"/>
        <w:jc w:val="left"/>
      </w:pPr>
      <w:r>
        <w:rPr>
          <w:rFonts w:ascii="Calibri" w:eastAsia="Calibri" w:hAnsi="Calibri" w:cs="Calibri"/>
        </w:rPr>
        <w:tab/>
      </w:r>
      <w:r>
        <w:rPr>
          <w:i/>
          <w:sz w:val="16"/>
        </w:rPr>
        <w:t>i</w:t>
      </w:r>
      <w:r>
        <w:rPr>
          <w:sz w:val="16"/>
        </w:rPr>
        <w:t>=1</w:t>
      </w:r>
      <w:r>
        <w:rPr>
          <w:sz w:val="16"/>
        </w:rPr>
        <w:tab/>
      </w:r>
      <w:r>
        <w:rPr>
          <w:i/>
          <w:sz w:val="16"/>
        </w:rPr>
        <w:t>i</w:t>
      </w:r>
      <w:r>
        <w:rPr>
          <w:sz w:val="16"/>
        </w:rPr>
        <w:t>=1</w:t>
      </w:r>
    </w:p>
    <w:p w:rsidR="00D951D1" w:rsidRDefault="007259C7">
      <w:pPr>
        <w:spacing w:after="715"/>
        <w:ind w:left="-5" w:right="254"/>
      </w:pPr>
      <w:r>
        <w:t>We only have to make</w:t>
      </w:r>
      <w:r>
        <w:rPr>
          <w:noProof/>
        </w:rPr>
        <w:drawing>
          <wp:inline distT="0" distB="0" distL="0" distR="0">
            <wp:extent cx="435864" cy="91440"/>
            <wp:effectExtent l="0" t="0" r="0" b="0"/>
            <wp:docPr id="704699" name="Picture 704699"/>
            <wp:cNvGraphicFramePr/>
            <a:graphic xmlns:a="http://schemas.openxmlformats.org/drawingml/2006/main">
              <a:graphicData uri="http://schemas.openxmlformats.org/drawingml/2006/picture">
                <pic:pic xmlns:pic="http://schemas.openxmlformats.org/drawingml/2006/picture">
                  <pic:nvPicPr>
                    <pic:cNvPr id="704699" name="Picture 704699"/>
                    <pic:cNvPicPr/>
                  </pic:nvPicPr>
                  <pic:blipFill>
                    <a:blip r:embed="rId808"/>
                    <a:stretch>
                      <a:fillRect/>
                    </a:stretch>
                  </pic:blipFill>
                  <pic:spPr>
                    <a:xfrm>
                      <a:off x="0" y="0"/>
                      <a:ext cx="435864" cy="91440"/>
                    </a:xfrm>
                    <a:prstGeom prst="rect">
                      <a:avLst/>
                    </a:prstGeom>
                  </pic:spPr>
                </pic:pic>
              </a:graphicData>
            </a:graphic>
          </wp:inline>
        </w:drawing>
      </w:r>
      <w:r>
        <w:t xml:space="preserve"> kernel evaluations to predict a test point, where </w:t>
      </w:r>
      <w:r>
        <w:rPr>
          <w:i/>
        </w:rPr>
        <w:t xml:space="preserve">m </w:t>
      </w:r>
      <w:r>
        <w:t>is the number of support vectors. It should now</w:t>
      </w:r>
      <w:r>
        <w:t xml:space="preserve"> be clear why the dual SVM problem is so useful: it allows us to use the kernel trick to eliminate dependence on the dimensionality of the argument feature space, while also allowing us to discard most training points because they have dual weight 0.</w:t>
      </w:r>
    </w:p>
    <w:p w:rsidR="00D951D1" w:rsidRDefault="007259C7">
      <w:pPr>
        <w:pStyle w:val="Heading3"/>
        <w:tabs>
          <w:tab w:val="center" w:pos="2968"/>
        </w:tabs>
        <w:spacing w:after="248"/>
        <w:ind w:left="-15" w:firstLine="0"/>
      </w:pPr>
      <w:r>
        <w:t>5.7</w:t>
      </w:r>
      <w:r>
        <w:tab/>
        <w:t>N</w:t>
      </w:r>
      <w:r>
        <w:t>earest Neighbor Classification</w:t>
      </w:r>
    </w:p>
    <w:p w:rsidR="00D951D1" w:rsidRDefault="007259C7">
      <w:pPr>
        <w:ind w:left="-5" w:right="254"/>
      </w:pPr>
      <w:r>
        <w:t xml:space="preserve">In classification, it is reasonable to conjecture that data points that are sufficiently close to one another should be of the same class. For example, in fruit classification, perturbing a few pixels in an image of a banana </w:t>
      </w:r>
      <w:r>
        <w:t xml:space="preserve">should still result in something that looks like a banana. The </w:t>
      </w:r>
      <w:r>
        <w:rPr>
          <w:b/>
        </w:rPr>
        <w:t xml:space="preserve">k-nearestneighbors (k-NN) </w:t>
      </w:r>
      <w:r>
        <w:t xml:space="preserve">classifier is based on this observation. Assuming that there is no preprocessing of the training data, the training time for k-NN is effectively </w:t>
      </w:r>
      <w:r>
        <w:rPr>
          <w:i/>
        </w:rPr>
        <w:t>O</w:t>
      </w:r>
      <w:r>
        <w:t>(1). To train this cl</w:t>
      </w:r>
      <w:r>
        <w:t>assifier, we simply store our training data for future reference.</w:t>
      </w:r>
      <w:r>
        <w:rPr>
          <w:vertAlign w:val="superscript"/>
        </w:rPr>
        <w:footnoteReference w:id="21"/>
      </w:r>
      <w:r>
        <w:rPr>
          <w:vertAlign w:val="superscript"/>
        </w:rPr>
        <w:t xml:space="preserve"> </w:t>
      </w:r>
      <w:r>
        <w:t xml:space="preserve">For this reason, k-NN is sometimes referred to as “lazy learning.” The major work of k-NNs in done at testing time: to predict on a test data point </w:t>
      </w:r>
      <w:r>
        <w:rPr>
          <w:b/>
        </w:rPr>
        <w:t>z</w:t>
      </w:r>
      <w:r>
        <w:t xml:space="preserve">, we compute the </w:t>
      </w:r>
      <w:r>
        <w:rPr>
          <w:i/>
        </w:rPr>
        <w:t xml:space="preserve">k </w:t>
      </w:r>
      <w:r>
        <w:t xml:space="preserve">closest training data points to </w:t>
      </w:r>
      <w:r>
        <w:rPr>
          <w:b/>
        </w:rPr>
        <w:t>z</w:t>
      </w:r>
      <w:r>
        <w:t xml:space="preserve">, where “closeness” can be quantified in some distance function such as </w:t>
      </w:r>
      <w:r>
        <w:lastRenderedPageBreak/>
        <w:t xml:space="preserve">Euclidean distance — these are the </w:t>
      </w:r>
      <w:r>
        <w:rPr>
          <w:i/>
        </w:rPr>
        <w:t xml:space="preserve">k nearest neighbors </w:t>
      </w:r>
      <w:r>
        <w:t xml:space="preserve">to </w:t>
      </w:r>
      <w:r>
        <w:rPr>
          <w:b/>
        </w:rPr>
        <w:t>z</w:t>
      </w:r>
      <w:r>
        <w:t xml:space="preserve">. We then find the most common class </w:t>
      </w:r>
      <w:r>
        <w:rPr>
          <w:i/>
        </w:rPr>
        <w:t xml:space="preserve">y </w:t>
      </w:r>
      <w:r>
        <w:t xml:space="preserve">among these </w:t>
      </w:r>
      <w:r>
        <w:rPr>
          <w:i/>
        </w:rPr>
        <w:t xml:space="preserve">k </w:t>
      </w:r>
      <w:r>
        <w:t xml:space="preserve">neighbors and classify </w:t>
      </w:r>
      <w:r>
        <w:rPr>
          <w:b/>
        </w:rPr>
        <w:t xml:space="preserve">z </w:t>
      </w:r>
      <w:r>
        <w:t xml:space="preserve">as </w:t>
      </w:r>
      <w:r>
        <w:rPr>
          <w:i/>
        </w:rPr>
        <w:t xml:space="preserve">y </w:t>
      </w:r>
      <w:r>
        <w:t>(that is,</w:t>
      </w:r>
      <w:r>
        <w:t xml:space="preserve"> we perform a majority vote). For binary classification, </w:t>
      </w:r>
      <w:r>
        <w:rPr>
          <w:i/>
        </w:rPr>
        <w:t xml:space="preserve">k </w:t>
      </w:r>
      <w:r>
        <w:t>is usually chosen to be odd so we can break ties cleanly. Note that k-NN can also be applied to regression tasks — in that case k-NN would return the average label of the k nearest points.</w:t>
      </w:r>
    </w:p>
    <w:p w:rsidR="00D951D1" w:rsidRDefault="007259C7">
      <w:pPr>
        <w:spacing w:after="102" w:line="259" w:lineRule="auto"/>
        <w:ind w:left="814" w:right="0" w:firstLine="0"/>
        <w:jc w:val="left"/>
      </w:pPr>
      <w:r>
        <w:rPr>
          <w:rFonts w:ascii="Calibri" w:eastAsia="Calibri" w:hAnsi="Calibri" w:cs="Calibri"/>
          <w:noProof/>
        </w:rPr>
        <mc:AlternateContent>
          <mc:Choice Requires="wpg">
            <w:drawing>
              <wp:inline distT="0" distB="0" distL="0" distR="0">
                <wp:extent cx="4867202" cy="2328043"/>
                <wp:effectExtent l="0" t="0" r="0" b="0"/>
                <wp:docPr id="558131" name="Group 558131"/>
                <wp:cNvGraphicFramePr/>
                <a:graphic xmlns:a="http://schemas.openxmlformats.org/drawingml/2006/main">
                  <a:graphicData uri="http://schemas.microsoft.com/office/word/2010/wordprocessingGroup">
                    <wpg:wgp>
                      <wpg:cNvGrpSpPr/>
                      <wpg:grpSpPr>
                        <a:xfrm>
                          <a:off x="0" y="0"/>
                          <a:ext cx="4867202" cy="2328043"/>
                          <a:chOff x="0" y="0"/>
                          <a:chExt cx="4867202" cy="2328043"/>
                        </a:xfrm>
                      </wpg:grpSpPr>
                      <pic:pic xmlns:pic="http://schemas.openxmlformats.org/drawingml/2006/picture">
                        <pic:nvPicPr>
                          <pic:cNvPr id="45528" name="Picture 45528"/>
                          <pic:cNvPicPr/>
                        </pic:nvPicPr>
                        <pic:blipFill>
                          <a:blip r:embed="rId809"/>
                          <a:stretch>
                            <a:fillRect/>
                          </a:stretch>
                        </pic:blipFill>
                        <pic:spPr>
                          <a:xfrm>
                            <a:off x="0" y="0"/>
                            <a:ext cx="2285970" cy="2328043"/>
                          </a:xfrm>
                          <a:prstGeom prst="rect">
                            <a:avLst/>
                          </a:prstGeom>
                        </pic:spPr>
                      </pic:pic>
                      <pic:pic xmlns:pic="http://schemas.openxmlformats.org/drawingml/2006/picture">
                        <pic:nvPicPr>
                          <pic:cNvPr id="45531" name="Picture 45531"/>
                          <pic:cNvPicPr/>
                        </pic:nvPicPr>
                        <pic:blipFill>
                          <a:blip r:embed="rId810"/>
                          <a:stretch>
                            <a:fillRect/>
                          </a:stretch>
                        </pic:blipFill>
                        <pic:spPr>
                          <a:xfrm>
                            <a:off x="2581237" y="49828"/>
                            <a:ext cx="2285964" cy="2278216"/>
                          </a:xfrm>
                          <a:prstGeom prst="rect">
                            <a:avLst/>
                          </a:prstGeom>
                        </pic:spPr>
                      </pic:pic>
                    </wpg:wgp>
                  </a:graphicData>
                </a:graphic>
              </wp:inline>
            </w:drawing>
          </mc:Choice>
          <mc:Fallback xmlns:a="http://schemas.openxmlformats.org/drawingml/2006/main">
            <w:pict>
              <v:group id="Group 558131" style="width:383.244pt;height:183.31pt;mso-position-horizontal-relative:char;mso-position-vertical-relative:line" coordsize="48672,23280">
                <v:shape id="Picture 45528" style="position:absolute;width:22859;height:23280;left:0;top:0;" filled="f">
                  <v:imagedata r:id="rId811"/>
                </v:shape>
                <v:shape id="Picture 45531" style="position:absolute;width:22859;height:22782;left:25812;top:498;" filled="f">
                  <v:imagedata r:id="rId812"/>
                </v:shape>
              </v:group>
            </w:pict>
          </mc:Fallback>
        </mc:AlternateContent>
      </w:r>
    </w:p>
    <w:p w:rsidR="00D951D1" w:rsidRDefault="007259C7">
      <w:pPr>
        <w:tabs>
          <w:tab w:val="center" w:pos="2648"/>
          <w:tab w:val="center" w:pos="6712"/>
        </w:tabs>
        <w:spacing w:after="248" w:line="265" w:lineRule="auto"/>
        <w:ind w:left="0" w:right="0" w:firstLine="0"/>
        <w:jc w:val="left"/>
      </w:pPr>
      <w:r>
        <w:rPr>
          <w:rFonts w:ascii="Calibri" w:eastAsia="Calibri" w:hAnsi="Calibri" w:cs="Calibri"/>
        </w:rPr>
        <w:tab/>
      </w:r>
      <w:r>
        <w:rPr>
          <w:sz w:val="16"/>
        </w:rPr>
        <w:t>(a) 1</w:t>
      </w:r>
      <w:r>
        <w:rPr>
          <w:sz w:val="16"/>
        </w:rPr>
        <w:t>-NN on 3 classes</w:t>
      </w:r>
      <w:r>
        <w:rPr>
          <w:sz w:val="16"/>
        </w:rPr>
        <w:tab/>
        <w:t>(b) 2-NN on 5 classes</w:t>
      </w:r>
    </w:p>
    <w:p w:rsidR="00D951D1" w:rsidRDefault="007259C7">
      <w:pPr>
        <w:spacing w:after="730" w:line="260" w:lineRule="auto"/>
        <w:ind w:left="-5" w:right="254"/>
      </w:pPr>
      <w:r>
        <w:rPr>
          <w:sz w:val="20"/>
        </w:rPr>
        <w:t xml:space="preserve">Figure 5.14: </w:t>
      </w:r>
      <w:r>
        <w:rPr>
          <w:b/>
          <w:sz w:val="20"/>
        </w:rPr>
        <w:t xml:space="preserve">Voronoi diagram </w:t>
      </w:r>
      <w:r>
        <w:rPr>
          <w:sz w:val="20"/>
        </w:rPr>
        <w:t>for k-NN. Points in a region shaded a certain color will be classified as that color. Test points in a region shaded with a combination of 2 colors have those colors as their 2 nearest neighbors.</w:t>
      </w:r>
    </w:p>
    <w:p w:rsidR="00D951D1" w:rsidRDefault="007259C7">
      <w:pPr>
        <w:pStyle w:val="Heading4"/>
        <w:spacing w:after="234"/>
        <w:ind w:left="-5"/>
      </w:pPr>
      <w:r>
        <w:t>Choosing k</w:t>
      </w:r>
    </w:p>
    <w:p w:rsidR="00D951D1" w:rsidRDefault="007259C7">
      <w:pPr>
        <w:spacing w:after="168"/>
        <w:ind w:left="-5" w:right="7"/>
      </w:pPr>
      <w:r>
        <w:t>Nearest neighbors can produce very complex decisi</w:t>
      </w:r>
      <w:r>
        <w:t xml:space="preserve">on functions, and its behavior is highly dependent on the choice of </w:t>
      </w:r>
      <w:r>
        <w:rPr>
          <w:i/>
        </w:rPr>
        <w:t>k</w:t>
      </w:r>
      <w:r>
        <w:t>.</w:t>
      </w:r>
    </w:p>
    <w:p w:rsidR="00D951D1" w:rsidRDefault="007259C7">
      <w:pPr>
        <w:spacing w:after="102" w:line="259" w:lineRule="auto"/>
        <w:ind w:left="1174" w:right="0" w:firstLine="0"/>
        <w:jc w:val="left"/>
      </w:pPr>
      <w:r>
        <w:rPr>
          <w:rFonts w:ascii="Calibri" w:eastAsia="Calibri" w:hAnsi="Calibri" w:cs="Calibri"/>
          <w:noProof/>
        </w:rPr>
        <mc:AlternateContent>
          <mc:Choice Requires="wpg">
            <w:drawing>
              <wp:inline distT="0" distB="0" distL="0" distR="0">
                <wp:extent cx="4410019" cy="1962166"/>
                <wp:effectExtent l="0" t="0" r="0" b="0"/>
                <wp:docPr id="558133" name="Group 558133"/>
                <wp:cNvGraphicFramePr/>
                <a:graphic xmlns:a="http://schemas.openxmlformats.org/drawingml/2006/main">
                  <a:graphicData uri="http://schemas.microsoft.com/office/word/2010/wordprocessingGroup">
                    <wpg:wgp>
                      <wpg:cNvGrpSpPr/>
                      <wpg:grpSpPr>
                        <a:xfrm>
                          <a:off x="0" y="0"/>
                          <a:ext cx="4410019" cy="1962166"/>
                          <a:chOff x="0" y="0"/>
                          <a:chExt cx="4410019" cy="1962166"/>
                        </a:xfrm>
                      </wpg:grpSpPr>
                      <pic:pic xmlns:pic="http://schemas.openxmlformats.org/drawingml/2006/picture">
                        <pic:nvPicPr>
                          <pic:cNvPr id="45544" name="Picture 45544"/>
                          <pic:cNvPicPr/>
                        </pic:nvPicPr>
                        <pic:blipFill>
                          <a:blip r:embed="rId813"/>
                          <a:stretch>
                            <a:fillRect/>
                          </a:stretch>
                        </pic:blipFill>
                        <pic:spPr>
                          <a:xfrm>
                            <a:off x="0" y="0"/>
                            <a:ext cx="2057451" cy="1962166"/>
                          </a:xfrm>
                          <a:prstGeom prst="rect">
                            <a:avLst/>
                          </a:prstGeom>
                        </pic:spPr>
                      </pic:pic>
                      <pic:pic xmlns:pic="http://schemas.openxmlformats.org/drawingml/2006/picture">
                        <pic:nvPicPr>
                          <pic:cNvPr id="45549" name="Picture 45549"/>
                          <pic:cNvPicPr/>
                        </pic:nvPicPr>
                        <pic:blipFill>
                          <a:blip r:embed="rId814"/>
                          <a:stretch>
                            <a:fillRect/>
                          </a:stretch>
                        </pic:blipFill>
                        <pic:spPr>
                          <a:xfrm>
                            <a:off x="2352637" y="44505"/>
                            <a:ext cx="2057382" cy="1917661"/>
                          </a:xfrm>
                          <a:prstGeom prst="rect">
                            <a:avLst/>
                          </a:prstGeom>
                        </pic:spPr>
                      </pic:pic>
                    </wpg:wgp>
                  </a:graphicData>
                </a:graphic>
              </wp:inline>
            </w:drawing>
          </mc:Choice>
          <mc:Fallback xmlns:a="http://schemas.openxmlformats.org/drawingml/2006/main">
            <w:pict>
              <v:group id="Group 558133" style="width:347.246pt;height:154.501pt;mso-position-horizontal-relative:char;mso-position-vertical-relative:line" coordsize="44100,19621">
                <v:shape id="Picture 45544" style="position:absolute;width:20574;height:19621;left:0;top:0;" filled="f">
                  <v:imagedata r:id="rId815"/>
                </v:shape>
                <v:shape id="Picture 45549" style="position:absolute;width:20573;height:19176;left:23526;top:445;" filled="f">
                  <v:imagedata r:id="rId816"/>
                </v:shape>
              </v:group>
            </w:pict>
          </mc:Fallback>
        </mc:AlternateContent>
      </w:r>
    </w:p>
    <w:p w:rsidR="00D951D1" w:rsidRDefault="007259C7">
      <w:pPr>
        <w:tabs>
          <w:tab w:val="center" w:pos="2828"/>
          <w:tab w:val="center" w:pos="6532"/>
        </w:tabs>
        <w:spacing w:after="248" w:line="265" w:lineRule="auto"/>
        <w:ind w:left="0" w:right="0" w:firstLine="0"/>
        <w:jc w:val="left"/>
      </w:pPr>
      <w:r>
        <w:rPr>
          <w:rFonts w:ascii="Calibri" w:eastAsia="Calibri" w:hAnsi="Calibri" w:cs="Calibri"/>
        </w:rPr>
        <w:tab/>
      </w:r>
      <w:r>
        <w:rPr>
          <w:sz w:val="16"/>
        </w:rPr>
        <w:t xml:space="preserve">(a) </w:t>
      </w:r>
      <w:r>
        <w:rPr>
          <w:i/>
          <w:sz w:val="16"/>
        </w:rPr>
        <w:t xml:space="preserve">k </w:t>
      </w:r>
      <w:r>
        <w:rPr>
          <w:sz w:val="16"/>
        </w:rPr>
        <w:t>= 1</w:t>
      </w:r>
      <w:r>
        <w:rPr>
          <w:sz w:val="16"/>
        </w:rPr>
        <w:tab/>
        <w:t xml:space="preserve">(b) </w:t>
      </w:r>
      <w:r>
        <w:rPr>
          <w:i/>
          <w:sz w:val="16"/>
        </w:rPr>
        <w:t xml:space="preserve">k </w:t>
      </w:r>
      <w:r>
        <w:rPr>
          <w:sz w:val="16"/>
        </w:rPr>
        <w:t>= 15</w:t>
      </w:r>
    </w:p>
    <w:p w:rsidR="00D951D1" w:rsidRDefault="007259C7">
      <w:pPr>
        <w:spacing w:after="548" w:line="260" w:lineRule="auto"/>
        <w:ind w:left="-5" w:right="0"/>
      </w:pPr>
      <w:r>
        <w:rPr>
          <w:sz w:val="20"/>
        </w:rPr>
        <w:t xml:space="preserve">Figure 5.15: Classification diagram for </w:t>
      </w:r>
      <w:r>
        <w:rPr>
          <w:i/>
          <w:sz w:val="20"/>
        </w:rPr>
        <w:t xml:space="preserve">k </w:t>
      </w:r>
      <w:r>
        <w:rPr>
          <w:sz w:val="20"/>
        </w:rPr>
        <w:t xml:space="preserve">= 1 vs. </w:t>
      </w:r>
      <w:r>
        <w:rPr>
          <w:i/>
          <w:sz w:val="20"/>
        </w:rPr>
        <w:t xml:space="preserve">k </w:t>
      </w:r>
      <w:r>
        <w:rPr>
          <w:sz w:val="20"/>
        </w:rPr>
        <w:t>= 15. Figure from Introduction to Statistical Learning.</w:t>
      </w:r>
    </w:p>
    <w:p w:rsidR="00D951D1" w:rsidRDefault="007259C7">
      <w:pPr>
        <w:ind w:left="-5" w:right="254"/>
      </w:pPr>
      <w:r>
        <w:t xml:space="preserve">Choosing </w:t>
      </w:r>
      <w:r>
        <w:rPr>
          <w:i/>
        </w:rPr>
        <w:t xml:space="preserve">k </w:t>
      </w:r>
      <w:r>
        <w:t xml:space="preserve">= 1, we achieve an optimal training error of 0 because each training point will classify as itself, thus achieving 100% accuracy on itself. However, </w:t>
      </w:r>
      <w:r>
        <w:rPr>
          <w:i/>
        </w:rPr>
        <w:t xml:space="preserve">k </w:t>
      </w:r>
      <w:r>
        <w:t xml:space="preserve">= 1 overfits to the training data, and is a </w:t>
      </w:r>
      <w:r>
        <w:lastRenderedPageBreak/>
        <w:t>terrible choice in the context of the bias-variance tradeoff.</w:t>
      </w:r>
      <w:r>
        <w:t xml:space="preserve"> Increasing </w:t>
      </w:r>
      <w:r>
        <w:rPr>
          <w:i/>
        </w:rPr>
        <w:t xml:space="preserve">k </w:t>
      </w:r>
      <w:r>
        <w:t xml:space="preserve">leads to an increase in training error, but a decrease in testing error and achieves better generalization. At one point, if </w:t>
      </w:r>
      <w:r>
        <w:rPr>
          <w:i/>
        </w:rPr>
        <w:t xml:space="preserve">k </w:t>
      </w:r>
      <w:r>
        <w:t>becomes too large, the algorithm will underfit the training data, and suffer from huge bias. In general, in order t</w:t>
      </w:r>
      <w:r>
        <w:t xml:space="preserve">o select </w:t>
      </w:r>
      <w:r>
        <w:rPr>
          <w:i/>
        </w:rPr>
        <w:t xml:space="preserve">k </w:t>
      </w:r>
      <w:r>
        <w:t>we use cross-validation.</w:t>
      </w:r>
    </w:p>
    <w:p w:rsidR="00D951D1" w:rsidRDefault="007259C7">
      <w:pPr>
        <w:spacing w:after="228" w:line="259" w:lineRule="auto"/>
        <w:ind w:left="1464" w:right="0" w:firstLine="0"/>
        <w:jc w:val="left"/>
      </w:pPr>
      <w:r>
        <w:rPr>
          <w:noProof/>
        </w:rPr>
        <w:drawing>
          <wp:inline distT="0" distB="0" distL="0" distR="0">
            <wp:extent cx="4084160" cy="2743176"/>
            <wp:effectExtent l="0" t="0" r="0" b="0"/>
            <wp:docPr id="45596" name="Picture 45596"/>
            <wp:cNvGraphicFramePr/>
            <a:graphic xmlns:a="http://schemas.openxmlformats.org/drawingml/2006/main">
              <a:graphicData uri="http://schemas.openxmlformats.org/drawingml/2006/picture">
                <pic:pic xmlns:pic="http://schemas.openxmlformats.org/drawingml/2006/picture">
                  <pic:nvPicPr>
                    <pic:cNvPr id="45596" name="Picture 45596"/>
                    <pic:cNvPicPr/>
                  </pic:nvPicPr>
                  <pic:blipFill>
                    <a:blip r:embed="rId817"/>
                    <a:stretch>
                      <a:fillRect/>
                    </a:stretch>
                  </pic:blipFill>
                  <pic:spPr>
                    <a:xfrm>
                      <a:off x="0" y="0"/>
                      <a:ext cx="4084160" cy="2743176"/>
                    </a:xfrm>
                    <a:prstGeom prst="rect">
                      <a:avLst/>
                    </a:prstGeom>
                  </pic:spPr>
                </pic:pic>
              </a:graphicData>
            </a:graphic>
          </wp:inline>
        </w:drawing>
      </w:r>
    </w:p>
    <w:p w:rsidR="00D951D1" w:rsidRDefault="007259C7">
      <w:pPr>
        <w:spacing w:after="501" w:line="260" w:lineRule="auto"/>
        <w:ind w:left="-5" w:right="0"/>
      </w:pPr>
      <w:r>
        <w:rPr>
          <w:sz w:val="20"/>
        </w:rPr>
        <w:t xml:space="preserve">Figure 5.16: Training and Testing error as a function of </w:t>
      </w:r>
      <w:r>
        <w:rPr>
          <w:i/>
          <w:sz w:val="20"/>
        </w:rPr>
        <w:t>k</w:t>
      </w:r>
      <w:r>
        <w:rPr>
          <w:sz w:val="20"/>
        </w:rPr>
        <w:t>. Figure from Introduction to Statistical Learning.</w:t>
      </w:r>
    </w:p>
    <w:p w:rsidR="00D951D1" w:rsidRDefault="007259C7">
      <w:pPr>
        <w:pStyle w:val="Heading4"/>
        <w:ind w:left="-5"/>
      </w:pPr>
      <w:r>
        <w:t>Bias-Variance Analysis</w:t>
      </w:r>
    </w:p>
    <w:p w:rsidR="00D951D1" w:rsidRDefault="007259C7">
      <w:pPr>
        <w:ind w:left="-5" w:right="145"/>
      </w:pPr>
      <w:r>
        <w:t>Let’s justify this reasoning formally for k-NN applied to regression tasks. Suppose we are given a training dataset</w:t>
      </w:r>
      <w:r>
        <w:rPr>
          <w:noProof/>
        </w:rPr>
        <w:drawing>
          <wp:inline distT="0" distB="0" distL="0" distR="0">
            <wp:extent cx="1048512" cy="146304"/>
            <wp:effectExtent l="0" t="0" r="0" b="0"/>
            <wp:docPr id="704700" name="Picture 704700"/>
            <wp:cNvGraphicFramePr/>
            <a:graphic xmlns:a="http://schemas.openxmlformats.org/drawingml/2006/main">
              <a:graphicData uri="http://schemas.openxmlformats.org/drawingml/2006/picture">
                <pic:pic xmlns:pic="http://schemas.openxmlformats.org/drawingml/2006/picture">
                  <pic:nvPicPr>
                    <pic:cNvPr id="704700" name="Picture 704700"/>
                    <pic:cNvPicPr/>
                  </pic:nvPicPr>
                  <pic:blipFill>
                    <a:blip r:embed="rId818"/>
                    <a:stretch>
                      <a:fillRect/>
                    </a:stretch>
                  </pic:blipFill>
                  <pic:spPr>
                    <a:xfrm>
                      <a:off x="0" y="0"/>
                      <a:ext cx="1048512" cy="146304"/>
                    </a:xfrm>
                    <a:prstGeom prst="rect">
                      <a:avLst/>
                    </a:prstGeom>
                  </pic:spPr>
                </pic:pic>
              </a:graphicData>
            </a:graphic>
          </wp:inline>
        </w:drawing>
      </w:r>
      <w:r>
        <w:t xml:space="preserve">, where the labels </w:t>
      </w:r>
      <w:r>
        <w:rPr>
          <w:i/>
        </w:rPr>
        <w:t>y</w:t>
      </w:r>
      <w:r>
        <w:rPr>
          <w:i/>
          <w:vertAlign w:val="subscript"/>
        </w:rPr>
        <w:t xml:space="preserve">i </w:t>
      </w:r>
      <w:r>
        <w:t>are real valued scalars. We model our</w:t>
      </w:r>
    </w:p>
    <w:p w:rsidR="00D951D1" w:rsidRDefault="007259C7">
      <w:pPr>
        <w:ind w:left="-5" w:right="7"/>
      </w:pPr>
      <w:r>
        <w:t xml:space="preserve">hypothesis </w:t>
      </w:r>
      <w:r>
        <w:rPr>
          <w:i/>
        </w:rPr>
        <w:t>h</w:t>
      </w:r>
      <w:r>
        <w:t>(</w:t>
      </w:r>
      <w:r>
        <w:rPr>
          <w:b/>
        </w:rPr>
        <w:t>z</w:t>
      </w:r>
      <w:r>
        <w:t>) as</w:t>
      </w:r>
    </w:p>
    <w:p w:rsidR="00D951D1" w:rsidRDefault="007259C7">
      <w:pPr>
        <w:spacing w:after="159" w:line="259" w:lineRule="auto"/>
        <w:ind w:left="3520" w:right="0" w:firstLine="0"/>
        <w:jc w:val="left"/>
      </w:pPr>
      <w:r>
        <w:rPr>
          <w:noProof/>
        </w:rPr>
        <w:drawing>
          <wp:inline distT="0" distB="0" distL="0" distR="0">
            <wp:extent cx="1414272" cy="390144"/>
            <wp:effectExtent l="0" t="0" r="0" b="0"/>
            <wp:docPr id="704701" name="Picture 704701"/>
            <wp:cNvGraphicFramePr/>
            <a:graphic xmlns:a="http://schemas.openxmlformats.org/drawingml/2006/main">
              <a:graphicData uri="http://schemas.openxmlformats.org/drawingml/2006/picture">
                <pic:pic xmlns:pic="http://schemas.openxmlformats.org/drawingml/2006/picture">
                  <pic:nvPicPr>
                    <pic:cNvPr id="704701" name="Picture 704701"/>
                    <pic:cNvPicPr/>
                  </pic:nvPicPr>
                  <pic:blipFill>
                    <a:blip r:embed="rId819"/>
                    <a:stretch>
                      <a:fillRect/>
                    </a:stretch>
                  </pic:blipFill>
                  <pic:spPr>
                    <a:xfrm>
                      <a:off x="0" y="0"/>
                      <a:ext cx="1414272" cy="390144"/>
                    </a:xfrm>
                    <a:prstGeom prst="rect">
                      <a:avLst/>
                    </a:prstGeom>
                  </pic:spPr>
                </pic:pic>
              </a:graphicData>
            </a:graphic>
          </wp:inline>
        </w:drawing>
      </w:r>
    </w:p>
    <w:p w:rsidR="00D951D1" w:rsidRDefault="007259C7">
      <w:pPr>
        <w:ind w:left="-5" w:right="7"/>
      </w:pPr>
      <w:r>
        <w:t xml:space="preserve">where the function </w:t>
      </w:r>
      <w:r>
        <w:rPr>
          <w:i/>
        </w:rPr>
        <w:t xml:space="preserve">N </w:t>
      </w:r>
      <w:r>
        <w:t>is defined as</w:t>
      </w:r>
    </w:p>
    <w:p w:rsidR="00D951D1" w:rsidRDefault="007259C7">
      <w:pPr>
        <w:spacing w:after="0" w:line="265" w:lineRule="auto"/>
        <w:ind w:left="3223" w:right="4951"/>
        <w:jc w:val="left"/>
      </w:pPr>
      <w:r>
        <w:t>(</w:t>
      </w:r>
    </w:p>
    <w:p w:rsidR="00D951D1" w:rsidRDefault="007259C7">
      <w:pPr>
        <w:spacing w:after="220" w:line="246" w:lineRule="auto"/>
        <w:ind w:left="1922" w:right="2200" w:firstLine="1462"/>
        <w:jc w:val="left"/>
      </w:pPr>
      <w:r>
        <w:rPr>
          <w:i/>
        </w:rPr>
        <w:t>y</w:t>
      </w:r>
      <w:r>
        <w:rPr>
          <w:i/>
          <w:vertAlign w:val="subscript"/>
        </w:rPr>
        <w:t>i</w:t>
      </w:r>
      <w:r>
        <w:rPr>
          <w:i/>
          <w:vertAlign w:val="subscript"/>
        </w:rPr>
        <w:tab/>
      </w:r>
      <w:r>
        <w:t xml:space="preserve">if </w:t>
      </w:r>
      <w:r>
        <w:rPr>
          <w:b/>
        </w:rPr>
        <w:t>x</w:t>
      </w:r>
      <w:r>
        <w:rPr>
          <w:i/>
          <w:vertAlign w:val="subscript"/>
        </w:rPr>
        <w:t xml:space="preserve">i </w:t>
      </w:r>
      <w:r>
        <w:t>is one of the</w:t>
      </w:r>
      <w:r>
        <w:t xml:space="preserve"> </w:t>
      </w:r>
      <w:r>
        <w:rPr>
          <w:i/>
        </w:rPr>
        <w:t xml:space="preserve">k </w:t>
      </w:r>
      <w:r>
        <w:t xml:space="preserve">closest points to </w:t>
      </w:r>
      <w:r>
        <w:rPr>
          <w:b/>
        </w:rPr>
        <w:t xml:space="preserve">z </w:t>
      </w:r>
      <w:r>
        <w:rPr>
          <w:i/>
        </w:rPr>
        <w:t>N</w:t>
      </w:r>
      <w:r>
        <w:t>(</w:t>
      </w:r>
      <w:r>
        <w:rPr>
          <w:b/>
        </w:rPr>
        <w:t>x</w:t>
      </w:r>
      <w:r>
        <w:rPr>
          <w:i/>
          <w:vertAlign w:val="subscript"/>
        </w:rPr>
        <w:t>i</w:t>
      </w:r>
      <w:r>
        <w:rPr>
          <w:i/>
        </w:rPr>
        <w:t>,</w:t>
      </w:r>
      <w:r>
        <w:rPr>
          <w:b/>
        </w:rPr>
        <w:t>z</w:t>
      </w:r>
      <w:r>
        <w:rPr>
          <w:i/>
        </w:rPr>
        <w:t>,k</w:t>
      </w:r>
      <w:r>
        <w:t>) = 0</w:t>
      </w:r>
      <w:r>
        <w:tab/>
      </w:r>
      <w:r>
        <w:rPr>
          <w:i/>
        </w:rPr>
        <w:t>o.w.</w:t>
      </w:r>
    </w:p>
    <w:p w:rsidR="00D951D1" w:rsidRDefault="007259C7">
      <w:pPr>
        <w:spacing w:line="356" w:lineRule="auto"/>
        <w:ind w:left="-5" w:right="254"/>
      </w:pPr>
      <w:r>
        <w:t>Suppose also we assume our labels</w:t>
      </w:r>
      <w:r>
        <w:rPr>
          <w:noProof/>
        </w:rPr>
        <w:drawing>
          <wp:inline distT="0" distB="0" distL="0" distR="0">
            <wp:extent cx="859536" cy="143256"/>
            <wp:effectExtent l="0" t="0" r="0" b="0"/>
            <wp:docPr id="704702" name="Picture 704702"/>
            <wp:cNvGraphicFramePr/>
            <a:graphic xmlns:a="http://schemas.openxmlformats.org/drawingml/2006/main">
              <a:graphicData uri="http://schemas.openxmlformats.org/drawingml/2006/picture">
                <pic:pic xmlns:pic="http://schemas.openxmlformats.org/drawingml/2006/picture">
                  <pic:nvPicPr>
                    <pic:cNvPr id="704702" name="Picture 704702"/>
                    <pic:cNvPicPr/>
                  </pic:nvPicPr>
                  <pic:blipFill>
                    <a:blip r:embed="rId820"/>
                    <a:stretch>
                      <a:fillRect/>
                    </a:stretch>
                  </pic:blipFill>
                  <pic:spPr>
                    <a:xfrm>
                      <a:off x="0" y="0"/>
                      <a:ext cx="859536" cy="143256"/>
                    </a:xfrm>
                    <a:prstGeom prst="rect">
                      <a:avLst/>
                    </a:prstGeom>
                  </pic:spPr>
                </pic:pic>
              </a:graphicData>
            </a:graphic>
          </wp:inline>
        </w:drawing>
      </w:r>
      <w:r>
        <w:t xml:space="preserve">, where </w:t>
      </w:r>
      <w:r>
        <w:rPr>
          <w:i/>
        </w:rPr>
        <w:t xml:space="preserve"> </w:t>
      </w:r>
      <w:r>
        <w:t xml:space="preserve">is the noise that comes from </w:t>
      </w:r>
      <w:r>
        <w:t>N</w:t>
      </w:r>
      <w:r>
        <w:t>(0</w:t>
      </w:r>
      <w:r>
        <w:rPr>
          <w:i/>
        </w:rPr>
        <w:t>,σ</w:t>
      </w:r>
      <w:r>
        <w:rPr>
          <w:vertAlign w:val="superscript"/>
        </w:rPr>
        <w:t>2</w:t>
      </w:r>
      <w:r>
        <w:t xml:space="preserve">) and </w:t>
      </w:r>
      <w:r>
        <w:rPr>
          <w:i/>
        </w:rPr>
        <w:t xml:space="preserve">f </w:t>
      </w:r>
      <w:r>
        <w:t xml:space="preserve">is the true function. Without loss of generality, let </w:t>
      </w:r>
      <w:r>
        <w:rPr>
          <w:b/>
        </w:rPr>
        <w:t>x</w:t>
      </w:r>
      <w:r>
        <w:rPr>
          <w:vertAlign w:val="subscript"/>
        </w:rPr>
        <w:t xml:space="preserve">1 </w:t>
      </w:r>
      <w:r>
        <w:rPr>
          <w:i/>
        </w:rPr>
        <w:t>...</w:t>
      </w:r>
      <w:r>
        <w:rPr>
          <w:b/>
        </w:rPr>
        <w:t>x</w:t>
      </w:r>
      <w:r>
        <w:rPr>
          <w:i/>
          <w:vertAlign w:val="subscript"/>
        </w:rPr>
        <w:t xml:space="preserve">k </w:t>
      </w:r>
      <w:r>
        <w:t xml:space="preserve">be the </w:t>
      </w:r>
      <w:r>
        <w:rPr>
          <w:i/>
        </w:rPr>
        <w:t xml:space="preserve">k </w:t>
      </w:r>
      <w:r>
        <w:t>closest points. Let’s first derive the bias</w:t>
      </w:r>
      <w:r>
        <w:rPr>
          <w:vertAlign w:val="superscript"/>
        </w:rPr>
        <w:t xml:space="preserve">2 </w:t>
      </w:r>
      <w:r>
        <w:t xml:space="preserve">of our model for the given dataset </w:t>
      </w:r>
      <w:r>
        <w:t>D</w:t>
      </w:r>
      <w:r>
        <w:t>.</w:t>
      </w:r>
    </w:p>
    <w:p w:rsidR="00D951D1" w:rsidRDefault="007259C7">
      <w:pPr>
        <w:spacing w:after="120" w:line="259" w:lineRule="auto"/>
        <w:ind w:left="840" w:right="0" w:firstLine="0"/>
        <w:jc w:val="left"/>
      </w:pPr>
      <w:r>
        <w:rPr>
          <w:noProof/>
        </w:rPr>
        <w:lastRenderedPageBreak/>
        <w:drawing>
          <wp:inline distT="0" distB="0" distL="0" distR="0">
            <wp:extent cx="4910328" cy="1773936"/>
            <wp:effectExtent l="0" t="0" r="0" b="0"/>
            <wp:docPr id="704703" name="Picture 704703"/>
            <wp:cNvGraphicFramePr/>
            <a:graphic xmlns:a="http://schemas.openxmlformats.org/drawingml/2006/main">
              <a:graphicData uri="http://schemas.openxmlformats.org/drawingml/2006/picture">
                <pic:pic xmlns:pic="http://schemas.openxmlformats.org/drawingml/2006/picture">
                  <pic:nvPicPr>
                    <pic:cNvPr id="704703" name="Picture 704703"/>
                    <pic:cNvPicPr/>
                  </pic:nvPicPr>
                  <pic:blipFill>
                    <a:blip r:embed="rId821"/>
                    <a:stretch>
                      <a:fillRect/>
                    </a:stretch>
                  </pic:blipFill>
                  <pic:spPr>
                    <a:xfrm>
                      <a:off x="0" y="0"/>
                      <a:ext cx="4910328" cy="1773936"/>
                    </a:xfrm>
                    <a:prstGeom prst="rect">
                      <a:avLst/>
                    </a:prstGeom>
                  </pic:spPr>
                </pic:pic>
              </a:graphicData>
            </a:graphic>
          </wp:inline>
        </w:drawing>
      </w:r>
    </w:p>
    <w:p w:rsidR="00D951D1" w:rsidRDefault="007259C7">
      <w:pPr>
        <w:spacing w:line="374" w:lineRule="auto"/>
        <w:ind w:left="-5" w:right="107"/>
      </w:pPr>
      <w:r>
        <w:t xml:space="preserve">When </w:t>
      </w:r>
      <w:r>
        <w:rPr>
          <w:i/>
        </w:rPr>
        <w:t xml:space="preserve">k </w:t>
      </w:r>
      <w:r>
        <w:t>−→</w:t>
      </w:r>
      <w:r>
        <w:t xml:space="preserve"> ∞</w:t>
      </w:r>
      <w:r>
        <w:t xml:space="preserve">, then </w:t>
      </w:r>
      <w:r>
        <w:rPr>
          <w:noProof/>
        </w:rPr>
        <w:drawing>
          <wp:inline distT="0" distB="0" distL="0" distR="0">
            <wp:extent cx="707136" cy="188976"/>
            <wp:effectExtent l="0" t="0" r="0" b="0"/>
            <wp:docPr id="704704" name="Picture 704704"/>
            <wp:cNvGraphicFramePr/>
            <a:graphic xmlns:a="http://schemas.openxmlformats.org/drawingml/2006/main">
              <a:graphicData uri="http://schemas.openxmlformats.org/drawingml/2006/picture">
                <pic:pic xmlns:pic="http://schemas.openxmlformats.org/drawingml/2006/picture">
                  <pic:nvPicPr>
                    <pic:cNvPr id="704704" name="Picture 704704"/>
                    <pic:cNvPicPr/>
                  </pic:nvPicPr>
                  <pic:blipFill>
                    <a:blip r:embed="rId822"/>
                    <a:stretch>
                      <a:fillRect/>
                    </a:stretch>
                  </pic:blipFill>
                  <pic:spPr>
                    <a:xfrm>
                      <a:off x="0" y="0"/>
                      <a:ext cx="707136" cy="188976"/>
                    </a:xfrm>
                    <a:prstGeom prst="rect">
                      <a:avLst/>
                    </a:prstGeom>
                  </pic:spPr>
                </pic:pic>
              </a:graphicData>
            </a:graphic>
          </wp:inline>
        </w:drawing>
      </w:r>
      <w:r>
        <w:t xml:space="preserve">) goes to the average label for </w:t>
      </w:r>
      <w:r>
        <w:rPr>
          <w:b/>
        </w:rPr>
        <w:t>x</w:t>
      </w:r>
      <w:r>
        <w:t xml:space="preserve">. When </w:t>
      </w:r>
      <w:r>
        <w:rPr>
          <w:i/>
        </w:rPr>
        <w:t xml:space="preserve">k </w:t>
      </w:r>
      <w:r>
        <w:t xml:space="preserve">= 1, then the bias is simply </w:t>
      </w:r>
      <w:r>
        <w:rPr>
          <w:i/>
        </w:rPr>
        <w:t>f</w:t>
      </w:r>
      <w:r>
        <w:t>(</w:t>
      </w:r>
      <w:r>
        <w:rPr>
          <w:b/>
        </w:rPr>
        <w:t>x</w:t>
      </w:r>
      <w:r>
        <w:rPr>
          <w:vertAlign w:val="subscript"/>
        </w:rPr>
        <w:t>1</w:t>
      </w:r>
      <w:r>
        <w:t xml:space="preserve">) </w:t>
      </w:r>
      <w:r>
        <w:t>−</w:t>
      </w:r>
      <w:r>
        <w:t xml:space="preserve"> </w:t>
      </w:r>
      <w:r>
        <w:rPr>
          <w:i/>
        </w:rPr>
        <w:t>f</w:t>
      </w:r>
      <w:r>
        <w:t>(</w:t>
      </w:r>
      <w:r>
        <w:rPr>
          <w:b/>
        </w:rPr>
        <w:t>z</w:t>
      </w:r>
      <w:r>
        <w:t xml:space="preserve">). Assuming </w:t>
      </w:r>
      <w:r>
        <w:rPr>
          <w:b/>
        </w:rPr>
        <w:t>x</w:t>
      </w:r>
      <w:r>
        <w:rPr>
          <w:vertAlign w:val="subscript"/>
        </w:rPr>
        <w:t xml:space="preserve">1 </w:t>
      </w:r>
      <w:r>
        <w:t xml:space="preserve">is close enough to </w:t>
      </w:r>
      <w:r>
        <w:rPr>
          <w:i/>
        </w:rPr>
        <w:t>f</w:t>
      </w:r>
      <w:r>
        <w:t>(</w:t>
      </w:r>
      <w:r>
        <w:rPr>
          <w:b/>
        </w:rPr>
        <w:t>z</w:t>
      </w:r>
      <w:r>
        <w:t xml:space="preserve">), the bias would likely be small when </w:t>
      </w:r>
      <w:r>
        <w:rPr>
          <w:i/>
        </w:rPr>
        <w:t xml:space="preserve">k </w:t>
      </w:r>
      <w:r>
        <w:t>= 1 since it’s likely to share a simi</w:t>
      </w:r>
      <w:r>
        <w:t xml:space="preserve">lar label. Meanwhile, when </w:t>
      </w:r>
      <w:r>
        <w:rPr>
          <w:i/>
        </w:rPr>
        <w:t xml:space="preserve">k </w:t>
      </w:r>
      <w:r>
        <w:t>−→</w:t>
      </w:r>
      <w:r>
        <w:t xml:space="preserve"> ∞</w:t>
      </w:r>
      <w:r>
        <w:t>, the bias doesn’t depend on the training points at all which like will restrict it to be higher.</w:t>
      </w:r>
    </w:p>
    <w:p w:rsidR="00D951D1" w:rsidRDefault="007259C7">
      <w:pPr>
        <w:ind w:left="-5" w:right="7"/>
      </w:pPr>
      <w:r>
        <w:t>Now, let’s derive the variance of our model.</w:t>
      </w:r>
    </w:p>
    <w:p w:rsidR="00D951D1" w:rsidRDefault="007259C7">
      <w:pPr>
        <w:spacing w:after="308" w:line="259" w:lineRule="auto"/>
        <w:ind w:left="2270" w:right="0" w:firstLine="0"/>
        <w:jc w:val="left"/>
      </w:pPr>
      <w:r>
        <w:rPr>
          <w:noProof/>
        </w:rPr>
        <w:drawing>
          <wp:inline distT="0" distB="0" distL="0" distR="0">
            <wp:extent cx="3048000" cy="1472184"/>
            <wp:effectExtent l="0" t="0" r="0" b="0"/>
            <wp:docPr id="704705" name="Picture 704705"/>
            <wp:cNvGraphicFramePr/>
            <a:graphic xmlns:a="http://schemas.openxmlformats.org/drawingml/2006/main">
              <a:graphicData uri="http://schemas.openxmlformats.org/drawingml/2006/picture">
                <pic:pic xmlns:pic="http://schemas.openxmlformats.org/drawingml/2006/picture">
                  <pic:nvPicPr>
                    <pic:cNvPr id="704705" name="Picture 704705"/>
                    <pic:cNvPicPr/>
                  </pic:nvPicPr>
                  <pic:blipFill>
                    <a:blip r:embed="rId823"/>
                    <a:stretch>
                      <a:fillRect/>
                    </a:stretch>
                  </pic:blipFill>
                  <pic:spPr>
                    <a:xfrm>
                      <a:off x="0" y="0"/>
                      <a:ext cx="3048000" cy="1472184"/>
                    </a:xfrm>
                    <a:prstGeom prst="rect">
                      <a:avLst/>
                    </a:prstGeom>
                  </pic:spPr>
                </pic:pic>
              </a:graphicData>
            </a:graphic>
          </wp:inline>
        </w:drawing>
      </w:r>
    </w:p>
    <w:p w:rsidR="00D951D1" w:rsidRDefault="007259C7">
      <w:pPr>
        <w:spacing w:after="561"/>
        <w:ind w:left="-5" w:right="7"/>
      </w:pPr>
      <w:r>
        <w:t xml:space="preserve">The variance goes to 0 when </w:t>
      </w:r>
      <w:r>
        <w:rPr>
          <w:i/>
        </w:rPr>
        <w:t xml:space="preserve">k </w:t>
      </w:r>
      <w:r>
        <w:t>−→</w:t>
      </w:r>
      <w:r>
        <w:t xml:space="preserve"> ∞</w:t>
      </w:r>
      <w:r>
        <w:t xml:space="preserve">, and is maximized at </w:t>
      </w:r>
      <w:r>
        <w:rPr>
          <w:i/>
        </w:rPr>
        <w:t xml:space="preserve">k </w:t>
      </w:r>
      <w:r>
        <w:t>= 1.</w:t>
      </w:r>
    </w:p>
    <w:p w:rsidR="00D951D1" w:rsidRDefault="007259C7">
      <w:pPr>
        <w:pStyle w:val="Heading4"/>
        <w:spacing w:after="215"/>
        <w:ind w:left="-5"/>
      </w:pPr>
      <w:r>
        <w:t>Properties</w:t>
      </w:r>
    </w:p>
    <w:p w:rsidR="00D951D1" w:rsidRDefault="007259C7">
      <w:pPr>
        <w:ind w:left="-5" w:right="7"/>
      </w:pPr>
      <w:r>
        <w:t xml:space="preserve">Computational complexity: We require </w:t>
      </w:r>
      <w:r>
        <w:rPr>
          <w:i/>
        </w:rPr>
        <w:t>O</w:t>
      </w:r>
      <w:r>
        <w:t>(</w:t>
      </w:r>
      <w:r>
        <w:rPr>
          <w:i/>
        </w:rPr>
        <w:t>n</w:t>
      </w:r>
      <w:r>
        <w:t xml:space="preserve">) space to store a training set of size </w:t>
      </w:r>
      <w:r>
        <w:rPr>
          <w:i/>
        </w:rPr>
        <w:t>n</w:t>
      </w:r>
      <w:r>
        <w:t>. There is no</w:t>
      </w:r>
    </w:p>
    <w:p w:rsidR="00D951D1" w:rsidRDefault="007259C7">
      <w:pPr>
        <w:spacing w:after="35" w:line="259" w:lineRule="auto"/>
        <w:ind w:left="0" w:right="0" w:firstLine="0"/>
        <w:jc w:val="left"/>
      </w:pPr>
      <w:r>
        <w:rPr>
          <w:rFonts w:ascii="Calibri" w:eastAsia="Calibri" w:hAnsi="Calibri" w:cs="Calibri"/>
          <w:noProof/>
        </w:rPr>
        <mc:AlternateContent>
          <mc:Choice Requires="wpg">
            <w:drawing>
              <wp:inline distT="0" distB="0" distL="0" distR="0">
                <wp:extent cx="1612519" cy="5563"/>
                <wp:effectExtent l="0" t="0" r="0" b="0"/>
                <wp:docPr id="568126" name="Group 568126"/>
                <wp:cNvGraphicFramePr/>
                <a:graphic xmlns:a="http://schemas.openxmlformats.org/drawingml/2006/main">
                  <a:graphicData uri="http://schemas.microsoft.com/office/word/2010/wordprocessingGroup">
                    <wpg:wgp>
                      <wpg:cNvGrpSpPr/>
                      <wpg:grpSpPr>
                        <a:xfrm>
                          <a:off x="0" y="0"/>
                          <a:ext cx="1612519" cy="5563"/>
                          <a:chOff x="0" y="0"/>
                          <a:chExt cx="1612519" cy="5563"/>
                        </a:xfrm>
                      </wpg:grpSpPr>
                      <wps:wsp>
                        <wps:cNvPr id="45989" name="Shape 45989"/>
                        <wps:cNvSpPr/>
                        <wps:spPr>
                          <a:xfrm>
                            <a:off x="0" y="0"/>
                            <a:ext cx="1612519" cy="0"/>
                          </a:xfrm>
                          <a:custGeom>
                            <a:avLst/>
                            <a:gdLst/>
                            <a:ahLst/>
                            <a:cxnLst/>
                            <a:rect l="0" t="0" r="0" b="0"/>
                            <a:pathLst>
                              <a:path w="1612519">
                                <a:moveTo>
                                  <a:pt x="0" y="0"/>
                                </a:moveTo>
                                <a:lnTo>
                                  <a:pt x="1612519"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8126" style="width:126.97pt;height:0.438pt;mso-position-horizontal-relative:char;mso-position-vertical-relative:line" coordsize="16125,55">
                <v:shape id="Shape 45989" style="position:absolute;width:16125;height:0;left:0;top:0;" coordsize="1612519,0" path="m0,0l1612519,0">
                  <v:stroke weight="0.438pt" endcap="flat" joinstyle="miter" miterlimit="10" on="true" color="#000000"/>
                  <v:fill on="false" color="#000000" opacity="0"/>
                </v:shape>
              </v:group>
            </w:pict>
          </mc:Fallback>
        </mc:AlternateContent>
      </w:r>
    </w:p>
    <w:p w:rsidR="00D951D1" w:rsidRDefault="007259C7">
      <w:pPr>
        <w:spacing w:after="153"/>
        <w:ind w:left="-5" w:right="254"/>
      </w:pPr>
      <w:r>
        <w:t xml:space="preserve">runtime cost during training if we do not use specialized data structures to store the data. However, predictions take </w:t>
      </w:r>
      <w:r>
        <w:rPr>
          <w:i/>
        </w:rPr>
        <w:t>O</w:t>
      </w:r>
      <w:r>
        <w:t>(</w:t>
      </w:r>
      <w:r>
        <w:rPr>
          <w:i/>
        </w:rPr>
        <w:t>n</w:t>
      </w:r>
      <w:r>
        <w:t xml:space="preserve">) time, which is costly. There has been research into approximate nearest neighbors (ANN) procedures that quickly find an approximation for the nearest neighbor - some common ANN methods are </w:t>
      </w:r>
      <w:r>
        <w:rPr>
          <w:i/>
        </w:rPr>
        <w:t xml:space="preserve">Locality-Sensitive Hashing </w:t>
      </w:r>
      <w:r>
        <w:t>and algorithms that perform dimensiona</w:t>
      </w:r>
      <w:r>
        <w:t>lity reduction via randomized (Johnson-Lindenstrauss) distance-preserving projections.</w:t>
      </w:r>
      <w:r>
        <w:rPr>
          <w:vertAlign w:val="superscript"/>
        </w:rPr>
        <w:footnoteReference w:id="22"/>
      </w:r>
    </w:p>
    <w:p w:rsidR="00D951D1" w:rsidRDefault="007259C7">
      <w:pPr>
        <w:ind w:left="-5" w:right="7"/>
      </w:pPr>
      <w:r>
        <w:t xml:space="preserve">Flexibility: When </w:t>
      </w:r>
      <w:r>
        <w:rPr>
          <w:i/>
        </w:rPr>
        <w:t xml:space="preserve">k &gt; </w:t>
      </w:r>
      <w:r>
        <w:t xml:space="preserve">1, k-NN can be modified to output predicted probabilities </w:t>
      </w:r>
      <w:r>
        <w:rPr>
          <w:i/>
        </w:rPr>
        <w:t>P</w:t>
      </w:r>
      <w:r>
        <w:t>(</w:t>
      </w:r>
      <w:r>
        <w:rPr>
          <w:i/>
        </w:rPr>
        <w:t xml:space="preserve">Y </w:t>
      </w:r>
      <w:r>
        <w:t>|</w:t>
      </w:r>
      <w:r>
        <w:rPr>
          <w:i/>
        </w:rPr>
        <w:t>X</w:t>
      </w:r>
      <w:r>
        <w:t>) by</w:t>
      </w:r>
    </w:p>
    <w:p w:rsidR="00D951D1" w:rsidRDefault="007259C7">
      <w:pPr>
        <w:spacing w:after="34" w:line="259" w:lineRule="auto"/>
        <w:ind w:left="0" w:right="0" w:firstLine="0"/>
        <w:jc w:val="left"/>
      </w:pPr>
      <w:r>
        <w:rPr>
          <w:rFonts w:ascii="Calibri" w:eastAsia="Calibri" w:hAnsi="Calibri" w:cs="Calibri"/>
          <w:noProof/>
        </w:rPr>
        <mc:AlternateContent>
          <mc:Choice Requires="wpg">
            <w:drawing>
              <wp:inline distT="0" distB="0" distL="0" distR="0">
                <wp:extent cx="617677" cy="5563"/>
                <wp:effectExtent l="0" t="0" r="0" b="0"/>
                <wp:docPr id="568127" name="Group 568127"/>
                <wp:cNvGraphicFramePr/>
                <a:graphic xmlns:a="http://schemas.openxmlformats.org/drawingml/2006/main">
                  <a:graphicData uri="http://schemas.microsoft.com/office/word/2010/wordprocessingGroup">
                    <wpg:wgp>
                      <wpg:cNvGrpSpPr/>
                      <wpg:grpSpPr>
                        <a:xfrm>
                          <a:off x="0" y="0"/>
                          <a:ext cx="617677" cy="5563"/>
                          <a:chOff x="0" y="0"/>
                          <a:chExt cx="617677" cy="5563"/>
                        </a:xfrm>
                      </wpg:grpSpPr>
                      <wps:wsp>
                        <wps:cNvPr id="46010" name="Shape 46010"/>
                        <wps:cNvSpPr/>
                        <wps:spPr>
                          <a:xfrm>
                            <a:off x="0" y="0"/>
                            <a:ext cx="617677" cy="0"/>
                          </a:xfrm>
                          <a:custGeom>
                            <a:avLst/>
                            <a:gdLst/>
                            <a:ahLst/>
                            <a:cxnLst/>
                            <a:rect l="0" t="0" r="0" b="0"/>
                            <a:pathLst>
                              <a:path w="617677">
                                <a:moveTo>
                                  <a:pt x="0" y="0"/>
                                </a:moveTo>
                                <a:lnTo>
                                  <a:pt x="617677"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8127" style="width:48.636pt;height:0.438pt;mso-position-horizontal-relative:char;mso-position-vertical-relative:line" coordsize="6176,55">
                <v:shape id="Shape 46010" style="position:absolute;width:6176;height:0;left:0;top:0;" coordsize="617677,0" path="m0,0l617677,0">
                  <v:stroke weight="0.438pt" endcap="flat" joinstyle="miter" miterlimit="10" on="true" color="#000000"/>
                  <v:fill on="false" color="#000000" opacity="0"/>
                </v:shape>
              </v:group>
            </w:pict>
          </mc:Fallback>
        </mc:AlternateContent>
      </w:r>
    </w:p>
    <w:p w:rsidR="00D951D1" w:rsidRDefault="007259C7">
      <w:pPr>
        <w:spacing w:after="58" w:line="304" w:lineRule="auto"/>
        <w:ind w:left="-5" w:right="254"/>
      </w:pPr>
      <w:r>
        <w:lastRenderedPageBreak/>
        <w:t xml:space="preserve">defining </w:t>
      </w:r>
      <w:r>
        <w:rPr>
          <w:i/>
        </w:rPr>
        <w:t>P</w:t>
      </w:r>
      <w:r>
        <w:t>(</w:t>
      </w:r>
      <w:r>
        <w:rPr>
          <w:i/>
        </w:rPr>
        <w:t xml:space="preserve">Y </w:t>
      </w:r>
      <w:r>
        <w:t>|</w:t>
      </w:r>
      <w:r>
        <w:rPr>
          <w:i/>
        </w:rPr>
        <w:t>X</w:t>
      </w:r>
      <w:r>
        <w:t xml:space="preserve">) as the proportion of nearest neighbors to </w:t>
      </w:r>
      <w:r>
        <w:rPr>
          <w:i/>
        </w:rPr>
        <w:t xml:space="preserve">X </w:t>
      </w:r>
      <w:r>
        <w:t>in the trainin</w:t>
      </w:r>
      <w:r>
        <w:t xml:space="preserve">g set that have class </w:t>
      </w:r>
      <w:r>
        <w:rPr>
          <w:i/>
        </w:rPr>
        <w:t xml:space="preserve">Y </w:t>
      </w:r>
      <w:r>
        <w:t xml:space="preserve">. k-NN can also be adapted for regression — instead of taking the majority vote, take the average of the </w:t>
      </w:r>
      <w:r>
        <w:rPr>
          <w:i/>
        </w:rPr>
        <w:t xml:space="preserve">y </w:t>
      </w:r>
      <w:r>
        <w:t>values for the nearest neighbors. k-NN can learn very complicated, non-linear decision boundaries.</w:t>
      </w:r>
    </w:p>
    <w:p w:rsidR="00D951D1" w:rsidRDefault="007259C7">
      <w:pPr>
        <w:ind w:left="-5" w:right="7"/>
      </w:pPr>
      <w:r>
        <w:t xml:space="preserve">Non-parametric: k-NN is a </w:t>
      </w:r>
      <w:r>
        <w:rPr>
          <w:b/>
        </w:rPr>
        <w:t>non-parametric method</w:t>
      </w:r>
      <w:r>
        <w:t>, which means that the number of parameters</w:t>
      </w:r>
    </w:p>
    <w:p w:rsidR="00D951D1" w:rsidRDefault="007259C7">
      <w:pPr>
        <w:spacing w:after="35" w:line="259" w:lineRule="auto"/>
        <w:ind w:left="0" w:right="0" w:firstLine="0"/>
        <w:jc w:val="left"/>
      </w:pPr>
      <w:r>
        <w:rPr>
          <w:rFonts w:ascii="Calibri" w:eastAsia="Calibri" w:hAnsi="Calibri" w:cs="Calibri"/>
          <w:noProof/>
        </w:rPr>
        <mc:AlternateContent>
          <mc:Choice Requires="wpg">
            <w:drawing>
              <wp:inline distT="0" distB="0" distL="0" distR="0">
                <wp:extent cx="951344" cy="5563"/>
                <wp:effectExtent l="0" t="0" r="0" b="0"/>
                <wp:docPr id="568128" name="Group 568128"/>
                <wp:cNvGraphicFramePr/>
                <a:graphic xmlns:a="http://schemas.openxmlformats.org/drawingml/2006/main">
                  <a:graphicData uri="http://schemas.microsoft.com/office/word/2010/wordprocessingGroup">
                    <wpg:wgp>
                      <wpg:cNvGrpSpPr/>
                      <wpg:grpSpPr>
                        <a:xfrm>
                          <a:off x="0" y="0"/>
                          <a:ext cx="951344" cy="5563"/>
                          <a:chOff x="0" y="0"/>
                          <a:chExt cx="951344" cy="5563"/>
                        </a:xfrm>
                      </wpg:grpSpPr>
                      <wps:wsp>
                        <wps:cNvPr id="46037" name="Shape 46037"/>
                        <wps:cNvSpPr/>
                        <wps:spPr>
                          <a:xfrm>
                            <a:off x="0" y="0"/>
                            <a:ext cx="951344" cy="0"/>
                          </a:xfrm>
                          <a:custGeom>
                            <a:avLst/>
                            <a:gdLst/>
                            <a:ahLst/>
                            <a:cxnLst/>
                            <a:rect l="0" t="0" r="0" b="0"/>
                            <a:pathLst>
                              <a:path w="951344">
                                <a:moveTo>
                                  <a:pt x="0" y="0"/>
                                </a:moveTo>
                                <a:lnTo>
                                  <a:pt x="951344"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8128" style="width:74.909pt;height:0.438pt;mso-position-horizontal-relative:char;mso-position-vertical-relative:line" coordsize="9513,55">
                <v:shape id="Shape 46037" style="position:absolute;width:9513;height:0;left:0;top:0;" coordsize="951344,0" path="m0,0l951344,0">
                  <v:stroke weight="0.438pt" endcap="flat" joinstyle="miter" miterlimit="10" on="true" color="#000000"/>
                  <v:fill on="false" color="#000000" opacity="0"/>
                </v:shape>
              </v:group>
            </w:pict>
          </mc:Fallback>
        </mc:AlternateContent>
      </w:r>
    </w:p>
    <w:p w:rsidR="00D951D1" w:rsidRDefault="007259C7">
      <w:pPr>
        <w:spacing w:after="112"/>
        <w:ind w:left="-5" w:right="254"/>
      </w:pPr>
      <w:r>
        <w:t xml:space="preserve">in the model grows with </w:t>
      </w:r>
      <w:r>
        <w:rPr>
          <w:i/>
        </w:rPr>
        <w:t>n</w:t>
      </w:r>
      <w:r>
        <w:t xml:space="preserve">, the number of training points. This is as opposed to parametric methods, for which the number of parameters is independent of </w:t>
      </w:r>
      <w:r>
        <w:rPr>
          <w:i/>
        </w:rPr>
        <w:t>n</w:t>
      </w:r>
      <w:r>
        <w:t>. Some examples of parametric model</w:t>
      </w:r>
      <w:r>
        <w:t>s include linear regression, LDA, and neural networks.</w:t>
      </w:r>
    </w:p>
    <w:p w:rsidR="00D951D1" w:rsidRDefault="007259C7">
      <w:pPr>
        <w:ind w:left="-5" w:right="7"/>
      </w:pPr>
      <w:r>
        <w:t>Behavior in high dimensions: k-NN does not behave well in high dimensions. As the dimension</w:t>
      </w:r>
    </w:p>
    <w:p w:rsidR="00D951D1" w:rsidRDefault="007259C7">
      <w:pPr>
        <w:spacing w:after="35" w:line="259" w:lineRule="auto"/>
        <w:ind w:left="0" w:right="0" w:firstLine="0"/>
        <w:jc w:val="left"/>
      </w:pPr>
      <w:r>
        <w:rPr>
          <w:rFonts w:ascii="Calibri" w:eastAsia="Calibri" w:hAnsi="Calibri" w:cs="Calibri"/>
          <w:noProof/>
        </w:rPr>
        <mc:AlternateContent>
          <mc:Choice Requires="wpg">
            <w:drawing>
              <wp:inline distT="0" distB="0" distL="0" distR="0">
                <wp:extent cx="1716430" cy="5563"/>
                <wp:effectExtent l="0" t="0" r="0" b="0"/>
                <wp:docPr id="568129" name="Group 568129"/>
                <wp:cNvGraphicFramePr/>
                <a:graphic xmlns:a="http://schemas.openxmlformats.org/drawingml/2006/main">
                  <a:graphicData uri="http://schemas.microsoft.com/office/word/2010/wordprocessingGroup">
                    <wpg:wgp>
                      <wpg:cNvGrpSpPr/>
                      <wpg:grpSpPr>
                        <a:xfrm>
                          <a:off x="0" y="0"/>
                          <a:ext cx="1716430" cy="5563"/>
                          <a:chOff x="0" y="0"/>
                          <a:chExt cx="1716430" cy="5563"/>
                        </a:xfrm>
                      </wpg:grpSpPr>
                      <wps:wsp>
                        <wps:cNvPr id="46049" name="Shape 46049"/>
                        <wps:cNvSpPr/>
                        <wps:spPr>
                          <a:xfrm>
                            <a:off x="0" y="0"/>
                            <a:ext cx="1716430" cy="0"/>
                          </a:xfrm>
                          <a:custGeom>
                            <a:avLst/>
                            <a:gdLst/>
                            <a:ahLst/>
                            <a:cxnLst/>
                            <a:rect l="0" t="0" r="0" b="0"/>
                            <a:pathLst>
                              <a:path w="1716430">
                                <a:moveTo>
                                  <a:pt x="0" y="0"/>
                                </a:moveTo>
                                <a:lnTo>
                                  <a:pt x="1716430"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8129" style="width:135.152pt;height:0.438pt;mso-position-horizontal-relative:char;mso-position-vertical-relative:line" coordsize="17164,55">
                <v:shape id="Shape 46049" style="position:absolute;width:17164;height:0;left:0;top:0;" coordsize="1716430,0" path="m0,0l1716430,0">
                  <v:stroke weight="0.438pt" endcap="flat" joinstyle="miter" miterlimit="10" on="true" color="#000000"/>
                  <v:fill on="false" color="#000000" opacity="0"/>
                </v:shape>
              </v:group>
            </w:pict>
          </mc:Fallback>
        </mc:AlternateContent>
      </w:r>
    </w:p>
    <w:p w:rsidR="00D951D1" w:rsidRDefault="007259C7">
      <w:pPr>
        <w:spacing w:after="89"/>
        <w:ind w:left="-5" w:right="7"/>
      </w:pPr>
      <w:r>
        <w:t>increases, data points drift farther apart, so even the nearest neighbor to a point will tend to be very fa</w:t>
      </w:r>
      <w:r>
        <w:t>r away.</w:t>
      </w:r>
    </w:p>
    <w:p w:rsidR="00D951D1" w:rsidRDefault="007259C7">
      <w:pPr>
        <w:ind w:left="-5" w:right="7"/>
      </w:pPr>
      <w:r>
        <w:t>Theoretical properties: 1-NN has impressive theoretical guarantees for such a simple method. Cover</w:t>
      </w:r>
    </w:p>
    <w:p w:rsidR="00D951D1" w:rsidRDefault="007259C7">
      <w:pPr>
        <w:spacing w:after="35" w:line="259" w:lineRule="auto"/>
        <w:ind w:left="0" w:right="0" w:firstLine="0"/>
        <w:jc w:val="left"/>
      </w:pPr>
      <w:r>
        <w:rPr>
          <w:rFonts w:ascii="Calibri" w:eastAsia="Calibri" w:hAnsi="Calibri" w:cs="Calibri"/>
          <w:noProof/>
        </w:rPr>
        <mc:AlternateContent>
          <mc:Choice Requires="wpg">
            <w:drawing>
              <wp:inline distT="0" distB="0" distL="0" distR="0">
                <wp:extent cx="1337348" cy="5563"/>
                <wp:effectExtent l="0" t="0" r="0" b="0"/>
                <wp:docPr id="568130" name="Group 568130"/>
                <wp:cNvGraphicFramePr/>
                <a:graphic xmlns:a="http://schemas.openxmlformats.org/drawingml/2006/main">
                  <a:graphicData uri="http://schemas.microsoft.com/office/word/2010/wordprocessingGroup">
                    <wpg:wgp>
                      <wpg:cNvGrpSpPr/>
                      <wpg:grpSpPr>
                        <a:xfrm>
                          <a:off x="0" y="0"/>
                          <a:ext cx="1337348" cy="5563"/>
                          <a:chOff x="0" y="0"/>
                          <a:chExt cx="1337348" cy="5563"/>
                        </a:xfrm>
                      </wpg:grpSpPr>
                      <wps:wsp>
                        <wps:cNvPr id="46054" name="Shape 46054"/>
                        <wps:cNvSpPr/>
                        <wps:spPr>
                          <a:xfrm>
                            <a:off x="0" y="0"/>
                            <a:ext cx="1337348" cy="0"/>
                          </a:xfrm>
                          <a:custGeom>
                            <a:avLst/>
                            <a:gdLst/>
                            <a:ahLst/>
                            <a:cxnLst/>
                            <a:rect l="0" t="0" r="0" b="0"/>
                            <a:pathLst>
                              <a:path w="1337348">
                                <a:moveTo>
                                  <a:pt x="0" y="0"/>
                                </a:moveTo>
                                <a:lnTo>
                                  <a:pt x="133734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8130" style="width:105.303pt;height:0.438pt;mso-position-horizontal-relative:char;mso-position-vertical-relative:line" coordsize="13373,55">
                <v:shape id="Shape 46054" style="position:absolute;width:13373;height:0;left:0;top:0;" coordsize="1337348,0" path="m0,0l1337348,0">
                  <v:stroke weight="0.438pt" endcap="flat" joinstyle="miter" miterlimit="10" on="true" color="#000000"/>
                  <v:fill on="false" color="#000000" opacity="0"/>
                </v:shape>
              </v:group>
            </w:pict>
          </mc:Fallback>
        </mc:AlternateContent>
      </w:r>
    </w:p>
    <w:p w:rsidR="00D951D1" w:rsidRDefault="007259C7">
      <w:pPr>
        <w:spacing w:after="417"/>
        <w:ind w:left="-5" w:right="254"/>
      </w:pPr>
      <w:r>
        <w:t xml:space="preserve">and Hart, 1967 prove that as the number of training samples </w:t>
      </w:r>
      <w:r>
        <w:rPr>
          <w:i/>
        </w:rPr>
        <w:t xml:space="preserve">n </w:t>
      </w:r>
      <w:r>
        <w:t>approaches infinity, the expected prediction error for 1-NN is upper bounded by 2</w:t>
      </w:r>
      <w:r>
        <w:rPr>
          <w:vertAlign w:val="superscript"/>
        </w:rPr>
        <w:t>∗</w:t>
      </w:r>
      <w:r>
        <w:t xml:space="preserve">, where </w:t>
      </w:r>
      <w:r>
        <w:rPr>
          <w:vertAlign w:val="superscript"/>
        </w:rPr>
        <w:t>∗</w:t>
      </w:r>
      <w:r>
        <w:rPr>
          <w:vertAlign w:val="superscript"/>
        </w:rPr>
        <w:t xml:space="preserve"> </w:t>
      </w:r>
      <w:r>
        <w:t xml:space="preserve">is the Bayes (optimal) error. Fix and Hodges, 1951 prove that as </w:t>
      </w:r>
      <w:r>
        <w:rPr>
          <w:i/>
        </w:rPr>
        <w:t xml:space="preserve">n </w:t>
      </w:r>
      <w:r>
        <w:t xml:space="preserve">and </w:t>
      </w:r>
      <w:r>
        <w:rPr>
          <w:i/>
        </w:rPr>
        <w:t xml:space="preserve">k </w:t>
      </w:r>
      <w:r>
        <w:t xml:space="preserve">approach infinity and if </w:t>
      </w:r>
      <w:r>
        <w:rPr>
          <w:noProof/>
        </w:rPr>
        <w:drawing>
          <wp:inline distT="0" distB="0" distL="0" distR="0">
            <wp:extent cx="265176" cy="179832"/>
            <wp:effectExtent l="0" t="0" r="0" b="0"/>
            <wp:docPr id="704706" name="Picture 704706"/>
            <wp:cNvGraphicFramePr/>
            <a:graphic xmlns:a="http://schemas.openxmlformats.org/drawingml/2006/main">
              <a:graphicData uri="http://schemas.openxmlformats.org/drawingml/2006/picture">
                <pic:pic xmlns:pic="http://schemas.openxmlformats.org/drawingml/2006/picture">
                  <pic:nvPicPr>
                    <pic:cNvPr id="704706" name="Picture 704706"/>
                    <pic:cNvPicPr/>
                  </pic:nvPicPr>
                  <pic:blipFill>
                    <a:blip r:embed="rId824"/>
                    <a:stretch>
                      <a:fillRect/>
                    </a:stretch>
                  </pic:blipFill>
                  <pic:spPr>
                    <a:xfrm>
                      <a:off x="0" y="0"/>
                      <a:ext cx="265176" cy="179832"/>
                    </a:xfrm>
                    <a:prstGeom prst="rect">
                      <a:avLst/>
                    </a:prstGeom>
                  </pic:spPr>
                </pic:pic>
              </a:graphicData>
            </a:graphic>
          </wp:inline>
        </w:drawing>
      </w:r>
      <w:r>
        <w:t xml:space="preserve">0, then the </w:t>
      </w:r>
      <w:r>
        <w:rPr>
          <w:i/>
        </w:rPr>
        <w:t xml:space="preserve">k </w:t>
      </w:r>
      <w:r>
        <w:t>nearest neighbor error approaches the Bayes error.</w:t>
      </w:r>
    </w:p>
    <w:p w:rsidR="00D951D1" w:rsidRDefault="007259C7">
      <w:pPr>
        <w:pStyle w:val="Heading4"/>
        <w:ind w:left="-5"/>
      </w:pPr>
      <w:r>
        <w:t>Curse of Dimensionality</w:t>
      </w:r>
    </w:p>
    <w:p w:rsidR="00D951D1" w:rsidRDefault="007259C7">
      <w:pPr>
        <w:spacing w:after="54"/>
        <w:ind w:left="-5" w:right="7"/>
      </w:pPr>
      <w:r>
        <w:rPr>
          <w:noProof/>
        </w:rPr>
        <w:drawing>
          <wp:anchor distT="0" distB="0" distL="114300" distR="114300" simplePos="0" relativeHeight="251825152" behindDoc="0" locked="0" layoutInCell="1" allowOverlap="0">
            <wp:simplePos x="0" y="0"/>
            <wp:positionH relativeFrom="column">
              <wp:posOffset>3683001</wp:posOffset>
            </wp:positionH>
            <wp:positionV relativeFrom="paragraph">
              <wp:posOffset>441554</wp:posOffset>
            </wp:positionV>
            <wp:extent cx="307848" cy="70104"/>
            <wp:effectExtent l="0" t="0" r="0" b="0"/>
            <wp:wrapSquare wrapText="bothSides"/>
            <wp:docPr id="704707" name="Picture 704707"/>
            <wp:cNvGraphicFramePr/>
            <a:graphic xmlns:a="http://schemas.openxmlformats.org/drawingml/2006/main">
              <a:graphicData uri="http://schemas.openxmlformats.org/drawingml/2006/picture">
                <pic:pic xmlns:pic="http://schemas.openxmlformats.org/drawingml/2006/picture">
                  <pic:nvPicPr>
                    <pic:cNvPr id="704707" name="Picture 704707"/>
                    <pic:cNvPicPr/>
                  </pic:nvPicPr>
                  <pic:blipFill>
                    <a:blip r:embed="rId825"/>
                    <a:stretch>
                      <a:fillRect/>
                    </a:stretch>
                  </pic:blipFill>
                  <pic:spPr>
                    <a:xfrm>
                      <a:off x="0" y="0"/>
                      <a:ext cx="307848" cy="70104"/>
                    </a:xfrm>
                    <a:prstGeom prst="rect">
                      <a:avLst/>
                    </a:prstGeom>
                  </pic:spPr>
                </pic:pic>
              </a:graphicData>
            </a:graphic>
          </wp:anchor>
        </w:drawing>
      </w:r>
      <w:r>
        <w:t>To understand why k-NN does not perform well in high-dimensional space, we first need to understand the properties of metric spaces. In high-dimensional spaces, much of our low-dimensional intuition breaks down. Here is one classical example. Consider a ba</w:t>
      </w:r>
      <w:r>
        <w:t xml:space="preserve">ll in </w:t>
      </w:r>
      <w:r>
        <w:rPr>
          <w:rFonts w:ascii="Calibri" w:eastAsia="Calibri" w:hAnsi="Calibri" w:cs="Calibri"/>
        </w:rPr>
        <w:t>R</w:t>
      </w:r>
      <w:r>
        <w:rPr>
          <w:i/>
          <w:vertAlign w:val="superscript"/>
        </w:rPr>
        <w:t xml:space="preserve">d </w:t>
      </w:r>
      <w:r>
        <w:t xml:space="preserve">centered at the origin with radius </w:t>
      </w:r>
      <w:r>
        <w:rPr>
          <w:i/>
        </w:rPr>
        <w:t>r</w:t>
      </w:r>
      <w:r>
        <w:t>, and suppose we have another ball of radiuscentered at the origin. In low dimensions, we can visually see that much of the volume of the outer ball is also in the inner ball.</w:t>
      </w:r>
    </w:p>
    <w:p w:rsidR="00D951D1" w:rsidRDefault="007259C7">
      <w:pPr>
        <w:ind w:left="-5" w:right="7"/>
      </w:pPr>
      <w:r>
        <w:t>In general, the volume of the outer</w:t>
      </w:r>
      <w:r>
        <w:t xml:space="preserve"> ball is proportional to </w:t>
      </w:r>
      <w:r>
        <w:rPr>
          <w:i/>
        </w:rPr>
        <w:t>r</w:t>
      </w:r>
      <w:r>
        <w:rPr>
          <w:i/>
          <w:vertAlign w:val="superscript"/>
        </w:rPr>
        <w:t>d</w:t>
      </w:r>
      <w:r>
        <w:t>, while the volume of the inner ball is proportional to (</w:t>
      </w:r>
      <w:r>
        <w:rPr>
          <w:noProof/>
        </w:rPr>
        <w:drawing>
          <wp:inline distT="0" distB="0" distL="0" distR="0">
            <wp:extent cx="402336" cy="161544"/>
            <wp:effectExtent l="0" t="0" r="0" b="0"/>
            <wp:docPr id="704708" name="Picture 704708"/>
            <wp:cNvGraphicFramePr/>
            <a:graphic xmlns:a="http://schemas.openxmlformats.org/drawingml/2006/main">
              <a:graphicData uri="http://schemas.openxmlformats.org/drawingml/2006/picture">
                <pic:pic xmlns:pic="http://schemas.openxmlformats.org/drawingml/2006/picture">
                  <pic:nvPicPr>
                    <pic:cNvPr id="704708" name="Picture 704708"/>
                    <pic:cNvPicPr/>
                  </pic:nvPicPr>
                  <pic:blipFill>
                    <a:blip r:embed="rId826"/>
                    <a:stretch>
                      <a:fillRect/>
                    </a:stretch>
                  </pic:blipFill>
                  <pic:spPr>
                    <a:xfrm>
                      <a:off x="0" y="0"/>
                      <a:ext cx="402336" cy="161544"/>
                    </a:xfrm>
                    <a:prstGeom prst="rect">
                      <a:avLst/>
                    </a:prstGeom>
                  </pic:spPr>
                </pic:pic>
              </a:graphicData>
            </a:graphic>
          </wp:inline>
        </w:drawing>
      </w:r>
      <w:r>
        <w:t>. Thus the ratio of the volume of the inner ball to that of the outer ball is</w:t>
      </w:r>
    </w:p>
    <w:p w:rsidR="00D951D1" w:rsidRDefault="007259C7">
      <w:pPr>
        <w:spacing w:after="219" w:line="259" w:lineRule="auto"/>
        <w:ind w:left="2941" w:right="0" w:firstLine="0"/>
        <w:jc w:val="left"/>
      </w:pPr>
      <w:r>
        <w:rPr>
          <w:noProof/>
        </w:rPr>
        <w:drawing>
          <wp:inline distT="0" distB="0" distL="0" distR="0">
            <wp:extent cx="2225040" cy="371856"/>
            <wp:effectExtent l="0" t="0" r="0" b="0"/>
            <wp:docPr id="704709" name="Picture 704709"/>
            <wp:cNvGraphicFramePr/>
            <a:graphic xmlns:a="http://schemas.openxmlformats.org/drawingml/2006/main">
              <a:graphicData uri="http://schemas.openxmlformats.org/drawingml/2006/picture">
                <pic:pic xmlns:pic="http://schemas.openxmlformats.org/drawingml/2006/picture">
                  <pic:nvPicPr>
                    <pic:cNvPr id="704709" name="Picture 704709"/>
                    <pic:cNvPicPr/>
                  </pic:nvPicPr>
                  <pic:blipFill>
                    <a:blip r:embed="rId827"/>
                    <a:stretch>
                      <a:fillRect/>
                    </a:stretch>
                  </pic:blipFill>
                  <pic:spPr>
                    <a:xfrm>
                      <a:off x="0" y="0"/>
                      <a:ext cx="2225040" cy="371856"/>
                    </a:xfrm>
                    <a:prstGeom prst="rect">
                      <a:avLst/>
                    </a:prstGeom>
                  </pic:spPr>
                </pic:pic>
              </a:graphicData>
            </a:graphic>
          </wp:inline>
        </w:drawing>
      </w:r>
    </w:p>
    <w:p w:rsidR="00D951D1" w:rsidRDefault="007259C7">
      <w:pPr>
        <w:ind w:left="-5" w:right="7"/>
      </w:pPr>
      <w:r>
        <w:t xml:space="preserve">Hence as </w:t>
      </w:r>
      <w:r>
        <w:rPr>
          <w:i/>
        </w:rPr>
        <w:t xml:space="preserve">d </w:t>
      </w:r>
      <w:r>
        <w:t xml:space="preserve">gets large, most of the volume of the outer ball is concentrated in the annular </w:t>
      </w:r>
      <w:r>
        <w:t xml:space="preserve">region </w:t>
      </w:r>
      <w:r>
        <w:rPr>
          <w:noProof/>
        </w:rPr>
        <w:drawing>
          <wp:inline distT="0" distB="0" distL="0" distR="0">
            <wp:extent cx="1127760" cy="143256"/>
            <wp:effectExtent l="0" t="0" r="0" b="0"/>
            <wp:docPr id="704710" name="Picture 704710"/>
            <wp:cNvGraphicFramePr/>
            <a:graphic xmlns:a="http://schemas.openxmlformats.org/drawingml/2006/main">
              <a:graphicData uri="http://schemas.openxmlformats.org/drawingml/2006/picture">
                <pic:pic xmlns:pic="http://schemas.openxmlformats.org/drawingml/2006/picture">
                  <pic:nvPicPr>
                    <pic:cNvPr id="704710" name="Picture 704710"/>
                    <pic:cNvPicPr/>
                  </pic:nvPicPr>
                  <pic:blipFill>
                    <a:blip r:embed="rId828"/>
                    <a:stretch>
                      <a:fillRect/>
                    </a:stretch>
                  </pic:blipFill>
                  <pic:spPr>
                    <a:xfrm>
                      <a:off x="0" y="0"/>
                      <a:ext cx="1127760" cy="143256"/>
                    </a:xfrm>
                    <a:prstGeom prst="rect">
                      <a:avLst/>
                    </a:prstGeom>
                  </pic:spPr>
                </pic:pic>
              </a:graphicData>
            </a:graphic>
          </wp:inline>
        </w:drawing>
      </w:r>
      <w:r>
        <w:t xml:space="preserve"> instead of the inner ball.</w:t>
      </w:r>
    </w:p>
    <w:p w:rsidR="00D951D1" w:rsidRDefault="007259C7">
      <w:pPr>
        <w:spacing w:after="446" w:line="259" w:lineRule="auto"/>
        <w:ind w:left="1080" w:right="0" w:firstLine="0"/>
        <w:jc w:val="left"/>
      </w:pPr>
      <w:r>
        <w:rPr>
          <w:noProof/>
        </w:rPr>
        <w:drawing>
          <wp:inline distT="0" distB="0" distL="0" distR="0">
            <wp:extent cx="4571987" cy="1958602"/>
            <wp:effectExtent l="0" t="0" r="0" b="0"/>
            <wp:docPr id="46181" name="Picture 46181"/>
            <wp:cNvGraphicFramePr/>
            <a:graphic xmlns:a="http://schemas.openxmlformats.org/drawingml/2006/main">
              <a:graphicData uri="http://schemas.openxmlformats.org/drawingml/2006/picture">
                <pic:pic xmlns:pic="http://schemas.openxmlformats.org/drawingml/2006/picture">
                  <pic:nvPicPr>
                    <pic:cNvPr id="46181" name="Picture 46181"/>
                    <pic:cNvPicPr/>
                  </pic:nvPicPr>
                  <pic:blipFill>
                    <a:blip r:embed="rId829"/>
                    <a:stretch>
                      <a:fillRect/>
                    </a:stretch>
                  </pic:blipFill>
                  <pic:spPr>
                    <a:xfrm>
                      <a:off x="0" y="0"/>
                      <a:ext cx="4571987" cy="1958602"/>
                    </a:xfrm>
                    <a:prstGeom prst="rect">
                      <a:avLst/>
                    </a:prstGeom>
                  </pic:spPr>
                </pic:pic>
              </a:graphicData>
            </a:graphic>
          </wp:inline>
        </w:drawing>
      </w:r>
    </w:p>
    <w:p w:rsidR="00D951D1" w:rsidRDefault="007259C7">
      <w:pPr>
        <w:spacing w:after="106"/>
        <w:ind w:left="-5" w:right="7"/>
      </w:pPr>
      <w:r>
        <w:lastRenderedPageBreak/>
        <w:t xml:space="preserve">High dimensions also make Gaussian distributions behave counter-intuitively. Suppose </w:t>
      </w:r>
      <w:r>
        <w:rPr>
          <w:i/>
        </w:rPr>
        <w:t xml:space="preserve">X </w:t>
      </w:r>
      <w:r>
        <w:t>∼ N</w:t>
      </w:r>
      <w:r>
        <w:t>(0</w:t>
      </w:r>
      <w:r>
        <w:rPr>
          <w:i/>
        </w:rPr>
        <w:t>,σ</w:t>
      </w:r>
      <w:r>
        <w:rPr>
          <w:vertAlign w:val="superscript"/>
        </w:rPr>
        <w:t>2</w:t>
      </w:r>
      <w:r>
        <w:rPr>
          <w:i/>
        </w:rPr>
        <w:t>I</w:t>
      </w:r>
      <w:r>
        <w:t>).</w:t>
      </w:r>
    </w:p>
    <w:p w:rsidR="00D951D1" w:rsidRDefault="007259C7">
      <w:pPr>
        <w:spacing w:after="35"/>
        <w:ind w:left="-5" w:right="254"/>
      </w:pPr>
      <w:r>
        <w:rPr>
          <w:noProof/>
        </w:rPr>
        <w:drawing>
          <wp:anchor distT="0" distB="0" distL="114300" distR="114300" simplePos="0" relativeHeight="251826176" behindDoc="0" locked="0" layoutInCell="1" allowOverlap="0">
            <wp:simplePos x="0" y="0"/>
            <wp:positionH relativeFrom="column">
              <wp:posOffset>2711717</wp:posOffset>
            </wp:positionH>
            <wp:positionV relativeFrom="paragraph">
              <wp:posOffset>508000</wp:posOffset>
            </wp:positionV>
            <wp:extent cx="539496" cy="158496"/>
            <wp:effectExtent l="0" t="0" r="0" b="0"/>
            <wp:wrapSquare wrapText="bothSides"/>
            <wp:docPr id="704712" name="Picture 704712"/>
            <wp:cNvGraphicFramePr/>
            <a:graphic xmlns:a="http://schemas.openxmlformats.org/drawingml/2006/main">
              <a:graphicData uri="http://schemas.openxmlformats.org/drawingml/2006/picture">
                <pic:pic xmlns:pic="http://schemas.openxmlformats.org/drawingml/2006/picture">
                  <pic:nvPicPr>
                    <pic:cNvPr id="704712" name="Picture 704712"/>
                    <pic:cNvPicPr/>
                  </pic:nvPicPr>
                  <pic:blipFill>
                    <a:blip r:embed="rId830"/>
                    <a:stretch>
                      <a:fillRect/>
                    </a:stretch>
                  </pic:blipFill>
                  <pic:spPr>
                    <a:xfrm>
                      <a:off x="0" y="0"/>
                      <a:ext cx="539496" cy="158496"/>
                    </a:xfrm>
                    <a:prstGeom prst="rect">
                      <a:avLst/>
                    </a:prstGeom>
                  </pic:spPr>
                </pic:pic>
              </a:graphicData>
            </a:graphic>
          </wp:anchor>
        </w:drawing>
      </w:r>
      <w:r>
        <w:rPr>
          <w:noProof/>
        </w:rPr>
        <w:drawing>
          <wp:anchor distT="0" distB="0" distL="114300" distR="114300" simplePos="0" relativeHeight="251827200" behindDoc="0" locked="0" layoutInCell="1" allowOverlap="0">
            <wp:simplePos x="0" y="0"/>
            <wp:positionH relativeFrom="column">
              <wp:posOffset>1143000</wp:posOffset>
            </wp:positionH>
            <wp:positionV relativeFrom="paragraph">
              <wp:posOffset>660400</wp:posOffset>
            </wp:positionV>
            <wp:extent cx="1749552" cy="164592"/>
            <wp:effectExtent l="0" t="0" r="0" b="0"/>
            <wp:wrapSquare wrapText="bothSides"/>
            <wp:docPr id="704713" name="Picture 704713"/>
            <wp:cNvGraphicFramePr/>
            <a:graphic xmlns:a="http://schemas.openxmlformats.org/drawingml/2006/main">
              <a:graphicData uri="http://schemas.openxmlformats.org/drawingml/2006/picture">
                <pic:pic xmlns:pic="http://schemas.openxmlformats.org/drawingml/2006/picture">
                  <pic:nvPicPr>
                    <pic:cNvPr id="704713" name="Picture 704713"/>
                    <pic:cNvPicPr/>
                  </pic:nvPicPr>
                  <pic:blipFill>
                    <a:blip r:embed="rId831"/>
                    <a:stretch>
                      <a:fillRect/>
                    </a:stretch>
                  </pic:blipFill>
                  <pic:spPr>
                    <a:xfrm>
                      <a:off x="0" y="0"/>
                      <a:ext cx="1749552" cy="164592"/>
                    </a:xfrm>
                    <a:prstGeom prst="rect">
                      <a:avLst/>
                    </a:prstGeom>
                  </pic:spPr>
                </pic:pic>
              </a:graphicData>
            </a:graphic>
          </wp:anchor>
        </w:drawing>
      </w:r>
      <w:r>
        <w:t xml:space="preserve">If </w:t>
      </w:r>
      <w:r>
        <w:rPr>
          <w:i/>
        </w:rPr>
        <w:t>X</w:t>
      </w:r>
      <w:r>
        <w:rPr>
          <w:i/>
          <w:vertAlign w:val="subscript"/>
        </w:rPr>
        <w:t xml:space="preserve">i </w:t>
      </w:r>
      <w:r>
        <w:t xml:space="preserve">are the components of </w:t>
      </w:r>
      <w:r>
        <w:rPr>
          <w:i/>
        </w:rPr>
        <w:t xml:space="preserve">X </w:t>
      </w:r>
      <w:r>
        <w:t xml:space="preserve">and </w:t>
      </w:r>
      <w:r>
        <w:rPr>
          <w:i/>
        </w:rPr>
        <w:t xml:space="preserve">R </w:t>
      </w:r>
      <w:r>
        <w:t xml:space="preserve">is the distance from </w:t>
      </w:r>
      <w:r>
        <w:rPr>
          <w:i/>
        </w:rPr>
        <w:t xml:space="preserve">X </w:t>
      </w:r>
      <w:r>
        <w:t>to the origin, then</w:t>
      </w:r>
      <w:r>
        <w:rPr>
          <w:noProof/>
        </w:rPr>
        <w:drawing>
          <wp:inline distT="0" distB="0" distL="0" distR="0">
            <wp:extent cx="874776" cy="182880"/>
            <wp:effectExtent l="0" t="0" r="0" b="0"/>
            <wp:docPr id="704711" name="Picture 704711"/>
            <wp:cNvGraphicFramePr/>
            <a:graphic xmlns:a="http://schemas.openxmlformats.org/drawingml/2006/main">
              <a:graphicData uri="http://schemas.openxmlformats.org/drawingml/2006/picture">
                <pic:pic xmlns:pic="http://schemas.openxmlformats.org/drawingml/2006/picture">
                  <pic:nvPicPr>
                    <pic:cNvPr id="704711" name="Picture 704711"/>
                    <pic:cNvPicPr/>
                  </pic:nvPicPr>
                  <pic:blipFill>
                    <a:blip r:embed="rId832"/>
                    <a:stretch>
                      <a:fillRect/>
                    </a:stretch>
                  </pic:blipFill>
                  <pic:spPr>
                    <a:xfrm>
                      <a:off x="0" y="0"/>
                      <a:ext cx="874776" cy="182880"/>
                    </a:xfrm>
                    <a:prstGeom prst="rect">
                      <a:avLst/>
                    </a:prstGeom>
                  </pic:spPr>
                </pic:pic>
              </a:graphicData>
            </a:graphic>
          </wp:inline>
        </w:drawing>
      </w:r>
      <w:r>
        <w:t xml:space="preserve">. We have </w:t>
      </w:r>
      <w:r>
        <w:rPr>
          <w:i/>
        </w:rPr>
        <w:t>E</w:t>
      </w:r>
      <w:r>
        <w:t>(</w:t>
      </w:r>
      <w:r>
        <w:rPr>
          <w:i/>
        </w:rPr>
        <w:t>R</w:t>
      </w:r>
      <w:r>
        <w:rPr>
          <w:vertAlign w:val="superscript"/>
        </w:rPr>
        <w:t>2</w:t>
      </w:r>
      <w:r>
        <w:t xml:space="preserve">) = </w:t>
      </w:r>
      <w:r>
        <w:rPr>
          <w:i/>
        </w:rPr>
        <w:t>dσ</w:t>
      </w:r>
      <w:r>
        <w:rPr>
          <w:vertAlign w:val="superscript"/>
        </w:rPr>
        <w:t>2</w:t>
      </w:r>
      <w:r>
        <w:t xml:space="preserve">, so in expectation a random Gaussian will actually be reasonably far from the origin. If </w:t>
      </w:r>
      <w:r>
        <w:rPr>
          <w:i/>
        </w:rPr>
        <w:t xml:space="preserve">σ </w:t>
      </w:r>
      <w:r>
        <w:t xml:space="preserve">= 1, then </w:t>
      </w:r>
      <w:r>
        <w:rPr>
          <w:i/>
        </w:rPr>
        <w:t>R</w:t>
      </w:r>
      <w:r>
        <w:rPr>
          <w:vertAlign w:val="superscript"/>
        </w:rPr>
        <w:t xml:space="preserve">2 </w:t>
      </w:r>
      <w:r>
        <w:t xml:space="preserve">is distributed chi-squared with </w:t>
      </w:r>
      <w:r>
        <w:rPr>
          <w:i/>
        </w:rPr>
        <w:t xml:space="preserve">d </w:t>
      </w:r>
      <w:r>
        <w:t>degrees of freedom. One can show that in high dimensions, with high probability 1), this multivariate Gaussian will l</w:t>
      </w:r>
      <w:r>
        <w:t xml:space="preserve">ie within the annular regionwhere </w:t>
      </w:r>
      <w:r>
        <w:rPr>
          <w:i/>
        </w:rPr>
        <w:t>E</w:t>
      </w:r>
      <w:r>
        <w:t>(</w:t>
      </w:r>
      <w:r>
        <w:rPr>
          <w:i/>
        </w:rPr>
        <w:t>R</w:t>
      </w:r>
      <w:r>
        <w:rPr>
          <w:vertAlign w:val="superscript"/>
        </w:rPr>
        <w:t>2</w:t>
      </w:r>
      <w:r>
        <w:t xml:space="preserve">) = </w:t>
      </w:r>
      <w:r>
        <w:rPr>
          <w:i/>
        </w:rPr>
        <w:t>dσ</w:t>
      </w:r>
      <w:r>
        <w:rPr>
          <w:vertAlign w:val="superscript"/>
        </w:rPr>
        <w:t xml:space="preserve">2 </w:t>
      </w:r>
      <w:r>
        <w:t xml:space="preserve">(one possible approach is to note that as </w:t>
      </w:r>
      <w:r>
        <w:rPr>
          <w:i/>
        </w:rPr>
        <w:t xml:space="preserve">d </w:t>
      </w:r>
      <w:r>
        <w:t>→ ∞</w:t>
      </w:r>
      <w:r>
        <w:t xml:space="preserve">, the chi-squared approaches a Gaussian by the CLT, and use a Chernoff bound to show exponential decay). This phenomenon is known as </w:t>
      </w:r>
      <w:r>
        <w:rPr>
          <w:i/>
        </w:rPr>
        <w:t>concentration of measure</w:t>
      </w:r>
      <w:r>
        <w:t>. With</w:t>
      </w:r>
      <w:r>
        <w:t>out resorting to more complicated inequalities, we can show a simple, weaker result:</w:t>
      </w:r>
    </w:p>
    <w:p w:rsidR="00D951D1" w:rsidRDefault="007259C7">
      <w:pPr>
        <w:spacing w:line="348" w:lineRule="auto"/>
        <w:ind w:left="-5" w:right="7"/>
      </w:pPr>
      <w:r>
        <w:rPr>
          <w:b/>
        </w:rPr>
        <w:t xml:space="preserve">Theorem: </w:t>
      </w:r>
      <w:r>
        <w:t xml:space="preserve">If </w:t>
      </w:r>
      <w:r>
        <w:rPr>
          <w:i/>
        </w:rPr>
        <w:t>X</w:t>
      </w:r>
      <w:r>
        <w:rPr>
          <w:i/>
          <w:vertAlign w:val="subscript"/>
        </w:rPr>
        <w:t xml:space="preserve">i </w:t>
      </w:r>
      <w:r>
        <w:t>∼ N</w:t>
      </w:r>
      <w:r>
        <w:t>(0</w:t>
      </w:r>
      <w:r>
        <w:rPr>
          <w:i/>
        </w:rPr>
        <w:t>,σ</w:t>
      </w:r>
      <w:r>
        <w:rPr>
          <w:vertAlign w:val="superscript"/>
        </w:rPr>
        <w:t>2</w:t>
      </w:r>
      <w:r>
        <w:t xml:space="preserve">), </w:t>
      </w:r>
      <w:r>
        <w:rPr>
          <w:i/>
        </w:rPr>
        <w:t xml:space="preserve">i </w:t>
      </w:r>
      <w:r>
        <w:t>= 1</w:t>
      </w:r>
      <w:r>
        <w:rPr>
          <w:i/>
        </w:rPr>
        <w:t xml:space="preserve">,...,d </w:t>
      </w:r>
      <w:r>
        <w:t>are independent and</w:t>
      </w:r>
      <w:r>
        <w:rPr>
          <w:noProof/>
        </w:rPr>
        <w:drawing>
          <wp:inline distT="0" distB="0" distL="0" distR="0">
            <wp:extent cx="874776" cy="179832"/>
            <wp:effectExtent l="0" t="0" r="0" b="0"/>
            <wp:docPr id="704714" name="Picture 704714"/>
            <wp:cNvGraphicFramePr/>
            <a:graphic xmlns:a="http://schemas.openxmlformats.org/drawingml/2006/main">
              <a:graphicData uri="http://schemas.openxmlformats.org/drawingml/2006/picture">
                <pic:pic xmlns:pic="http://schemas.openxmlformats.org/drawingml/2006/picture">
                  <pic:nvPicPr>
                    <pic:cNvPr id="704714" name="Picture 704714"/>
                    <pic:cNvPicPr/>
                  </pic:nvPicPr>
                  <pic:blipFill>
                    <a:blip r:embed="rId833"/>
                    <a:stretch>
                      <a:fillRect/>
                    </a:stretch>
                  </pic:blipFill>
                  <pic:spPr>
                    <a:xfrm>
                      <a:off x="0" y="0"/>
                      <a:ext cx="874776" cy="179832"/>
                    </a:xfrm>
                    <a:prstGeom prst="rect">
                      <a:avLst/>
                    </a:prstGeom>
                  </pic:spPr>
                </pic:pic>
              </a:graphicData>
            </a:graphic>
          </wp:inline>
        </w:drawing>
      </w:r>
      <w:r>
        <w:t xml:space="preserve">, then for every </w:t>
      </w:r>
      <w:r>
        <w:rPr>
          <w:i/>
        </w:rPr>
        <w:t xml:space="preserve"> &gt; </w:t>
      </w:r>
      <w:r>
        <w:t>0, the following holds:</w:t>
      </w:r>
    </w:p>
    <w:p w:rsidR="00D951D1" w:rsidRDefault="007259C7">
      <w:pPr>
        <w:spacing w:after="100" w:line="259" w:lineRule="auto"/>
        <w:ind w:left="3040" w:right="0" w:firstLine="0"/>
        <w:jc w:val="left"/>
      </w:pPr>
      <w:r>
        <w:rPr>
          <w:noProof/>
        </w:rPr>
        <w:drawing>
          <wp:inline distT="0" distB="0" distL="0" distR="0">
            <wp:extent cx="2017777" cy="240792"/>
            <wp:effectExtent l="0" t="0" r="0" b="0"/>
            <wp:docPr id="704715" name="Picture 704715"/>
            <wp:cNvGraphicFramePr/>
            <a:graphic xmlns:a="http://schemas.openxmlformats.org/drawingml/2006/main">
              <a:graphicData uri="http://schemas.openxmlformats.org/drawingml/2006/picture">
                <pic:pic xmlns:pic="http://schemas.openxmlformats.org/drawingml/2006/picture">
                  <pic:nvPicPr>
                    <pic:cNvPr id="704715" name="Picture 704715"/>
                    <pic:cNvPicPr/>
                  </pic:nvPicPr>
                  <pic:blipFill>
                    <a:blip r:embed="rId834"/>
                    <a:stretch>
                      <a:fillRect/>
                    </a:stretch>
                  </pic:blipFill>
                  <pic:spPr>
                    <a:xfrm>
                      <a:off x="0" y="0"/>
                      <a:ext cx="2017777" cy="240792"/>
                    </a:xfrm>
                    <a:prstGeom prst="rect">
                      <a:avLst/>
                    </a:prstGeom>
                  </pic:spPr>
                </pic:pic>
              </a:graphicData>
            </a:graphic>
          </wp:inline>
        </w:drawing>
      </w:r>
    </w:p>
    <w:p w:rsidR="00D951D1" w:rsidRDefault="007259C7">
      <w:pPr>
        <w:spacing w:after="268"/>
        <w:ind w:left="-5" w:right="7"/>
      </w:pPr>
      <w:r>
        <w:t>Thus in the limit, the squared radius is concentrated about its mean.</w:t>
      </w:r>
    </w:p>
    <w:p w:rsidR="00D951D1" w:rsidRDefault="007259C7">
      <w:pPr>
        <w:ind w:left="-5" w:right="7"/>
      </w:pPr>
      <w:r>
        <w:rPr>
          <w:i/>
        </w:rPr>
        <w:t xml:space="preserve">Proof. </w:t>
      </w:r>
      <w:r>
        <w:t>From the formula for the variance of a chi-squared distribution, we see that Var(</w:t>
      </w:r>
      <w:r>
        <w:rPr>
          <w:i/>
        </w:rPr>
        <w:t>R</w:t>
      </w:r>
      <w:r>
        <w:rPr>
          <w:vertAlign w:val="superscript"/>
        </w:rPr>
        <w:t>2</w:t>
      </w:r>
      <w:r>
        <w:t>) = 2</w:t>
      </w:r>
      <w:r>
        <w:rPr>
          <w:i/>
        </w:rPr>
        <w:t>dσ</w:t>
      </w:r>
      <w:r>
        <w:rPr>
          <w:vertAlign w:val="superscript"/>
        </w:rPr>
        <w:t>4</w:t>
      </w:r>
      <w:r>
        <w:t>. Applying a Chebyshev bound yields</w:t>
      </w:r>
    </w:p>
    <w:p w:rsidR="00D951D1" w:rsidRDefault="007259C7">
      <w:pPr>
        <w:spacing w:after="180" w:line="259" w:lineRule="auto"/>
        <w:ind w:left="2720" w:right="0" w:firstLine="0"/>
        <w:jc w:val="left"/>
      </w:pPr>
      <w:r>
        <w:rPr>
          <w:noProof/>
        </w:rPr>
        <w:drawing>
          <wp:inline distT="0" distB="0" distL="0" distR="0">
            <wp:extent cx="2417064" cy="313944"/>
            <wp:effectExtent l="0" t="0" r="0" b="0"/>
            <wp:docPr id="704716" name="Picture 704716"/>
            <wp:cNvGraphicFramePr/>
            <a:graphic xmlns:a="http://schemas.openxmlformats.org/drawingml/2006/main">
              <a:graphicData uri="http://schemas.openxmlformats.org/drawingml/2006/picture">
                <pic:pic xmlns:pic="http://schemas.openxmlformats.org/drawingml/2006/picture">
                  <pic:nvPicPr>
                    <pic:cNvPr id="704716" name="Picture 704716"/>
                    <pic:cNvPicPr/>
                  </pic:nvPicPr>
                  <pic:blipFill>
                    <a:blip r:embed="rId835"/>
                    <a:stretch>
                      <a:fillRect/>
                    </a:stretch>
                  </pic:blipFill>
                  <pic:spPr>
                    <a:xfrm>
                      <a:off x="0" y="0"/>
                      <a:ext cx="2417064" cy="313944"/>
                    </a:xfrm>
                    <a:prstGeom prst="rect">
                      <a:avLst/>
                    </a:prstGeom>
                  </pic:spPr>
                </pic:pic>
              </a:graphicData>
            </a:graphic>
          </wp:inline>
        </w:drawing>
      </w:r>
    </w:p>
    <w:p w:rsidR="00D951D1" w:rsidRDefault="007259C7">
      <w:pPr>
        <w:spacing w:after="369" w:line="259" w:lineRule="auto"/>
        <w:ind w:left="9206" w:right="0" w:firstLine="0"/>
        <w:jc w:val="left"/>
      </w:pPr>
      <w:r>
        <w:rPr>
          <w:rFonts w:ascii="Calibri" w:eastAsia="Calibri" w:hAnsi="Calibri" w:cs="Calibri"/>
          <w:noProof/>
        </w:rPr>
        <mc:AlternateContent>
          <mc:Choice Requires="wpg">
            <w:drawing>
              <wp:inline distT="0" distB="0" distL="0" distR="0">
                <wp:extent cx="88188" cy="93523"/>
                <wp:effectExtent l="0" t="0" r="0" b="0"/>
                <wp:docPr id="567733" name="Group 567733"/>
                <wp:cNvGraphicFramePr/>
                <a:graphic xmlns:a="http://schemas.openxmlformats.org/drawingml/2006/main">
                  <a:graphicData uri="http://schemas.microsoft.com/office/word/2010/wordprocessingGroup">
                    <wpg:wgp>
                      <wpg:cNvGrpSpPr/>
                      <wpg:grpSpPr>
                        <a:xfrm>
                          <a:off x="0" y="0"/>
                          <a:ext cx="88188" cy="93523"/>
                          <a:chOff x="0" y="0"/>
                          <a:chExt cx="88188" cy="93523"/>
                        </a:xfrm>
                      </wpg:grpSpPr>
                      <wps:wsp>
                        <wps:cNvPr id="46364" name="Shape 46364"/>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365" name="Shape 46365"/>
                        <wps:cNvSpPr/>
                        <wps:spPr>
                          <a:xfrm>
                            <a:off x="2527" y="2540"/>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366" name="Shape 46366"/>
                        <wps:cNvSpPr/>
                        <wps:spPr>
                          <a:xfrm>
                            <a:off x="2527" y="90996"/>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367" name="Shape 46367"/>
                        <wps:cNvSpPr/>
                        <wps:spPr>
                          <a:xfrm>
                            <a:off x="88188"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7733" style="width:6.94397pt;height:7.36401pt;mso-position-horizontal-relative:char;mso-position-vertical-relative:line" coordsize="881,935">
                <v:shape id="Shape 46364" style="position:absolute;width:0;height:935;left:0;top:0;" coordsize="0,93523" path="m0,93523l0,0">
                  <v:stroke weight="0.398pt" endcap="flat" joinstyle="miter" miterlimit="10" on="true" color="#000000"/>
                  <v:fill on="false" color="#000000" opacity="0"/>
                </v:shape>
                <v:shape id="Shape 46365" style="position:absolute;width:831;height:0;left:25;top:25;" coordsize="83134,0" path="m0,0l83134,0">
                  <v:stroke weight="0.398pt" endcap="flat" joinstyle="miter" miterlimit="10" on="true" color="#000000"/>
                  <v:fill on="false" color="#000000" opacity="0"/>
                </v:shape>
                <v:shape id="Shape 46366" style="position:absolute;width:831;height:0;left:25;top:909;" coordsize="83134,0" path="m0,0l83134,0">
                  <v:stroke weight="0.398pt" endcap="flat" joinstyle="miter" miterlimit="10" on="true" color="#000000"/>
                  <v:fill on="false" color="#000000" opacity="0"/>
                </v:shape>
                <v:shape id="Shape 46367" style="position:absolute;width:0;height:935;left:881;top:0;" coordsize="0,93523" path="m0,93523l0,0">
                  <v:stroke weight="0.398pt" endcap="flat" joinstyle="miter" miterlimit="10" on="true" color="#000000"/>
                  <v:fill on="false" color="#000000" opacity="0"/>
                </v:shape>
              </v:group>
            </w:pict>
          </mc:Fallback>
        </mc:AlternateContent>
      </w:r>
    </w:p>
    <w:p w:rsidR="00D951D1" w:rsidRDefault="007259C7">
      <w:pPr>
        <w:spacing w:after="414"/>
        <w:ind w:left="-5" w:right="7"/>
      </w:pPr>
      <w:r>
        <w:t>Thus a random Gaussian will lie within a thin an</w:t>
      </w:r>
      <w:r>
        <w:t>nular region away from the origin in high dimensions with high probability, even though the mode of the Gaussian bell curve is at the origin. This illustrates the phenomenon in high dimensions where random data is spread very far apart. The k-NN classifier</w:t>
      </w:r>
      <w:r>
        <w:t xml:space="preserve"> was conceived on the principle that nearby points should be of the same class however, in high dimensions, even the nearest neighbors that we have to a random test point will tend to be far away, so this principle is no longer useful.</w:t>
      </w:r>
    </w:p>
    <w:p w:rsidR="00D951D1" w:rsidRDefault="007259C7">
      <w:pPr>
        <w:pStyle w:val="Heading4"/>
        <w:ind w:left="-5"/>
      </w:pPr>
      <w:r>
        <w:t>Improving k-NN</w:t>
      </w:r>
    </w:p>
    <w:p w:rsidR="00D951D1" w:rsidRDefault="007259C7">
      <w:pPr>
        <w:spacing w:after="272"/>
        <w:ind w:left="-5" w:right="7"/>
      </w:pPr>
      <w:r>
        <w:t>There</w:t>
      </w:r>
      <w:r>
        <w:t xml:space="preserve"> are two main ways to improve k-NN and overcome the shortcomings we have discussed.</w:t>
      </w:r>
    </w:p>
    <w:p w:rsidR="00D951D1" w:rsidRDefault="007259C7">
      <w:pPr>
        <w:numPr>
          <w:ilvl w:val="0"/>
          <w:numId w:val="35"/>
        </w:numPr>
        <w:spacing w:after="183"/>
        <w:ind w:right="43" w:hanging="269"/>
      </w:pPr>
      <w:r>
        <w:t>Obtain more training data.</w:t>
      </w:r>
    </w:p>
    <w:p w:rsidR="00D951D1" w:rsidRDefault="007259C7">
      <w:pPr>
        <w:numPr>
          <w:ilvl w:val="0"/>
          <w:numId w:val="35"/>
        </w:numPr>
        <w:spacing w:after="247"/>
        <w:ind w:right="43" w:hanging="269"/>
      </w:pPr>
      <w:r>
        <w:t>Reduce the dimensionality of the features and/or pick better features. Consider other choices of distance function.</w:t>
      </w:r>
    </w:p>
    <w:p w:rsidR="00D951D1" w:rsidRDefault="007259C7">
      <w:pPr>
        <w:spacing w:after="115"/>
        <w:ind w:left="-5" w:right="254"/>
      </w:pPr>
      <w:r>
        <w:t>One example of reducing the dimensionality in image space is to lower the resolution of the image — while this is throwing some of the original pixel features away, we may still be able to get the same or better performance with a nearest neighbors method.</w:t>
      </w:r>
    </w:p>
    <w:p w:rsidR="00D951D1" w:rsidRDefault="007259C7">
      <w:pPr>
        <w:spacing w:after="30"/>
        <w:ind w:left="-5" w:right="7"/>
      </w:pPr>
      <w:r>
        <w:t xml:space="preserve">We can also modify the distance function. For example, we have a whole family of </w:t>
      </w:r>
      <w:r>
        <w:rPr>
          <w:b/>
        </w:rPr>
        <w:t xml:space="preserve">Minkowski distances </w:t>
      </w:r>
      <w:r>
        <w:t xml:space="preserve">that are induced by the </w:t>
      </w:r>
      <w:r>
        <w:rPr>
          <w:i/>
        </w:rPr>
        <w:t>L</w:t>
      </w:r>
      <w:r>
        <w:rPr>
          <w:i/>
          <w:vertAlign w:val="superscript"/>
        </w:rPr>
        <w:t xml:space="preserve">p </w:t>
      </w:r>
      <w:r>
        <w:t>norms:</w:t>
      </w:r>
    </w:p>
    <w:p w:rsidR="00D951D1" w:rsidRDefault="007259C7">
      <w:pPr>
        <w:spacing w:after="255" w:line="259" w:lineRule="auto"/>
        <w:ind w:left="3240" w:right="0" w:firstLine="0"/>
        <w:jc w:val="left"/>
      </w:pPr>
      <w:r>
        <w:rPr>
          <w:noProof/>
        </w:rPr>
        <w:lastRenderedPageBreak/>
        <w:drawing>
          <wp:inline distT="0" distB="0" distL="0" distR="0">
            <wp:extent cx="1749552" cy="554736"/>
            <wp:effectExtent l="0" t="0" r="0" b="0"/>
            <wp:docPr id="704717" name="Picture 704717"/>
            <wp:cNvGraphicFramePr/>
            <a:graphic xmlns:a="http://schemas.openxmlformats.org/drawingml/2006/main">
              <a:graphicData uri="http://schemas.openxmlformats.org/drawingml/2006/picture">
                <pic:pic xmlns:pic="http://schemas.openxmlformats.org/drawingml/2006/picture">
                  <pic:nvPicPr>
                    <pic:cNvPr id="704717" name="Picture 704717"/>
                    <pic:cNvPicPr/>
                  </pic:nvPicPr>
                  <pic:blipFill>
                    <a:blip r:embed="rId836"/>
                    <a:stretch>
                      <a:fillRect/>
                    </a:stretch>
                  </pic:blipFill>
                  <pic:spPr>
                    <a:xfrm>
                      <a:off x="0" y="0"/>
                      <a:ext cx="1749552" cy="554736"/>
                    </a:xfrm>
                    <a:prstGeom prst="rect">
                      <a:avLst/>
                    </a:prstGeom>
                  </pic:spPr>
                </pic:pic>
              </a:graphicData>
            </a:graphic>
          </wp:inline>
        </w:drawing>
      </w:r>
    </w:p>
    <w:p w:rsidR="00D951D1" w:rsidRDefault="007259C7">
      <w:pPr>
        <w:spacing w:after="154"/>
        <w:ind w:left="-5" w:right="7"/>
      </w:pPr>
      <w:r>
        <w:t xml:space="preserve">Without preprocessing the data, 1-NN with the </w:t>
      </w:r>
      <w:r>
        <w:rPr>
          <w:i/>
        </w:rPr>
        <w:t>L</w:t>
      </w:r>
      <w:r>
        <w:rPr>
          <w:vertAlign w:val="superscript"/>
        </w:rPr>
        <w:t xml:space="preserve">3 </w:t>
      </w:r>
      <w:r>
        <w:t xml:space="preserve">distance outperforms 1-NN with </w:t>
      </w:r>
      <w:r>
        <w:rPr>
          <w:i/>
        </w:rPr>
        <w:t>L</w:t>
      </w:r>
      <w:r>
        <w:rPr>
          <w:vertAlign w:val="superscript"/>
        </w:rPr>
        <w:t xml:space="preserve">2 </w:t>
      </w:r>
      <w:r>
        <w:t>on MNIST.</w:t>
      </w:r>
    </w:p>
    <w:p w:rsidR="00D951D1" w:rsidRDefault="007259C7">
      <w:pPr>
        <w:spacing w:after="234"/>
        <w:ind w:left="-5" w:right="254"/>
      </w:pPr>
      <w:r>
        <w:t>We can also use kernels t</w:t>
      </w:r>
      <w:r>
        <w:t xml:space="preserve">o compute distances in a different feature space. For example, if </w:t>
      </w:r>
      <w:r>
        <w:rPr>
          <w:i/>
        </w:rPr>
        <w:t xml:space="preserve">k </w:t>
      </w:r>
      <w:r>
        <w:t>is a kernel with associated feature map Φ and we want to compute the Euclidean distance from Φ(</w:t>
      </w:r>
      <w:r>
        <w:rPr>
          <w:i/>
        </w:rPr>
        <w:t>x</w:t>
      </w:r>
      <w:r>
        <w:t>) to Φ(</w:t>
      </w:r>
      <w:r>
        <w:rPr>
          <w:i/>
        </w:rPr>
        <w:t>z</w:t>
      </w:r>
      <w:r>
        <w:t>), then we have</w:t>
      </w:r>
    </w:p>
    <w:p w:rsidR="00D951D1" w:rsidRDefault="007259C7">
      <w:pPr>
        <w:spacing w:after="76" w:line="265" w:lineRule="auto"/>
        <w:ind w:left="1109" w:right="1353"/>
        <w:jc w:val="center"/>
      </w:pPr>
      <w:r>
        <w:t>k</w:t>
      </w:r>
      <w:r>
        <w:t>Φ(</w:t>
      </w:r>
      <w:r>
        <w:rPr>
          <w:b/>
        </w:rPr>
        <w:t>x</w:t>
      </w:r>
      <w:r>
        <w:t xml:space="preserve">) </w:t>
      </w:r>
      <w:r>
        <w:t>−</w:t>
      </w:r>
      <w:r>
        <w:t xml:space="preserve"> </w:t>
      </w:r>
      <w:r>
        <w:t>Φ(</w:t>
      </w:r>
      <w:r>
        <w:rPr>
          <w:b/>
        </w:rPr>
        <w:t>z</w:t>
      </w:r>
      <w:r>
        <w:t>)</w:t>
      </w:r>
      <w:r>
        <w:t>k</w:t>
      </w:r>
      <w:r>
        <w:rPr>
          <w:vertAlign w:val="superscript"/>
        </w:rPr>
        <w:t>2</w:t>
      </w:r>
      <w:r>
        <w:rPr>
          <w:vertAlign w:val="subscript"/>
        </w:rPr>
        <w:t xml:space="preserve">2 </w:t>
      </w:r>
      <w:r>
        <w:t>= Φ(</w:t>
      </w:r>
      <w:r>
        <w:rPr>
          <w:b/>
        </w:rPr>
        <w:t>x</w:t>
      </w:r>
      <w:r>
        <w:rPr>
          <w:sz w:val="34"/>
          <w:vertAlign w:val="superscript"/>
        </w:rPr>
        <w:t>)</w:t>
      </w:r>
      <w:r>
        <w:rPr>
          <w:vertAlign w:val="superscript"/>
        </w:rPr>
        <w:t>&gt;</w:t>
      </w:r>
      <w:r>
        <w:t>Φ(</w:t>
      </w:r>
      <w:r>
        <w:rPr>
          <w:b/>
        </w:rPr>
        <w:t>x</w:t>
      </w:r>
      <w:r>
        <w:t xml:space="preserve">) </w:t>
      </w:r>
      <w:r>
        <w:t>−</w:t>
      </w:r>
      <w:r>
        <w:t xml:space="preserve"> </w:t>
      </w:r>
      <w:r>
        <w:t>2Φ(</w:t>
      </w:r>
      <w:r>
        <w:rPr>
          <w:b/>
        </w:rPr>
        <w:t>x</w:t>
      </w:r>
      <w:r>
        <w:rPr>
          <w:sz w:val="34"/>
          <w:vertAlign w:val="superscript"/>
        </w:rPr>
        <w:t>)</w:t>
      </w:r>
      <w:r>
        <w:rPr>
          <w:vertAlign w:val="superscript"/>
        </w:rPr>
        <w:t>&gt;</w:t>
      </w:r>
      <w:r>
        <w:t>Φ(</w:t>
      </w:r>
      <w:r>
        <w:rPr>
          <w:b/>
        </w:rPr>
        <w:t>z</w:t>
      </w:r>
      <w:r>
        <w:t>) + Φ(</w:t>
      </w:r>
      <w:r>
        <w:rPr>
          <w:b/>
        </w:rPr>
        <w:t>z</w:t>
      </w:r>
      <w:r>
        <w:rPr>
          <w:sz w:val="34"/>
          <w:vertAlign w:val="superscript"/>
        </w:rPr>
        <w:t>)</w:t>
      </w:r>
      <w:r>
        <w:rPr>
          <w:vertAlign w:val="superscript"/>
        </w:rPr>
        <w:t>&gt;</w:t>
      </w:r>
      <w:r>
        <w:t>Φ(</w:t>
      </w:r>
      <w:r>
        <w:rPr>
          <w:b/>
        </w:rPr>
        <w:t>z</w:t>
      </w:r>
      <w:r>
        <w:t>)</w:t>
      </w:r>
    </w:p>
    <w:p w:rsidR="00D951D1" w:rsidRDefault="007259C7">
      <w:pPr>
        <w:spacing w:after="3" w:line="265" w:lineRule="auto"/>
        <w:ind w:left="1109" w:right="872"/>
        <w:jc w:val="center"/>
      </w:pPr>
      <w:r>
        <w:t xml:space="preserve">= </w:t>
      </w:r>
      <w:r>
        <w:rPr>
          <w:i/>
        </w:rPr>
        <w:t>k</w:t>
      </w:r>
      <w:r>
        <w:t>(</w:t>
      </w:r>
      <w:r>
        <w:rPr>
          <w:b/>
        </w:rPr>
        <w:t>x</w:t>
      </w:r>
      <w:r>
        <w:rPr>
          <w:i/>
        </w:rPr>
        <w:t>,</w:t>
      </w:r>
      <w:r>
        <w:rPr>
          <w:b/>
        </w:rPr>
        <w:t>x</w:t>
      </w:r>
      <w:r>
        <w:t xml:space="preserve">) </w:t>
      </w:r>
      <w:r>
        <w:t>−</w:t>
      </w:r>
      <w:r>
        <w:t xml:space="preserve"> </w:t>
      </w:r>
      <w:r>
        <w:t>2</w:t>
      </w:r>
      <w:r>
        <w:rPr>
          <w:i/>
        </w:rPr>
        <w:t>k</w:t>
      </w:r>
      <w:r>
        <w:t>(</w:t>
      </w:r>
      <w:r>
        <w:rPr>
          <w:b/>
        </w:rPr>
        <w:t>x</w:t>
      </w:r>
      <w:r>
        <w:rPr>
          <w:i/>
        </w:rPr>
        <w:t>,</w:t>
      </w:r>
      <w:r>
        <w:rPr>
          <w:b/>
        </w:rPr>
        <w:t>z</w:t>
      </w:r>
      <w:r>
        <w:t xml:space="preserve">) + </w:t>
      </w:r>
      <w:r>
        <w:rPr>
          <w:i/>
        </w:rPr>
        <w:t>k</w:t>
      </w:r>
      <w:r>
        <w:t>(</w:t>
      </w:r>
      <w:r>
        <w:rPr>
          <w:b/>
        </w:rPr>
        <w:t>z</w:t>
      </w:r>
      <w:r>
        <w:rPr>
          <w:i/>
        </w:rPr>
        <w:t>,</w:t>
      </w:r>
      <w:r>
        <w:rPr>
          <w:b/>
        </w:rPr>
        <w:t>z</w:t>
      </w:r>
      <w:r>
        <w:t>)</w:t>
      </w:r>
    </w:p>
    <w:p w:rsidR="00D951D1" w:rsidRDefault="007259C7">
      <w:pPr>
        <w:spacing w:after="39" w:line="259" w:lineRule="auto"/>
        <w:ind w:left="2937" w:right="0" w:firstLine="0"/>
        <w:jc w:val="left"/>
      </w:pPr>
      <w:r>
        <w:rPr>
          <w:rFonts w:ascii="Calibri" w:eastAsia="Calibri" w:hAnsi="Calibri" w:cs="Calibri"/>
          <w:noProof/>
        </w:rPr>
        <mc:AlternateContent>
          <mc:Choice Requires="wpg">
            <w:drawing>
              <wp:inline distT="0" distB="0" distL="0" distR="0">
                <wp:extent cx="1610106" cy="5563"/>
                <wp:effectExtent l="0" t="0" r="0" b="0"/>
                <wp:docPr id="557108" name="Group 557108"/>
                <wp:cNvGraphicFramePr/>
                <a:graphic xmlns:a="http://schemas.openxmlformats.org/drawingml/2006/main">
                  <a:graphicData uri="http://schemas.microsoft.com/office/word/2010/wordprocessingGroup">
                    <wpg:wgp>
                      <wpg:cNvGrpSpPr/>
                      <wpg:grpSpPr>
                        <a:xfrm>
                          <a:off x="0" y="0"/>
                          <a:ext cx="1610106" cy="5563"/>
                          <a:chOff x="0" y="0"/>
                          <a:chExt cx="1610106" cy="5563"/>
                        </a:xfrm>
                      </wpg:grpSpPr>
                      <wps:wsp>
                        <wps:cNvPr id="46514" name="Shape 46514"/>
                        <wps:cNvSpPr/>
                        <wps:spPr>
                          <a:xfrm>
                            <a:off x="0" y="0"/>
                            <a:ext cx="1610106" cy="0"/>
                          </a:xfrm>
                          <a:custGeom>
                            <a:avLst/>
                            <a:gdLst/>
                            <a:ahLst/>
                            <a:cxnLst/>
                            <a:rect l="0" t="0" r="0" b="0"/>
                            <a:pathLst>
                              <a:path w="1610106">
                                <a:moveTo>
                                  <a:pt x="0" y="0"/>
                                </a:moveTo>
                                <a:lnTo>
                                  <a:pt x="161010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57108" style="width:126.78pt;height:0.438pt;mso-position-horizontal-relative:char;mso-position-vertical-relative:line" coordsize="16101,55">
                <v:shape id="Shape 46514" style="position:absolute;width:16101;height:0;left:0;top:0;" coordsize="1610106,0" path="m0,0l1610106,0">
                  <v:stroke weight="0.438pt" endcap="flat" joinstyle="miter" miterlimit="10" on="true" color="#000000"/>
                  <v:fill on="false" color="#000000" opacity="0"/>
                </v:shape>
              </v:group>
            </w:pict>
          </mc:Fallback>
        </mc:AlternateContent>
      </w:r>
    </w:p>
    <w:p w:rsidR="00D951D1" w:rsidRDefault="007259C7">
      <w:pPr>
        <w:spacing w:line="321" w:lineRule="auto"/>
        <w:ind w:left="-5" w:right="254"/>
      </w:pPr>
      <w:r>
        <w:t xml:space="preserve">Thus if we define </w:t>
      </w:r>
      <w:r>
        <w:rPr>
          <w:i/>
        </w:rPr>
        <w:t>D</w:t>
      </w:r>
      <w:r>
        <w:t>(</w:t>
      </w:r>
      <w:r>
        <w:rPr>
          <w:b/>
        </w:rPr>
        <w:t>x</w:t>
      </w:r>
      <w:r>
        <w:rPr>
          <w:i/>
        </w:rPr>
        <w:t>,</w:t>
      </w:r>
      <w:r>
        <w:rPr>
          <w:b/>
        </w:rPr>
        <w:t>z</w:t>
      </w:r>
      <w:r>
        <w:t xml:space="preserve">) = </w:t>
      </w:r>
      <w:r>
        <w:rPr>
          <w:sz w:val="34"/>
          <w:vertAlign w:val="superscript"/>
        </w:rPr>
        <w:t>p</w:t>
      </w:r>
      <w:r>
        <w:rPr>
          <w:i/>
        </w:rPr>
        <w:t>k</w:t>
      </w:r>
      <w:r>
        <w:t>(</w:t>
      </w:r>
      <w:r>
        <w:rPr>
          <w:b/>
        </w:rPr>
        <w:t>x</w:t>
      </w:r>
      <w:r>
        <w:rPr>
          <w:i/>
        </w:rPr>
        <w:t>,</w:t>
      </w:r>
      <w:r>
        <w:rPr>
          <w:b/>
        </w:rPr>
        <w:t>x</w:t>
      </w:r>
      <w:r>
        <w:t xml:space="preserve">) </w:t>
      </w:r>
      <w:r>
        <w:t>−</w:t>
      </w:r>
      <w:r>
        <w:t xml:space="preserve"> </w:t>
      </w:r>
      <w:r>
        <w:t>2</w:t>
      </w:r>
      <w:r>
        <w:rPr>
          <w:i/>
        </w:rPr>
        <w:t>k</w:t>
      </w:r>
      <w:r>
        <w:t>(</w:t>
      </w:r>
      <w:r>
        <w:rPr>
          <w:b/>
        </w:rPr>
        <w:t>x</w:t>
      </w:r>
      <w:r>
        <w:rPr>
          <w:i/>
        </w:rPr>
        <w:t>,</w:t>
      </w:r>
      <w:r>
        <w:rPr>
          <w:b/>
        </w:rPr>
        <w:t>z</w:t>
      </w:r>
      <w:r>
        <w:t xml:space="preserve">) + </w:t>
      </w:r>
      <w:r>
        <w:rPr>
          <w:i/>
        </w:rPr>
        <w:t>k</w:t>
      </w:r>
      <w:r>
        <w:t>(</w:t>
      </w:r>
      <w:r>
        <w:rPr>
          <w:b/>
        </w:rPr>
        <w:t>z</w:t>
      </w:r>
      <w:r>
        <w:rPr>
          <w:i/>
        </w:rPr>
        <w:t>,</w:t>
      </w:r>
      <w:r>
        <w:rPr>
          <w:b/>
        </w:rPr>
        <w:t>z</w:t>
      </w:r>
      <w:r>
        <w:t xml:space="preserve">), then we can perform Euclidean nearest neighbors in Φ-space without explicitly representing Φ by using the kernelized distance function </w:t>
      </w:r>
      <w:r>
        <w:rPr>
          <w:i/>
        </w:rPr>
        <w:t>D</w:t>
      </w:r>
      <w:r>
        <w:t>.</w:t>
      </w:r>
    </w:p>
    <w:p w:rsidR="00D951D1" w:rsidRDefault="00D951D1">
      <w:pPr>
        <w:sectPr w:rsidR="00D951D1">
          <w:headerReference w:type="even" r:id="rId837"/>
          <w:headerReference w:type="default" r:id="rId838"/>
          <w:headerReference w:type="first" r:id="rId839"/>
          <w:pgSz w:w="12240" w:h="15840"/>
          <w:pgMar w:top="1440" w:right="1186" w:bottom="1394" w:left="1440" w:header="942" w:footer="720" w:gutter="0"/>
          <w:cols w:space="720"/>
        </w:sectPr>
      </w:pPr>
    </w:p>
    <w:p w:rsidR="00D951D1" w:rsidRDefault="007259C7">
      <w:pPr>
        <w:spacing w:after="569" w:line="259" w:lineRule="auto"/>
        <w:ind w:left="-5" w:right="0"/>
        <w:jc w:val="left"/>
      </w:pPr>
      <w:r>
        <w:rPr>
          <w:b/>
          <w:sz w:val="41"/>
        </w:rPr>
        <w:lastRenderedPageBreak/>
        <w:t>Chapter 6</w:t>
      </w:r>
    </w:p>
    <w:p w:rsidR="00D951D1" w:rsidRDefault="007259C7">
      <w:pPr>
        <w:spacing w:after="538" w:line="265" w:lineRule="auto"/>
        <w:ind w:left="-5" w:right="0"/>
        <w:jc w:val="left"/>
      </w:pPr>
      <w:r>
        <w:rPr>
          <w:b/>
          <w:sz w:val="50"/>
        </w:rPr>
        <w:t>Clustering</w:t>
      </w:r>
    </w:p>
    <w:p w:rsidR="00D951D1" w:rsidRDefault="007259C7">
      <w:pPr>
        <w:ind w:left="-5" w:right="7"/>
      </w:pPr>
      <w:r>
        <w:t xml:space="preserve">In the problem of </w:t>
      </w:r>
      <w:r>
        <w:rPr>
          <w:b/>
        </w:rPr>
        <w:t>clustering</w:t>
      </w:r>
      <w:r>
        <w:t>, we are given a dataset comprised only of input features without labels. We wish to assign to each data point a discrete label indicating which “cluster” it belongs to, in such a way that the resulting cluster assignment “fits” the data. We are given flex</w:t>
      </w:r>
      <w:r>
        <w:t>ibility to choose our notion of goodness of fit for cluster assignments.</w:t>
      </w:r>
    </w:p>
    <w:p w:rsidR="00D951D1" w:rsidRDefault="007259C7">
      <w:pPr>
        <w:spacing w:after="228" w:line="259" w:lineRule="auto"/>
        <w:ind w:left="903" w:right="0" w:firstLine="0"/>
        <w:jc w:val="left"/>
      </w:pPr>
      <w:r>
        <w:rPr>
          <w:rFonts w:ascii="Calibri" w:eastAsia="Calibri" w:hAnsi="Calibri" w:cs="Calibri"/>
          <w:noProof/>
        </w:rPr>
        <mc:AlternateContent>
          <mc:Choice Requires="wpg">
            <w:drawing>
              <wp:inline distT="0" distB="0" distL="0" distR="0">
                <wp:extent cx="4797001" cy="1584948"/>
                <wp:effectExtent l="0" t="0" r="0" b="0"/>
                <wp:docPr id="554507" name="Group 554507"/>
                <wp:cNvGraphicFramePr/>
                <a:graphic xmlns:a="http://schemas.openxmlformats.org/drawingml/2006/main">
                  <a:graphicData uri="http://schemas.microsoft.com/office/word/2010/wordprocessingGroup">
                    <wpg:wgp>
                      <wpg:cNvGrpSpPr/>
                      <wpg:grpSpPr>
                        <a:xfrm>
                          <a:off x="0" y="0"/>
                          <a:ext cx="4797001" cy="1584948"/>
                          <a:chOff x="0" y="0"/>
                          <a:chExt cx="4797001" cy="1584948"/>
                        </a:xfrm>
                      </wpg:grpSpPr>
                      <pic:pic xmlns:pic="http://schemas.openxmlformats.org/drawingml/2006/picture">
                        <pic:nvPicPr>
                          <pic:cNvPr id="46553" name="Picture 46553"/>
                          <pic:cNvPicPr/>
                        </pic:nvPicPr>
                        <pic:blipFill>
                          <a:blip r:embed="rId840"/>
                          <a:stretch>
                            <a:fillRect/>
                          </a:stretch>
                        </pic:blipFill>
                        <pic:spPr>
                          <a:xfrm>
                            <a:off x="0" y="0"/>
                            <a:ext cx="2377422" cy="1584948"/>
                          </a:xfrm>
                          <a:prstGeom prst="rect">
                            <a:avLst/>
                          </a:prstGeom>
                        </pic:spPr>
                      </pic:pic>
                      <pic:pic xmlns:pic="http://schemas.openxmlformats.org/drawingml/2006/picture">
                        <pic:nvPicPr>
                          <pic:cNvPr id="46555" name="Picture 46555"/>
                          <pic:cNvPicPr/>
                        </pic:nvPicPr>
                        <pic:blipFill>
                          <a:blip r:embed="rId841"/>
                          <a:stretch>
                            <a:fillRect/>
                          </a:stretch>
                        </pic:blipFill>
                        <pic:spPr>
                          <a:xfrm>
                            <a:off x="2419579" y="0"/>
                            <a:ext cx="2377422" cy="1584948"/>
                          </a:xfrm>
                          <a:prstGeom prst="rect">
                            <a:avLst/>
                          </a:prstGeom>
                        </pic:spPr>
                      </pic:pic>
                    </wpg:wgp>
                  </a:graphicData>
                </a:graphic>
              </wp:inline>
            </w:drawing>
          </mc:Choice>
          <mc:Fallback xmlns:a="http://schemas.openxmlformats.org/drawingml/2006/main">
            <w:pict>
              <v:group id="Group 554507" style="width:377.717pt;height:124.799pt;mso-position-horizontal-relative:char;mso-position-vertical-relative:line" coordsize="47970,15849">
                <v:shape id="Picture 46553" style="position:absolute;width:23774;height:15849;left:0;top:0;" filled="f">
                  <v:imagedata r:id="rId842"/>
                </v:shape>
                <v:shape id="Picture 46555" style="position:absolute;width:23774;height:15849;left:24195;top:0;" filled="f">
                  <v:imagedata r:id="rId843"/>
                </v:shape>
              </v:group>
            </w:pict>
          </mc:Fallback>
        </mc:AlternateContent>
      </w:r>
    </w:p>
    <w:p w:rsidR="00D951D1" w:rsidRDefault="007259C7">
      <w:pPr>
        <w:spacing w:after="279" w:line="265" w:lineRule="auto"/>
        <w:ind w:right="0"/>
        <w:jc w:val="center"/>
      </w:pPr>
      <w:r>
        <w:rPr>
          <w:sz w:val="20"/>
        </w:rPr>
        <w:t>Figure 6.1: Left: unclustered raw data; Right: clustered data</w:t>
      </w:r>
    </w:p>
    <w:p w:rsidR="00D951D1" w:rsidRDefault="007259C7">
      <w:pPr>
        <w:spacing w:after="228" w:line="259" w:lineRule="auto"/>
        <w:ind w:left="2808" w:right="0" w:firstLine="0"/>
        <w:jc w:val="left"/>
      </w:pPr>
      <w:r>
        <w:rPr>
          <w:noProof/>
        </w:rPr>
        <w:drawing>
          <wp:inline distT="0" distB="0" distL="0" distR="0">
            <wp:extent cx="2377361" cy="1780168"/>
            <wp:effectExtent l="0" t="0" r="0" b="0"/>
            <wp:docPr id="46558" name="Picture 46558"/>
            <wp:cNvGraphicFramePr/>
            <a:graphic xmlns:a="http://schemas.openxmlformats.org/drawingml/2006/main">
              <a:graphicData uri="http://schemas.openxmlformats.org/drawingml/2006/picture">
                <pic:pic xmlns:pic="http://schemas.openxmlformats.org/drawingml/2006/picture">
                  <pic:nvPicPr>
                    <pic:cNvPr id="46558" name="Picture 46558"/>
                    <pic:cNvPicPr/>
                  </pic:nvPicPr>
                  <pic:blipFill>
                    <a:blip r:embed="rId844"/>
                    <a:stretch>
                      <a:fillRect/>
                    </a:stretch>
                  </pic:blipFill>
                  <pic:spPr>
                    <a:xfrm>
                      <a:off x="0" y="0"/>
                      <a:ext cx="2377361" cy="1780168"/>
                    </a:xfrm>
                    <a:prstGeom prst="rect">
                      <a:avLst/>
                    </a:prstGeom>
                  </pic:spPr>
                </pic:pic>
              </a:graphicData>
            </a:graphic>
          </wp:inline>
        </w:drawing>
      </w:r>
    </w:p>
    <w:p w:rsidR="00D951D1" w:rsidRDefault="007259C7">
      <w:pPr>
        <w:spacing w:after="451" w:line="265" w:lineRule="auto"/>
        <w:ind w:right="10"/>
        <w:jc w:val="center"/>
      </w:pPr>
      <w:r>
        <w:rPr>
          <w:sz w:val="20"/>
        </w:rPr>
        <w:t>Figure 6.2: A nonspherical clustering assignment. Possible outliers are shown in black.</w:t>
      </w:r>
      <w:r>
        <w:rPr>
          <w:sz w:val="20"/>
          <w:vertAlign w:val="superscript"/>
        </w:rPr>
        <w:footnoteReference w:id="23"/>
      </w:r>
    </w:p>
    <w:p w:rsidR="00D951D1" w:rsidRDefault="007259C7">
      <w:pPr>
        <w:spacing w:after="782"/>
        <w:ind w:left="-5" w:right="7"/>
      </w:pPr>
      <w:r>
        <w:t>In our discussion of LDA and</w:t>
      </w:r>
      <w:r>
        <w:t xml:space="preserve"> QDA, we assumed that we had data which was conditionally Gaussian</w:t>
      </w:r>
    </w:p>
    <w:p w:rsidR="00D951D1" w:rsidRDefault="007259C7">
      <w:pPr>
        <w:spacing w:after="396" w:line="265" w:lineRule="auto"/>
        <w:ind w:right="0"/>
        <w:jc w:val="center"/>
      </w:pPr>
      <w:r>
        <w:rPr>
          <w:sz w:val="20"/>
        </w:rPr>
        <w:t>151</w:t>
      </w:r>
    </w:p>
    <w:p w:rsidR="00D951D1" w:rsidRDefault="007259C7">
      <w:pPr>
        <w:spacing w:after="86"/>
        <w:ind w:left="-5" w:right="7"/>
      </w:pPr>
      <w:r>
        <w:t xml:space="preserve">given a discrete class label. When we observed a data point, we observed both its input features and its class label. These are </w:t>
      </w:r>
      <w:r>
        <w:rPr>
          <w:b/>
        </w:rPr>
        <w:t xml:space="preserve">supervised </w:t>
      </w:r>
      <w:r>
        <w:t xml:space="preserve">learning methods, which deal with prediction of observed outputs from observed inputs. Clustering is an example of </w:t>
      </w:r>
      <w:r>
        <w:rPr>
          <w:b/>
        </w:rPr>
        <w:t>unsupervised learning</w:t>
      </w:r>
      <w:r>
        <w:t xml:space="preserve">, where we are not </w:t>
      </w:r>
      <w:r>
        <w:lastRenderedPageBreak/>
        <w:t>given labels and desire to infer something about the underlying structure of the data. Another exampl</w:t>
      </w:r>
      <w:r>
        <w:t>e of unsupervised learning is dimensionality reduction, where we desire to learn important features from the data.</w:t>
      </w:r>
    </w:p>
    <w:p w:rsidR="00D951D1" w:rsidRDefault="007259C7">
      <w:pPr>
        <w:spacing w:after="88"/>
        <w:ind w:left="-5" w:right="7"/>
      </w:pPr>
      <w:r>
        <w:t>Clustering is most often used in exploratory data visualization, as it allows us to see the different groups of similar data points within th</w:t>
      </w:r>
      <w:r>
        <w:t>e data. Combined with domain knowledge, these clusters can have a physical interpretation - for example, different clusters can represent different species of plant in the biological setting, or types of consumers in a business setting. If desired, these c</w:t>
      </w:r>
      <w:r>
        <w:t>lusters can be used as pre-processing to make the data more compact. Clustering is also used for outlier detection, as in Figure 6.2: data points that do not seem to belong in their assigned cluster may be flagged as outliers.</w:t>
      </w:r>
    </w:p>
    <w:p w:rsidR="00D951D1" w:rsidRDefault="007259C7">
      <w:pPr>
        <w:spacing w:after="218"/>
        <w:ind w:left="-5" w:right="7"/>
      </w:pPr>
      <w:r>
        <w:t>In order to create an algorit</w:t>
      </w:r>
      <w:r>
        <w:t>hm for clustering, we first must determine what makes a good clustering assignment. Here are some possible desired properties:</w:t>
      </w:r>
    </w:p>
    <w:p w:rsidR="00D951D1" w:rsidRDefault="007259C7">
      <w:pPr>
        <w:numPr>
          <w:ilvl w:val="0"/>
          <w:numId w:val="36"/>
        </w:numPr>
        <w:spacing w:after="154"/>
        <w:ind w:right="7" w:hanging="269"/>
      </w:pPr>
      <w:r>
        <w:t>High intra-cluster similarity - points within a given cluster are very similar.</w:t>
      </w:r>
    </w:p>
    <w:p w:rsidR="00D951D1" w:rsidRDefault="007259C7">
      <w:pPr>
        <w:numPr>
          <w:ilvl w:val="0"/>
          <w:numId w:val="36"/>
        </w:numPr>
        <w:spacing w:after="229"/>
        <w:ind w:right="7" w:hanging="269"/>
      </w:pPr>
      <w:r>
        <w:t>Low inter-cluster similarity - points in differen</w:t>
      </w:r>
      <w:r>
        <w:t>t clusters are not very similar.</w:t>
      </w:r>
    </w:p>
    <w:p w:rsidR="00D951D1" w:rsidRDefault="007259C7">
      <w:pPr>
        <w:spacing w:after="477" w:line="309" w:lineRule="auto"/>
        <w:ind w:left="-5" w:right="7"/>
      </w:pPr>
      <w:r>
        <w:t xml:space="preserve">Of course, this depends on our notion of similarity. For now, we will say that points in </w:t>
      </w:r>
      <w:r>
        <w:rPr>
          <w:rFonts w:ascii="Calibri" w:eastAsia="Calibri" w:hAnsi="Calibri" w:cs="Calibri"/>
        </w:rPr>
        <w:t>R</w:t>
      </w:r>
      <w:r>
        <w:rPr>
          <w:i/>
          <w:vertAlign w:val="superscript"/>
        </w:rPr>
        <w:t xml:space="preserve">d </w:t>
      </w:r>
      <w:r>
        <w:t xml:space="preserve">are similar if their </w:t>
      </w:r>
      <w:r>
        <w:rPr>
          <w:i/>
        </w:rPr>
        <w:t>L</w:t>
      </w:r>
      <w:r>
        <w:rPr>
          <w:vertAlign w:val="superscript"/>
        </w:rPr>
        <w:t xml:space="preserve">2 </w:t>
      </w:r>
      <w:r>
        <w:t>distance is small, and dissimilar otherwise. A generalization of this notion is provided in the appendix.</w:t>
      </w:r>
    </w:p>
    <w:p w:rsidR="00D951D1" w:rsidRDefault="007259C7">
      <w:pPr>
        <w:pStyle w:val="Heading3"/>
        <w:tabs>
          <w:tab w:val="center" w:pos="2141"/>
        </w:tabs>
        <w:spacing w:after="269"/>
        <w:ind w:left="-15" w:firstLine="0"/>
      </w:pPr>
      <w:r>
        <w:t>6</w:t>
      </w:r>
      <w:r>
        <w:t>.1</w:t>
      </w:r>
      <w:r>
        <w:tab/>
        <w:t>K-means Clustering</w:t>
      </w:r>
    </w:p>
    <w:p w:rsidR="00D951D1" w:rsidRDefault="007259C7">
      <w:pPr>
        <w:spacing w:line="414" w:lineRule="auto"/>
        <w:ind w:left="-5" w:right="7"/>
      </w:pPr>
      <w:r>
        <w:t xml:space="preserve">Let </w:t>
      </w:r>
      <w:r>
        <w:rPr>
          <w:i/>
        </w:rPr>
        <w:t xml:space="preserve">X </w:t>
      </w:r>
      <w:r>
        <w:t xml:space="preserve">denote the set of </w:t>
      </w:r>
      <w:r>
        <w:rPr>
          <w:i/>
        </w:rPr>
        <w:t xml:space="preserve">N </w:t>
      </w:r>
      <w:r>
        <w:t xml:space="preserve">data points </w:t>
      </w:r>
      <w:r>
        <w:rPr>
          <w:b/>
        </w:rPr>
        <w:t>x</w:t>
      </w:r>
      <w:r>
        <w:rPr>
          <w:i/>
          <w:vertAlign w:val="subscript"/>
        </w:rPr>
        <w:t xml:space="preserve">i </w:t>
      </w:r>
      <w:r>
        <w:t xml:space="preserve">∈ </w:t>
      </w:r>
      <w:r>
        <w:rPr>
          <w:rFonts w:ascii="Calibri" w:eastAsia="Calibri" w:hAnsi="Calibri" w:cs="Calibri"/>
        </w:rPr>
        <w:t>R</w:t>
      </w:r>
      <w:r>
        <w:rPr>
          <w:i/>
          <w:vertAlign w:val="superscript"/>
        </w:rPr>
        <w:t>d</w:t>
      </w:r>
      <w:r>
        <w:t xml:space="preserve">. A </w:t>
      </w:r>
      <w:r>
        <w:rPr>
          <w:i/>
        </w:rPr>
        <w:t xml:space="preserve">cluster assignment </w:t>
      </w:r>
      <w:r>
        <w:t xml:space="preserve">is a partition </w:t>
      </w:r>
      <w:r>
        <w:rPr>
          <w:i/>
        </w:rPr>
        <w:t>C</w:t>
      </w:r>
      <w:r>
        <w:rPr>
          <w:vertAlign w:val="subscript"/>
        </w:rPr>
        <w:t>1</w:t>
      </w:r>
      <w:r>
        <w:rPr>
          <w:i/>
        </w:rPr>
        <w:t>,...,C</w:t>
      </w:r>
      <w:r>
        <w:rPr>
          <w:i/>
          <w:vertAlign w:val="subscript"/>
        </w:rPr>
        <w:t xml:space="preserve">K </w:t>
      </w:r>
      <w:r>
        <w:t xml:space="preserve">⊆ </w:t>
      </w:r>
      <w:r>
        <w:rPr>
          <w:i/>
        </w:rPr>
        <w:t xml:space="preserve">X </w:t>
      </w:r>
      <w:r>
        <w:t xml:space="preserve">such that the sets </w:t>
      </w:r>
      <w:r>
        <w:rPr>
          <w:i/>
        </w:rPr>
        <w:t>C</w:t>
      </w:r>
      <w:r>
        <w:rPr>
          <w:i/>
          <w:vertAlign w:val="subscript"/>
        </w:rPr>
        <w:t xml:space="preserve">k </w:t>
      </w:r>
      <w:r>
        <w:t xml:space="preserve">are disjoint and </w:t>
      </w:r>
      <w:r>
        <w:rPr>
          <w:i/>
        </w:rPr>
        <w:t xml:space="preserve">X </w:t>
      </w:r>
      <w:r>
        <w:t xml:space="preserve">= </w:t>
      </w:r>
      <w:r>
        <w:rPr>
          <w:i/>
        </w:rPr>
        <w:t>C</w:t>
      </w:r>
      <w:r>
        <w:rPr>
          <w:vertAlign w:val="subscript"/>
        </w:rPr>
        <w:t xml:space="preserve">1 </w:t>
      </w:r>
      <w:r>
        <w:t xml:space="preserve">∪ ··· ∪ </w:t>
      </w:r>
      <w:r>
        <w:rPr>
          <w:i/>
        </w:rPr>
        <w:t>C</w:t>
      </w:r>
      <w:r>
        <w:rPr>
          <w:i/>
          <w:vertAlign w:val="subscript"/>
        </w:rPr>
        <w:t>K</w:t>
      </w:r>
      <w:r>
        <w:t xml:space="preserve">. A data point </w:t>
      </w:r>
      <w:r>
        <w:rPr>
          <w:b/>
        </w:rPr>
        <w:t xml:space="preserve">x </w:t>
      </w:r>
      <w:r>
        <w:t xml:space="preserve">∈ </w:t>
      </w:r>
      <w:r>
        <w:rPr>
          <w:i/>
        </w:rPr>
        <w:t xml:space="preserve">X </w:t>
      </w:r>
      <w:r>
        <w:t xml:space="preserve">is said to belong to cluster </w:t>
      </w:r>
      <w:r>
        <w:rPr>
          <w:i/>
        </w:rPr>
        <w:t xml:space="preserve">k </w:t>
      </w:r>
      <w:r>
        <w:t xml:space="preserve">if it is in </w:t>
      </w:r>
      <w:r>
        <w:rPr>
          <w:i/>
        </w:rPr>
        <w:t>C</w:t>
      </w:r>
      <w:r>
        <w:rPr>
          <w:i/>
          <w:vertAlign w:val="subscript"/>
        </w:rPr>
        <w:t>k</w:t>
      </w:r>
      <w:r>
        <w:t>.</w:t>
      </w:r>
    </w:p>
    <w:p w:rsidR="00D951D1" w:rsidRDefault="007259C7">
      <w:pPr>
        <w:spacing w:after="83"/>
        <w:ind w:left="-5" w:right="7"/>
      </w:pPr>
      <w:r>
        <w:t xml:space="preserve">One approach to the clustering problem is to represent each cluster </w:t>
      </w:r>
      <w:r>
        <w:rPr>
          <w:i/>
        </w:rPr>
        <w:t>C</w:t>
      </w:r>
      <w:r>
        <w:rPr>
          <w:i/>
          <w:vertAlign w:val="subscript"/>
        </w:rPr>
        <w:t xml:space="preserve">k </w:t>
      </w:r>
      <w:r>
        <w:t xml:space="preserve">by a single point </w:t>
      </w:r>
      <w:r>
        <w:rPr>
          <w:b/>
        </w:rPr>
        <w:t>c</w:t>
      </w:r>
      <w:r>
        <w:rPr>
          <w:i/>
          <w:vertAlign w:val="subscript"/>
        </w:rPr>
        <w:t xml:space="preserve">k </w:t>
      </w:r>
      <w:r>
        <w:t xml:space="preserve">∈ </w:t>
      </w:r>
      <w:r>
        <w:rPr>
          <w:rFonts w:ascii="Calibri" w:eastAsia="Calibri" w:hAnsi="Calibri" w:cs="Calibri"/>
        </w:rPr>
        <w:t>R</w:t>
      </w:r>
      <w:r>
        <w:rPr>
          <w:i/>
          <w:vertAlign w:val="superscript"/>
        </w:rPr>
        <w:t xml:space="preserve">d </w:t>
      </w:r>
      <w:r>
        <w:t xml:space="preserve">in the input space - this is called the </w:t>
      </w:r>
      <w:r>
        <w:rPr>
          <w:b/>
        </w:rPr>
        <w:t xml:space="preserve">centroid </w:t>
      </w:r>
      <w:r>
        <w:t>approach. K-means is an example of centroidbased clustering where we choose centroids and a cluster assignment</w:t>
      </w:r>
      <w:r>
        <w:t xml:space="preserve"> such that the total distance of each point to its assigned centroid is minimized. In this regard, K-means optimizes for high intra-cluster similarity, but the clusters do not necessarily need to be far apart, so we may also have high inter-cluster similar</w:t>
      </w:r>
      <w:r>
        <w:t>ity.</w:t>
      </w:r>
    </w:p>
    <w:p w:rsidR="00D951D1" w:rsidRDefault="007259C7">
      <w:pPr>
        <w:spacing w:after="48"/>
        <w:ind w:left="-5" w:right="7"/>
      </w:pPr>
      <w:r>
        <w:t>Formally, K-means solves the following problem:</w:t>
      </w:r>
    </w:p>
    <w:p w:rsidR="00D951D1" w:rsidRDefault="007259C7">
      <w:pPr>
        <w:spacing w:after="484" w:line="265" w:lineRule="auto"/>
        <w:ind w:left="2120" w:right="1079"/>
        <w:jc w:val="center"/>
      </w:pPr>
      <w:r>
        <w:rPr>
          <w:i/>
          <w:sz w:val="16"/>
        </w:rPr>
        <w:t>K</w:t>
      </w:r>
    </w:p>
    <w:p w:rsidR="00D951D1" w:rsidRDefault="007259C7">
      <w:pPr>
        <w:tabs>
          <w:tab w:val="center" w:pos="2993"/>
          <w:tab w:val="center" w:pos="3774"/>
          <w:tab w:val="center" w:pos="4345"/>
          <w:tab w:val="center" w:pos="5824"/>
        </w:tabs>
        <w:spacing w:after="0" w:line="259" w:lineRule="auto"/>
        <w:ind w:left="0" w:right="0" w:firstLine="0"/>
        <w:jc w:val="left"/>
      </w:pPr>
      <w:r>
        <w:rPr>
          <w:rFonts w:ascii="Calibri" w:eastAsia="Calibri" w:hAnsi="Calibri" w:cs="Calibri"/>
        </w:rPr>
        <w:tab/>
      </w:r>
      <w:r>
        <w:rPr>
          <w:i/>
          <w:sz w:val="10"/>
        </w:rPr>
        <w:t>k Kk</w:t>
      </w:r>
      <w:r>
        <w:rPr>
          <w:sz w:val="10"/>
        </w:rPr>
        <w:t>=1</w:t>
      </w:r>
      <w:r>
        <w:rPr>
          <w:sz w:val="10"/>
        </w:rPr>
        <w:tab/>
      </w:r>
      <w:r>
        <w:t>argmin</w:t>
      </w:r>
      <w:r>
        <w:rPr>
          <w:i/>
          <w:sz w:val="10"/>
        </w:rPr>
        <w:t>k Kk</w:t>
      </w:r>
      <w:r>
        <w:rPr>
          <w:sz w:val="10"/>
        </w:rPr>
        <w:t>=1</w:t>
      </w:r>
      <w:r>
        <w:rPr>
          <w:sz w:val="10"/>
        </w:rPr>
        <w:tab/>
        <w:t>1</w:t>
      </w:r>
      <w:r>
        <w:rPr>
          <w:sz w:val="10"/>
        </w:rPr>
        <w:tab/>
      </w:r>
      <w:r>
        <w:rPr>
          <w:i/>
          <w:sz w:val="10"/>
        </w:rPr>
        <w:t xml:space="preserve">K </w:t>
      </w:r>
      <w:r>
        <w:rPr>
          <w:sz w:val="34"/>
          <w:vertAlign w:val="superscript"/>
        </w:rPr>
        <w:t xml:space="preserve">XX </w:t>
      </w:r>
      <w:r>
        <w:t>k</w:t>
      </w:r>
      <w:r>
        <w:rPr>
          <w:b/>
        </w:rPr>
        <w:t xml:space="preserve">x </w:t>
      </w:r>
      <w:r>
        <w:t>−</w:t>
      </w:r>
      <w:r>
        <w:t xml:space="preserve"> </w:t>
      </w:r>
      <w:r>
        <w:rPr>
          <w:b/>
        </w:rPr>
        <w:t>c</w:t>
      </w:r>
      <w:r>
        <w:rPr>
          <w:i/>
          <w:vertAlign w:val="subscript"/>
        </w:rPr>
        <w:t>k</w:t>
      </w:r>
      <w:r>
        <w:t>k</w:t>
      </w:r>
      <w:r>
        <w:rPr>
          <w:vertAlign w:val="superscript"/>
        </w:rPr>
        <w:t>2</w:t>
      </w:r>
    </w:p>
    <w:p w:rsidR="00D951D1" w:rsidRDefault="007259C7">
      <w:pPr>
        <w:tabs>
          <w:tab w:val="center" w:pos="2766"/>
          <w:tab w:val="center" w:pos="3408"/>
          <w:tab w:val="center" w:pos="4368"/>
          <w:tab w:val="center" w:pos="5428"/>
        </w:tabs>
        <w:spacing w:after="333" w:line="265" w:lineRule="auto"/>
        <w:ind w:left="0" w:right="0" w:firstLine="0"/>
        <w:jc w:val="left"/>
      </w:pPr>
      <w:r>
        <w:rPr>
          <w:rFonts w:ascii="Calibri" w:eastAsia="Calibri" w:hAnsi="Calibri" w:cs="Calibri"/>
        </w:rPr>
        <w:tab/>
      </w:r>
      <w:r>
        <w:rPr>
          <w:sz w:val="16"/>
        </w:rPr>
        <w:t>{</w:t>
      </w:r>
      <w:r>
        <w:rPr>
          <w:i/>
          <w:sz w:val="16"/>
        </w:rPr>
        <w:t xml:space="preserve">C </w:t>
      </w:r>
      <w:r>
        <w:rPr>
          <w:sz w:val="16"/>
        </w:rPr>
        <w:t>}</w:t>
      </w:r>
      <w:r>
        <w:rPr>
          <w:sz w:val="16"/>
        </w:rPr>
        <w:tab/>
      </w:r>
      <w:r>
        <w:rPr>
          <w:i/>
          <w:sz w:val="16"/>
        </w:rPr>
        <w:t>,</w:t>
      </w:r>
      <w:r>
        <w:rPr>
          <w:sz w:val="16"/>
        </w:rPr>
        <w:t>{</w:t>
      </w:r>
      <w:r>
        <w:rPr>
          <w:b/>
          <w:sz w:val="16"/>
        </w:rPr>
        <w:t xml:space="preserve">c </w:t>
      </w:r>
      <w:r>
        <w:rPr>
          <w:sz w:val="16"/>
        </w:rPr>
        <w:t>}</w:t>
      </w:r>
      <w:r>
        <w:rPr>
          <w:sz w:val="16"/>
        </w:rPr>
        <w:tab/>
        <w:t>:</w:t>
      </w:r>
      <w:r>
        <w:rPr>
          <w:i/>
          <w:sz w:val="16"/>
        </w:rPr>
        <w:t>X</w:t>
      </w:r>
      <w:r>
        <w:rPr>
          <w:sz w:val="16"/>
        </w:rPr>
        <w:t>=</w:t>
      </w:r>
      <w:r>
        <w:rPr>
          <w:i/>
          <w:sz w:val="16"/>
        </w:rPr>
        <w:t xml:space="preserve">C </w:t>
      </w:r>
      <w:r>
        <w:rPr>
          <w:sz w:val="16"/>
        </w:rPr>
        <w:t>∪···∪</w:t>
      </w:r>
      <w:r>
        <w:rPr>
          <w:i/>
          <w:sz w:val="16"/>
        </w:rPr>
        <w:t>C</w:t>
      </w:r>
      <w:r>
        <w:rPr>
          <w:i/>
          <w:sz w:val="16"/>
        </w:rPr>
        <w:tab/>
        <w:t>k</w:t>
      </w:r>
      <w:r>
        <w:rPr>
          <w:sz w:val="16"/>
        </w:rPr>
        <w:t xml:space="preserve">=1 </w:t>
      </w:r>
      <w:r>
        <w:rPr>
          <w:b/>
          <w:sz w:val="16"/>
        </w:rPr>
        <w:t>x</w:t>
      </w:r>
      <w:r>
        <w:rPr>
          <w:sz w:val="16"/>
        </w:rPr>
        <w:t>∈</w:t>
      </w:r>
      <w:r>
        <w:rPr>
          <w:i/>
          <w:sz w:val="16"/>
        </w:rPr>
        <w:t>C</w:t>
      </w:r>
      <w:r>
        <w:rPr>
          <w:i/>
          <w:sz w:val="10"/>
        </w:rPr>
        <w:t>k</w:t>
      </w:r>
    </w:p>
    <w:p w:rsidR="00D951D1" w:rsidRDefault="007259C7">
      <w:pPr>
        <w:spacing w:after="366"/>
        <w:ind w:left="-5" w:right="7"/>
      </w:pPr>
      <w:r>
        <w:t xml:space="preserve">It has been shown that this problem is NP hard, so solving it exactly is intractable. However, we can come up with a simple algorithm to compute a candidate solution. If we knew the cluster assignment </w:t>
      </w:r>
      <w:r>
        <w:rPr>
          <w:i/>
        </w:rPr>
        <w:t>C</w:t>
      </w:r>
      <w:r>
        <w:rPr>
          <w:vertAlign w:val="subscript"/>
        </w:rPr>
        <w:t>1</w:t>
      </w:r>
      <w:r>
        <w:rPr>
          <w:i/>
        </w:rPr>
        <w:t>,...,C</w:t>
      </w:r>
      <w:r>
        <w:rPr>
          <w:i/>
          <w:vertAlign w:val="subscript"/>
        </w:rPr>
        <w:t>K</w:t>
      </w:r>
      <w:r>
        <w:t>, then we would only need to determine the cen</w:t>
      </w:r>
      <w:r>
        <w:t xml:space="preserve">troid locations. Since the choice of centroid location </w:t>
      </w:r>
      <w:r>
        <w:rPr>
          <w:b/>
        </w:rPr>
        <w:t>c</w:t>
      </w:r>
      <w:r>
        <w:rPr>
          <w:i/>
          <w:vertAlign w:val="subscript"/>
        </w:rPr>
        <w:t xml:space="preserve">i </w:t>
      </w:r>
      <w:r>
        <w:t xml:space="preserve">does not affect the distances of points in </w:t>
      </w:r>
      <w:r>
        <w:rPr>
          <w:i/>
        </w:rPr>
        <w:t>C</w:t>
      </w:r>
      <w:r>
        <w:rPr>
          <w:i/>
          <w:vertAlign w:val="subscript"/>
        </w:rPr>
        <w:t xml:space="preserve">j </w:t>
      </w:r>
      <w:r>
        <w:t xml:space="preserve">to </w:t>
      </w:r>
      <w:r>
        <w:rPr>
          <w:b/>
        </w:rPr>
        <w:t>c</w:t>
      </w:r>
      <w:r>
        <w:rPr>
          <w:i/>
          <w:vertAlign w:val="subscript"/>
        </w:rPr>
        <w:t xml:space="preserve">j </w:t>
      </w:r>
      <w:r>
        <w:t xml:space="preserve">for </w:t>
      </w:r>
      <w:r>
        <w:rPr>
          <w:i/>
        </w:rPr>
        <w:t xml:space="preserve">i </w:t>
      </w:r>
      <w:r>
        <w:t>=</w:t>
      </w:r>
      <w:r>
        <w:t xml:space="preserve">6 </w:t>
      </w:r>
      <w:r>
        <w:rPr>
          <w:i/>
        </w:rPr>
        <w:t>j</w:t>
      </w:r>
      <w:r>
        <w:t xml:space="preserve">, we can consider each cluster separately and choose the centroid that minimizes the sum of squared distances to points in that cluster. The centroid we compute, </w:t>
      </w:r>
      <w:r>
        <w:rPr>
          <w:b/>
        </w:rPr>
        <w:t>c</w:t>
      </w:r>
      <w:r>
        <w:t>ˆ</w:t>
      </w:r>
      <w:r>
        <w:rPr>
          <w:i/>
          <w:vertAlign w:val="subscript"/>
        </w:rPr>
        <w:t>k</w:t>
      </w:r>
      <w:r>
        <w:t>, is</w:t>
      </w:r>
    </w:p>
    <w:p w:rsidR="00D951D1" w:rsidRDefault="007259C7">
      <w:pPr>
        <w:spacing w:after="3" w:line="265" w:lineRule="auto"/>
        <w:ind w:left="1109" w:right="1109"/>
        <w:jc w:val="center"/>
      </w:pPr>
      <w:r>
        <w:rPr>
          <w:b/>
        </w:rPr>
        <w:t>c</w:t>
      </w:r>
      <w:r>
        <w:t>ˆ</w:t>
      </w:r>
      <w:r>
        <w:rPr>
          <w:i/>
          <w:vertAlign w:val="subscript"/>
        </w:rPr>
        <w:t xml:space="preserve">k </w:t>
      </w:r>
      <w:r>
        <w:t xml:space="preserve">= argmin </w:t>
      </w:r>
      <w:r>
        <w:rPr>
          <w:sz w:val="34"/>
          <w:vertAlign w:val="superscript"/>
        </w:rPr>
        <w:t xml:space="preserve">X </w:t>
      </w:r>
      <w:r>
        <w:t>k</w:t>
      </w:r>
      <w:r>
        <w:rPr>
          <w:b/>
        </w:rPr>
        <w:t xml:space="preserve">x </w:t>
      </w:r>
      <w:r>
        <w:t>−</w:t>
      </w:r>
      <w:r>
        <w:t xml:space="preserve"> </w:t>
      </w:r>
      <w:r>
        <w:rPr>
          <w:i/>
        </w:rPr>
        <w:t>c</w:t>
      </w:r>
      <w:r>
        <w:rPr>
          <w:i/>
          <w:vertAlign w:val="subscript"/>
        </w:rPr>
        <w:t>k</w:t>
      </w:r>
      <w:r>
        <w:t>k</w:t>
      </w:r>
      <w:r>
        <w:rPr>
          <w:vertAlign w:val="superscript"/>
        </w:rPr>
        <w:t>2</w:t>
      </w:r>
    </w:p>
    <w:p w:rsidR="00D951D1" w:rsidRDefault="007259C7">
      <w:pPr>
        <w:spacing w:after="0" w:line="265" w:lineRule="auto"/>
        <w:ind w:left="1469" w:right="2371"/>
        <w:jc w:val="center"/>
      </w:pPr>
      <w:r>
        <w:rPr>
          <w:b/>
          <w:sz w:val="16"/>
        </w:rPr>
        <w:t>c</w:t>
      </w:r>
      <w:r>
        <w:rPr>
          <w:i/>
          <w:sz w:val="16"/>
          <w:vertAlign w:val="subscript"/>
        </w:rPr>
        <w:t>k</w:t>
      </w:r>
    </w:p>
    <w:p w:rsidR="00D951D1" w:rsidRDefault="007259C7">
      <w:pPr>
        <w:spacing w:after="3" w:line="259" w:lineRule="auto"/>
        <w:ind w:left="2828" w:right="2490"/>
        <w:jc w:val="center"/>
      </w:pPr>
      <w:r>
        <w:rPr>
          <w:b/>
          <w:sz w:val="16"/>
        </w:rPr>
        <w:lastRenderedPageBreak/>
        <w:t>x</w:t>
      </w:r>
      <w:r>
        <w:rPr>
          <w:sz w:val="16"/>
        </w:rPr>
        <w:t>∈</w:t>
      </w:r>
      <w:r>
        <w:rPr>
          <w:i/>
          <w:sz w:val="16"/>
        </w:rPr>
        <w:t>C</w:t>
      </w:r>
      <w:r>
        <w:rPr>
          <w:i/>
          <w:sz w:val="16"/>
          <w:vertAlign w:val="subscript"/>
        </w:rPr>
        <w:t>k</w:t>
      </w:r>
    </w:p>
    <w:p w:rsidR="00D951D1" w:rsidRDefault="007259C7">
      <w:pPr>
        <w:spacing w:after="526" w:line="265" w:lineRule="auto"/>
        <w:ind w:left="-5" w:right="0"/>
        <w:jc w:val="left"/>
      </w:pPr>
      <w:r>
        <w:rPr>
          <w:rFonts w:ascii="Calibri" w:eastAsia="Calibri" w:hAnsi="Calibri" w:cs="Calibri"/>
          <w:i/>
          <w:sz w:val="20"/>
        </w:rPr>
        <w:t>6.1. K-MEANS CLUSTERING</w:t>
      </w:r>
    </w:p>
    <w:p w:rsidR="00D951D1" w:rsidRDefault="007259C7">
      <w:pPr>
        <w:spacing w:after="298"/>
        <w:ind w:left="-5" w:right="7"/>
      </w:pPr>
      <w:r>
        <w:t>But this is simply the mean o</w:t>
      </w:r>
      <w:r>
        <w:t xml:space="preserve">f the data in </w:t>
      </w:r>
      <w:r>
        <w:rPr>
          <w:i/>
        </w:rPr>
        <w:t>C</w:t>
      </w:r>
      <w:r>
        <w:rPr>
          <w:i/>
          <w:vertAlign w:val="subscript"/>
        </w:rPr>
        <w:t>k</w:t>
      </w:r>
      <w:r>
        <w:t>, that is,</w:t>
      </w:r>
    </w:p>
    <w:p w:rsidR="00D951D1" w:rsidRDefault="007259C7">
      <w:pPr>
        <w:spacing w:after="4" w:line="265" w:lineRule="auto"/>
        <w:ind w:left="1175" w:right="1165"/>
        <w:jc w:val="center"/>
      </w:pPr>
      <w:r>
        <w:rPr>
          <w:noProof/>
        </w:rPr>
        <w:drawing>
          <wp:anchor distT="0" distB="0" distL="114300" distR="114300" simplePos="0" relativeHeight="251828224" behindDoc="0" locked="0" layoutInCell="1" allowOverlap="0">
            <wp:simplePos x="0" y="0"/>
            <wp:positionH relativeFrom="column">
              <wp:posOffset>2514602</wp:posOffset>
            </wp:positionH>
            <wp:positionV relativeFrom="paragraph">
              <wp:posOffset>-93128</wp:posOffset>
            </wp:positionV>
            <wp:extent cx="774192" cy="320040"/>
            <wp:effectExtent l="0" t="0" r="0" b="0"/>
            <wp:wrapSquare wrapText="bothSides"/>
            <wp:docPr id="704718" name="Picture 704718"/>
            <wp:cNvGraphicFramePr/>
            <a:graphic xmlns:a="http://schemas.openxmlformats.org/drawingml/2006/main">
              <a:graphicData uri="http://schemas.openxmlformats.org/drawingml/2006/picture">
                <pic:pic xmlns:pic="http://schemas.openxmlformats.org/drawingml/2006/picture">
                  <pic:nvPicPr>
                    <pic:cNvPr id="704718" name="Picture 704718"/>
                    <pic:cNvPicPr/>
                  </pic:nvPicPr>
                  <pic:blipFill>
                    <a:blip r:embed="rId845"/>
                    <a:stretch>
                      <a:fillRect/>
                    </a:stretch>
                  </pic:blipFill>
                  <pic:spPr>
                    <a:xfrm>
                      <a:off x="0" y="0"/>
                      <a:ext cx="774192" cy="320040"/>
                    </a:xfrm>
                    <a:prstGeom prst="rect">
                      <a:avLst/>
                    </a:prstGeom>
                  </pic:spPr>
                </pic:pic>
              </a:graphicData>
            </a:graphic>
          </wp:anchor>
        </w:drawing>
      </w:r>
      <w:r>
        <w:rPr>
          <w:b/>
        </w:rPr>
        <w:t>c</w:t>
      </w:r>
      <w:r>
        <w:t>ˆ</w:t>
      </w:r>
      <w:r>
        <w:rPr>
          <w:b/>
        </w:rPr>
        <w:t>x</w:t>
      </w:r>
    </w:p>
    <w:p w:rsidR="00D951D1" w:rsidRDefault="007259C7">
      <w:pPr>
        <w:spacing w:after="255" w:line="259" w:lineRule="auto"/>
        <w:ind w:left="2828" w:right="2030"/>
        <w:jc w:val="center"/>
      </w:pPr>
      <w:r>
        <w:rPr>
          <w:b/>
          <w:sz w:val="16"/>
        </w:rPr>
        <w:t>x</w:t>
      </w:r>
      <w:r>
        <w:rPr>
          <w:sz w:val="16"/>
        </w:rPr>
        <w:t>∈</w:t>
      </w:r>
      <w:r>
        <w:rPr>
          <w:i/>
          <w:sz w:val="16"/>
        </w:rPr>
        <w:t>C</w:t>
      </w:r>
      <w:r>
        <w:rPr>
          <w:i/>
          <w:sz w:val="16"/>
          <w:vertAlign w:val="subscript"/>
        </w:rPr>
        <w:t>k</w:t>
      </w:r>
    </w:p>
    <w:p w:rsidR="00D951D1" w:rsidRDefault="007259C7">
      <w:pPr>
        <w:spacing w:after="238"/>
        <w:ind w:left="-5" w:right="7"/>
      </w:pPr>
      <w:r>
        <w:t xml:space="preserve">Similarly, if we knew the centroids </w:t>
      </w:r>
      <w:r>
        <w:rPr>
          <w:b/>
        </w:rPr>
        <w:t>c</w:t>
      </w:r>
      <w:r>
        <w:rPr>
          <w:i/>
          <w:vertAlign w:val="subscript"/>
        </w:rPr>
        <w:t>k</w:t>
      </w:r>
      <w:r>
        <w:t xml:space="preserve">, in order to choose the cluster assignment </w:t>
      </w:r>
      <w:r>
        <w:rPr>
          <w:i/>
        </w:rPr>
        <w:t>C</w:t>
      </w:r>
      <w:r>
        <w:rPr>
          <w:vertAlign w:val="subscript"/>
        </w:rPr>
        <w:t>1</w:t>
      </w:r>
      <w:r>
        <w:rPr>
          <w:i/>
        </w:rPr>
        <w:t>,...,C</w:t>
      </w:r>
      <w:r>
        <w:rPr>
          <w:i/>
          <w:vertAlign w:val="subscript"/>
        </w:rPr>
        <w:t xml:space="preserve">K </w:t>
      </w:r>
      <w:r>
        <w:t xml:space="preserve">that minimizes the sum of squared distances to the centroids, we simply assign each data point </w:t>
      </w:r>
      <w:r>
        <w:rPr>
          <w:b/>
        </w:rPr>
        <w:t xml:space="preserve">x </w:t>
      </w:r>
      <w:r>
        <w:t xml:space="preserve">to the cluster represented by its closest centroid, that is, we assign </w:t>
      </w:r>
      <w:r>
        <w:rPr>
          <w:b/>
        </w:rPr>
        <w:t xml:space="preserve">x </w:t>
      </w:r>
      <w:r>
        <w:t>to</w:t>
      </w:r>
    </w:p>
    <w:p w:rsidR="00D951D1" w:rsidRDefault="007259C7">
      <w:pPr>
        <w:spacing w:after="39" w:line="265" w:lineRule="auto"/>
        <w:ind w:left="1109" w:right="1109"/>
        <w:jc w:val="center"/>
      </w:pPr>
      <w:r>
        <w:t xml:space="preserve">argmin </w:t>
      </w:r>
      <w:r>
        <w:t>k</w:t>
      </w:r>
      <w:r>
        <w:rPr>
          <w:b/>
        </w:rPr>
        <w:t xml:space="preserve">x </w:t>
      </w:r>
      <w:r>
        <w:t>−</w:t>
      </w:r>
      <w:r>
        <w:t xml:space="preserve"> </w:t>
      </w:r>
      <w:r>
        <w:rPr>
          <w:b/>
        </w:rPr>
        <w:t>c</w:t>
      </w:r>
      <w:r>
        <w:rPr>
          <w:i/>
          <w:vertAlign w:val="subscript"/>
        </w:rPr>
        <w:t>k</w:t>
      </w:r>
      <w:r>
        <w:t>k</w:t>
      </w:r>
      <w:r>
        <w:rPr>
          <w:vertAlign w:val="superscript"/>
        </w:rPr>
        <w:footnoteReference w:id="24"/>
      </w:r>
    </w:p>
    <w:p w:rsidR="00D951D1" w:rsidRDefault="007259C7">
      <w:pPr>
        <w:spacing w:after="189" w:line="265" w:lineRule="auto"/>
        <w:ind w:left="2120" w:right="3077"/>
        <w:jc w:val="center"/>
      </w:pPr>
      <w:r>
        <w:rPr>
          <w:i/>
          <w:sz w:val="16"/>
        </w:rPr>
        <w:t>k</w:t>
      </w:r>
    </w:p>
    <w:p w:rsidR="00D951D1" w:rsidRDefault="007259C7">
      <w:pPr>
        <w:spacing w:after="38"/>
        <w:ind w:left="-5" w:right="7"/>
      </w:pPr>
      <w:r>
        <w:t>Now we can perform alternating minimization - on each iteration of our algorithm, we update the clusters using the current centroids, and then update the centroi</w:t>
      </w:r>
      <w:r>
        <w:t xml:space="preserve">ds using the new clusters. This algorithm is sometimes called </w:t>
      </w:r>
      <w:r>
        <w:rPr>
          <w:b/>
        </w:rPr>
        <w:t>Lloyd’s Algorithm</w:t>
      </w:r>
      <w:r>
        <w:t>.</w:t>
      </w:r>
    </w:p>
    <w:p w:rsidR="00D951D1" w:rsidRDefault="007259C7">
      <w:pPr>
        <w:spacing w:after="48"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66202" name="Group 566202"/>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46811" name="Shape 46811"/>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6202" style="width:468pt;height:0.797pt;mso-position-horizontal-relative:char;mso-position-vertical-relative:line" coordsize="59436,101">
                <v:shape id="Shape 46811"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7259C7">
      <w:pPr>
        <w:spacing w:after="475" w:line="259" w:lineRule="auto"/>
        <w:ind w:left="0" w:right="0" w:firstLine="0"/>
        <w:jc w:val="left"/>
      </w:pPr>
      <w:r>
        <w:rPr>
          <w:rFonts w:ascii="Calibri" w:eastAsia="Calibri" w:hAnsi="Calibri" w:cs="Calibri"/>
          <w:noProof/>
        </w:rPr>
        <mc:AlternateContent>
          <mc:Choice Requires="wpg">
            <w:drawing>
              <wp:inline distT="0" distB="0" distL="0" distR="0">
                <wp:extent cx="5943600" cy="994690"/>
                <wp:effectExtent l="0" t="0" r="0" b="0"/>
                <wp:docPr id="566203" name="Group 566203"/>
                <wp:cNvGraphicFramePr/>
                <a:graphic xmlns:a="http://schemas.openxmlformats.org/drawingml/2006/main">
                  <a:graphicData uri="http://schemas.microsoft.com/office/word/2010/wordprocessingGroup">
                    <wpg:wgp>
                      <wpg:cNvGrpSpPr/>
                      <wpg:grpSpPr>
                        <a:xfrm>
                          <a:off x="0" y="0"/>
                          <a:ext cx="5943600" cy="994690"/>
                          <a:chOff x="0" y="0"/>
                          <a:chExt cx="5943600" cy="994690"/>
                        </a:xfrm>
                      </wpg:grpSpPr>
                      <wps:wsp>
                        <wps:cNvPr id="46812" name="Rectangle 46812"/>
                        <wps:cNvSpPr/>
                        <wps:spPr>
                          <a:xfrm>
                            <a:off x="94894" y="0"/>
                            <a:ext cx="1182929" cy="149431"/>
                          </a:xfrm>
                          <a:prstGeom prst="rect">
                            <a:avLst/>
                          </a:prstGeom>
                          <a:ln>
                            <a:noFill/>
                          </a:ln>
                        </wps:spPr>
                        <wps:txbx>
                          <w:txbxContent>
                            <w:p w:rsidR="00D951D1" w:rsidRDefault="007259C7">
                              <w:pPr>
                                <w:spacing w:after="160" w:line="259" w:lineRule="auto"/>
                                <w:ind w:left="0" w:right="0" w:firstLine="0"/>
                                <w:jc w:val="left"/>
                              </w:pPr>
                              <w:r>
                                <w:rPr>
                                  <w:b/>
                                  <w:sz w:val="20"/>
                                </w:rPr>
                                <w:t>Algorithm11:</w:t>
                              </w:r>
                            </w:p>
                          </w:txbxContent>
                        </wps:txbx>
                        <wps:bodyPr horzOverflow="overflow" vert="horz" lIns="0" tIns="0" rIns="0" bIns="0" rtlCol="0">
                          <a:noAutofit/>
                        </wps:bodyPr>
                      </wps:wsp>
                      <wps:wsp>
                        <wps:cNvPr id="46813" name="Rectangle 46813"/>
                        <wps:cNvSpPr/>
                        <wps:spPr>
                          <a:xfrm>
                            <a:off x="1026439" y="0"/>
                            <a:ext cx="1455085" cy="149431"/>
                          </a:xfrm>
                          <a:prstGeom prst="rect">
                            <a:avLst/>
                          </a:prstGeom>
                          <a:ln>
                            <a:noFill/>
                          </a:ln>
                        </wps:spPr>
                        <wps:txbx>
                          <w:txbxContent>
                            <w:p w:rsidR="00D951D1" w:rsidRDefault="007259C7">
                              <w:pPr>
                                <w:spacing w:after="160" w:line="259" w:lineRule="auto"/>
                                <w:ind w:left="0" w:right="0" w:firstLine="0"/>
                                <w:jc w:val="left"/>
                              </w:pPr>
                              <w:r>
                                <w:rPr>
                                  <w:sz w:val="20"/>
                                </w:rPr>
                                <w:t>K-meansAlgorithm</w:t>
                              </w:r>
                            </w:p>
                          </w:txbxContent>
                        </wps:txbx>
                        <wps:bodyPr horzOverflow="overflow" vert="horz" lIns="0" tIns="0" rIns="0" bIns="0" rtlCol="0">
                          <a:noAutofit/>
                        </wps:bodyPr>
                      </wps:wsp>
                      <wps:wsp>
                        <wps:cNvPr id="46814" name="Shape 46814"/>
                        <wps:cNvSpPr/>
                        <wps:spPr>
                          <a:xfrm>
                            <a:off x="0" y="142774"/>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46815" name="Rectangle 46815"/>
                        <wps:cNvSpPr/>
                        <wps:spPr>
                          <a:xfrm>
                            <a:off x="189789" y="173203"/>
                            <a:ext cx="640400" cy="149431"/>
                          </a:xfrm>
                          <a:prstGeom prst="rect">
                            <a:avLst/>
                          </a:prstGeom>
                          <a:ln>
                            <a:noFill/>
                          </a:ln>
                        </wps:spPr>
                        <wps:txbx>
                          <w:txbxContent>
                            <w:p w:rsidR="00D951D1" w:rsidRDefault="007259C7">
                              <w:pPr>
                                <w:spacing w:after="160" w:line="259" w:lineRule="auto"/>
                                <w:ind w:left="0" w:right="0" w:firstLine="0"/>
                                <w:jc w:val="left"/>
                              </w:pPr>
                              <w:r>
                                <w:rPr>
                                  <w:sz w:val="20"/>
                                </w:rPr>
                                <w:t>Initialize</w:t>
                              </w:r>
                            </w:p>
                          </w:txbxContent>
                        </wps:txbx>
                        <wps:bodyPr horzOverflow="overflow" vert="horz" lIns="0" tIns="0" rIns="0" bIns="0" rtlCol="0">
                          <a:noAutofit/>
                        </wps:bodyPr>
                      </wps:wsp>
                      <wps:wsp>
                        <wps:cNvPr id="46816" name="Rectangle 46816"/>
                        <wps:cNvSpPr/>
                        <wps:spPr>
                          <a:xfrm>
                            <a:off x="713461" y="173203"/>
                            <a:ext cx="86007" cy="149431"/>
                          </a:xfrm>
                          <a:prstGeom prst="rect">
                            <a:avLst/>
                          </a:prstGeom>
                          <a:ln>
                            <a:noFill/>
                          </a:ln>
                        </wps:spPr>
                        <wps:txbx>
                          <w:txbxContent>
                            <w:p w:rsidR="00D951D1" w:rsidRDefault="007259C7">
                              <w:pPr>
                                <w:spacing w:after="160" w:line="259" w:lineRule="auto"/>
                                <w:ind w:left="0" w:right="0" w:firstLine="0"/>
                                <w:jc w:val="left"/>
                              </w:pPr>
                              <w:r>
                                <w:rPr>
                                  <w:b/>
                                  <w:sz w:val="20"/>
                                </w:rPr>
                                <w:t>c</w:t>
                              </w:r>
                            </w:p>
                          </w:txbxContent>
                        </wps:txbx>
                        <wps:bodyPr horzOverflow="overflow" vert="horz" lIns="0" tIns="0" rIns="0" bIns="0" rtlCol="0">
                          <a:noAutofit/>
                        </wps:bodyPr>
                      </wps:wsp>
                      <wps:wsp>
                        <wps:cNvPr id="46817" name="Rectangle 46817"/>
                        <wps:cNvSpPr/>
                        <wps:spPr>
                          <a:xfrm>
                            <a:off x="778129" y="218519"/>
                            <a:ext cx="71536" cy="104601"/>
                          </a:xfrm>
                          <a:prstGeom prst="rect">
                            <a:avLst/>
                          </a:prstGeom>
                          <a:ln>
                            <a:noFill/>
                          </a:ln>
                        </wps:spPr>
                        <wps:txbx>
                          <w:txbxContent>
                            <w:p w:rsidR="00D951D1" w:rsidRDefault="007259C7">
                              <w:pPr>
                                <w:spacing w:after="160" w:line="259" w:lineRule="auto"/>
                                <w:ind w:left="0" w:right="0" w:firstLine="0"/>
                                <w:jc w:val="left"/>
                              </w:pPr>
                              <w:r>
                                <w:rPr>
                                  <w:i/>
                                  <w:sz w:val="14"/>
                                </w:rPr>
                                <w:t>k</w:t>
                              </w:r>
                            </w:p>
                          </w:txbxContent>
                        </wps:txbx>
                        <wps:bodyPr horzOverflow="overflow" vert="horz" lIns="0" tIns="0" rIns="0" bIns="0" rtlCol="0">
                          <a:noAutofit/>
                        </wps:bodyPr>
                      </wps:wsp>
                      <wps:wsp>
                        <wps:cNvPr id="46818" name="Rectangle 46818"/>
                        <wps:cNvSpPr/>
                        <wps:spPr>
                          <a:xfrm>
                            <a:off x="840384" y="173203"/>
                            <a:ext cx="46748" cy="149431"/>
                          </a:xfrm>
                          <a:prstGeom prst="rect">
                            <a:avLst/>
                          </a:prstGeom>
                          <a:ln>
                            <a:noFill/>
                          </a:ln>
                        </wps:spPr>
                        <wps:txbx>
                          <w:txbxContent>
                            <w:p w:rsidR="00D951D1" w:rsidRDefault="007259C7">
                              <w:pPr>
                                <w:spacing w:after="160" w:line="259" w:lineRule="auto"/>
                                <w:ind w:left="0" w:right="0" w:firstLine="0"/>
                                <w:jc w:val="left"/>
                              </w:pPr>
                              <w:r>
                                <w:rPr>
                                  <w:sz w:val="20"/>
                                </w:rPr>
                                <w:t>,</w:t>
                              </w:r>
                            </w:p>
                          </w:txbxContent>
                        </wps:txbx>
                        <wps:bodyPr horzOverflow="overflow" vert="horz" lIns="0" tIns="0" rIns="0" bIns="0" rtlCol="0">
                          <a:noAutofit/>
                        </wps:bodyPr>
                      </wps:wsp>
                      <wps:wsp>
                        <wps:cNvPr id="46819" name="Rectangle 46819"/>
                        <wps:cNvSpPr/>
                        <wps:spPr>
                          <a:xfrm>
                            <a:off x="917702" y="173203"/>
                            <a:ext cx="87606" cy="149431"/>
                          </a:xfrm>
                          <a:prstGeom prst="rect">
                            <a:avLst/>
                          </a:prstGeom>
                          <a:ln>
                            <a:noFill/>
                          </a:ln>
                        </wps:spPr>
                        <wps:txbx>
                          <w:txbxContent>
                            <w:p w:rsidR="00D951D1" w:rsidRDefault="007259C7">
                              <w:pPr>
                                <w:spacing w:after="160" w:line="259" w:lineRule="auto"/>
                                <w:ind w:left="0" w:right="0" w:firstLine="0"/>
                                <w:jc w:val="left"/>
                              </w:pPr>
                              <w:r>
                                <w:rPr>
                                  <w:i/>
                                  <w:sz w:val="20"/>
                                </w:rPr>
                                <w:t>k</w:t>
                              </w:r>
                            </w:p>
                          </w:txbxContent>
                        </wps:txbx>
                        <wps:bodyPr horzOverflow="overflow" vert="horz" lIns="0" tIns="0" rIns="0" bIns="0" rtlCol="0">
                          <a:noAutofit/>
                        </wps:bodyPr>
                      </wps:wsp>
                      <wps:wsp>
                        <wps:cNvPr id="46820" name="Rectangle 46820"/>
                        <wps:cNvSpPr/>
                        <wps:spPr>
                          <a:xfrm>
                            <a:off x="1022706" y="173203"/>
                            <a:ext cx="261807" cy="149431"/>
                          </a:xfrm>
                          <a:prstGeom prst="rect">
                            <a:avLst/>
                          </a:prstGeom>
                          <a:ln>
                            <a:noFill/>
                          </a:ln>
                        </wps:spPr>
                        <wps:txbx>
                          <w:txbxContent>
                            <w:p w:rsidR="00D951D1" w:rsidRDefault="007259C7">
                              <w:pPr>
                                <w:spacing w:after="160" w:line="259" w:lineRule="auto"/>
                                <w:ind w:left="0" w:right="0" w:firstLine="0"/>
                                <w:jc w:val="left"/>
                              </w:pPr>
                              <w:r>
                                <w:rPr>
                                  <w:sz w:val="20"/>
                                </w:rPr>
                                <w:t>=1</w:t>
                              </w:r>
                            </w:p>
                          </w:txbxContent>
                        </wps:txbx>
                        <wps:bodyPr horzOverflow="overflow" vert="horz" lIns="0" tIns="0" rIns="0" bIns="0" rtlCol="0">
                          <a:noAutofit/>
                        </wps:bodyPr>
                      </wps:wsp>
                      <wps:wsp>
                        <wps:cNvPr id="46821" name="Rectangle 46821"/>
                        <wps:cNvSpPr/>
                        <wps:spPr>
                          <a:xfrm>
                            <a:off x="1219517" y="173203"/>
                            <a:ext cx="432694" cy="149431"/>
                          </a:xfrm>
                          <a:prstGeom prst="rect">
                            <a:avLst/>
                          </a:prstGeom>
                          <a:ln>
                            <a:noFill/>
                          </a:ln>
                        </wps:spPr>
                        <wps:txbx>
                          <w:txbxContent>
                            <w:p w:rsidR="00D951D1" w:rsidRDefault="007259C7">
                              <w:pPr>
                                <w:spacing w:after="160" w:line="259" w:lineRule="auto"/>
                                <w:ind w:left="0" w:right="0" w:firstLine="0"/>
                                <w:jc w:val="left"/>
                              </w:pPr>
                              <w:r>
                                <w:rPr>
                                  <w:i/>
                                  <w:sz w:val="20"/>
                                </w:rPr>
                                <w:t>,...,K</w:t>
                              </w:r>
                            </w:p>
                          </w:txbxContent>
                        </wps:txbx>
                        <wps:bodyPr horzOverflow="overflow" vert="horz" lIns="0" tIns="0" rIns="0" bIns="0" rtlCol="0">
                          <a:noAutofit/>
                        </wps:bodyPr>
                      </wps:wsp>
                      <wps:wsp>
                        <wps:cNvPr id="46822" name="Rectangle 46822"/>
                        <wps:cNvSpPr/>
                        <wps:spPr>
                          <a:xfrm>
                            <a:off x="189789" y="325031"/>
                            <a:ext cx="443481" cy="149431"/>
                          </a:xfrm>
                          <a:prstGeom prst="rect">
                            <a:avLst/>
                          </a:prstGeom>
                          <a:ln>
                            <a:noFill/>
                          </a:ln>
                        </wps:spPr>
                        <wps:txbx>
                          <w:txbxContent>
                            <w:p w:rsidR="00D951D1" w:rsidRDefault="007259C7">
                              <w:pPr>
                                <w:spacing w:after="160" w:line="259" w:lineRule="auto"/>
                                <w:ind w:left="0" w:right="0" w:firstLine="0"/>
                                <w:jc w:val="left"/>
                              </w:pPr>
                              <w:r>
                                <w:rPr>
                                  <w:b/>
                                  <w:sz w:val="20"/>
                                </w:rPr>
                                <w:t>while</w:t>
                              </w:r>
                            </w:p>
                          </w:txbxContent>
                        </wps:txbx>
                        <wps:bodyPr horzOverflow="overflow" vert="horz" lIns="0" tIns="0" rIns="0" bIns="0" rtlCol="0">
                          <a:noAutofit/>
                        </wps:bodyPr>
                      </wps:wsp>
                      <wps:wsp>
                        <wps:cNvPr id="46823" name="Rectangle 46823"/>
                        <wps:cNvSpPr/>
                        <wps:spPr>
                          <a:xfrm>
                            <a:off x="565404" y="325031"/>
                            <a:ext cx="2686075" cy="149431"/>
                          </a:xfrm>
                          <a:prstGeom prst="rect">
                            <a:avLst/>
                          </a:prstGeom>
                          <a:ln>
                            <a:noFill/>
                          </a:ln>
                        </wps:spPr>
                        <wps:txbx>
                          <w:txbxContent>
                            <w:p w:rsidR="00D951D1" w:rsidRDefault="007259C7">
                              <w:pPr>
                                <w:spacing w:after="160" w:line="259" w:lineRule="auto"/>
                                <w:ind w:left="0" w:right="0" w:firstLine="0"/>
                                <w:jc w:val="left"/>
                              </w:pPr>
                              <w:r>
                                <w:rPr>
                                  <w:i/>
                                  <w:sz w:val="20"/>
                                </w:rPr>
                                <w:t>K-meansobjectivehasnotconverged</w:t>
                              </w:r>
                            </w:p>
                          </w:txbxContent>
                        </wps:txbx>
                        <wps:bodyPr horzOverflow="overflow" vert="horz" lIns="0" tIns="0" rIns="0" bIns="0" rtlCol="0">
                          <a:noAutofit/>
                        </wps:bodyPr>
                      </wps:wsp>
                      <wps:wsp>
                        <wps:cNvPr id="46824" name="Rectangle 46824"/>
                        <wps:cNvSpPr/>
                        <wps:spPr>
                          <a:xfrm>
                            <a:off x="2640203" y="325031"/>
                            <a:ext cx="204273" cy="149431"/>
                          </a:xfrm>
                          <a:prstGeom prst="rect">
                            <a:avLst/>
                          </a:prstGeom>
                          <a:ln>
                            <a:noFill/>
                          </a:ln>
                        </wps:spPr>
                        <wps:txbx>
                          <w:txbxContent>
                            <w:p w:rsidR="00D951D1" w:rsidRDefault="007259C7">
                              <w:pPr>
                                <w:spacing w:after="160" w:line="259" w:lineRule="auto"/>
                                <w:ind w:left="0" w:right="0" w:firstLine="0"/>
                                <w:jc w:val="left"/>
                              </w:pPr>
                              <w:r>
                                <w:rPr>
                                  <w:b/>
                                  <w:sz w:val="20"/>
                                </w:rPr>
                                <w:t>do</w:t>
                              </w:r>
                            </w:p>
                          </w:txbxContent>
                        </wps:txbx>
                        <wps:bodyPr horzOverflow="overflow" vert="horz" lIns="0" tIns="0" rIns="0" bIns="0" rtlCol="0">
                          <a:noAutofit/>
                        </wps:bodyPr>
                      </wps:wsp>
                      <wps:wsp>
                        <wps:cNvPr id="46825" name="Shape 46825"/>
                        <wps:cNvSpPr/>
                        <wps:spPr>
                          <a:xfrm>
                            <a:off x="255588" y="458395"/>
                            <a:ext cx="0" cy="462356"/>
                          </a:xfrm>
                          <a:custGeom>
                            <a:avLst/>
                            <a:gdLst/>
                            <a:ahLst/>
                            <a:cxnLst/>
                            <a:rect l="0" t="0" r="0" b="0"/>
                            <a:pathLst>
                              <a:path h="462356">
                                <a:moveTo>
                                  <a:pt x="0" y="462356"/>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826" name="Rectangle 46826"/>
                        <wps:cNvSpPr/>
                        <wps:spPr>
                          <a:xfrm>
                            <a:off x="384632" y="458445"/>
                            <a:ext cx="1242870" cy="149431"/>
                          </a:xfrm>
                          <a:prstGeom prst="rect">
                            <a:avLst/>
                          </a:prstGeom>
                          <a:ln>
                            <a:noFill/>
                          </a:ln>
                        </wps:spPr>
                        <wps:txbx>
                          <w:txbxContent>
                            <w:p w:rsidR="00D951D1" w:rsidRDefault="007259C7">
                              <w:pPr>
                                <w:spacing w:after="160" w:line="259" w:lineRule="auto"/>
                                <w:ind w:left="0" w:right="0" w:firstLine="0"/>
                                <w:jc w:val="left"/>
                              </w:pPr>
                              <w:r>
                                <w:rPr>
                                  <w:sz w:val="20"/>
                                </w:rPr>
                                <w:t>Updatepartition</w:t>
                              </w:r>
                            </w:p>
                          </w:txbxContent>
                        </wps:txbx>
                        <wps:bodyPr horzOverflow="overflow" vert="horz" lIns="0" tIns="0" rIns="0" bIns="0" rtlCol="0">
                          <a:noAutofit/>
                        </wps:bodyPr>
                      </wps:wsp>
                      <wps:wsp>
                        <wps:cNvPr id="46827" name="Rectangle 46827"/>
                        <wps:cNvSpPr/>
                        <wps:spPr>
                          <a:xfrm>
                            <a:off x="1360564" y="458445"/>
                            <a:ext cx="120268" cy="149431"/>
                          </a:xfrm>
                          <a:prstGeom prst="rect">
                            <a:avLst/>
                          </a:prstGeom>
                          <a:ln>
                            <a:noFill/>
                          </a:ln>
                        </wps:spPr>
                        <wps:txbx>
                          <w:txbxContent>
                            <w:p w:rsidR="00D951D1" w:rsidRDefault="007259C7">
                              <w:pPr>
                                <w:spacing w:after="160" w:line="259" w:lineRule="auto"/>
                                <w:ind w:left="0" w:right="0" w:firstLine="0"/>
                                <w:jc w:val="left"/>
                              </w:pPr>
                              <w:r>
                                <w:rPr>
                                  <w:i/>
                                  <w:sz w:val="20"/>
                                </w:rPr>
                                <w:t>C</w:t>
                              </w:r>
                            </w:p>
                          </w:txbxContent>
                        </wps:txbx>
                        <wps:bodyPr horzOverflow="overflow" vert="horz" lIns="0" tIns="0" rIns="0" bIns="0" rtlCol="0">
                          <a:noAutofit/>
                        </wps:bodyPr>
                      </wps:wsp>
                      <wps:wsp>
                        <wps:cNvPr id="46828" name="Rectangle 46828"/>
                        <wps:cNvSpPr/>
                        <wps:spPr>
                          <a:xfrm>
                            <a:off x="1450988" y="503761"/>
                            <a:ext cx="67084" cy="104601"/>
                          </a:xfrm>
                          <a:prstGeom prst="rect">
                            <a:avLst/>
                          </a:prstGeom>
                          <a:ln>
                            <a:noFill/>
                          </a:ln>
                        </wps:spPr>
                        <wps:txbx>
                          <w:txbxContent>
                            <w:p w:rsidR="00D951D1" w:rsidRDefault="007259C7">
                              <w:pPr>
                                <w:spacing w:after="160" w:line="259" w:lineRule="auto"/>
                                <w:ind w:left="0" w:right="0" w:firstLine="0"/>
                                <w:jc w:val="left"/>
                              </w:pPr>
                              <w:r>
                                <w:rPr>
                                  <w:sz w:val="14"/>
                                </w:rPr>
                                <w:t>1</w:t>
                              </w:r>
                            </w:p>
                          </w:txbxContent>
                        </wps:txbx>
                        <wps:bodyPr horzOverflow="overflow" vert="horz" lIns="0" tIns="0" rIns="0" bIns="0" rtlCol="0">
                          <a:noAutofit/>
                        </wps:bodyPr>
                      </wps:wsp>
                      <wps:wsp>
                        <wps:cNvPr id="46829" name="Rectangle 46829"/>
                        <wps:cNvSpPr/>
                        <wps:spPr>
                          <a:xfrm>
                            <a:off x="1534376" y="448196"/>
                            <a:ext cx="491507" cy="291963"/>
                          </a:xfrm>
                          <a:prstGeom prst="rect">
                            <a:avLst/>
                          </a:prstGeom>
                          <a:ln>
                            <a:noFill/>
                          </a:ln>
                        </wps:spPr>
                        <wps:txbx>
                          <w:txbxContent>
                            <w:p w:rsidR="00D951D1" w:rsidRDefault="007259C7">
                              <w:pPr>
                                <w:spacing w:after="160" w:line="259" w:lineRule="auto"/>
                                <w:ind w:left="0" w:right="0" w:firstLine="0"/>
                                <w:jc w:val="left"/>
                              </w:pPr>
                              <w:r>
                                <w:rPr>
                                  <w:sz w:val="20"/>
                                </w:rPr>
                                <w:t>∪···∪</w:t>
                              </w:r>
                            </w:p>
                          </w:txbxContent>
                        </wps:txbx>
                        <wps:bodyPr horzOverflow="overflow" vert="horz" lIns="0" tIns="0" rIns="0" bIns="0" rtlCol="0">
                          <a:noAutofit/>
                        </wps:bodyPr>
                      </wps:wsp>
                      <wps:wsp>
                        <wps:cNvPr id="46830" name="Rectangle 46830"/>
                        <wps:cNvSpPr/>
                        <wps:spPr>
                          <a:xfrm>
                            <a:off x="1930565" y="458445"/>
                            <a:ext cx="120268" cy="149431"/>
                          </a:xfrm>
                          <a:prstGeom prst="rect">
                            <a:avLst/>
                          </a:prstGeom>
                          <a:ln>
                            <a:noFill/>
                          </a:ln>
                        </wps:spPr>
                        <wps:txbx>
                          <w:txbxContent>
                            <w:p w:rsidR="00D951D1" w:rsidRDefault="007259C7">
                              <w:pPr>
                                <w:spacing w:after="160" w:line="259" w:lineRule="auto"/>
                                <w:ind w:left="0" w:right="0" w:firstLine="0"/>
                                <w:jc w:val="left"/>
                              </w:pPr>
                              <w:r>
                                <w:rPr>
                                  <w:i/>
                                  <w:sz w:val="20"/>
                                </w:rPr>
                                <w:t>C</w:t>
                              </w:r>
                            </w:p>
                          </w:txbxContent>
                        </wps:txbx>
                        <wps:bodyPr horzOverflow="overflow" vert="horz" lIns="0" tIns="0" rIns="0" bIns="0" rtlCol="0">
                          <a:noAutofit/>
                        </wps:bodyPr>
                      </wps:wsp>
                      <wps:wsp>
                        <wps:cNvPr id="46831" name="Rectangle 46831"/>
                        <wps:cNvSpPr/>
                        <wps:spPr>
                          <a:xfrm>
                            <a:off x="2021002" y="503761"/>
                            <a:ext cx="113071" cy="104601"/>
                          </a:xfrm>
                          <a:prstGeom prst="rect">
                            <a:avLst/>
                          </a:prstGeom>
                          <a:ln>
                            <a:noFill/>
                          </a:ln>
                        </wps:spPr>
                        <wps:txbx>
                          <w:txbxContent>
                            <w:p w:rsidR="00D951D1" w:rsidRDefault="007259C7">
                              <w:pPr>
                                <w:spacing w:after="160" w:line="259" w:lineRule="auto"/>
                                <w:ind w:left="0" w:right="0" w:firstLine="0"/>
                                <w:jc w:val="left"/>
                              </w:pPr>
                              <w:r>
                                <w:rPr>
                                  <w:i/>
                                  <w:sz w:val="14"/>
                                </w:rPr>
                                <w:t>K</w:t>
                              </w:r>
                            </w:p>
                          </w:txbxContent>
                        </wps:txbx>
                        <wps:bodyPr horzOverflow="overflow" vert="horz" lIns="0" tIns="0" rIns="0" bIns="0" rtlCol="0">
                          <a:noAutofit/>
                        </wps:bodyPr>
                      </wps:wsp>
                      <wps:wsp>
                        <wps:cNvPr id="46832" name="Rectangle 46832"/>
                        <wps:cNvSpPr/>
                        <wps:spPr>
                          <a:xfrm>
                            <a:off x="2159978" y="458445"/>
                            <a:ext cx="672187" cy="149431"/>
                          </a:xfrm>
                          <a:prstGeom prst="rect">
                            <a:avLst/>
                          </a:prstGeom>
                          <a:ln>
                            <a:noFill/>
                          </a:ln>
                        </wps:spPr>
                        <wps:txbx>
                          <w:txbxContent>
                            <w:p w:rsidR="00D951D1" w:rsidRDefault="007259C7">
                              <w:pPr>
                                <w:spacing w:after="160" w:line="259" w:lineRule="auto"/>
                                <w:ind w:left="0" w:right="0" w:firstLine="0"/>
                                <w:jc w:val="left"/>
                              </w:pPr>
                              <w:r>
                                <w:rPr>
                                  <w:sz w:val="20"/>
                                </w:rPr>
                                <w:t>giventhe</w:t>
                              </w:r>
                            </w:p>
                          </w:txbxContent>
                        </wps:txbx>
                        <wps:bodyPr horzOverflow="overflow" vert="horz" lIns="0" tIns="0" rIns="0" bIns="0" rtlCol="0">
                          <a:noAutofit/>
                        </wps:bodyPr>
                      </wps:wsp>
                      <wps:wsp>
                        <wps:cNvPr id="46833" name="Rectangle 46833"/>
                        <wps:cNvSpPr/>
                        <wps:spPr>
                          <a:xfrm>
                            <a:off x="2706764" y="458445"/>
                            <a:ext cx="86007" cy="149431"/>
                          </a:xfrm>
                          <a:prstGeom prst="rect">
                            <a:avLst/>
                          </a:prstGeom>
                          <a:ln>
                            <a:noFill/>
                          </a:ln>
                        </wps:spPr>
                        <wps:txbx>
                          <w:txbxContent>
                            <w:p w:rsidR="00D951D1" w:rsidRDefault="007259C7">
                              <w:pPr>
                                <w:spacing w:after="160" w:line="259" w:lineRule="auto"/>
                                <w:ind w:left="0" w:right="0" w:firstLine="0"/>
                                <w:jc w:val="left"/>
                              </w:pPr>
                              <w:r>
                                <w:rPr>
                                  <w:b/>
                                  <w:sz w:val="20"/>
                                </w:rPr>
                                <w:t>c</w:t>
                              </w:r>
                            </w:p>
                          </w:txbxContent>
                        </wps:txbx>
                        <wps:bodyPr horzOverflow="overflow" vert="horz" lIns="0" tIns="0" rIns="0" bIns="0" rtlCol="0">
                          <a:noAutofit/>
                        </wps:bodyPr>
                      </wps:wsp>
                      <wps:wsp>
                        <wps:cNvPr id="46834" name="Rectangle 46834"/>
                        <wps:cNvSpPr/>
                        <wps:spPr>
                          <a:xfrm>
                            <a:off x="2771432" y="503761"/>
                            <a:ext cx="71537" cy="104601"/>
                          </a:xfrm>
                          <a:prstGeom prst="rect">
                            <a:avLst/>
                          </a:prstGeom>
                          <a:ln>
                            <a:noFill/>
                          </a:ln>
                        </wps:spPr>
                        <wps:txbx>
                          <w:txbxContent>
                            <w:p w:rsidR="00D951D1" w:rsidRDefault="007259C7">
                              <w:pPr>
                                <w:spacing w:after="160" w:line="259" w:lineRule="auto"/>
                                <w:ind w:left="0" w:right="0" w:firstLine="0"/>
                                <w:jc w:val="left"/>
                              </w:pPr>
                              <w:r>
                                <w:rPr>
                                  <w:i/>
                                  <w:sz w:val="14"/>
                                </w:rPr>
                                <w:t>k</w:t>
                              </w:r>
                            </w:p>
                          </w:txbxContent>
                        </wps:txbx>
                        <wps:bodyPr horzOverflow="overflow" vert="horz" lIns="0" tIns="0" rIns="0" bIns="0" rtlCol="0">
                          <a:noAutofit/>
                        </wps:bodyPr>
                      </wps:wsp>
                      <wps:wsp>
                        <wps:cNvPr id="46835" name="Rectangle 46835"/>
                        <wps:cNvSpPr/>
                        <wps:spPr>
                          <a:xfrm>
                            <a:off x="2875115" y="458445"/>
                            <a:ext cx="1275953" cy="149431"/>
                          </a:xfrm>
                          <a:prstGeom prst="rect">
                            <a:avLst/>
                          </a:prstGeom>
                          <a:ln>
                            <a:noFill/>
                          </a:ln>
                        </wps:spPr>
                        <wps:txbx>
                          <w:txbxContent>
                            <w:p w:rsidR="00D951D1" w:rsidRDefault="007259C7">
                              <w:pPr>
                                <w:spacing w:after="160" w:line="259" w:lineRule="auto"/>
                                <w:ind w:left="0" w:right="0" w:firstLine="0"/>
                                <w:jc w:val="left"/>
                              </w:pPr>
                              <w:r>
                                <w:rPr>
                                  <w:sz w:val="20"/>
                                </w:rPr>
                                <w:t>byassigningeach</w:t>
                              </w:r>
                            </w:p>
                          </w:txbxContent>
                        </wps:txbx>
                        <wps:bodyPr horzOverflow="overflow" vert="horz" lIns="0" tIns="0" rIns="0" bIns="0" rtlCol="0">
                          <a:noAutofit/>
                        </wps:bodyPr>
                      </wps:wsp>
                      <wps:wsp>
                        <wps:cNvPr id="46836" name="Rectangle 46836"/>
                        <wps:cNvSpPr/>
                        <wps:spPr>
                          <a:xfrm>
                            <a:off x="3875951" y="458445"/>
                            <a:ext cx="96171" cy="149431"/>
                          </a:xfrm>
                          <a:prstGeom prst="rect">
                            <a:avLst/>
                          </a:prstGeom>
                          <a:ln>
                            <a:noFill/>
                          </a:ln>
                        </wps:spPr>
                        <wps:txbx>
                          <w:txbxContent>
                            <w:p w:rsidR="00D951D1" w:rsidRDefault="007259C7">
                              <w:pPr>
                                <w:spacing w:after="160" w:line="259" w:lineRule="auto"/>
                                <w:ind w:left="0" w:right="0" w:firstLine="0"/>
                                <w:jc w:val="left"/>
                              </w:pPr>
                              <w:r>
                                <w:rPr>
                                  <w:i/>
                                  <w:sz w:val="20"/>
                                </w:rPr>
                                <w:t>x</w:t>
                              </w:r>
                            </w:p>
                          </w:txbxContent>
                        </wps:txbx>
                        <wps:bodyPr horzOverflow="overflow" vert="horz" lIns="0" tIns="0" rIns="0" bIns="0" rtlCol="0">
                          <a:noAutofit/>
                        </wps:bodyPr>
                      </wps:wsp>
                      <wps:wsp>
                        <wps:cNvPr id="46837" name="Rectangle 46837"/>
                        <wps:cNvSpPr/>
                        <wps:spPr>
                          <a:xfrm>
                            <a:off x="3983406" y="448196"/>
                            <a:ext cx="112191" cy="291963"/>
                          </a:xfrm>
                          <a:prstGeom prst="rect">
                            <a:avLst/>
                          </a:prstGeom>
                          <a:ln>
                            <a:noFill/>
                          </a:ln>
                        </wps:spPr>
                        <wps:txbx>
                          <w:txbxContent>
                            <w:p w:rsidR="00D951D1" w:rsidRDefault="007259C7">
                              <w:pPr>
                                <w:spacing w:after="160" w:line="259" w:lineRule="auto"/>
                                <w:ind w:left="0" w:right="0" w:firstLine="0"/>
                                <w:jc w:val="left"/>
                              </w:pPr>
                              <w:r>
                                <w:rPr>
                                  <w:sz w:val="20"/>
                                </w:rPr>
                                <w:t>∈</w:t>
                              </w:r>
                            </w:p>
                          </w:txbxContent>
                        </wps:txbx>
                        <wps:bodyPr horzOverflow="overflow" vert="horz" lIns="0" tIns="0" rIns="0" bIns="0" rtlCol="0">
                          <a:noAutofit/>
                        </wps:bodyPr>
                      </wps:wsp>
                      <wps:wsp>
                        <wps:cNvPr id="46838" name="Rectangle 46838"/>
                        <wps:cNvSpPr/>
                        <wps:spPr>
                          <a:xfrm>
                            <a:off x="4102900" y="458445"/>
                            <a:ext cx="139419" cy="149431"/>
                          </a:xfrm>
                          <a:prstGeom prst="rect">
                            <a:avLst/>
                          </a:prstGeom>
                          <a:ln>
                            <a:noFill/>
                          </a:ln>
                        </wps:spPr>
                        <wps:txbx>
                          <w:txbxContent>
                            <w:p w:rsidR="00D951D1" w:rsidRDefault="007259C7">
                              <w:pPr>
                                <w:spacing w:after="160" w:line="259" w:lineRule="auto"/>
                                <w:ind w:left="0" w:right="0" w:firstLine="0"/>
                                <w:jc w:val="left"/>
                              </w:pPr>
                              <w:r>
                                <w:rPr>
                                  <w:i/>
                                  <w:sz w:val="20"/>
                                </w:rPr>
                                <w:t>X</w:t>
                              </w:r>
                            </w:p>
                          </w:txbxContent>
                        </wps:txbx>
                        <wps:bodyPr horzOverflow="overflow" vert="horz" lIns="0" tIns="0" rIns="0" bIns="0" rtlCol="0">
                          <a:noAutofit/>
                        </wps:bodyPr>
                      </wps:wsp>
                      <wps:wsp>
                        <wps:cNvPr id="46839" name="Rectangle 46839"/>
                        <wps:cNvSpPr/>
                        <wps:spPr>
                          <a:xfrm>
                            <a:off x="4259085" y="458445"/>
                            <a:ext cx="2107433" cy="149431"/>
                          </a:xfrm>
                          <a:prstGeom prst="rect">
                            <a:avLst/>
                          </a:prstGeom>
                          <a:ln>
                            <a:noFill/>
                          </a:ln>
                        </wps:spPr>
                        <wps:txbx>
                          <w:txbxContent>
                            <w:p w:rsidR="00D951D1" w:rsidRDefault="007259C7">
                              <w:pPr>
                                <w:spacing w:after="160" w:line="259" w:lineRule="auto"/>
                                <w:ind w:left="0" w:right="0" w:firstLine="0"/>
                                <w:jc w:val="left"/>
                              </w:pPr>
                              <w:r>
                                <w:rPr>
                                  <w:sz w:val="20"/>
                                </w:rPr>
                                <w:t>totheclusterrepresentedby</w:t>
                              </w:r>
                            </w:p>
                          </w:txbxContent>
                        </wps:txbx>
                        <wps:bodyPr horzOverflow="overflow" vert="horz" lIns="0" tIns="0" rIns="0" bIns="0" rtlCol="0">
                          <a:noAutofit/>
                        </wps:bodyPr>
                      </wps:wsp>
                      <wps:wsp>
                        <wps:cNvPr id="46840" name="Rectangle 46840"/>
                        <wps:cNvSpPr/>
                        <wps:spPr>
                          <a:xfrm>
                            <a:off x="384632" y="610273"/>
                            <a:ext cx="1409819" cy="149431"/>
                          </a:xfrm>
                          <a:prstGeom prst="rect">
                            <a:avLst/>
                          </a:prstGeom>
                          <a:ln>
                            <a:noFill/>
                          </a:ln>
                        </wps:spPr>
                        <wps:txbx>
                          <w:txbxContent>
                            <w:p w:rsidR="00D951D1" w:rsidRDefault="007259C7">
                              <w:pPr>
                                <w:spacing w:after="160" w:line="259" w:lineRule="auto"/>
                                <w:ind w:left="0" w:right="0" w:firstLine="0"/>
                                <w:jc w:val="left"/>
                              </w:pPr>
                              <w:r>
                                <w:rPr>
                                  <w:sz w:val="20"/>
                                </w:rPr>
                                <w:t>itsnearestcentroid</w:t>
                              </w:r>
                            </w:p>
                          </w:txbxContent>
                        </wps:txbx>
                        <wps:bodyPr horzOverflow="overflow" vert="horz" lIns="0" tIns="0" rIns="0" bIns="0" rtlCol="0">
                          <a:noAutofit/>
                        </wps:bodyPr>
                      </wps:wsp>
                      <wps:wsp>
                        <wps:cNvPr id="46841" name="Rectangle 46841"/>
                        <wps:cNvSpPr/>
                        <wps:spPr>
                          <a:xfrm>
                            <a:off x="384632" y="762102"/>
                            <a:ext cx="1258772" cy="149431"/>
                          </a:xfrm>
                          <a:prstGeom prst="rect">
                            <a:avLst/>
                          </a:prstGeom>
                          <a:ln>
                            <a:noFill/>
                          </a:ln>
                        </wps:spPr>
                        <wps:txbx>
                          <w:txbxContent>
                            <w:p w:rsidR="00D951D1" w:rsidRDefault="007259C7">
                              <w:pPr>
                                <w:spacing w:after="160" w:line="259" w:lineRule="auto"/>
                                <w:ind w:left="0" w:right="0" w:firstLine="0"/>
                                <w:jc w:val="left"/>
                              </w:pPr>
                              <w:r>
                                <w:rPr>
                                  <w:sz w:val="20"/>
                                </w:rPr>
                                <w:t>Updatecentroids</w:t>
                              </w:r>
                            </w:p>
                          </w:txbxContent>
                        </wps:txbx>
                        <wps:bodyPr horzOverflow="overflow" vert="horz" lIns="0" tIns="0" rIns="0" bIns="0" rtlCol="0">
                          <a:noAutofit/>
                        </wps:bodyPr>
                      </wps:wsp>
                      <wps:wsp>
                        <wps:cNvPr id="46842" name="Rectangle 46842"/>
                        <wps:cNvSpPr/>
                        <wps:spPr>
                          <a:xfrm>
                            <a:off x="1373302" y="762102"/>
                            <a:ext cx="86007" cy="149431"/>
                          </a:xfrm>
                          <a:prstGeom prst="rect">
                            <a:avLst/>
                          </a:prstGeom>
                          <a:ln>
                            <a:noFill/>
                          </a:ln>
                        </wps:spPr>
                        <wps:txbx>
                          <w:txbxContent>
                            <w:p w:rsidR="00D951D1" w:rsidRDefault="007259C7">
                              <w:pPr>
                                <w:spacing w:after="160" w:line="259" w:lineRule="auto"/>
                                <w:ind w:left="0" w:right="0" w:firstLine="0"/>
                                <w:jc w:val="left"/>
                              </w:pPr>
                              <w:r>
                                <w:rPr>
                                  <w:b/>
                                  <w:sz w:val="20"/>
                                </w:rPr>
                                <w:t>c</w:t>
                              </w:r>
                            </w:p>
                          </w:txbxContent>
                        </wps:txbx>
                        <wps:bodyPr horzOverflow="overflow" vert="horz" lIns="0" tIns="0" rIns="0" bIns="0" rtlCol="0">
                          <a:noAutofit/>
                        </wps:bodyPr>
                      </wps:wsp>
                      <wps:wsp>
                        <wps:cNvPr id="46843" name="Rectangle 46843"/>
                        <wps:cNvSpPr/>
                        <wps:spPr>
                          <a:xfrm>
                            <a:off x="1437970" y="807431"/>
                            <a:ext cx="71536" cy="104601"/>
                          </a:xfrm>
                          <a:prstGeom prst="rect">
                            <a:avLst/>
                          </a:prstGeom>
                          <a:ln>
                            <a:noFill/>
                          </a:ln>
                        </wps:spPr>
                        <wps:txbx>
                          <w:txbxContent>
                            <w:p w:rsidR="00D951D1" w:rsidRDefault="007259C7">
                              <w:pPr>
                                <w:spacing w:after="160" w:line="259" w:lineRule="auto"/>
                                <w:ind w:left="0" w:right="0" w:firstLine="0"/>
                                <w:jc w:val="left"/>
                              </w:pPr>
                              <w:r>
                                <w:rPr>
                                  <w:i/>
                                  <w:sz w:val="14"/>
                                </w:rPr>
                                <w:t>k</w:t>
                              </w:r>
                            </w:p>
                          </w:txbxContent>
                        </wps:txbx>
                        <wps:bodyPr horzOverflow="overflow" vert="horz" lIns="0" tIns="0" rIns="0" bIns="0" rtlCol="0">
                          <a:noAutofit/>
                        </wps:bodyPr>
                      </wps:wsp>
                      <wps:wsp>
                        <wps:cNvPr id="46844" name="Rectangle 46844"/>
                        <wps:cNvSpPr/>
                        <wps:spPr>
                          <a:xfrm>
                            <a:off x="1542389" y="762102"/>
                            <a:ext cx="383271" cy="149431"/>
                          </a:xfrm>
                          <a:prstGeom prst="rect">
                            <a:avLst/>
                          </a:prstGeom>
                          <a:ln>
                            <a:noFill/>
                          </a:ln>
                        </wps:spPr>
                        <wps:txbx>
                          <w:txbxContent>
                            <w:p w:rsidR="00D951D1" w:rsidRDefault="007259C7">
                              <w:pPr>
                                <w:spacing w:after="160" w:line="259" w:lineRule="auto"/>
                                <w:ind w:left="0" w:right="0" w:firstLine="0"/>
                                <w:jc w:val="left"/>
                              </w:pPr>
                              <w:r>
                                <w:rPr>
                                  <w:sz w:val="20"/>
                                </w:rPr>
                                <w:t>given</w:t>
                              </w:r>
                            </w:p>
                          </w:txbxContent>
                        </wps:txbx>
                        <wps:bodyPr horzOverflow="overflow" vert="horz" lIns="0" tIns="0" rIns="0" bIns="0" rtlCol="0">
                          <a:noAutofit/>
                        </wps:bodyPr>
                      </wps:wsp>
                      <wps:wsp>
                        <wps:cNvPr id="46845" name="Rectangle 46845"/>
                        <wps:cNvSpPr/>
                        <wps:spPr>
                          <a:xfrm>
                            <a:off x="1872767" y="762102"/>
                            <a:ext cx="120268" cy="149431"/>
                          </a:xfrm>
                          <a:prstGeom prst="rect">
                            <a:avLst/>
                          </a:prstGeom>
                          <a:ln>
                            <a:noFill/>
                          </a:ln>
                        </wps:spPr>
                        <wps:txbx>
                          <w:txbxContent>
                            <w:p w:rsidR="00D951D1" w:rsidRDefault="007259C7">
                              <w:pPr>
                                <w:spacing w:after="160" w:line="259" w:lineRule="auto"/>
                                <w:ind w:left="0" w:right="0" w:firstLine="0"/>
                                <w:jc w:val="left"/>
                              </w:pPr>
                              <w:r>
                                <w:rPr>
                                  <w:i/>
                                  <w:sz w:val="20"/>
                                </w:rPr>
                                <w:t>C</w:t>
                              </w:r>
                            </w:p>
                          </w:txbxContent>
                        </wps:txbx>
                        <wps:bodyPr horzOverflow="overflow" vert="horz" lIns="0" tIns="0" rIns="0" bIns="0" rtlCol="0">
                          <a:noAutofit/>
                        </wps:bodyPr>
                      </wps:wsp>
                      <wps:wsp>
                        <wps:cNvPr id="46846" name="Rectangle 46846"/>
                        <wps:cNvSpPr/>
                        <wps:spPr>
                          <a:xfrm>
                            <a:off x="1963191" y="807431"/>
                            <a:ext cx="67084" cy="104601"/>
                          </a:xfrm>
                          <a:prstGeom prst="rect">
                            <a:avLst/>
                          </a:prstGeom>
                          <a:ln>
                            <a:noFill/>
                          </a:ln>
                        </wps:spPr>
                        <wps:txbx>
                          <w:txbxContent>
                            <w:p w:rsidR="00D951D1" w:rsidRDefault="007259C7">
                              <w:pPr>
                                <w:spacing w:after="160" w:line="259" w:lineRule="auto"/>
                                <w:ind w:left="0" w:right="0" w:firstLine="0"/>
                                <w:jc w:val="left"/>
                              </w:pPr>
                              <w:r>
                                <w:rPr>
                                  <w:sz w:val="14"/>
                                </w:rPr>
                                <w:t>1</w:t>
                              </w:r>
                            </w:p>
                          </w:txbxContent>
                        </wps:txbx>
                        <wps:bodyPr horzOverflow="overflow" vert="horz" lIns="0" tIns="0" rIns="0" bIns="0" rtlCol="0">
                          <a:noAutofit/>
                        </wps:bodyPr>
                      </wps:wsp>
                      <wps:wsp>
                        <wps:cNvPr id="46847" name="Rectangle 46847"/>
                        <wps:cNvSpPr/>
                        <wps:spPr>
                          <a:xfrm>
                            <a:off x="2048078" y="751853"/>
                            <a:ext cx="495546" cy="291963"/>
                          </a:xfrm>
                          <a:prstGeom prst="rect">
                            <a:avLst/>
                          </a:prstGeom>
                          <a:ln>
                            <a:noFill/>
                          </a:ln>
                        </wps:spPr>
                        <wps:txbx>
                          <w:txbxContent>
                            <w:p w:rsidR="00D951D1" w:rsidRDefault="007259C7">
                              <w:pPr>
                                <w:spacing w:after="160" w:line="259" w:lineRule="auto"/>
                                <w:ind w:left="0" w:right="0" w:firstLine="0"/>
                                <w:jc w:val="left"/>
                              </w:pPr>
                              <w:r>
                                <w:rPr>
                                  <w:sz w:val="20"/>
                                </w:rPr>
                                <w:t>∪···∪</w:t>
                              </w:r>
                            </w:p>
                          </w:txbxContent>
                        </wps:txbx>
                        <wps:bodyPr horzOverflow="overflow" vert="horz" lIns="0" tIns="0" rIns="0" bIns="0" rtlCol="0">
                          <a:noAutofit/>
                        </wps:bodyPr>
                      </wps:wsp>
                      <wps:wsp>
                        <wps:cNvPr id="46848" name="Rectangle 46848"/>
                        <wps:cNvSpPr/>
                        <wps:spPr>
                          <a:xfrm>
                            <a:off x="2448737" y="762102"/>
                            <a:ext cx="120268" cy="149431"/>
                          </a:xfrm>
                          <a:prstGeom prst="rect">
                            <a:avLst/>
                          </a:prstGeom>
                          <a:ln>
                            <a:noFill/>
                          </a:ln>
                        </wps:spPr>
                        <wps:txbx>
                          <w:txbxContent>
                            <w:p w:rsidR="00D951D1" w:rsidRDefault="007259C7">
                              <w:pPr>
                                <w:spacing w:after="160" w:line="259" w:lineRule="auto"/>
                                <w:ind w:left="0" w:right="0" w:firstLine="0"/>
                                <w:jc w:val="left"/>
                              </w:pPr>
                              <w:r>
                                <w:rPr>
                                  <w:i/>
                                  <w:sz w:val="20"/>
                                </w:rPr>
                                <w:t>C</w:t>
                              </w:r>
                            </w:p>
                          </w:txbxContent>
                        </wps:txbx>
                        <wps:bodyPr horzOverflow="overflow" vert="horz" lIns="0" tIns="0" rIns="0" bIns="0" rtlCol="0">
                          <a:noAutofit/>
                        </wps:bodyPr>
                      </wps:wsp>
                      <wps:wsp>
                        <wps:cNvPr id="46849" name="Rectangle 46849"/>
                        <wps:cNvSpPr/>
                        <wps:spPr>
                          <a:xfrm>
                            <a:off x="2539161" y="807431"/>
                            <a:ext cx="113071" cy="104601"/>
                          </a:xfrm>
                          <a:prstGeom prst="rect">
                            <a:avLst/>
                          </a:prstGeom>
                          <a:ln>
                            <a:noFill/>
                          </a:ln>
                        </wps:spPr>
                        <wps:txbx>
                          <w:txbxContent>
                            <w:p w:rsidR="00D951D1" w:rsidRDefault="007259C7">
                              <w:pPr>
                                <w:spacing w:after="160" w:line="259" w:lineRule="auto"/>
                                <w:ind w:left="0" w:right="0" w:firstLine="0"/>
                                <w:jc w:val="left"/>
                              </w:pPr>
                              <w:r>
                                <w:rPr>
                                  <w:i/>
                                  <w:sz w:val="14"/>
                                </w:rPr>
                                <w:t>K</w:t>
                              </w:r>
                            </w:p>
                          </w:txbxContent>
                        </wps:txbx>
                        <wps:bodyPr horzOverflow="overflow" vert="horz" lIns="0" tIns="0" rIns="0" bIns="0" rtlCol="0">
                          <a:noAutofit/>
                        </wps:bodyPr>
                      </wps:wsp>
                      <wps:wsp>
                        <wps:cNvPr id="46850" name="Rectangle 46850"/>
                        <wps:cNvSpPr/>
                        <wps:spPr>
                          <a:xfrm>
                            <a:off x="2678887" y="762102"/>
                            <a:ext cx="150508" cy="149431"/>
                          </a:xfrm>
                          <a:prstGeom prst="rect">
                            <a:avLst/>
                          </a:prstGeom>
                          <a:ln>
                            <a:noFill/>
                          </a:ln>
                        </wps:spPr>
                        <wps:txbx>
                          <w:txbxContent>
                            <w:p w:rsidR="00D951D1" w:rsidRDefault="007259C7">
                              <w:pPr>
                                <w:spacing w:after="160" w:line="259" w:lineRule="auto"/>
                                <w:ind w:left="0" w:right="0" w:firstLine="0"/>
                                <w:jc w:val="left"/>
                              </w:pPr>
                              <w:r>
                                <w:rPr>
                                  <w:sz w:val="20"/>
                                </w:rPr>
                                <w:t>as</w:t>
                              </w:r>
                            </w:p>
                          </w:txbxContent>
                        </wps:txbx>
                        <wps:bodyPr horzOverflow="overflow" vert="horz" lIns="0" tIns="0" rIns="0" bIns="0" rtlCol="0">
                          <a:noAutofit/>
                        </wps:bodyPr>
                      </wps:wsp>
                      <wps:wsp>
                        <wps:cNvPr id="46851" name="Rectangle 46851"/>
                        <wps:cNvSpPr/>
                        <wps:spPr>
                          <a:xfrm>
                            <a:off x="2834233" y="762102"/>
                            <a:ext cx="86007" cy="149431"/>
                          </a:xfrm>
                          <a:prstGeom prst="rect">
                            <a:avLst/>
                          </a:prstGeom>
                          <a:ln>
                            <a:noFill/>
                          </a:ln>
                        </wps:spPr>
                        <wps:txbx>
                          <w:txbxContent>
                            <w:p w:rsidR="00D951D1" w:rsidRDefault="007259C7">
                              <w:pPr>
                                <w:spacing w:after="160" w:line="259" w:lineRule="auto"/>
                                <w:ind w:left="0" w:right="0" w:firstLine="0"/>
                                <w:jc w:val="left"/>
                              </w:pPr>
                              <w:r>
                                <w:rPr>
                                  <w:b/>
                                  <w:sz w:val="20"/>
                                </w:rPr>
                                <w:t>c</w:t>
                              </w:r>
                            </w:p>
                          </w:txbxContent>
                        </wps:txbx>
                        <wps:bodyPr horzOverflow="overflow" vert="horz" lIns="0" tIns="0" rIns="0" bIns="0" rtlCol="0">
                          <a:noAutofit/>
                        </wps:bodyPr>
                      </wps:wsp>
                      <wps:wsp>
                        <wps:cNvPr id="46852" name="Rectangle 46852"/>
                        <wps:cNvSpPr/>
                        <wps:spPr>
                          <a:xfrm>
                            <a:off x="2898902" y="807431"/>
                            <a:ext cx="71537" cy="104601"/>
                          </a:xfrm>
                          <a:prstGeom prst="rect">
                            <a:avLst/>
                          </a:prstGeom>
                          <a:ln>
                            <a:noFill/>
                          </a:ln>
                        </wps:spPr>
                        <wps:txbx>
                          <w:txbxContent>
                            <w:p w:rsidR="00D951D1" w:rsidRDefault="007259C7">
                              <w:pPr>
                                <w:spacing w:after="160" w:line="259" w:lineRule="auto"/>
                                <w:ind w:left="0" w:right="0" w:firstLine="0"/>
                                <w:jc w:val="left"/>
                              </w:pPr>
                              <w:r>
                                <w:rPr>
                                  <w:i/>
                                  <w:sz w:val="14"/>
                                </w:rPr>
                                <w:t>k</w:t>
                              </w:r>
                            </w:p>
                          </w:txbxContent>
                        </wps:txbx>
                        <wps:bodyPr horzOverflow="overflow" vert="horz" lIns="0" tIns="0" rIns="0" bIns="0" rtlCol="0">
                          <a:noAutofit/>
                        </wps:bodyPr>
                      </wps:wsp>
                      <wps:wsp>
                        <wps:cNvPr id="46853" name="Rectangle 46853"/>
                        <wps:cNvSpPr/>
                        <wps:spPr>
                          <a:xfrm>
                            <a:off x="2996298" y="762102"/>
                            <a:ext cx="130887" cy="149431"/>
                          </a:xfrm>
                          <a:prstGeom prst="rect">
                            <a:avLst/>
                          </a:prstGeom>
                          <a:ln>
                            <a:noFill/>
                          </a:ln>
                        </wps:spPr>
                        <wps:txbx>
                          <w:txbxContent>
                            <w:p w:rsidR="00D951D1" w:rsidRDefault="007259C7">
                              <w:pPr>
                                <w:spacing w:after="160" w:line="259" w:lineRule="auto"/>
                                <w:ind w:left="0" w:right="0" w:firstLine="0"/>
                                <w:jc w:val="left"/>
                              </w:pPr>
                              <w:r>
                                <w:rPr>
                                  <w:sz w:val="20"/>
                                </w:rPr>
                                <w:t>=</w:t>
                              </w:r>
                            </w:p>
                          </w:txbxContent>
                        </wps:txbx>
                        <wps:bodyPr horzOverflow="overflow" vert="horz" lIns="0" tIns="0" rIns="0" bIns="0" rtlCol="0">
                          <a:noAutofit/>
                        </wps:bodyPr>
                      </wps:wsp>
                      <wps:wsp>
                        <wps:cNvPr id="46854" name="Rectangle 46854"/>
                        <wps:cNvSpPr/>
                        <wps:spPr>
                          <a:xfrm>
                            <a:off x="3213811" y="738635"/>
                            <a:ext cx="67084" cy="104601"/>
                          </a:xfrm>
                          <a:prstGeom prst="rect">
                            <a:avLst/>
                          </a:prstGeom>
                          <a:ln>
                            <a:noFill/>
                          </a:ln>
                        </wps:spPr>
                        <wps:txbx>
                          <w:txbxContent>
                            <w:p w:rsidR="00D951D1" w:rsidRDefault="007259C7">
                              <w:pPr>
                                <w:spacing w:after="160" w:line="259" w:lineRule="auto"/>
                                <w:ind w:left="0" w:right="0" w:firstLine="0"/>
                                <w:jc w:val="left"/>
                              </w:pPr>
                              <w:r>
                                <w:rPr>
                                  <w:sz w:val="14"/>
                                </w:rPr>
                                <w:t>1</w:t>
                              </w:r>
                            </w:p>
                          </w:txbxContent>
                        </wps:txbx>
                        <wps:bodyPr horzOverflow="overflow" vert="horz" lIns="0" tIns="0" rIns="0" bIns="0" rtlCol="0">
                          <a:noAutofit/>
                        </wps:bodyPr>
                      </wps:wsp>
                      <wps:wsp>
                        <wps:cNvPr id="46855" name="Shape 46855"/>
                        <wps:cNvSpPr/>
                        <wps:spPr>
                          <a:xfrm>
                            <a:off x="3145041" y="818275"/>
                            <a:ext cx="187985" cy="0"/>
                          </a:xfrm>
                          <a:custGeom>
                            <a:avLst/>
                            <a:gdLst/>
                            <a:ahLst/>
                            <a:cxnLst/>
                            <a:rect l="0" t="0" r="0" b="0"/>
                            <a:pathLst>
                              <a:path w="187985">
                                <a:moveTo>
                                  <a:pt x="0" y="0"/>
                                </a:moveTo>
                                <a:lnTo>
                                  <a:pt x="187985"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856" name="Rectangle 46856"/>
                        <wps:cNvSpPr/>
                        <wps:spPr>
                          <a:xfrm>
                            <a:off x="3145041" y="827122"/>
                            <a:ext cx="39968" cy="111198"/>
                          </a:xfrm>
                          <a:prstGeom prst="rect">
                            <a:avLst/>
                          </a:prstGeom>
                          <a:ln>
                            <a:noFill/>
                          </a:ln>
                        </wps:spPr>
                        <wps:txbx>
                          <w:txbxContent>
                            <w:p w:rsidR="00D951D1" w:rsidRDefault="007259C7">
                              <w:pPr>
                                <w:spacing w:after="160" w:line="259" w:lineRule="auto"/>
                                <w:ind w:left="0" w:right="0" w:firstLine="0"/>
                                <w:jc w:val="left"/>
                              </w:pPr>
                              <w:r>
                                <w:rPr>
                                  <w:sz w:val="14"/>
                                </w:rPr>
                                <w:t>|</w:t>
                              </w:r>
                            </w:p>
                          </w:txbxContent>
                        </wps:txbx>
                        <wps:bodyPr horzOverflow="overflow" vert="horz" lIns="0" tIns="0" rIns="0" bIns="0" rtlCol="0">
                          <a:noAutofit/>
                        </wps:bodyPr>
                      </wps:wsp>
                      <wps:wsp>
                        <wps:cNvPr id="46857" name="Rectangle 46857"/>
                        <wps:cNvSpPr/>
                        <wps:spPr>
                          <a:xfrm>
                            <a:off x="3175089" y="832082"/>
                            <a:ext cx="96521" cy="104601"/>
                          </a:xfrm>
                          <a:prstGeom prst="rect">
                            <a:avLst/>
                          </a:prstGeom>
                          <a:ln>
                            <a:noFill/>
                          </a:ln>
                        </wps:spPr>
                        <wps:txbx>
                          <w:txbxContent>
                            <w:p w:rsidR="00D951D1" w:rsidRDefault="007259C7">
                              <w:pPr>
                                <w:spacing w:after="160" w:line="259" w:lineRule="auto"/>
                                <w:ind w:left="0" w:right="0" w:firstLine="0"/>
                                <w:jc w:val="left"/>
                              </w:pPr>
                              <w:r>
                                <w:rPr>
                                  <w:i/>
                                  <w:sz w:val="14"/>
                                </w:rPr>
                                <w:t>C</w:t>
                              </w:r>
                            </w:p>
                          </w:txbxContent>
                        </wps:txbx>
                        <wps:bodyPr horzOverflow="overflow" vert="horz" lIns="0" tIns="0" rIns="0" bIns="0" rtlCol="0">
                          <a:noAutofit/>
                        </wps:bodyPr>
                      </wps:wsp>
                      <wps:wsp>
                        <wps:cNvPr id="46858" name="Rectangle 46858"/>
                        <wps:cNvSpPr/>
                        <wps:spPr>
                          <a:xfrm>
                            <a:off x="3247657" y="863067"/>
                            <a:ext cx="63786" cy="74716"/>
                          </a:xfrm>
                          <a:prstGeom prst="rect">
                            <a:avLst/>
                          </a:prstGeom>
                          <a:ln>
                            <a:noFill/>
                          </a:ln>
                        </wps:spPr>
                        <wps:txbx>
                          <w:txbxContent>
                            <w:p w:rsidR="00D951D1" w:rsidRDefault="007259C7">
                              <w:pPr>
                                <w:spacing w:after="160" w:line="259" w:lineRule="auto"/>
                                <w:ind w:left="0" w:right="0" w:firstLine="0"/>
                                <w:jc w:val="left"/>
                              </w:pPr>
                              <w:r>
                                <w:rPr>
                                  <w:i/>
                                  <w:sz w:val="10"/>
                                </w:rPr>
                                <w:t>k</w:t>
                              </w:r>
                            </w:p>
                          </w:txbxContent>
                        </wps:txbx>
                        <wps:bodyPr horzOverflow="overflow" vert="horz" lIns="0" tIns="0" rIns="0" bIns="0" rtlCol="0">
                          <a:noAutofit/>
                        </wps:bodyPr>
                      </wps:wsp>
                      <wps:wsp>
                        <wps:cNvPr id="46859" name="Rectangle 46859"/>
                        <wps:cNvSpPr/>
                        <wps:spPr>
                          <a:xfrm>
                            <a:off x="3302965" y="827122"/>
                            <a:ext cx="39968" cy="111198"/>
                          </a:xfrm>
                          <a:prstGeom prst="rect">
                            <a:avLst/>
                          </a:prstGeom>
                          <a:ln>
                            <a:noFill/>
                          </a:ln>
                        </wps:spPr>
                        <wps:txbx>
                          <w:txbxContent>
                            <w:p w:rsidR="00D951D1" w:rsidRDefault="007259C7">
                              <w:pPr>
                                <w:spacing w:after="160" w:line="259" w:lineRule="auto"/>
                                <w:ind w:left="0" w:right="0" w:firstLine="0"/>
                                <w:jc w:val="left"/>
                              </w:pPr>
                              <w:r>
                                <w:rPr>
                                  <w:sz w:val="14"/>
                                </w:rPr>
                                <w:t>|</w:t>
                              </w:r>
                            </w:p>
                          </w:txbxContent>
                        </wps:txbx>
                        <wps:bodyPr horzOverflow="overflow" vert="horz" lIns="0" tIns="0" rIns="0" bIns="0" rtlCol="0">
                          <a:noAutofit/>
                        </wps:bodyPr>
                      </wps:wsp>
                      <wps:wsp>
                        <wps:cNvPr id="46860" name="Rectangle 46860"/>
                        <wps:cNvSpPr/>
                        <wps:spPr>
                          <a:xfrm>
                            <a:off x="3369284" y="749955"/>
                            <a:ext cx="177634" cy="107698"/>
                          </a:xfrm>
                          <a:prstGeom prst="rect">
                            <a:avLst/>
                          </a:prstGeom>
                          <a:ln>
                            <a:noFill/>
                          </a:ln>
                        </wps:spPr>
                        <wps:txbx>
                          <w:txbxContent>
                            <w:p w:rsidR="00D951D1" w:rsidRDefault="007259C7">
                              <w:pPr>
                                <w:spacing w:after="160" w:line="259" w:lineRule="auto"/>
                                <w:ind w:left="0" w:right="0" w:firstLine="0"/>
                                <w:jc w:val="left"/>
                              </w:pPr>
                              <w:r>
                                <w:rPr>
                                  <w:sz w:val="20"/>
                                </w:rPr>
                                <w:t>P</w:t>
                              </w:r>
                            </w:p>
                          </w:txbxContent>
                        </wps:txbx>
                        <wps:bodyPr horzOverflow="overflow" vert="horz" lIns="0" tIns="0" rIns="0" bIns="0" rtlCol="0">
                          <a:noAutofit/>
                        </wps:bodyPr>
                      </wps:wsp>
                      <wps:wsp>
                        <wps:cNvPr id="46861" name="Rectangle 46861"/>
                        <wps:cNvSpPr/>
                        <wps:spPr>
                          <a:xfrm>
                            <a:off x="3502850" y="826405"/>
                            <a:ext cx="80418" cy="104601"/>
                          </a:xfrm>
                          <a:prstGeom prst="rect">
                            <a:avLst/>
                          </a:prstGeom>
                          <a:ln>
                            <a:noFill/>
                          </a:ln>
                        </wps:spPr>
                        <wps:txbx>
                          <w:txbxContent>
                            <w:p w:rsidR="00D951D1" w:rsidRDefault="007259C7">
                              <w:pPr>
                                <w:spacing w:after="160" w:line="259" w:lineRule="auto"/>
                                <w:ind w:left="0" w:right="0" w:firstLine="0"/>
                                <w:jc w:val="left"/>
                              </w:pPr>
                              <w:r>
                                <w:rPr>
                                  <w:b/>
                                  <w:sz w:val="14"/>
                                </w:rPr>
                                <w:t>x</w:t>
                              </w:r>
                            </w:p>
                          </w:txbxContent>
                        </wps:txbx>
                        <wps:bodyPr horzOverflow="overflow" vert="horz" lIns="0" tIns="0" rIns="0" bIns="0" rtlCol="0">
                          <a:noAutofit/>
                        </wps:bodyPr>
                      </wps:wsp>
                      <wps:wsp>
                        <wps:cNvPr id="46862" name="Rectangle 46862"/>
                        <wps:cNvSpPr/>
                        <wps:spPr>
                          <a:xfrm>
                            <a:off x="3563315" y="821445"/>
                            <a:ext cx="90678" cy="111198"/>
                          </a:xfrm>
                          <a:prstGeom prst="rect">
                            <a:avLst/>
                          </a:prstGeom>
                          <a:ln>
                            <a:noFill/>
                          </a:ln>
                        </wps:spPr>
                        <wps:txbx>
                          <w:txbxContent>
                            <w:p w:rsidR="00D951D1" w:rsidRDefault="007259C7">
                              <w:pPr>
                                <w:spacing w:after="160" w:line="259" w:lineRule="auto"/>
                                <w:ind w:left="0" w:right="0" w:firstLine="0"/>
                                <w:jc w:val="left"/>
                              </w:pPr>
                              <w:r>
                                <w:rPr>
                                  <w:sz w:val="14"/>
                                </w:rPr>
                                <w:t>∈</w:t>
                              </w:r>
                            </w:p>
                          </w:txbxContent>
                        </wps:txbx>
                        <wps:bodyPr horzOverflow="overflow" vert="horz" lIns="0" tIns="0" rIns="0" bIns="0" rtlCol="0">
                          <a:noAutofit/>
                        </wps:bodyPr>
                      </wps:wsp>
                      <wps:wsp>
                        <wps:cNvPr id="46863" name="Rectangle 46863"/>
                        <wps:cNvSpPr/>
                        <wps:spPr>
                          <a:xfrm>
                            <a:off x="3631501" y="826405"/>
                            <a:ext cx="96521" cy="104601"/>
                          </a:xfrm>
                          <a:prstGeom prst="rect">
                            <a:avLst/>
                          </a:prstGeom>
                          <a:ln>
                            <a:noFill/>
                          </a:ln>
                        </wps:spPr>
                        <wps:txbx>
                          <w:txbxContent>
                            <w:p w:rsidR="00D951D1" w:rsidRDefault="007259C7">
                              <w:pPr>
                                <w:spacing w:after="160" w:line="259" w:lineRule="auto"/>
                                <w:ind w:left="0" w:right="0" w:firstLine="0"/>
                                <w:jc w:val="left"/>
                              </w:pPr>
                              <w:r>
                                <w:rPr>
                                  <w:i/>
                                  <w:sz w:val="14"/>
                                </w:rPr>
                                <w:t>C</w:t>
                              </w:r>
                            </w:p>
                          </w:txbxContent>
                        </wps:txbx>
                        <wps:bodyPr horzOverflow="overflow" vert="horz" lIns="0" tIns="0" rIns="0" bIns="0" rtlCol="0">
                          <a:noAutofit/>
                        </wps:bodyPr>
                      </wps:wsp>
                      <wps:wsp>
                        <wps:cNvPr id="46864" name="Rectangle 46864"/>
                        <wps:cNvSpPr/>
                        <wps:spPr>
                          <a:xfrm>
                            <a:off x="3704069" y="857390"/>
                            <a:ext cx="63786" cy="74716"/>
                          </a:xfrm>
                          <a:prstGeom prst="rect">
                            <a:avLst/>
                          </a:prstGeom>
                          <a:ln>
                            <a:noFill/>
                          </a:ln>
                        </wps:spPr>
                        <wps:txbx>
                          <w:txbxContent>
                            <w:p w:rsidR="00D951D1" w:rsidRDefault="007259C7">
                              <w:pPr>
                                <w:spacing w:after="160" w:line="259" w:lineRule="auto"/>
                                <w:ind w:left="0" w:right="0" w:firstLine="0"/>
                                <w:jc w:val="left"/>
                              </w:pPr>
                              <w:r>
                                <w:rPr>
                                  <w:i/>
                                  <w:sz w:val="10"/>
                                </w:rPr>
                                <w:t>k</w:t>
                              </w:r>
                            </w:p>
                          </w:txbxContent>
                        </wps:txbx>
                        <wps:bodyPr horzOverflow="overflow" vert="horz" lIns="0" tIns="0" rIns="0" bIns="0" rtlCol="0">
                          <a:noAutofit/>
                        </wps:bodyPr>
                      </wps:wsp>
                      <wps:wsp>
                        <wps:cNvPr id="46865" name="Rectangle 46865"/>
                        <wps:cNvSpPr/>
                        <wps:spPr>
                          <a:xfrm>
                            <a:off x="3786797" y="762102"/>
                            <a:ext cx="102128" cy="149431"/>
                          </a:xfrm>
                          <a:prstGeom prst="rect">
                            <a:avLst/>
                          </a:prstGeom>
                          <a:ln>
                            <a:noFill/>
                          </a:ln>
                        </wps:spPr>
                        <wps:txbx>
                          <w:txbxContent>
                            <w:p w:rsidR="00D951D1" w:rsidRDefault="007259C7">
                              <w:pPr>
                                <w:spacing w:after="160" w:line="259" w:lineRule="auto"/>
                                <w:ind w:left="0" w:right="0" w:firstLine="0"/>
                                <w:jc w:val="left"/>
                              </w:pPr>
                              <w:r>
                                <w:rPr>
                                  <w:b/>
                                  <w:sz w:val="20"/>
                                </w:rPr>
                                <w:t>x</w:t>
                              </w:r>
                            </w:p>
                          </w:txbxContent>
                        </wps:txbx>
                        <wps:bodyPr horzOverflow="overflow" vert="horz" lIns="0" tIns="0" rIns="0" bIns="0" rtlCol="0">
                          <a:noAutofit/>
                        </wps:bodyPr>
                      </wps:wsp>
                      <wps:wsp>
                        <wps:cNvPr id="46866" name="Shape 46866"/>
                        <wps:cNvSpPr/>
                        <wps:spPr>
                          <a:xfrm>
                            <a:off x="258115" y="918211"/>
                            <a:ext cx="63259" cy="0"/>
                          </a:xfrm>
                          <a:custGeom>
                            <a:avLst/>
                            <a:gdLst/>
                            <a:ahLst/>
                            <a:cxnLst/>
                            <a:rect l="0" t="0" r="0" b="0"/>
                            <a:pathLst>
                              <a:path w="63259">
                                <a:moveTo>
                                  <a:pt x="0" y="0"/>
                                </a:moveTo>
                                <a:lnTo>
                                  <a:pt x="6325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867" name="Shape 46867"/>
                        <wps:cNvSpPr/>
                        <wps:spPr>
                          <a:xfrm>
                            <a:off x="0" y="99469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6203" style="width:468pt;height:78.3221pt;mso-position-horizontal-relative:char;mso-position-vertical-relative:line" coordsize="59436,9946">
                <v:rect id="Rectangle 46812" style="position:absolute;width:11829;height:1494;left:948;top:0;" filled="f" stroked="f">
                  <v:textbox inset="0,0,0,0">
                    <w:txbxContent>
                      <w:p>
                        <w:pPr>
                          <w:spacing w:before="0" w:after="160" w:line="259" w:lineRule="auto"/>
                          <w:ind w:left="0" w:right="0" w:firstLine="0"/>
                          <w:jc w:val="left"/>
                        </w:pPr>
                        <w:r>
                          <w:rPr>
                            <w:rFonts w:cs="Cambria" w:hAnsi="Cambria" w:eastAsia="Cambria" w:ascii="Cambria"/>
                            <w:b w:val="1"/>
                            <w:sz w:val="20"/>
                          </w:rPr>
                          <w:t xml:space="preserve">Algorithm11:</w:t>
                        </w:r>
                      </w:p>
                    </w:txbxContent>
                  </v:textbox>
                </v:rect>
                <v:rect id="Rectangle 46813" style="position:absolute;width:14550;height:1494;left:10264;top:0;" filled="f" stroked="f">
                  <v:textbox inset="0,0,0,0">
                    <w:txbxContent>
                      <w:p>
                        <w:pPr>
                          <w:spacing w:before="0" w:after="160" w:line="259" w:lineRule="auto"/>
                          <w:ind w:left="0" w:right="0" w:firstLine="0"/>
                          <w:jc w:val="left"/>
                        </w:pPr>
                        <w:r>
                          <w:rPr>
                            <w:sz w:val="20"/>
                          </w:rPr>
                          <w:t xml:space="preserve">K-meansAlgorithm</w:t>
                        </w:r>
                      </w:p>
                    </w:txbxContent>
                  </v:textbox>
                </v:rect>
                <v:shape id="Shape 46814" style="position:absolute;width:59436;height:0;left:0;top:1427;" coordsize="5943600,0" path="m0,0l5943600,0">
                  <v:stroke weight="0.797pt" endcap="flat" joinstyle="miter" miterlimit="10" on="true" color="#000000"/>
                  <v:fill on="false" color="#000000" opacity="0"/>
                </v:shape>
                <v:rect id="Rectangle 46815" style="position:absolute;width:6404;height:1494;left:1897;top:1732;" filled="f" stroked="f">
                  <v:textbox inset="0,0,0,0">
                    <w:txbxContent>
                      <w:p>
                        <w:pPr>
                          <w:spacing w:before="0" w:after="160" w:line="259" w:lineRule="auto"/>
                          <w:ind w:left="0" w:right="0" w:firstLine="0"/>
                          <w:jc w:val="left"/>
                        </w:pPr>
                        <w:r>
                          <w:rPr>
                            <w:sz w:val="20"/>
                          </w:rPr>
                          <w:t xml:space="preserve">Initialize</w:t>
                        </w:r>
                      </w:p>
                    </w:txbxContent>
                  </v:textbox>
                </v:rect>
                <v:rect id="Rectangle 46816" style="position:absolute;width:860;height:1494;left:7134;top:1732;" filled="f" stroked="f">
                  <v:textbox inset="0,0,0,0">
                    <w:txbxContent>
                      <w:p>
                        <w:pPr>
                          <w:spacing w:before="0" w:after="160" w:line="259" w:lineRule="auto"/>
                          <w:ind w:left="0" w:right="0" w:firstLine="0"/>
                          <w:jc w:val="left"/>
                        </w:pPr>
                        <w:r>
                          <w:rPr>
                            <w:rFonts w:cs="Cambria" w:hAnsi="Cambria" w:eastAsia="Cambria" w:ascii="Cambria"/>
                            <w:b w:val="1"/>
                            <w:sz w:val="20"/>
                          </w:rPr>
                          <w:t xml:space="preserve">c</w:t>
                        </w:r>
                      </w:p>
                    </w:txbxContent>
                  </v:textbox>
                </v:rect>
                <v:rect id="Rectangle 46817" style="position:absolute;width:715;height:1046;left:7781;top:2185;" filled="f" stroked="f">
                  <v:textbox inset="0,0,0,0">
                    <w:txbxContent>
                      <w:p>
                        <w:pPr>
                          <w:spacing w:before="0" w:after="160" w:line="259" w:lineRule="auto"/>
                          <w:ind w:left="0" w:right="0" w:firstLine="0"/>
                          <w:jc w:val="left"/>
                        </w:pPr>
                        <w:r>
                          <w:rPr>
                            <w:rFonts w:cs="Cambria" w:hAnsi="Cambria" w:eastAsia="Cambria" w:ascii="Cambria"/>
                            <w:i w:val="1"/>
                            <w:sz w:val="14"/>
                          </w:rPr>
                          <w:t xml:space="preserve">k</w:t>
                        </w:r>
                      </w:p>
                    </w:txbxContent>
                  </v:textbox>
                </v:rect>
                <v:rect id="Rectangle 46818" style="position:absolute;width:467;height:1494;left:8403;top:1732;" filled="f" stroked="f">
                  <v:textbox inset="0,0,0,0">
                    <w:txbxContent>
                      <w:p>
                        <w:pPr>
                          <w:spacing w:before="0" w:after="160" w:line="259" w:lineRule="auto"/>
                          <w:ind w:left="0" w:right="0" w:firstLine="0"/>
                          <w:jc w:val="left"/>
                        </w:pPr>
                        <w:r>
                          <w:rPr>
                            <w:sz w:val="20"/>
                          </w:rPr>
                          <w:t xml:space="preserve">,</w:t>
                        </w:r>
                      </w:p>
                    </w:txbxContent>
                  </v:textbox>
                </v:rect>
                <v:rect id="Rectangle 46819" style="position:absolute;width:876;height:1494;left:9177;top:1732;" filled="f" stroked="f">
                  <v:textbox inset="0,0,0,0">
                    <w:txbxContent>
                      <w:p>
                        <w:pPr>
                          <w:spacing w:before="0" w:after="160" w:line="259" w:lineRule="auto"/>
                          <w:ind w:left="0" w:right="0" w:firstLine="0"/>
                          <w:jc w:val="left"/>
                        </w:pPr>
                        <w:r>
                          <w:rPr>
                            <w:rFonts w:cs="Cambria" w:hAnsi="Cambria" w:eastAsia="Cambria" w:ascii="Cambria"/>
                            <w:i w:val="1"/>
                            <w:sz w:val="20"/>
                          </w:rPr>
                          <w:t xml:space="preserve">k</w:t>
                        </w:r>
                      </w:p>
                    </w:txbxContent>
                  </v:textbox>
                </v:rect>
                <v:rect id="Rectangle 46820" style="position:absolute;width:2618;height:1494;left:10227;top:1732;" filled="f" stroked="f">
                  <v:textbox inset="0,0,0,0">
                    <w:txbxContent>
                      <w:p>
                        <w:pPr>
                          <w:spacing w:before="0" w:after="160" w:line="259" w:lineRule="auto"/>
                          <w:ind w:left="0" w:right="0" w:firstLine="0"/>
                          <w:jc w:val="left"/>
                        </w:pPr>
                        <w:r>
                          <w:rPr>
                            <w:sz w:val="20"/>
                          </w:rPr>
                          <w:t xml:space="preserve">=1</w:t>
                        </w:r>
                      </w:p>
                    </w:txbxContent>
                  </v:textbox>
                </v:rect>
                <v:rect id="Rectangle 46821" style="position:absolute;width:4326;height:1494;left:12195;top:1732;" filled="f" stroked="f">
                  <v:textbox inset="0,0,0,0">
                    <w:txbxContent>
                      <w:p>
                        <w:pPr>
                          <w:spacing w:before="0" w:after="160" w:line="259" w:lineRule="auto"/>
                          <w:ind w:left="0" w:right="0" w:firstLine="0"/>
                          <w:jc w:val="left"/>
                        </w:pPr>
                        <w:r>
                          <w:rPr>
                            <w:rFonts w:cs="Cambria" w:hAnsi="Cambria" w:eastAsia="Cambria" w:ascii="Cambria"/>
                            <w:i w:val="1"/>
                            <w:sz w:val="20"/>
                          </w:rPr>
                          <w:t xml:space="preserve">,...,K</w:t>
                        </w:r>
                      </w:p>
                    </w:txbxContent>
                  </v:textbox>
                </v:rect>
                <v:rect id="Rectangle 46822" style="position:absolute;width:4434;height:1494;left:1897;top:3250;" filled="f" stroked="f">
                  <v:textbox inset="0,0,0,0">
                    <w:txbxContent>
                      <w:p>
                        <w:pPr>
                          <w:spacing w:before="0" w:after="160" w:line="259" w:lineRule="auto"/>
                          <w:ind w:left="0" w:right="0" w:firstLine="0"/>
                          <w:jc w:val="left"/>
                        </w:pPr>
                        <w:r>
                          <w:rPr>
                            <w:rFonts w:cs="Cambria" w:hAnsi="Cambria" w:eastAsia="Cambria" w:ascii="Cambria"/>
                            <w:b w:val="1"/>
                            <w:sz w:val="20"/>
                          </w:rPr>
                          <w:t xml:space="preserve">while</w:t>
                        </w:r>
                      </w:p>
                    </w:txbxContent>
                  </v:textbox>
                </v:rect>
                <v:rect id="Rectangle 46823" style="position:absolute;width:26860;height:1494;left:5654;top:3250;" filled="f" stroked="f">
                  <v:textbox inset="0,0,0,0">
                    <w:txbxContent>
                      <w:p>
                        <w:pPr>
                          <w:spacing w:before="0" w:after="160" w:line="259" w:lineRule="auto"/>
                          <w:ind w:left="0" w:right="0" w:firstLine="0"/>
                          <w:jc w:val="left"/>
                        </w:pPr>
                        <w:r>
                          <w:rPr>
                            <w:rFonts w:cs="Cambria" w:hAnsi="Cambria" w:eastAsia="Cambria" w:ascii="Cambria"/>
                            <w:i w:val="1"/>
                            <w:sz w:val="20"/>
                          </w:rPr>
                          <w:t xml:space="preserve">K-meansobjectivehasnotconverged</w:t>
                        </w:r>
                      </w:p>
                    </w:txbxContent>
                  </v:textbox>
                </v:rect>
                <v:rect id="Rectangle 46824" style="position:absolute;width:2042;height:1494;left:26402;top:3250;" filled="f" stroked="f">
                  <v:textbox inset="0,0,0,0">
                    <w:txbxContent>
                      <w:p>
                        <w:pPr>
                          <w:spacing w:before="0" w:after="160" w:line="259" w:lineRule="auto"/>
                          <w:ind w:left="0" w:right="0" w:firstLine="0"/>
                          <w:jc w:val="left"/>
                        </w:pPr>
                        <w:r>
                          <w:rPr>
                            <w:rFonts w:cs="Cambria" w:hAnsi="Cambria" w:eastAsia="Cambria" w:ascii="Cambria"/>
                            <w:b w:val="1"/>
                            <w:sz w:val="20"/>
                          </w:rPr>
                          <w:t xml:space="preserve">do</w:t>
                        </w:r>
                      </w:p>
                    </w:txbxContent>
                  </v:textbox>
                </v:rect>
                <v:shape id="Shape 46825" style="position:absolute;width:0;height:4623;left:2555;top:4583;" coordsize="0,462356" path="m0,462356l0,0">
                  <v:stroke weight="0.398pt" endcap="flat" joinstyle="miter" miterlimit="10" on="true" color="#000000"/>
                  <v:fill on="false" color="#000000" opacity="0"/>
                </v:shape>
                <v:rect id="Rectangle 46826" style="position:absolute;width:12428;height:1494;left:3846;top:4584;" filled="f" stroked="f">
                  <v:textbox inset="0,0,0,0">
                    <w:txbxContent>
                      <w:p>
                        <w:pPr>
                          <w:spacing w:before="0" w:after="160" w:line="259" w:lineRule="auto"/>
                          <w:ind w:left="0" w:right="0" w:firstLine="0"/>
                          <w:jc w:val="left"/>
                        </w:pPr>
                        <w:r>
                          <w:rPr>
                            <w:sz w:val="20"/>
                          </w:rPr>
                          <w:t xml:space="preserve">Updatepartition</w:t>
                        </w:r>
                      </w:p>
                    </w:txbxContent>
                  </v:textbox>
                </v:rect>
                <v:rect id="Rectangle 46827" style="position:absolute;width:1202;height:1494;left:13605;top:4584;" filled="f" stroked="f">
                  <v:textbox inset="0,0,0,0">
                    <w:txbxContent>
                      <w:p>
                        <w:pPr>
                          <w:spacing w:before="0" w:after="160" w:line="259" w:lineRule="auto"/>
                          <w:ind w:left="0" w:right="0" w:firstLine="0"/>
                          <w:jc w:val="left"/>
                        </w:pPr>
                        <w:r>
                          <w:rPr>
                            <w:rFonts w:cs="Cambria" w:hAnsi="Cambria" w:eastAsia="Cambria" w:ascii="Cambria"/>
                            <w:i w:val="1"/>
                            <w:sz w:val="20"/>
                          </w:rPr>
                          <w:t xml:space="preserve">C</w:t>
                        </w:r>
                      </w:p>
                    </w:txbxContent>
                  </v:textbox>
                </v:rect>
                <v:rect id="Rectangle 46828" style="position:absolute;width:670;height:1046;left:14509;top:5037;" filled="f" stroked="f">
                  <v:textbox inset="0,0,0,0">
                    <w:txbxContent>
                      <w:p>
                        <w:pPr>
                          <w:spacing w:before="0" w:after="160" w:line="259" w:lineRule="auto"/>
                          <w:ind w:left="0" w:right="0" w:firstLine="0"/>
                          <w:jc w:val="left"/>
                        </w:pPr>
                        <w:r>
                          <w:rPr>
                            <w:rFonts w:cs="Cambria" w:hAnsi="Cambria" w:eastAsia="Cambria" w:ascii="Cambria"/>
                            <w:sz w:val="14"/>
                          </w:rPr>
                          <w:t xml:space="preserve">1</w:t>
                        </w:r>
                      </w:p>
                    </w:txbxContent>
                  </v:textbox>
                </v:rect>
                <v:rect id="Rectangle 46829" style="position:absolute;width:4915;height:2919;left:15343;top:4481;" filled="f" stroked="f">
                  <v:textbox inset="0,0,0,0">
                    <w:txbxContent>
                      <w:p>
                        <w:pPr>
                          <w:spacing w:before="0" w:after="160" w:line="259" w:lineRule="auto"/>
                          <w:ind w:left="0" w:right="0" w:firstLine="0"/>
                          <w:jc w:val="left"/>
                        </w:pPr>
                        <w:r>
                          <w:rPr>
                            <w:rFonts w:cs="Cambria" w:hAnsi="Cambria" w:eastAsia="Cambria" w:ascii="Cambria"/>
                            <w:sz w:val="20"/>
                          </w:rPr>
                          <w:t xml:space="preserve">∪···∪</w:t>
                        </w:r>
                      </w:p>
                    </w:txbxContent>
                  </v:textbox>
                </v:rect>
                <v:rect id="Rectangle 46830" style="position:absolute;width:1202;height:1494;left:19305;top:4584;" filled="f" stroked="f">
                  <v:textbox inset="0,0,0,0">
                    <w:txbxContent>
                      <w:p>
                        <w:pPr>
                          <w:spacing w:before="0" w:after="160" w:line="259" w:lineRule="auto"/>
                          <w:ind w:left="0" w:right="0" w:firstLine="0"/>
                          <w:jc w:val="left"/>
                        </w:pPr>
                        <w:r>
                          <w:rPr>
                            <w:rFonts w:cs="Cambria" w:hAnsi="Cambria" w:eastAsia="Cambria" w:ascii="Cambria"/>
                            <w:i w:val="1"/>
                            <w:sz w:val="20"/>
                          </w:rPr>
                          <w:t xml:space="preserve">C</w:t>
                        </w:r>
                      </w:p>
                    </w:txbxContent>
                  </v:textbox>
                </v:rect>
                <v:rect id="Rectangle 46831" style="position:absolute;width:1130;height:1046;left:20210;top:5037;" filled="f" stroked="f">
                  <v:textbox inset="0,0,0,0">
                    <w:txbxContent>
                      <w:p>
                        <w:pPr>
                          <w:spacing w:before="0" w:after="160" w:line="259" w:lineRule="auto"/>
                          <w:ind w:left="0" w:right="0" w:firstLine="0"/>
                          <w:jc w:val="left"/>
                        </w:pPr>
                        <w:r>
                          <w:rPr>
                            <w:rFonts w:cs="Cambria" w:hAnsi="Cambria" w:eastAsia="Cambria" w:ascii="Cambria"/>
                            <w:i w:val="1"/>
                            <w:sz w:val="14"/>
                          </w:rPr>
                          <w:t xml:space="preserve">K</w:t>
                        </w:r>
                      </w:p>
                    </w:txbxContent>
                  </v:textbox>
                </v:rect>
                <v:rect id="Rectangle 46832" style="position:absolute;width:6721;height:1494;left:21599;top:4584;" filled="f" stroked="f">
                  <v:textbox inset="0,0,0,0">
                    <w:txbxContent>
                      <w:p>
                        <w:pPr>
                          <w:spacing w:before="0" w:after="160" w:line="259" w:lineRule="auto"/>
                          <w:ind w:left="0" w:right="0" w:firstLine="0"/>
                          <w:jc w:val="left"/>
                        </w:pPr>
                        <w:r>
                          <w:rPr>
                            <w:sz w:val="20"/>
                          </w:rPr>
                          <w:t xml:space="preserve">giventhe</w:t>
                        </w:r>
                      </w:p>
                    </w:txbxContent>
                  </v:textbox>
                </v:rect>
                <v:rect id="Rectangle 46833" style="position:absolute;width:860;height:1494;left:27067;top:4584;" filled="f" stroked="f">
                  <v:textbox inset="0,0,0,0">
                    <w:txbxContent>
                      <w:p>
                        <w:pPr>
                          <w:spacing w:before="0" w:after="160" w:line="259" w:lineRule="auto"/>
                          <w:ind w:left="0" w:right="0" w:firstLine="0"/>
                          <w:jc w:val="left"/>
                        </w:pPr>
                        <w:r>
                          <w:rPr>
                            <w:rFonts w:cs="Cambria" w:hAnsi="Cambria" w:eastAsia="Cambria" w:ascii="Cambria"/>
                            <w:b w:val="1"/>
                            <w:sz w:val="20"/>
                          </w:rPr>
                          <w:t xml:space="preserve">c</w:t>
                        </w:r>
                      </w:p>
                    </w:txbxContent>
                  </v:textbox>
                </v:rect>
                <v:rect id="Rectangle 46834" style="position:absolute;width:715;height:1046;left:27714;top:5037;" filled="f" stroked="f">
                  <v:textbox inset="0,0,0,0">
                    <w:txbxContent>
                      <w:p>
                        <w:pPr>
                          <w:spacing w:before="0" w:after="160" w:line="259" w:lineRule="auto"/>
                          <w:ind w:left="0" w:right="0" w:firstLine="0"/>
                          <w:jc w:val="left"/>
                        </w:pPr>
                        <w:r>
                          <w:rPr>
                            <w:rFonts w:cs="Cambria" w:hAnsi="Cambria" w:eastAsia="Cambria" w:ascii="Cambria"/>
                            <w:i w:val="1"/>
                            <w:sz w:val="14"/>
                          </w:rPr>
                          <w:t xml:space="preserve">k</w:t>
                        </w:r>
                      </w:p>
                    </w:txbxContent>
                  </v:textbox>
                </v:rect>
                <v:rect id="Rectangle 46835" style="position:absolute;width:12759;height:1494;left:28751;top:4584;" filled="f" stroked="f">
                  <v:textbox inset="0,0,0,0">
                    <w:txbxContent>
                      <w:p>
                        <w:pPr>
                          <w:spacing w:before="0" w:after="160" w:line="259" w:lineRule="auto"/>
                          <w:ind w:left="0" w:right="0" w:firstLine="0"/>
                          <w:jc w:val="left"/>
                        </w:pPr>
                        <w:r>
                          <w:rPr>
                            <w:sz w:val="20"/>
                          </w:rPr>
                          <w:t xml:space="preserve">byassigningeach</w:t>
                        </w:r>
                      </w:p>
                    </w:txbxContent>
                  </v:textbox>
                </v:rect>
                <v:rect id="Rectangle 46836" style="position:absolute;width:961;height:1494;left:38759;top:4584;" filled="f" stroked="f">
                  <v:textbox inset="0,0,0,0">
                    <w:txbxContent>
                      <w:p>
                        <w:pPr>
                          <w:spacing w:before="0" w:after="160" w:line="259" w:lineRule="auto"/>
                          <w:ind w:left="0" w:right="0" w:firstLine="0"/>
                          <w:jc w:val="left"/>
                        </w:pPr>
                        <w:r>
                          <w:rPr>
                            <w:rFonts w:cs="Cambria" w:hAnsi="Cambria" w:eastAsia="Cambria" w:ascii="Cambria"/>
                            <w:i w:val="1"/>
                            <w:sz w:val="20"/>
                          </w:rPr>
                          <w:t xml:space="preserve">x</w:t>
                        </w:r>
                      </w:p>
                    </w:txbxContent>
                  </v:textbox>
                </v:rect>
                <v:rect id="Rectangle 46837" style="position:absolute;width:1121;height:2919;left:39834;top:4481;" filled="f" stroked="f">
                  <v:textbox inset="0,0,0,0">
                    <w:txbxContent>
                      <w:p>
                        <w:pPr>
                          <w:spacing w:before="0" w:after="160" w:line="259" w:lineRule="auto"/>
                          <w:ind w:left="0" w:right="0" w:firstLine="0"/>
                          <w:jc w:val="left"/>
                        </w:pPr>
                        <w:r>
                          <w:rPr>
                            <w:rFonts w:cs="Cambria" w:hAnsi="Cambria" w:eastAsia="Cambria" w:ascii="Cambria"/>
                            <w:sz w:val="20"/>
                          </w:rPr>
                          <w:t xml:space="preserve">∈</w:t>
                        </w:r>
                      </w:p>
                    </w:txbxContent>
                  </v:textbox>
                </v:rect>
                <v:rect id="Rectangle 46838" style="position:absolute;width:1394;height:1494;left:41029;top:4584;" filled="f" stroked="f">
                  <v:textbox inset="0,0,0,0">
                    <w:txbxContent>
                      <w:p>
                        <w:pPr>
                          <w:spacing w:before="0" w:after="160" w:line="259" w:lineRule="auto"/>
                          <w:ind w:left="0" w:right="0" w:firstLine="0"/>
                          <w:jc w:val="left"/>
                        </w:pPr>
                        <w:r>
                          <w:rPr>
                            <w:rFonts w:cs="Cambria" w:hAnsi="Cambria" w:eastAsia="Cambria" w:ascii="Cambria"/>
                            <w:i w:val="1"/>
                            <w:sz w:val="20"/>
                          </w:rPr>
                          <w:t xml:space="preserve">X</w:t>
                        </w:r>
                      </w:p>
                    </w:txbxContent>
                  </v:textbox>
                </v:rect>
                <v:rect id="Rectangle 46839" style="position:absolute;width:21074;height:1494;left:42590;top:4584;" filled="f" stroked="f">
                  <v:textbox inset="0,0,0,0">
                    <w:txbxContent>
                      <w:p>
                        <w:pPr>
                          <w:spacing w:before="0" w:after="160" w:line="259" w:lineRule="auto"/>
                          <w:ind w:left="0" w:right="0" w:firstLine="0"/>
                          <w:jc w:val="left"/>
                        </w:pPr>
                        <w:r>
                          <w:rPr>
                            <w:sz w:val="20"/>
                          </w:rPr>
                          <w:t xml:space="preserve">totheclusterrepresentedby</w:t>
                        </w:r>
                      </w:p>
                    </w:txbxContent>
                  </v:textbox>
                </v:rect>
                <v:rect id="Rectangle 46840" style="position:absolute;width:14098;height:1494;left:3846;top:6102;" filled="f" stroked="f">
                  <v:textbox inset="0,0,0,0">
                    <w:txbxContent>
                      <w:p>
                        <w:pPr>
                          <w:spacing w:before="0" w:after="160" w:line="259" w:lineRule="auto"/>
                          <w:ind w:left="0" w:right="0" w:firstLine="0"/>
                          <w:jc w:val="left"/>
                        </w:pPr>
                        <w:r>
                          <w:rPr>
                            <w:sz w:val="20"/>
                          </w:rPr>
                          <w:t xml:space="preserve">itsnearestcentroid</w:t>
                        </w:r>
                      </w:p>
                    </w:txbxContent>
                  </v:textbox>
                </v:rect>
                <v:rect id="Rectangle 46841" style="position:absolute;width:12587;height:1494;left:3846;top:7621;" filled="f" stroked="f">
                  <v:textbox inset="0,0,0,0">
                    <w:txbxContent>
                      <w:p>
                        <w:pPr>
                          <w:spacing w:before="0" w:after="160" w:line="259" w:lineRule="auto"/>
                          <w:ind w:left="0" w:right="0" w:firstLine="0"/>
                          <w:jc w:val="left"/>
                        </w:pPr>
                        <w:r>
                          <w:rPr>
                            <w:sz w:val="20"/>
                          </w:rPr>
                          <w:t xml:space="preserve">Updatecentroids</w:t>
                        </w:r>
                      </w:p>
                    </w:txbxContent>
                  </v:textbox>
                </v:rect>
                <v:rect id="Rectangle 46842" style="position:absolute;width:860;height:1494;left:13733;top:7621;" filled="f" stroked="f">
                  <v:textbox inset="0,0,0,0">
                    <w:txbxContent>
                      <w:p>
                        <w:pPr>
                          <w:spacing w:before="0" w:after="160" w:line="259" w:lineRule="auto"/>
                          <w:ind w:left="0" w:right="0" w:firstLine="0"/>
                          <w:jc w:val="left"/>
                        </w:pPr>
                        <w:r>
                          <w:rPr>
                            <w:rFonts w:cs="Cambria" w:hAnsi="Cambria" w:eastAsia="Cambria" w:ascii="Cambria"/>
                            <w:b w:val="1"/>
                            <w:sz w:val="20"/>
                          </w:rPr>
                          <w:t xml:space="preserve">c</w:t>
                        </w:r>
                      </w:p>
                    </w:txbxContent>
                  </v:textbox>
                </v:rect>
                <v:rect id="Rectangle 46843" style="position:absolute;width:715;height:1046;left:14379;top:8074;" filled="f" stroked="f">
                  <v:textbox inset="0,0,0,0">
                    <w:txbxContent>
                      <w:p>
                        <w:pPr>
                          <w:spacing w:before="0" w:after="160" w:line="259" w:lineRule="auto"/>
                          <w:ind w:left="0" w:right="0" w:firstLine="0"/>
                          <w:jc w:val="left"/>
                        </w:pPr>
                        <w:r>
                          <w:rPr>
                            <w:rFonts w:cs="Cambria" w:hAnsi="Cambria" w:eastAsia="Cambria" w:ascii="Cambria"/>
                            <w:i w:val="1"/>
                            <w:sz w:val="14"/>
                          </w:rPr>
                          <w:t xml:space="preserve">k</w:t>
                        </w:r>
                      </w:p>
                    </w:txbxContent>
                  </v:textbox>
                </v:rect>
                <v:rect id="Rectangle 46844" style="position:absolute;width:3832;height:1494;left:15423;top:7621;" filled="f" stroked="f">
                  <v:textbox inset="0,0,0,0">
                    <w:txbxContent>
                      <w:p>
                        <w:pPr>
                          <w:spacing w:before="0" w:after="160" w:line="259" w:lineRule="auto"/>
                          <w:ind w:left="0" w:right="0" w:firstLine="0"/>
                          <w:jc w:val="left"/>
                        </w:pPr>
                        <w:r>
                          <w:rPr>
                            <w:sz w:val="20"/>
                          </w:rPr>
                          <w:t xml:space="preserve">given</w:t>
                        </w:r>
                      </w:p>
                    </w:txbxContent>
                  </v:textbox>
                </v:rect>
                <v:rect id="Rectangle 46845" style="position:absolute;width:1202;height:1494;left:18727;top:7621;" filled="f" stroked="f">
                  <v:textbox inset="0,0,0,0">
                    <w:txbxContent>
                      <w:p>
                        <w:pPr>
                          <w:spacing w:before="0" w:after="160" w:line="259" w:lineRule="auto"/>
                          <w:ind w:left="0" w:right="0" w:firstLine="0"/>
                          <w:jc w:val="left"/>
                        </w:pPr>
                        <w:r>
                          <w:rPr>
                            <w:rFonts w:cs="Cambria" w:hAnsi="Cambria" w:eastAsia="Cambria" w:ascii="Cambria"/>
                            <w:i w:val="1"/>
                            <w:sz w:val="20"/>
                          </w:rPr>
                          <w:t xml:space="preserve">C</w:t>
                        </w:r>
                      </w:p>
                    </w:txbxContent>
                  </v:textbox>
                </v:rect>
                <v:rect id="Rectangle 46846" style="position:absolute;width:670;height:1046;left:19631;top:8074;" filled="f" stroked="f">
                  <v:textbox inset="0,0,0,0">
                    <w:txbxContent>
                      <w:p>
                        <w:pPr>
                          <w:spacing w:before="0" w:after="160" w:line="259" w:lineRule="auto"/>
                          <w:ind w:left="0" w:right="0" w:firstLine="0"/>
                          <w:jc w:val="left"/>
                        </w:pPr>
                        <w:r>
                          <w:rPr>
                            <w:rFonts w:cs="Cambria" w:hAnsi="Cambria" w:eastAsia="Cambria" w:ascii="Cambria"/>
                            <w:sz w:val="14"/>
                          </w:rPr>
                          <w:t xml:space="preserve">1</w:t>
                        </w:r>
                      </w:p>
                    </w:txbxContent>
                  </v:textbox>
                </v:rect>
                <v:rect id="Rectangle 46847" style="position:absolute;width:4955;height:2919;left:20480;top:7518;" filled="f" stroked="f">
                  <v:textbox inset="0,0,0,0">
                    <w:txbxContent>
                      <w:p>
                        <w:pPr>
                          <w:spacing w:before="0" w:after="160" w:line="259" w:lineRule="auto"/>
                          <w:ind w:left="0" w:right="0" w:firstLine="0"/>
                          <w:jc w:val="left"/>
                        </w:pPr>
                        <w:r>
                          <w:rPr>
                            <w:rFonts w:cs="Cambria" w:hAnsi="Cambria" w:eastAsia="Cambria" w:ascii="Cambria"/>
                            <w:sz w:val="20"/>
                          </w:rPr>
                          <w:t xml:space="preserve">∪···∪</w:t>
                        </w:r>
                      </w:p>
                    </w:txbxContent>
                  </v:textbox>
                </v:rect>
                <v:rect id="Rectangle 46848" style="position:absolute;width:1202;height:1494;left:24487;top:7621;" filled="f" stroked="f">
                  <v:textbox inset="0,0,0,0">
                    <w:txbxContent>
                      <w:p>
                        <w:pPr>
                          <w:spacing w:before="0" w:after="160" w:line="259" w:lineRule="auto"/>
                          <w:ind w:left="0" w:right="0" w:firstLine="0"/>
                          <w:jc w:val="left"/>
                        </w:pPr>
                        <w:r>
                          <w:rPr>
                            <w:rFonts w:cs="Cambria" w:hAnsi="Cambria" w:eastAsia="Cambria" w:ascii="Cambria"/>
                            <w:i w:val="1"/>
                            <w:sz w:val="20"/>
                          </w:rPr>
                          <w:t xml:space="preserve">C</w:t>
                        </w:r>
                      </w:p>
                    </w:txbxContent>
                  </v:textbox>
                </v:rect>
                <v:rect id="Rectangle 46849" style="position:absolute;width:1130;height:1046;left:25391;top:8074;" filled="f" stroked="f">
                  <v:textbox inset="0,0,0,0">
                    <w:txbxContent>
                      <w:p>
                        <w:pPr>
                          <w:spacing w:before="0" w:after="160" w:line="259" w:lineRule="auto"/>
                          <w:ind w:left="0" w:right="0" w:firstLine="0"/>
                          <w:jc w:val="left"/>
                        </w:pPr>
                        <w:r>
                          <w:rPr>
                            <w:rFonts w:cs="Cambria" w:hAnsi="Cambria" w:eastAsia="Cambria" w:ascii="Cambria"/>
                            <w:i w:val="1"/>
                            <w:sz w:val="14"/>
                          </w:rPr>
                          <w:t xml:space="preserve">K</w:t>
                        </w:r>
                      </w:p>
                    </w:txbxContent>
                  </v:textbox>
                </v:rect>
                <v:rect id="Rectangle 46850" style="position:absolute;width:1505;height:1494;left:26788;top:7621;" filled="f" stroked="f">
                  <v:textbox inset="0,0,0,0">
                    <w:txbxContent>
                      <w:p>
                        <w:pPr>
                          <w:spacing w:before="0" w:after="160" w:line="259" w:lineRule="auto"/>
                          <w:ind w:left="0" w:right="0" w:firstLine="0"/>
                          <w:jc w:val="left"/>
                        </w:pPr>
                        <w:r>
                          <w:rPr>
                            <w:sz w:val="20"/>
                          </w:rPr>
                          <w:t xml:space="preserve">as</w:t>
                        </w:r>
                      </w:p>
                    </w:txbxContent>
                  </v:textbox>
                </v:rect>
                <v:rect id="Rectangle 46851" style="position:absolute;width:860;height:1494;left:28342;top:7621;" filled="f" stroked="f">
                  <v:textbox inset="0,0,0,0">
                    <w:txbxContent>
                      <w:p>
                        <w:pPr>
                          <w:spacing w:before="0" w:after="160" w:line="259" w:lineRule="auto"/>
                          <w:ind w:left="0" w:right="0" w:firstLine="0"/>
                          <w:jc w:val="left"/>
                        </w:pPr>
                        <w:r>
                          <w:rPr>
                            <w:rFonts w:cs="Cambria" w:hAnsi="Cambria" w:eastAsia="Cambria" w:ascii="Cambria"/>
                            <w:b w:val="1"/>
                            <w:sz w:val="20"/>
                          </w:rPr>
                          <w:t xml:space="preserve">c</w:t>
                        </w:r>
                      </w:p>
                    </w:txbxContent>
                  </v:textbox>
                </v:rect>
                <v:rect id="Rectangle 46852" style="position:absolute;width:715;height:1046;left:28989;top:8074;" filled="f" stroked="f">
                  <v:textbox inset="0,0,0,0">
                    <w:txbxContent>
                      <w:p>
                        <w:pPr>
                          <w:spacing w:before="0" w:after="160" w:line="259" w:lineRule="auto"/>
                          <w:ind w:left="0" w:right="0" w:firstLine="0"/>
                          <w:jc w:val="left"/>
                        </w:pPr>
                        <w:r>
                          <w:rPr>
                            <w:rFonts w:cs="Cambria" w:hAnsi="Cambria" w:eastAsia="Cambria" w:ascii="Cambria"/>
                            <w:i w:val="1"/>
                            <w:sz w:val="14"/>
                          </w:rPr>
                          <w:t xml:space="preserve">k</w:t>
                        </w:r>
                      </w:p>
                    </w:txbxContent>
                  </v:textbox>
                </v:rect>
                <v:rect id="Rectangle 46853" style="position:absolute;width:1308;height:1494;left:29962;top:7621;" filled="f" stroked="f">
                  <v:textbox inset="0,0,0,0">
                    <w:txbxContent>
                      <w:p>
                        <w:pPr>
                          <w:spacing w:before="0" w:after="160" w:line="259" w:lineRule="auto"/>
                          <w:ind w:left="0" w:right="0" w:firstLine="0"/>
                          <w:jc w:val="left"/>
                        </w:pPr>
                        <w:r>
                          <w:rPr>
                            <w:sz w:val="20"/>
                          </w:rPr>
                          <w:t xml:space="preserve">=</w:t>
                        </w:r>
                      </w:p>
                    </w:txbxContent>
                  </v:textbox>
                </v:rect>
                <v:rect id="Rectangle 46854" style="position:absolute;width:670;height:1046;left:32138;top:7386;" filled="f" stroked="f">
                  <v:textbox inset="0,0,0,0">
                    <w:txbxContent>
                      <w:p>
                        <w:pPr>
                          <w:spacing w:before="0" w:after="160" w:line="259" w:lineRule="auto"/>
                          <w:ind w:left="0" w:right="0" w:firstLine="0"/>
                          <w:jc w:val="left"/>
                        </w:pPr>
                        <w:r>
                          <w:rPr>
                            <w:rFonts w:cs="Cambria" w:hAnsi="Cambria" w:eastAsia="Cambria" w:ascii="Cambria"/>
                            <w:sz w:val="14"/>
                          </w:rPr>
                          <w:t xml:space="preserve">1</w:t>
                        </w:r>
                      </w:p>
                    </w:txbxContent>
                  </v:textbox>
                </v:rect>
                <v:shape id="Shape 46855" style="position:absolute;width:1879;height:0;left:31450;top:8182;" coordsize="187985,0" path="m0,0l187985,0">
                  <v:stroke weight="0.398pt" endcap="flat" joinstyle="miter" miterlimit="10" on="true" color="#000000"/>
                  <v:fill on="false" color="#000000" opacity="0"/>
                </v:shape>
                <v:rect id="Rectangle 46856" style="position:absolute;width:399;height:1111;left:31450;top:8271;" filled="f" stroked="f">
                  <v:textbox inset="0,0,0,0">
                    <w:txbxContent>
                      <w:p>
                        <w:pPr>
                          <w:spacing w:before="0" w:after="160" w:line="259" w:lineRule="auto"/>
                          <w:ind w:left="0" w:right="0" w:firstLine="0"/>
                          <w:jc w:val="left"/>
                        </w:pPr>
                        <w:r>
                          <w:rPr>
                            <w:rFonts w:cs="Cambria" w:hAnsi="Cambria" w:eastAsia="Cambria" w:ascii="Cambria"/>
                            <w:sz w:val="14"/>
                          </w:rPr>
                          <w:t xml:space="preserve">|</w:t>
                        </w:r>
                      </w:p>
                    </w:txbxContent>
                  </v:textbox>
                </v:rect>
                <v:rect id="Rectangle 46857" style="position:absolute;width:965;height:1046;left:31750;top:8320;" filled="f" stroked="f">
                  <v:textbox inset="0,0,0,0">
                    <w:txbxContent>
                      <w:p>
                        <w:pPr>
                          <w:spacing w:before="0" w:after="160" w:line="259" w:lineRule="auto"/>
                          <w:ind w:left="0" w:right="0" w:firstLine="0"/>
                          <w:jc w:val="left"/>
                        </w:pPr>
                        <w:r>
                          <w:rPr>
                            <w:rFonts w:cs="Cambria" w:hAnsi="Cambria" w:eastAsia="Cambria" w:ascii="Cambria"/>
                            <w:i w:val="1"/>
                            <w:sz w:val="14"/>
                          </w:rPr>
                          <w:t xml:space="preserve">C</w:t>
                        </w:r>
                      </w:p>
                    </w:txbxContent>
                  </v:textbox>
                </v:rect>
                <v:rect id="Rectangle 46858" style="position:absolute;width:637;height:747;left:32476;top:8630;" filled="f" stroked="f">
                  <v:textbox inset="0,0,0,0">
                    <w:txbxContent>
                      <w:p>
                        <w:pPr>
                          <w:spacing w:before="0" w:after="160" w:line="259" w:lineRule="auto"/>
                          <w:ind w:left="0" w:right="0" w:firstLine="0"/>
                          <w:jc w:val="left"/>
                        </w:pPr>
                        <w:r>
                          <w:rPr>
                            <w:rFonts w:cs="Cambria" w:hAnsi="Cambria" w:eastAsia="Cambria" w:ascii="Cambria"/>
                            <w:i w:val="1"/>
                            <w:sz w:val="10"/>
                          </w:rPr>
                          <w:t xml:space="preserve">k</w:t>
                        </w:r>
                      </w:p>
                    </w:txbxContent>
                  </v:textbox>
                </v:rect>
                <v:rect id="Rectangle 46859" style="position:absolute;width:399;height:1111;left:33029;top:8271;" filled="f" stroked="f">
                  <v:textbox inset="0,0,0,0">
                    <w:txbxContent>
                      <w:p>
                        <w:pPr>
                          <w:spacing w:before="0" w:after="160" w:line="259" w:lineRule="auto"/>
                          <w:ind w:left="0" w:right="0" w:firstLine="0"/>
                          <w:jc w:val="left"/>
                        </w:pPr>
                        <w:r>
                          <w:rPr>
                            <w:rFonts w:cs="Cambria" w:hAnsi="Cambria" w:eastAsia="Cambria" w:ascii="Cambria"/>
                            <w:sz w:val="14"/>
                          </w:rPr>
                          <w:t xml:space="preserve">|</w:t>
                        </w:r>
                      </w:p>
                    </w:txbxContent>
                  </v:textbox>
                </v:rect>
                <v:rect id="Rectangle 46860" style="position:absolute;width:1776;height:1076;left:33692;top:7499;" filled="f" stroked="f">
                  <v:textbox inset="0,0,0,0">
                    <w:txbxContent>
                      <w:p>
                        <w:pPr>
                          <w:spacing w:before="0" w:after="160" w:line="259" w:lineRule="auto"/>
                          <w:ind w:left="0" w:right="0" w:firstLine="0"/>
                          <w:jc w:val="left"/>
                        </w:pPr>
                        <w:r>
                          <w:rPr>
                            <w:rFonts w:cs="Cambria" w:hAnsi="Cambria" w:eastAsia="Cambria" w:ascii="Cambria"/>
                            <w:sz w:val="20"/>
                          </w:rPr>
                          <w:t xml:space="preserve">P</w:t>
                        </w:r>
                      </w:p>
                    </w:txbxContent>
                  </v:textbox>
                </v:rect>
                <v:rect id="Rectangle 46861" style="position:absolute;width:804;height:1046;left:35028;top:8264;" filled="f" stroked="f">
                  <v:textbox inset="0,0,0,0">
                    <w:txbxContent>
                      <w:p>
                        <w:pPr>
                          <w:spacing w:before="0" w:after="160" w:line="259" w:lineRule="auto"/>
                          <w:ind w:left="0" w:right="0" w:firstLine="0"/>
                          <w:jc w:val="left"/>
                        </w:pPr>
                        <w:r>
                          <w:rPr>
                            <w:rFonts w:cs="Cambria" w:hAnsi="Cambria" w:eastAsia="Cambria" w:ascii="Cambria"/>
                            <w:b w:val="1"/>
                            <w:sz w:val="14"/>
                          </w:rPr>
                          <w:t xml:space="preserve">x</w:t>
                        </w:r>
                      </w:p>
                    </w:txbxContent>
                  </v:textbox>
                </v:rect>
                <v:rect id="Rectangle 46862" style="position:absolute;width:906;height:1111;left:35633;top:8214;" filled="f" stroked="f">
                  <v:textbox inset="0,0,0,0">
                    <w:txbxContent>
                      <w:p>
                        <w:pPr>
                          <w:spacing w:before="0" w:after="160" w:line="259" w:lineRule="auto"/>
                          <w:ind w:left="0" w:right="0" w:firstLine="0"/>
                          <w:jc w:val="left"/>
                        </w:pPr>
                        <w:r>
                          <w:rPr>
                            <w:rFonts w:cs="Cambria" w:hAnsi="Cambria" w:eastAsia="Cambria" w:ascii="Cambria"/>
                            <w:sz w:val="14"/>
                          </w:rPr>
                          <w:t xml:space="preserve">∈</w:t>
                        </w:r>
                      </w:p>
                    </w:txbxContent>
                  </v:textbox>
                </v:rect>
                <v:rect id="Rectangle 46863" style="position:absolute;width:965;height:1046;left:36315;top:8264;" filled="f" stroked="f">
                  <v:textbox inset="0,0,0,0">
                    <w:txbxContent>
                      <w:p>
                        <w:pPr>
                          <w:spacing w:before="0" w:after="160" w:line="259" w:lineRule="auto"/>
                          <w:ind w:left="0" w:right="0" w:firstLine="0"/>
                          <w:jc w:val="left"/>
                        </w:pPr>
                        <w:r>
                          <w:rPr>
                            <w:rFonts w:cs="Cambria" w:hAnsi="Cambria" w:eastAsia="Cambria" w:ascii="Cambria"/>
                            <w:i w:val="1"/>
                            <w:sz w:val="14"/>
                          </w:rPr>
                          <w:t xml:space="preserve">C</w:t>
                        </w:r>
                      </w:p>
                    </w:txbxContent>
                  </v:textbox>
                </v:rect>
                <v:rect id="Rectangle 46864" style="position:absolute;width:637;height:747;left:37040;top:8573;" filled="f" stroked="f">
                  <v:textbox inset="0,0,0,0">
                    <w:txbxContent>
                      <w:p>
                        <w:pPr>
                          <w:spacing w:before="0" w:after="160" w:line="259" w:lineRule="auto"/>
                          <w:ind w:left="0" w:right="0" w:firstLine="0"/>
                          <w:jc w:val="left"/>
                        </w:pPr>
                        <w:r>
                          <w:rPr>
                            <w:rFonts w:cs="Cambria" w:hAnsi="Cambria" w:eastAsia="Cambria" w:ascii="Cambria"/>
                            <w:i w:val="1"/>
                            <w:sz w:val="10"/>
                          </w:rPr>
                          <w:t xml:space="preserve">k</w:t>
                        </w:r>
                      </w:p>
                    </w:txbxContent>
                  </v:textbox>
                </v:rect>
                <v:rect id="Rectangle 46865" style="position:absolute;width:1021;height:1494;left:37867;top:7621;" filled="f" stroked="f">
                  <v:textbox inset="0,0,0,0">
                    <w:txbxContent>
                      <w:p>
                        <w:pPr>
                          <w:spacing w:before="0" w:after="160" w:line="259" w:lineRule="auto"/>
                          <w:ind w:left="0" w:right="0" w:firstLine="0"/>
                          <w:jc w:val="left"/>
                        </w:pPr>
                        <w:r>
                          <w:rPr>
                            <w:rFonts w:cs="Cambria" w:hAnsi="Cambria" w:eastAsia="Cambria" w:ascii="Cambria"/>
                            <w:b w:val="1"/>
                            <w:sz w:val="20"/>
                          </w:rPr>
                          <w:t xml:space="preserve">x</w:t>
                        </w:r>
                      </w:p>
                    </w:txbxContent>
                  </v:textbox>
                </v:rect>
                <v:shape id="Shape 46866" style="position:absolute;width:632;height:0;left:2581;top:9182;" coordsize="63259,0" path="m0,0l63259,0">
                  <v:stroke weight="0.398pt" endcap="flat" joinstyle="miter" miterlimit="10" on="true" color="#000000"/>
                  <v:fill on="false" color="#000000" opacity="0"/>
                </v:shape>
                <v:shape id="Shape 46867" style="position:absolute;width:59436;height:0;left:0;top:9946;" coordsize="5943600,0" path="m0,0l5943600,0">
                  <v:stroke weight="0.797pt" endcap="flat" joinstyle="miter" miterlimit="10" on="true" color="#000000"/>
                  <v:fill on="false" color="#000000" opacity="0"/>
                </v:shape>
              </v:group>
            </w:pict>
          </mc:Fallback>
        </mc:AlternateContent>
      </w:r>
    </w:p>
    <w:p w:rsidR="00D951D1" w:rsidRDefault="007259C7">
      <w:pPr>
        <w:spacing w:after="275"/>
        <w:ind w:left="-5" w:right="7"/>
      </w:pPr>
      <w:r>
        <w:t>This algorithm will always converge to some value. To show this, note the following facts:</w:t>
      </w:r>
    </w:p>
    <w:p w:rsidR="00D951D1" w:rsidRDefault="007259C7">
      <w:pPr>
        <w:numPr>
          <w:ilvl w:val="0"/>
          <w:numId w:val="37"/>
        </w:numPr>
        <w:spacing w:after="181"/>
        <w:ind w:right="7" w:hanging="269"/>
      </w:pPr>
      <w:r>
        <w:t xml:space="preserve">There are only finitely many (say, </w:t>
      </w:r>
      <w:r>
        <w:rPr>
          <w:i/>
        </w:rPr>
        <w:t>M</w:t>
      </w:r>
      <w:r>
        <w:t>) possible partition/centroid pairs that can be produced by the algorithm. This is true since each partition chosen at some itera</w:t>
      </w:r>
      <w:r>
        <w:t>tion in the algorithm completely determines the subsequent centroid assignment in that iteration.</w:t>
      </w:r>
    </w:p>
    <w:p w:rsidR="00D951D1" w:rsidRDefault="007259C7">
      <w:pPr>
        <w:numPr>
          <w:ilvl w:val="0"/>
          <w:numId w:val="37"/>
        </w:numPr>
        <w:spacing w:after="277"/>
        <w:ind w:right="7" w:hanging="269"/>
      </w:pPr>
      <w:r>
        <w:t>Each update of the cluster assignment and centroids does not increase the value of the objective. This is true since each of these updates is a minimization of the objective which we solve exactly.</w:t>
      </w:r>
    </w:p>
    <w:p w:rsidR="00D951D1" w:rsidRDefault="007259C7">
      <w:pPr>
        <w:spacing w:after="98" w:line="246" w:lineRule="auto"/>
        <w:ind w:left="-12" w:right="3" w:hanging="3"/>
        <w:jc w:val="left"/>
      </w:pPr>
      <w:r>
        <w:t xml:space="preserve">If the value of the objective has not converged after </w:t>
      </w:r>
      <w:r>
        <w:rPr>
          <w:i/>
        </w:rPr>
        <w:t xml:space="preserve">M </w:t>
      </w:r>
      <w:r>
        <w:t>it</w:t>
      </w:r>
      <w:r>
        <w:t xml:space="preserve">erations, then we have cycled through all the possible partition/centroid pairs attainable by the algorithm. On the next iteration, we would obtain a partition and centroid assignment that we have already seen, say on iteration </w:t>
      </w:r>
      <w:r>
        <w:rPr>
          <w:i/>
        </w:rPr>
        <w:t xml:space="preserve">t </w:t>
      </w:r>
      <w:r>
        <w:t xml:space="preserve">≤ </w:t>
      </w:r>
      <w:r>
        <w:rPr>
          <w:i/>
        </w:rPr>
        <w:t>M</w:t>
      </w:r>
      <w:r>
        <w:t>. But this means that t</w:t>
      </w:r>
      <w:r>
        <w:t xml:space="preserve">he value of the objective at time </w:t>
      </w:r>
      <w:r>
        <w:rPr>
          <w:i/>
        </w:rPr>
        <w:t xml:space="preserve">M </w:t>
      </w:r>
      <w:r>
        <w:t xml:space="preserve">+ 1 is the same as at time </w:t>
      </w:r>
      <w:r>
        <w:rPr>
          <w:i/>
        </w:rPr>
        <w:t>t</w:t>
      </w:r>
      <w:r>
        <w:t xml:space="preserve">, and because the value of the objective function never increases throughout the algorithm, the value is the same as at time </w:t>
      </w:r>
      <w:r>
        <w:rPr>
          <w:i/>
        </w:rPr>
        <w:t>M</w:t>
      </w:r>
      <w:r>
        <w:t>, so we have converged.</w:t>
      </w:r>
    </w:p>
    <w:p w:rsidR="00D951D1" w:rsidRDefault="007259C7">
      <w:pPr>
        <w:spacing w:after="114"/>
        <w:ind w:left="-5" w:right="7"/>
      </w:pPr>
      <w:r>
        <w:t>In practice, it is common to run the K-mea</w:t>
      </w:r>
      <w:r>
        <w:t xml:space="preserve">ns algorithm multiple times with different initialization points, and the cluster corresponding to the minimum objective value is chosen. There are also ways to choose a smarter initialization than a random seed, which can improve the quality of the local </w:t>
      </w:r>
      <w:r>
        <w:t>optimum found by the algorithm.</w:t>
      </w:r>
      <w:r>
        <w:rPr>
          <w:vertAlign w:val="superscript"/>
        </w:rPr>
        <w:t xml:space="preserve">2 </w:t>
      </w:r>
      <w:r>
        <w:t>It should be emphasized that no efficient algorithm for solving the K-means optimization is guaranteed to give a good cluster assignment, as the problem is NP hard and there are local optima.</w:t>
      </w:r>
    </w:p>
    <w:p w:rsidR="00D951D1" w:rsidRDefault="007259C7">
      <w:pPr>
        <w:ind w:left="-5" w:right="7"/>
      </w:pPr>
      <w:r>
        <w:lastRenderedPageBreak/>
        <w:t>Choosing the number of clusters</w:t>
      </w:r>
      <w:r>
        <w:t xml:space="preserve"> </w:t>
      </w:r>
      <w:r>
        <w:rPr>
          <w:i/>
        </w:rPr>
        <w:t xml:space="preserve">k </w:t>
      </w:r>
      <w:r>
        <w:t xml:space="preserve">is similar to choosing the number of principal components for PCA - we can compute the value of the objective for multiple values of </w:t>
      </w:r>
      <w:r>
        <w:rPr>
          <w:i/>
        </w:rPr>
        <w:t xml:space="preserve">k </w:t>
      </w:r>
      <w:r>
        <w:t>and find the “elbow” in the curve.</w:t>
      </w:r>
    </w:p>
    <w:p w:rsidR="00D951D1" w:rsidRDefault="007259C7">
      <w:pPr>
        <w:spacing w:after="254"/>
        <w:ind w:left="-5" w:right="7"/>
      </w:pPr>
      <w:r>
        <w:t xml:space="preserve">We have noted that the main algorithm for solving K-means does not have to produce </w:t>
      </w:r>
      <w:r>
        <w:t>a good solution. Let us step back and consider some shortcomings of the K-means objective function itself:</w:t>
      </w:r>
    </w:p>
    <w:p w:rsidR="00D951D1" w:rsidRDefault="007259C7">
      <w:pPr>
        <w:numPr>
          <w:ilvl w:val="0"/>
          <w:numId w:val="38"/>
        </w:numPr>
        <w:spacing w:after="163"/>
        <w:ind w:right="7" w:hanging="269"/>
      </w:pPr>
      <w:r>
        <w:t>There is no likelihood attached to K-means, which makes it harder to understand what assumptions we are making on the data.</w:t>
      </w:r>
    </w:p>
    <w:p w:rsidR="00D951D1" w:rsidRDefault="007259C7">
      <w:pPr>
        <w:numPr>
          <w:ilvl w:val="0"/>
          <w:numId w:val="38"/>
        </w:numPr>
        <w:spacing w:after="171" w:line="246" w:lineRule="auto"/>
        <w:ind w:right="7" w:hanging="269"/>
      </w:pPr>
      <w:r>
        <w:t>Each feature is treated e</w:t>
      </w:r>
      <w:r>
        <w:t>qually, so the clusters produced by K-means will look spherical. We can also infer this by looking at the sum of squares in the objective function, which we have seen to be related to spherical Gaussians.</w:t>
      </w:r>
    </w:p>
    <w:p w:rsidR="00D951D1" w:rsidRDefault="007259C7">
      <w:pPr>
        <w:numPr>
          <w:ilvl w:val="0"/>
          <w:numId w:val="38"/>
        </w:numPr>
        <w:spacing w:after="407"/>
        <w:ind w:right="7" w:hanging="269"/>
      </w:pPr>
      <w:r>
        <w:t xml:space="preserve">Each cluster assignment in the optimization is a </w:t>
      </w:r>
      <w:r>
        <w:rPr>
          <w:b/>
        </w:rPr>
        <w:t>ha</w:t>
      </w:r>
      <w:r>
        <w:rPr>
          <w:b/>
        </w:rPr>
        <w:t xml:space="preserve">rd assignment </w:t>
      </w:r>
      <w:r>
        <w:t xml:space="preserve">- each point belongs in exactly one cluster. A </w:t>
      </w:r>
      <w:r>
        <w:rPr>
          <w:b/>
        </w:rPr>
        <w:t xml:space="preserve">soft assignment </w:t>
      </w:r>
      <w:r>
        <w:t>would assign each point to a distribution over the clusters, which can encode not only which cluster a point belongs to, but also how far it was from the other clusters.</w:t>
      </w:r>
    </w:p>
    <w:p w:rsidR="00D951D1" w:rsidRDefault="007259C7">
      <w:pPr>
        <w:pStyle w:val="Heading4"/>
        <w:ind w:left="-5"/>
      </w:pPr>
      <w:r>
        <w:t>Soft K-me</w:t>
      </w:r>
      <w:r>
        <w:t>ans</w:t>
      </w:r>
    </w:p>
    <w:p w:rsidR="00D951D1" w:rsidRDefault="007259C7">
      <w:pPr>
        <w:spacing w:after="253"/>
        <w:ind w:left="-5" w:right="7"/>
      </w:pPr>
      <w:r>
        <w:t xml:space="preserve">We can introduce soft assignments to our algorithm easily using the familiar softmax function. Recall that if </w:t>
      </w:r>
      <w:r>
        <w:rPr>
          <w:b/>
        </w:rPr>
        <w:t xml:space="preserve">z </w:t>
      </w:r>
      <w:r>
        <w:t xml:space="preserve">∈ </w:t>
      </w:r>
      <w:r>
        <w:rPr>
          <w:rFonts w:ascii="Calibri" w:eastAsia="Calibri" w:hAnsi="Calibri" w:cs="Calibri"/>
        </w:rPr>
        <w:t>R</w:t>
      </w:r>
      <w:r>
        <w:rPr>
          <w:i/>
          <w:vertAlign w:val="superscript"/>
        </w:rPr>
        <w:t>d</w:t>
      </w:r>
      <w:r>
        <w:t xml:space="preserve">, then the softmax function </w:t>
      </w:r>
      <w:r>
        <w:rPr>
          <w:i/>
        </w:rPr>
        <w:t xml:space="preserve">σ </w:t>
      </w:r>
      <w:r>
        <w:t>is defined as</w:t>
      </w:r>
    </w:p>
    <w:p w:rsidR="00D951D1" w:rsidRDefault="007259C7">
      <w:pPr>
        <w:spacing w:after="1" w:line="256" w:lineRule="auto"/>
        <w:ind w:left="3824" w:right="3848" w:firstLine="1116"/>
        <w:jc w:val="left"/>
      </w:pPr>
      <w:r>
        <w:rPr>
          <w:noProof/>
        </w:rPr>
        <w:drawing>
          <wp:anchor distT="0" distB="0" distL="114300" distR="114300" simplePos="0" relativeHeight="251829248" behindDoc="0" locked="0" layoutInCell="1" allowOverlap="0">
            <wp:simplePos x="0" y="0"/>
            <wp:positionH relativeFrom="column">
              <wp:posOffset>2512367</wp:posOffset>
            </wp:positionH>
            <wp:positionV relativeFrom="paragraph">
              <wp:posOffset>98823</wp:posOffset>
            </wp:positionV>
            <wp:extent cx="856488" cy="268224"/>
            <wp:effectExtent l="0" t="0" r="0" b="0"/>
            <wp:wrapSquare wrapText="bothSides"/>
            <wp:docPr id="704719" name="Picture 704719"/>
            <wp:cNvGraphicFramePr/>
            <a:graphic xmlns:a="http://schemas.openxmlformats.org/drawingml/2006/main">
              <a:graphicData uri="http://schemas.openxmlformats.org/drawingml/2006/picture">
                <pic:pic xmlns:pic="http://schemas.openxmlformats.org/drawingml/2006/picture">
                  <pic:nvPicPr>
                    <pic:cNvPr id="704719" name="Picture 704719"/>
                    <pic:cNvPicPr/>
                  </pic:nvPicPr>
                  <pic:blipFill>
                    <a:blip r:embed="rId846"/>
                    <a:stretch>
                      <a:fillRect/>
                    </a:stretch>
                  </pic:blipFill>
                  <pic:spPr>
                    <a:xfrm>
                      <a:off x="0" y="0"/>
                      <a:ext cx="856488" cy="268224"/>
                    </a:xfrm>
                    <a:prstGeom prst="rect">
                      <a:avLst/>
                    </a:prstGeom>
                  </pic:spPr>
                </pic:pic>
              </a:graphicData>
            </a:graphic>
          </wp:anchor>
        </w:drawing>
      </w:r>
      <w:r>
        <w:rPr>
          <w:i/>
        </w:rPr>
        <w:t>e</w:t>
      </w:r>
      <w:r>
        <w:rPr>
          <w:b/>
          <w:sz w:val="16"/>
        </w:rPr>
        <w:t>z</w:t>
      </w:r>
      <w:r>
        <w:rPr>
          <w:i/>
          <w:sz w:val="10"/>
        </w:rPr>
        <w:t xml:space="preserve">j </w:t>
      </w:r>
      <w:r>
        <w:rPr>
          <w:i/>
        </w:rPr>
        <w:t>σ</w:t>
      </w:r>
      <w:r>
        <w:rPr>
          <w:i/>
        </w:rPr>
        <w:tab/>
      </w:r>
      <w:r>
        <w:rPr>
          <w:rFonts w:ascii="Calibri" w:eastAsia="Calibri" w:hAnsi="Calibri" w:cs="Calibri"/>
          <w:noProof/>
        </w:rPr>
        <mc:AlternateContent>
          <mc:Choice Requires="wpg">
            <w:drawing>
              <wp:inline distT="0" distB="0" distL="0" distR="0">
                <wp:extent cx="553707" cy="5563"/>
                <wp:effectExtent l="0" t="0" r="0" b="0"/>
                <wp:docPr id="557499" name="Group 557499"/>
                <wp:cNvGraphicFramePr/>
                <a:graphic xmlns:a="http://schemas.openxmlformats.org/drawingml/2006/main">
                  <a:graphicData uri="http://schemas.microsoft.com/office/word/2010/wordprocessingGroup">
                    <wpg:wgp>
                      <wpg:cNvGrpSpPr/>
                      <wpg:grpSpPr>
                        <a:xfrm>
                          <a:off x="0" y="0"/>
                          <a:ext cx="553707" cy="5563"/>
                          <a:chOff x="0" y="0"/>
                          <a:chExt cx="553707" cy="5563"/>
                        </a:xfrm>
                      </wpg:grpSpPr>
                      <wps:wsp>
                        <wps:cNvPr id="46964" name="Shape 46964"/>
                        <wps:cNvSpPr/>
                        <wps:spPr>
                          <a:xfrm>
                            <a:off x="0" y="0"/>
                            <a:ext cx="553707" cy="0"/>
                          </a:xfrm>
                          <a:custGeom>
                            <a:avLst/>
                            <a:gdLst/>
                            <a:ahLst/>
                            <a:cxnLst/>
                            <a:rect l="0" t="0" r="0" b="0"/>
                            <a:pathLst>
                              <a:path w="553707">
                                <a:moveTo>
                                  <a:pt x="0" y="0"/>
                                </a:moveTo>
                                <a:lnTo>
                                  <a:pt x="553707"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57499" style="width:43.599pt;height:0.438pt;mso-position-horizontal-relative:char;mso-position-vertical-relative:line" coordsize="5537,55">
                <v:shape id="Shape 46964" style="position:absolute;width:5537;height:0;left:0;top:0;" coordsize="553707,0" path="m0,0l553707,0">
                  <v:stroke weight="0.438pt" endcap="flat" joinstyle="miter" miterlimit="10" on="true" color="#000000"/>
                  <v:fill on="false" color="#000000" opacity="0"/>
                </v:shape>
              </v:group>
            </w:pict>
          </mc:Fallback>
        </mc:AlternateContent>
      </w:r>
    </w:p>
    <w:p w:rsidR="00D951D1" w:rsidRDefault="007259C7">
      <w:pPr>
        <w:spacing w:after="298" w:line="265" w:lineRule="auto"/>
        <w:ind w:left="1469" w:right="0"/>
        <w:jc w:val="center"/>
      </w:pPr>
      <w:r>
        <w:rPr>
          <w:b/>
          <w:sz w:val="16"/>
        </w:rPr>
        <w:t>z</w:t>
      </w:r>
      <w:r>
        <w:rPr>
          <w:i/>
          <w:sz w:val="16"/>
          <w:vertAlign w:val="subscript"/>
        </w:rPr>
        <w:t>k</w:t>
      </w:r>
    </w:p>
    <w:p w:rsidR="00D951D1" w:rsidRDefault="007259C7">
      <w:pPr>
        <w:spacing w:after="243"/>
        <w:ind w:left="-5" w:right="7"/>
      </w:pPr>
      <w:r>
        <w:t xml:space="preserve">To compute the cluster assignment of a data point </w:t>
      </w:r>
      <w:r>
        <w:rPr>
          <w:b/>
        </w:rPr>
        <w:t>x</w:t>
      </w:r>
      <w:r>
        <w:rPr>
          <w:i/>
          <w:vertAlign w:val="subscript"/>
        </w:rPr>
        <w:t xml:space="preserve">i </w:t>
      </w:r>
      <w:r>
        <w:t>in K-means, we computed</w:t>
      </w:r>
    </w:p>
    <w:p w:rsidR="00D951D1" w:rsidRDefault="007259C7">
      <w:pPr>
        <w:spacing w:after="53" w:line="265" w:lineRule="auto"/>
        <w:ind w:left="1109" w:right="1109"/>
        <w:jc w:val="center"/>
      </w:pPr>
      <w:r>
        <w:t xml:space="preserve">argmin </w:t>
      </w:r>
      <w:r>
        <w:t>k</w:t>
      </w:r>
      <w:r>
        <w:rPr>
          <w:b/>
        </w:rPr>
        <w:t>x</w:t>
      </w:r>
      <w:r>
        <w:rPr>
          <w:i/>
          <w:vertAlign w:val="subscript"/>
        </w:rPr>
        <w:t xml:space="preserve">i </w:t>
      </w:r>
      <w:r>
        <w:t>−</w:t>
      </w:r>
      <w:r>
        <w:t xml:space="preserve"> </w:t>
      </w:r>
      <w:r>
        <w:rPr>
          <w:b/>
        </w:rPr>
        <w:t>c</w:t>
      </w:r>
      <w:r>
        <w:rPr>
          <w:i/>
          <w:vertAlign w:val="subscript"/>
        </w:rPr>
        <w:t>k</w:t>
      </w:r>
      <w:r>
        <w:t>k</w:t>
      </w:r>
      <w:r>
        <w:rPr>
          <w:vertAlign w:val="superscript"/>
        </w:rPr>
        <w:t xml:space="preserve">2 </w:t>
      </w:r>
      <w:r>
        <w:t xml:space="preserve">= argmax </w:t>
      </w:r>
      <w:r>
        <w:t>−</w:t>
      </w:r>
      <w:r>
        <w:t>k</w:t>
      </w:r>
      <w:r>
        <w:rPr>
          <w:b/>
        </w:rPr>
        <w:t>x</w:t>
      </w:r>
      <w:r>
        <w:rPr>
          <w:i/>
          <w:vertAlign w:val="subscript"/>
        </w:rPr>
        <w:t xml:space="preserve">i </w:t>
      </w:r>
      <w:r>
        <w:t>−</w:t>
      </w:r>
      <w:r>
        <w:t xml:space="preserve"> </w:t>
      </w:r>
      <w:r>
        <w:rPr>
          <w:b/>
        </w:rPr>
        <w:t>c</w:t>
      </w:r>
      <w:r>
        <w:rPr>
          <w:i/>
          <w:vertAlign w:val="subscript"/>
        </w:rPr>
        <w:t>k</w:t>
      </w:r>
      <w:r>
        <w:t>k</w:t>
      </w:r>
      <w:r>
        <w:rPr>
          <w:vertAlign w:val="superscript"/>
        </w:rPr>
        <w:t>2</w:t>
      </w:r>
    </w:p>
    <w:p w:rsidR="00D951D1" w:rsidRDefault="007259C7">
      <w:pPr>
        <w:tabs>
          <w:tab w:val="center" w:pos="3025"/>
          <w:tab w:val="center" w:pos="5110"/>
        </w:tabs>
        <w:spacing w:after="205" w:line="271" w:lineRule="auto"/>
        <w:ind w:left="0" w:right="0" w:firstLine="0"/>
        <w:jc w:val="left"/>
      </w:pPr>
      <w:r>
        <w:rPr>
          <w:rFonts w:ascii="Calibri" w:eastAsia="Calibri" w:hAnsi="Calibri" w:cs="Calibri"/>
        </w:rPr>
        <w:tab/>
      </w:r>
      <w:r>
        <w:rPr>
          <w:i/>
          <w:sz w:val="16"/>
        </w:rPr>
        <w:t>k</w:t>
      </w:r>
      <w:r>
        <w:rPr>
          <w:i/>
          <w:sz w:val="16"/>
        </w:rPr>
        <w:tab/>
        <w:t>k</w:t>
      </w:r>
    </w:p>
    <w:p w:rsidR="00D951D1" w:rsidRDefault="007259C7">
      <w:pPr>
        <w:spacing w:after="265" w:line="334" w:lineRule="auto"/>
        <w:ind w:left="-5" w:right="7"/>
      </w:pPr>
      <w:r>
        <w:t xml:space="preserve">In soft K-means, we instead compute a soft assignment </w:t>
      </w:r>
      <w:r>
        <w:rPr>
          <w:i/>
        </w:rPr>
        <w:t>r</w:t>
      </w:r>
      <w:r>
        <w:rPr>
          <w:i/>
          <w:vertAlign w:val="subscript"/>
        </w:rPr>
        <w:t>i</w:t>
      </w:r>
      <w:r>
        <w:t>(</w:t>
      </w:r>
      <w:r>
        <w:rPr>
          <w:i/>
        </w:rPr>
        <w:t>k</w:t>
      </w:r>
      <w:r>
        <w:t xml:space="preserve">), </w:t>
      </w:r>
      <w:r>
        <w:rPr>
          <w:i/>
        </w:rPr>
        <w:t xml:space="preserve">k </w:t>
      </w:r>
      <w:r>
        <w:t>= 1</w:t>
      </w:r>
      <w:r>
        <w:rPr>
          <w:i/>
        </w:rPr>
        <w:t xml:space="preserve">,...,K </w:t>
      </w:r>
      <w:r>
        <w:t xml:space="preserve">where </w:t>
      </w:r>
      <w:r>
        <w:rPr>
          <w:sz w:val="34"/>
          <w:vertAlign w:val="superscript"/>
        </w:rPr>
        <w:t>P</w:t>
      </w:r>
      <w:r>
        <w:rPr>
          <w:i/>
          <w:vertAlign w:val="subscript"/>
        </w:rPr>
        <w:t xml:space="preserve">k </w:t>
      </w:r>
      <w:r>
        <w:rPr>
          <w:i/>
        </w:rPr>
        <w:t>r</w:t>
      </w:r>
      <w:r>
        <w:rPr>
          <w:i/>
          <w:vertAlign w:val="subscript"/>
        </w:rPr>
        <w:t>i</w:t>
      </w:r>
      <w:r>
        <w:t>(</w:t>
      </w:r>
      <w:r>
        <w:rPr>
          <w:i/>
        </w:rPr>
        <w:t>k</w:t>
      </w:r>
      <w:r>
        <w:t xml:space="preserve">) = 1 as the softmax of the vector of </w:t>
      </w:r>
      <w:r>
        <w:rPr>
          <w:b/>
        </w:rPr>
        <w:t xml:space="preserve">z </w:t>
      </w:r>
      <w:r>
        <w:t xml:space="preserve">:= </w:t>
      </w:r>
      <w:r>
        <w:t>−</w:t>
      </w:r>
      <w:r>
        <w:rPr>
          <w:i/>
        </w:rPr>
        <w:t>β</w:t>
      </w:r>
      <w:r>
        <w:t>k</w:t>
      </w:r>
      <w:r>
        <w:rPr>
          <w:b/>
        </w:rPr>
        <w:t>x</w:t>
      </w:r>
      <w:r>
        <w:rPr>
          <w:i/>
          <w:vertAlign w:val="subscript"/>
        </w:rPr>
        <w:t xml:space="preserve">i </w:t>
      </w:r>
      <w:r>
        <w:t>−</w:t>
      </w:r>
      <w:r>
        <w:t xml:space="preserve"> </w:t>
      </w:r>
      <w:r>
        <w:rPr>
          <w:b/>
        </w:rPr>
        <w:t>c</w:t>
      </w:r>
      <w:r>
        <w:rPr>
          <w:i/>
          <w:vertAlign w:val="subscript"/>
        </w:rPr>
        <w:t>k</w:t>
      </w:r>
      <w:r>
        <w:t>k</w:t>
      </w:r>
      <w:r>
        <w:rPr>
          <w:vertAlign w:val="superscript"/>
        </w:rPr>
        <w:t>2</w:t>
      </w:r>
      <w:r>
        <w:t xml:space="preserve">, </w:t>
      </w:r>
      <w:r>
        <w:rPr>
          <w:i/>
        </w:rPr>
        <w:t xml:space="preserve">k </w:t>
      </w:r>
      <w:r>
        <w:t>= 1</w:t>
      </w:r>
      <w:r>
        <w:rPr>
          <w:i/>
        </w:rPr>
        <w:t>,...,K</w:t>
      </w:r>
      <w:r>
        <w:t>:</w:t>
      </w:r>
    </w:p>
    <w:p w:rsidR="00D951D1" w:rsidRDefault="007259C7">
      <w:pPr>
        <w:spacing w:after="190" w:line="265" w:lineRule="auto"/>
        <w:ind w:left="1109" w:right="1113"/>
        <w:jc w:val="center"/>
      </w:pPr>
      <w:r>
        <w:rPr>
          <w:i/>
        </w:rPr>
        <w:t>r</w:t>
      </w:r>
      <w:r>
        <w:rPr>
          <w:i/>
          <w:vertAlign w:val="subscript"/>
        </w:rPr>
        <w:t>i</w:t>
      </w:r>
      <w:r>
        <w:t>(</w:t>
      </w:r>
      <w:r>
        <w:rPr>
          <w:i/>
        </w:rPr>
        <w:t>k</w:t>
      </w:r>
      <w:r>
        <w:t xml:space="preserve">) = </w:t>
      </w:r>
      <w:r>
        <w:rPr>
          <w:i/>
        </w:rPr>
        <w:t>σ</w:t>
      </w:r>
      <w:r>
        <w:t>(</w:t>
      </w:r>
      <w:r>
        <w:rPr>
          <w:b/>
        </w:rPr>
        <w:t>z</w:t>
      </w:r>
      <w:r>
        <w:t>)</w:t>
      </w:r>
      <w:r>
        <w:rPr>
          <w:i/>
          <w:vertAlign w:val="subscript"/>
        </w:rPr>
        <w:t>k</w:t>
      </w:r>
    </w:p>
    <w:p w:rsidR="00D951D1" w:rsidRDefault="007259C7">
      <w:pPr>
        <w:spacing w:after="97"/>
        <w:ind w:left="-5" w:right="7"/>
      </w:pPr>
      <w:r>
        <w:t xml:space="preserve">Here, </w:t>
      </w:r>
      <w:r>
        <w:rPr>
          <w:i/>
        </w:rPr>
        <w:t xml:space="preserve">β </w:t>
      </w:r>
      <w:r>
        <w:t>is a tunable parameter indicating the level of “softness” desired.</w:t>
      </w:r>
    </w:p>
    <w:p w:rsidR="00D951D1" w:rsidRDefault="007259C7">
      <w:pPr>
        <w:spacing w:after="402"/>
        <w:ind w:left="-5" w:right="7"/>
      </w:pPr>
      <w:r>
        <w:t>Once we have computed the soft assignments, we may use them to determine the centroids by using a weighted average. Before, we defined the new centroids as</w:t>
      </w:r>
    </w:p>
    <w:p w:rsidR="00D951D1" w:rsidRDefault="007259C7">
      <w:pPr>
        <w:spacing w:after="3" w:line="265" w:lineRule="auto"/>
        <w:ind w:left="1109" w:right="1109"/>
        <w:jc w:val="center"/>
      </w:pPr>
      <w:r>
        <w:rPr>
          <w:b/>
        </w:rPr>
        <w:t>c</w:t>
      </w:r>
      <w:r>
        <w:t>ˆ</w:t>
      </w:r>
      <w:r>
        <w:rPr>
          <w:i/>
          <w:vertAlign w:val="subscript"/>
        </w:rPr>
        <w:t xml:space="preserve">k </w:t>
      </w:r>
      <w:r>
        <w:t xml:space="preserve">= argmin </w:t>
      </w:r>
      <w:r>
        <w:rPr>
          <w:sz w:val="34"/>
          <w:vertAlign w:val="superscript"/>
        </w:rPr>
        <w:t xml:space="preserve">X </w:t>
      </w:r>
      <w:r>
        <w:t>k</w:t>
      </w:r>
      <w:r>
        <w:rPr>
          <w:b/>
        </w:rPr>
        <w:t xml:space="preserve">x </w:t>
      </w:r>
      <w:r>
        <w:t>−</w:t>
      </w:r>
      <w:r>
        <w:t xml:space="preserve"> </w:t>
      </w:r>
      <w:r>
        <w:rPr>
          <w:b/>
        </w:rPr>
        <w:t>c</w:t>
      </w:r>
      <w:r>
        <w:rPr>
          <w:i/>
          <w:vertAlign w:val="subscript"/>
        </w:rPr>
        <w:t>k</w:t>
      </w:r>
      <w:r>
        <w:t>k</w:t>
      </w:r>
      <w:r>
        <w:rPr>
          <w:vertAlign w:val="superscript"/>
        </w:rPr>
        <w:t>2</w:t>
      </w:r>
    </w:p>
    <w:p w:rsidR="00D951D1" w:rsidRDefault="007259C7">
      <w:pPr>
        <w:spacing w:after="0" w:line="265" w:lineRule="auto"/>
        <w:ind w:left="1469" w:right="2388"/>
        <w:jc w:val="center"/>
      </w:pPr>
      <w:r>
        <w:rPr>
          <w:b/>
          <w:sz w:val="16"/>
        </w:rPr>
        <w:t>c</w:t>
      </w:r>
      <w:r>
        <w:rPr>
          <w:i/>
          <w:sz w:val="16"/>
          <w:vertAlign w:val="subscript"/>
        </w:rPr>
        <w:t>k</w:t>
      </w:r>
    </w:p>
    <w:p w:rsidR="00D951D1" w:rsidRDefault="007259C7">
      <w:pPr>
        <w:spacing w:after="228" w:line="259" w:lineRule="auto"/>
        <w:ind w:left="2828" w:right="2507"/>
        <w:jc w:val="center"/>
      </w:pPr>
      <w:r>
        <w:rPr>
          <w:b/>
          <w:sz w:val="16"/>
        </w:rPr>
        <w:t>x</w:t>
      </w:r>
      <w:r>
        <w:rPr>
          <w:sz w:val="16"/>
        </w:rPr>
        <w:t>∈</w:t>
      </w:r>
      <w:r>
        <w:rPr>
          <w:i/>
          <w:sz w:val="16"/>
        </w:rPr>
        <w:t>C</w:t>
      </w:r>
      <w:r>
        <w:rPr>
          <w:i/>
          <w:sz w:val="16"/>
          <w:vertAlign w:val="subscript"/>
        </w:rPr>
        <w:t>k</w:t>
      </w:r>
    </w:p>
    <w:p w:rsidR="00D951D1" w:rsidRDefault="007259C7">
      <w:pPr>
        <w:spacing w:after="436"/>
        <w:ind w:left="-5" w:right="7"/>
      </w:pPr>
      <w:r>
        <w:t xml:space="preserve">Now, we apply the </w:t>
      </w:r>
      <w:r>
        <w:rPr>
          <w:i/>
        </w:rPr>
        <w:t>r</w:t>
      </w:r>
      <w:r>
        <w:rPr>
          <w:i/>
          <w:vertAlign w:val="subscript"/>
        </w:rPr>
        <w:t>i</w:t>
      </w:r>
      <w:r>
        <w:t>(</w:t>
      </w:r>
      <w:r>
        <w:rPr>
          <w:i/>
        </w:rPr>
        <w:t>k</w:t>
      </w:r>
      <w:r>
        <w:t>) as weights for the minimization:</w:t>
      </w:r>
    </w:p>
    <w:p w:rsidR="00D951D1" w:rsidRDefault="007259C7">
      <w:pPr>
        <w:spacing w:after="3" w:line="265" w:lineRule="auto"/>
        <w:ind w:right="0"/>
        <w:jc w:val="right"/>
      </w:pPr>
      <w:r>
        <w:rPr>
          <w:b/>
        </w:rPr>
        <w:t>c</w:t>
      </w:r>
      <w:r>
        <w:t>ˆ</w:t>
      </w:r>
      <w:r>
        <w:rPr>
          <w:i/>
          <w:vertAlign w:val="subscript"/>
        </w:rPr>
        <w:t xml:space="preserve">k </w:t>
      </w:r>
      <w:r>
        <w:t>= argmin(6.1)</w:t>
      </w:r>
    </w:p>
    <w:p w:rsidR="00D951D1" w:rsidRDefault="007259C7">
      <w:pPr>
        <w:tabs>
          <w:tab w:val="center" w:pos="3234"/>
          <w:tab w:val="center" w:pos="3806"/>
          <w:tab w:val="center" w:pos="6369"/>
        </w:tabs>
        <w:spacing w:after="239" w:line="265" w:lineRule="auto"/>
        <w:ind w:left="0" w:right="0" w:firstLine="0"/>
        <w:jc w:val="left"/>
      </w:pPr>
      <w:r>
        <w:rPr>
          <w:noProof/>
        </w:rPr>
        <w:lastRenderedPageBreak/>
        <w:drawing>
          <wp:anchor distT="0" distB="0" distL="114300" distR="114300" simplePos="0" relativeHeight="251830272" behindDoc="0" locked="0" layoutInCell="1" allowOverlap="0">
            <wp:simplePos x="0" y="0"/>
            <wp:positionH relativeFrom="column">
              <wp:posOffset>2286002</wp:posOffset>
            </wp:positionH>
            <wp:positionV relativeFrom="paragraph">
              <wp:posOffset>-331578</wp:posOffset>
            </wp:positionV>
            <wp:extent cx="2109216" cy="313944"/>
            <wp:effectExtent l="0" t="0" r="0" b="0"/>
            <wp:wrapSquare wrapText="bothSides"/>
            <wp:docPr id="704720" name="Picture 704720"/>
            <wp:cNvGraphicFramePr/>
            <a:graphic xmlns:a="http://schemas.openxmlformats.org/drawingml/2006/main">
              <a:graphicData uri="http://schemas.openxmlformats.org/drawingml/2006/picture">
                <pic:pic xmlns:pic="http://schemas.openxmlformats.org/drawingml/2006/picture">
                  <pic:nvPicPr>
                    <pic:cNvPr id="704720" name="Picture 704720"/>
                    <pic:cNvPicPr/>
                  </pic:nvPicPr>
                  <pic:blipFill>
                    <a:blip r:embed="rId847"/>
                    <a:stretch>
                      <a:fillRect/>
                    </a:stretch>
                  </pic:blipFill>
                  <pic:spPr>
                    <a:xfrm>
                      <a:off x="0" y="0"/>
                      <a:ext cx="2109216" cy="313944"/>
                    </a:xfrm>
                    <a:prstGeom prst="rect">
                      <a:avLst/>
                    </a:prstGeom>
                  </pic:spPr>
                </pic:pic>
              </a:graphicData>
            </a:graphic>
          </wp:anchor>
        </w:drawing>
      </w:r>
      <w:r>
        <w:rPr>
          <w:rFonts w:ascii="Calibri" w:eastAsia="Calibri" w:hAnsi="Calibri" w:cs="Calibri"/>
        </w:rPr>
        <w:tab/>
      </w:r>
      <w:r>
        <w:rPr>
          <w:b/>
          <w:sz w:val="16"/>
        </w:rPr>
        <w:t>c</w:t>
      </w:r>
      <w:r>
        <w:rPr>
          <w:i/>
          <w:sz w:val="10"/>
        </w:rPr>
        <w:t>k</w:t>
      </w:r>
      <w:r>
        <w:rPr>
          <w:i/>
          <w:sz w:val="10"/>
        </w:rPr>
        <w:tab/>
      </w:r>
      <w:r>
        <w:rPr>
          <w:i/>
          <w:sz w:val="16"/>
        </w:rPr>
        <w:t>i</w:t>
      </w:r>
      <w:r>
        <w:rPr>
          <w:sz w:val="16"/>
        </w:rPr>
        <w:t>=1</w:t>
      </w:r>
      <w:r>
        <w:rPr>
          <w:sz w:val="16"/>
        </w:rPr>
        <w:tab/>
      </w:r>
      <w:r>
        <w:t>P</w:t>
      </w:r>
      <w:r>
        <w:rPr>
          <w:i/>
          <w:sz w:val="16"/>
        </w:rPr>
        <w:t>i</w:t>
      </w:r>
      <w:r>
        <w:rPr>
          <w:sz w:val="16"/>
        </w:rPr>
        <w:t xml:space="preserve">=1 </w:t>
      </w:r>
      <w:r>
        <w:rPr>
          <w:i/>
        </w:rPr>
        <w:t>r</w:t>
      </w:r>
      <w:r>
        <w:rPr>
          <w:i/>
          <w:sz w:val="16"/>
        </w:rPr>
        <w:t>i</w:t>
      </w:r>
      <w:r>
        <w:t>(</w:t>
      </w:r>
      <w:r>
        <w:rPr>
          <w:i/>
        </w:rPr>
        <w:t>k</w:t>
      </w:r>
      <w:r>
        <w:t>)</w:t>
      </w:r>
    </w:p>
    <w:p w:rsidR="00D951D1" w:rsidRDefault="007259C7">
      <w:pPr>
        <w:spacing w:after="114"/>
        <w:ind w:left="-5" w:right="7"/>
      </w:pPr>
      <w:r>
        <w:t xml:space="preserve">This is now a weighted average of the </w:t>
      </w:r>
      <w:r>
        <w:rPr>
          <w:b/>
        </w:rPr>
        <w:t>x</w:t>
      </w:r>
      <w:r>
        <w:rPr>
          <w:i/>
          <w:vertAlign w:val="subscript"/>
        </w:rPr>
        <w:t xml:space="preserve">i </w:t>
      </w:r>
      <w:r>
        <w:t>- the weights reflect how much we believe each data point belongs to a particular cluster, and because we are using this</w:t>
      </w:r>
      <w:r>
        <w:t xml:space="preserve"> information, our algorithm should not jump around between clusters, resulting in better convergence speed.</w:t>
      </w:r>
    </w:p>
    <w:p w:rsidR="00D951D1" w:rsidRDefault="007259C7">
      <w:pPr>
        <w:ind w:left="-5" w:right="7"/>
      </w:pPr>
      <w:r>
        <w:t xml:space="preserve">There are still a few issues with soft K-means. One is the choice of </w:t>
      </w:r>
      <w:r>
        <w:rPr>
          <w:i/>
        </w:rPr>
        <w:t xml:space="preserve">β </w:t>
      </w:r>
      <w:r>
        <w:t>- it is not so clear how to set this hyperparameter. Another issue is that ou</w:t>
      </w:r>
      <w:r>
        <w:t xml:space="preserve">r clusters are still spherical, since we are still weighting all features the same (note that we have weighted each </w:t>
      </w:r>
      <w:r>
        <w:rPr>
          <w:i/>
        </w:rPr>
        <w:t xml:space="preserve">data point </w:t>
      </w:r>
      <w:r>
        <w:t>differently with soft K-means). To solve these issues, we will use a fully probabilistic model.</w:t>
      </w:r>
    </w:p>
    <w:p w:rsidR="00D951D1" w:rsidRDefault="007259C7">
      <w:pPr>
        <w:spacing w:after="322" w:line="265" w:lineRule="auto"/>
        <w:ind w:left="-5" w:right="0"/>
        <w:jc w:val="left"/>
      </w:pPr>
      <w:r>
        <w:rPr>
          <w:rFonts w:ascii="Calibri" w:eastAsia="Calibri" w:hAnsi="Calibri" w:cs="Calibri"/>
          <w:i/>
          <w:sz w:val="20"/>
        </w:rPr>
        <w:t>6.2. MIXTURE OF GAUSSIANS</w:t>
      </w:r>
    </w:p>
    <w:p w:rsidR="00D951D1" w:rsidRDefault="007259C7">
      <w:pPr>
        <w:pStyle w:val="Heading3"/>
        <w:tabs>
          <w:tab w:val="center" w:pos="2247"/>
        </w:tabs>
        <w:spacing w:after="263"/>
        <w:ind w:left="-15" w:firstLine="0"/>
      </w:pPr>
      <w:r>
        <w:t>6.2</w:t>
      </w:r>
      <w:r>
        <w:tab/>
        <w:t>Mixture of Gaussians</w:t>
      </w:r>
    </w:p>
    <w:p w:rsidR="00D951D1" w:rsidRDefault="007259C7">
      <w:pPr>
        <w:spacing w:line="417" w:lineRule="auto"/>
        <w:ind w:left="-5" w:right="7"/>
      </w:pPr>
      <w:r>
        <w:t xml:space="preserve">Suppose </w:t>
      </w:r>
      <w:r>
        <w:rPr>
          <w:rFonts w:ascii="Calibri" w:eastAsia="Calibri" w:hAnsi="Calibri" w:cs="Calibri"/>
          <w:i/>
        </w:rPr>
        <w:t>µ</w:t>
      </w:r>
      <w:r>
        <w:rPr>
          <w:i/>
          <w:vertAlign w:val="subscript"/>
        </w:rPr>
        <w:t xml:space="preserve">k </w:t>
      </w:r>
      <w:r>
        <w:t xml:space="preserve">∈ </w:t>
      </w:r>
      <w:r>
        <w:rPr>
          <w:rFonts w:ascii="Calibri" w:eastAsia="Calibri" w:hAnsi="Calibri" w:cs="Calibri"/>
        </w:rPr>
        <w:t>R</w:t>
      </w:r>
      <w:r>
        <w:rPr>
          <w:i/>
          <w:vertAlign w:val="superscript"/>
        </w:rPr>
        <w:t>d</w:t>
      </w:r>
      <w:r>
        <w:rPr>
          <w:i/>
        </w:rPr>
        <w:t>,</w:t>
      </w:r>
      <w:r>
        <w:rPr>
          <w:b/>
        </w:rPr>
        <w:t>Σ</w:t>
      </w:r>
      <w:r>
        <w:rPr>
          <w:i/>
          <w:vertAlign w:val="subscript"/>
        </w:rPr>
        <w:t xml:space="preserve">k </w:t>
      </w:r>
      <w:r>
        <w:t xml:space="preserve">∈ </w:t>
      </w:r>
      <w:r>
        <w:rPr>
          <w:rFonts w:ascii="Calibri" w:eastAsia="Calibri" w:hAnsi="Calibri" w:cs="Calibri"/>
        </w:rPr>
        <w:t>R</w:t>
      </w:r>
      <w:r>
        <w:rPr>
          <w:i/>
          <w:vertAlign w:val="superscript"/>
        </w:rPr>
        <w:t>d</w:t>
      </w:r>
      <w:r>
        <w:rPr>
          <w:vertAlign w:val="superscript"/>
        </w:rPr>
        <w:t>×</w:t>
      </w:r>
      <w:r>
        <w:rPr>
          <w:i/>
          <w:vertAlign w:val="superscript"/>
        </w:rPr>
        <w:t xml:space="preserve">d </w:t>
      </w:r>
      <w:r>
        <w:t xml:space="preserve">are fixed parameters for </w:t>
      </w:r>
      <w:r>
        <w:rPr>
          <w:i/>
        </w:rPr>
        <w:t xml:space="preserve">k </w:t>
      </w:r>
      <w:r>
        <w:t>= 1</w:t>
      </w:r>
      <w:r>
        <w:rPr>
          <w:i/>
        </w:rPr>
        <w:t>,...,K</w:t>
      </w:r>
      <w:r>
        <w:t xml:space="preserve">. Consider the following experiment: draw a value </w:t>
      </w:r>
      <w:r>
        <w:rPr>
          <w:i/>
        </w:rPr>
        <w:t xml:space="preserve">z </w:t>
      </w:r>
      <w:r>
        <w:t xml:space="preserve">from some distribution on the set of indices </w:t>
      </w:r>
      <w:r>
        <w:t>{</w:t>
      </w:r>
      <w:r>
        <w:t>1</w:t>
      </w:r>
      <w:r>
        <w:rPr>
          <w:i/>
        </w:rPr>
        <w:t>,...,K</w:t>
      </w:r>
      <w:r>
        <w:t>}</w:t>
      </w:r>
      <w:r>
        <w:t xml:space="preserve">, and then draw </w:t>
      </w:r>
      <w:r>
        <w:rPr>
          <w:b/>
        </w:rPr>
        <w:t xml:space="preserve">x </w:t>
      </w:r>
      <w:r>
        <w:t xml:space="preserve">∈ </w:t>
      </w:r>
      <w:r>
        <w:rPr>
          <w:rFonts w:ascii="Calibri" w:eastAsia="Calibri" w:hAnsi="Calibri" w:cs="Calibri"/>
        </w:rPr>
        <w:t>R</w:t>
      </w:r>
      <w:r>
        <w:rPr>
          <w:i/>
          <w:vertAlign w:val="superscript"/>
        </w:rPr>
        <w:t xml:space="preserve">d </w:t>
      </w:r>
      <w:r>
        <w:t xml:space="preserve">from the Gaussian distribution </w:t>
      </w:r>
      <w:r>
        <w:t>N</w:t>
      </w:r>
      <w:r>
        <w:t>(</w:t>
      </w:r>
      <w:r>
        <w:rPr>
          <w:rFonts w:ascii="Calibri" w:eastAsia="Calibri" w:hAnsi="Calibri" w:cs="Calibri"/>
          <w:i/>
        </w:rPr>
        <w:t>µ</w:t>
      </w:r>
      <w:r>
        <w:rPr>
          <w:i/>
          <w:vertAlign w:val="subscript"/>
        </w:rPr>
        <w:t>z</w:t>
      </w:r>
      <w:r>
        <w:rPr>
          <w:i/>
        </w:rPr>
        <w:t>,</w:t>
      </w:r>
      <w:r>
        <w:rPr>
          <w:b/>
        </w:rPr>
        <w:t>Σ</w:t>
      </w:r>
      <w:r>
        <w:rPr>
          <w:i/>
          <w:vertAlign w:val="subscript"/>
        </w:rPr>
        <w:t>z</w:t>
      </w:r>
      <w:r>
        <w:t>).</w:t>
      </w:r>
      <w:r>
        <w:t xml:space="preserve"> We can interpret </w:t>
      </w:r>
      <w:r>
        <w:rPr>
          <w:b/>
        </w:rPr>
        <w:t xml:space="preserve">x </w:t>
      </w:r>
      <w:r>
        <w:t xml:space="preserve">as belonging to cluster </w:t>
      </w:r>
      <w:r>
        <w:rPr>
          <w:i/>
        </w:rPr>
        <w:t>z</w:t>
      </w:r>
      <w:r>
        <w:t xml:space="preserve">. This model is called </w:t>
      </w:r>
      <w:r>
        <w:rPr>
          <w:b/>
        </w:rPr>
        <w:t>Mixture of Gaussians (MoG)</w:t>
      </w:r>
      <w:r>
        <w:t xml:space="preserve">, also known as a </w:t>
      </w:r>
      <w:r>
        <w:rPr>
          <w:b/>
        </w:rPr>
        <w:t>Gaussian mixture model</w:t>
      </w:r>
      <w:r>
        <w:t>.</w:t>
      </w:r>
    </w:p>
    <w:p w:rsidR="00D951D1" w:rsidRDefault="007259C7">
      <w:pPr>
        <w:spacing w:after="107"/>
        <w:ind w:left="-5" w:right="7"/>
      </w:pPr>
      <w:r>
        <w:t xml:space="preserve">If we have fit a MoG model to data (ie. we have determined values for </w:t>
      </w:r>
      <w:r>
        <w:rPr>
          <w:rFonts w:ascii="Calibri" w:eastAsia="Calibri" w:hAnsi="Calibri" w:cs="Calibri"/>
          <w:i/>
        </w:rPr>
        <w:t>µ</w:t>
      </w:r>
      <w:r>
        <w:rPr>
          <w:i/>
          <w:vertAlign w:val="subscript"/>
        </w:rPr>
        <w:t>k</w:t>
      </w:r>
      <w:r>
        <w:t xml:space="preserve">, </w:t>
      </w:r>
      <w:r>
        <w:rPr>
          <w:b/>
        </w:rPr>
        <w:t>Σ</w:t>
      </w:r>
      <w:r>
        <w:rPr>
          <w:i/>
          <w:vertAlign w:val="subscript"/>
        </w:rPr>
        <w:t>k</w:t>
      </w:r>
      <w:r>
        <w:t xml:space="preserve">, and the prior on </w:t>
      </w:r>
      <w:r>
        <w:rPr>
          <w:i/>
        </w:rPr>
        <w:t>z</w:t>
      </w:r>
      <w:r>
        <w:t xml:space="preserve">), then to perform clustering, we can use Bayes’ rule to determine the posterior </w:t>
      </w:r>
      <w:r>
        <w:rPr>
          <w:i/>
        </w:rPr>
        <w:t>P</w:t>
      </w:r>
      <w:r>
        <w:t>(</w:t>
      </w:r>
      <w:r>
        <w:rPr>
          <w:i/>
        </w:rPr>
        <w:t xml:space="preserve">z </w:t>
      </w:r>
      <w:r>
        <w:t xml:space="preserve">= </w:t>
      </w:r>
      <w:r>
        <w:rPr>
          <w:i/>
        </w:rPr>
        <w:t>k</w:t>
      </w:r>
      <w:r>
        <w:t>|</w:t>
      </w:r>
      <w:r>
        <w:rPr>
          <w:b/>
        </w:rPr>
        <w:t>x</w:t>
      </w:r>
      <w:r>
        <w:t xml:space="preserve">) and assign </w:t>
      </w:r>
      <w:r>
        <w:rPr>
          <w:b/>
        </w:rPr>
        <w:t xml:space="preserve">x </w:t>
      </w:r>
      <w:r>
        <w:t xml:space="preserve">to the cluster </w:t>
      </w:r>
      <w:r>
        <w:rPr>
          <w:i/>
        </w:rPr>
        <w:t xml:space="preserve">k </w:t>
      </w:r>
      <w:r>
        <w:t>that maximizes this quantity. In fact, this is exactly our decision rule with QDA using a prior - the difference is that QDA, a superv</w:t>
      </w:r>
      <w:r>
        <w:t xml:space="preserve">ised method, is given labels to fit the mixture model, while in the unsupervised clustering setting we must fit the mixture model without the aid of labels. When </w:t>
      </w:r>
      <w:r>
        <w:rPr>
          <w:b/>
        </w:rPr>
        <w:t>Σ</w:t>
      </w:r>
      <w:r>
        <w:rPr>
          <w:i/>
          <w:vertAlign w:val="subscript"/>
        </w:rPr>
        <w:t xml:space="preserve">k </w:t>
      </w:r>
      <w:r>
        <w:t>are not multiples of the identity, we can obtain non-spherical clusters, which was not poss</w:t>
      </w:r>
      <w:r>
        <w:t>ible with K-means.</w:t>
      </w:r>
    </w:p>
    <w:p w:rsidR="00D951D1" w:rsidRDefault="007259C7">
      <w:pPr>
        <w:spacing w:after="124"/>
        <w:ind w:left="-5" w:right="7"/>
      </w:pPr>
      <w:r>
        <w:t xml:space="preserve">MoG is an example of a </w:t>
      </w:r>
      <w:r>
        <w:rPr>
          <w:b/>
        </w:rPr>
        <w:t>latent variable model</w:t>
      </w:r>
      <w:r>
        <w:t>. A latent variable model is a probabilistic model in which some variables can be directly observed or measured, while other latent (hidden) variables cannot be observed directly; rather, we observe them indirectly through their influence on the observed v</w:t>
      </w:r>
      <w:r>
        <w:t xml:space="preserve">ariables. When we try to fit a MoG model to data, we only observe the data </w:t>
      </w:r>
      <w:r>
        <w:rPr>
          <w:b/>
        </w:rPr>
        <w:t>x</w:t>
      </w:r>
      <w:r>
        <w:rPr>
          <w:i/>
          <w:vertAlign w:val="subscript"/>
        </w:rPr>
        <w:t>i</w:t>
      </w:r>
      <w:r>
        <w:t xml:space="preserve">, which we presume to have been generated based on the latent variable </w:t>
      </w:r>
      <w:r>
        <w:rPr>
          <w:i/>
        </w:rPr>
        <w:t>z</w:t>
      </w:r>
      <w:r>
        <w:rPr>
          <w:i/>
          <w:vertAlign w:val="subscript"/>
        </w:rPr>
        <w:t>i</w:t>
      </w:r>
      <w:r>
        <w:t>, the cluster assignment. Latent variable models are modular and can be used to model complex dependencies</w:t>
      </w:r>
      <w:r>
        <w:t xml:space="preserve"> in a probabilistic model - however, the added flexibility can lead to difficulty in learning its parameters.</w:t>
      </w:r>
    </w:p>
    <w:p w:rsidR="00D951D1" w:rsidRDefault="007259C7">
      <w:pPr>
        <w:spacing w:after="195"/>
        <w:ind w:left="-5" w:right="7"/>
      </w:pPr>
      <w:r>
        <w:t xml:space="preserve">To illustrate this, we will examine the likelihood function for MoG. Suppose </w:t>
      </w:r>
      <w:r>
        <w:rPr>
          <w:b/>
        </w:rPr>
        <w:t>x</w:t>
      </w:r>
      <w:r>
        <w:rPr>
          <w:i/>
          <w:vertAlign w:val="subscript"/>
        </w:rPr>
        <w:t xml:space="preserve">i </w:t>
      </w:r>
      <w:r>
        <w:t xml:space="preserve">has distribution </w:t>
      </w:r>
      <w:r>
        <w:rPr>
          <w:i/>
        </w:rPr>
        <w:t>p</w:t>
      </w:r>
      <w:r>
        <w:t>(</w:t>
      </w:r>
      <w:r>
        <w:rPr>
          <w:b/>
        </w:rPr>
        <w:t>x</w:t>
      </w:r>
      <w:r>
        <w:rPr>
          <w:i/>
          <w:vertAlign w:val="subscript"/>
        </w:rPr>
        <w:t>i</w:t>
      </w:r>
      <w:r>
        <w:t>;</w:t>
      </w:r>
      <w:r>
        <w:rPr>
          <w:rFonts w:ascii="Calibri" w:eastAsia="Calibri" w:hAnsi="Calibri" w:cs="Calibri"/>
          <w:i/>
        </w:rPr>
        <w:t>θ</w:t>
      </w:r>
      <w:r>
        <w:t xml:space="preserve">), where </w:t>
      </w:r>
      <w:r>
        <w:rPr>
          <w:rFonts w:ascii="Calibri" w:eastAsia="Calibri" w:hAnsi="Calibri" w:cs="Calibri"/>
          <w:i/>
        </w:rPr>
        <w:t xml:space="preserve">θ </w:t>
      </w:r>
      <w:r>
        <w:t xml:space="preserve">is a set of all </w:t>
      </w:r>
      <w:r>
        <w:rPr>
          <w:rFonts w:ascii="Calibri" w:eastAsia="Calibri" w:hAnsi="Calibri" w:cs="Calibri"/>
          <w:i/>
        </w:rPr>
        <w:t>µ</w:t>
      </w:r>
      <w:r>
        <w:rPr>
          <w:i/>
          <w:vertAlign w:val="subscript"/>
        </w:rPr>
        <w:t>k</w:t>
      </w:r>
      <w:r>
        <w:rPr>
          <w:i/>
        </w:rPr>
        <w:t>,</w:t>
      </w:r>
      <w:r>
        <w:rPr>
          <w:b/>
        </w:rPr>
        <w:t>Σ</w:t>
      </w:r>
      <w:r>
        <w:rPr>
          <w:i/>
          <w:vertAlign w:val="subscript"/>
        </w:rPr>
        <w:t>k</w:t>
      </w:r>
      <w:r>
        <w:rPr>
          <w:i/>
        </w:rPr>
        <w:t>,p</w:t>
      </w:r>
      <w:r>
        <w:t>(</w:t>
      </w:r>
      <w:r>
        <w:rPr>
          <w:i/>
        </w:rPr>
        <w:t>z</w:t>
      </w:r>
      <w:r>
        <w:rPr>
          <w:i/>
          <w:vertAlign w:val="subscript"/>
        </w:rPr>
        <w:t xml:space="preserve">i </w:t>
      </w:r>
      <w:r>
        <w:t xml:space="preserve">= </w:t>
      </w:r>
      <w:r>
        <w:rPr>
          <w:i/>
        </w:rPr>
        <w:t>k</w:t>
      </w:r>
      <w:r>
        <w:t>).</w:t>
      </w:r>
      <w:r>
        <w:t xml:space="preserve"> The likelihood for the single data point </w:t>
      </w:r>
      <w:r>
        <w:rPr>
          <w:b/>
        </w:rPr>
        <w:t>x</w:t>
      </w:r>
      <w:r>
        <w:rPr>
          <w:i/>
          <w:vertAlign w:val="subscript"/>
        </w:rPr>
        <w:t xml:space="preserve">i </w:t>
      </w:r>
      <w:r>
        <w:t>is</w:t>
      </w:r>
    </w:p>
    <w:p w:rsidR="00D951D1" w:rsidRDefault="007259C7">
      <w:pPr>
        <w:framePr w:dropCap="drop" w:lines="2" w:wrap="around" w:vAnchor="text" w:hAnchor="text"/>
        <w:spacing w:after="0" w:line="518" w:lineRule="exact"/>
        <w:ind w:left="2734" w:right="0" w:firstLine="0"/>
      </w:pPr>
      <w:r>
        <w:rPr>
          <w:position w:val="1"/>
        </w:rPr>
        <w:t>L</w:t>
      </w:r>
    </w:p>
    <w:p w:rsidR="00D951D1" w:rsidRDefault="007259C7">
      <w:pPr>
        <w:ind w:left="2744" w:right="7"/>
      </w:pPr>
      <w:r>
        <w:rPr>
          <w:i/>
          <w:sz w:val="16"/>
        </w:rPr>
        <w:t>i</w:t>
      </w:r>
      <w:r>
        <w:t>(</w:t>
      </w:r>
      <w:r>
        <w:rPr>
          <w:rFonts w:ascii="Calibri" w:eastAsia="Calibri" w:hAnsi="Calibri" w:cs="Calibri"/>
          <w:i/>
        </w:rPr>
        <w:t>θ</w:t>
      </w:r>
      <w:r>
        <w:t>;</w:t>
      </w:r>
      <w:r>
        <w:rPr>
          <w:b/>
        </w:rPr>
        <w:t>x</w:t>
      </w:r>
      <w:r>
        <w:rPr>
          <w:i/>
          <w:vertAlign w:val="subscript"/>
        </w:rPr>
        <w:t>i</w:t>
      </w:r>
      <w:r>
        <w:t xml:space="preserve">) = </w:t>
      </w:r>
      <w:r>
        <w:rPr>
          <w:i/>
        </w:rPr>
        <w:t>p</w:t>
      </w:r>
      <w:r>
        <w:t>(</w:t>
      </w:r>
      <w:r>
        <w:rPr>
          <w:b/>
        </w:rPr>
        <w:t>x</w:t>
      </w:r>
      <w:r>
        <w:rPr>
          <w:i/>
          <w:vertAlign w:val="subscript"/>
        </w:rPr>
        <w:t>i</w:t>
      </w:r>
      <w:r>
        <w:t>;</w:t>
      </w:r>
      <w:r>
        <w:rPr>
          <w:rFonts w:ascii="Calibri" w:eastAsia="Calibri" w:hAnsi="Calibri" w:cs="Calibri"/>
          <w:i/>
        </w:rPr>
        <w:t>θ</w:t>
      </w:r>
      <w:r>
        <w:t>)</w:t>
      </w:r>
    </w:p>
    <w:p w:rsidR="00D951D1" w:rsidRDefault="007259C7">
      <w:pPr>
        <w:spacing w:after="118" w:line="271" w:lineRule="auto"/>
        <w:ind w:left="3977" w:right="2438"/>
        <w:jc w:val="left"/>
      </w:pPr>
      <w:r>
        <w:rPr>
          <w:i/>
          <w:sz w:val="16"/>
        </w:rPr>
        <w:t>K</w:t>
      </w:r>
    </w:p>
    <w:p w:rsidR="00D951D1" w:rsidRDefault="007259C7">
      <w:pPr>
        <w:spacing w:after="3" w:line="265" w:lineRule="auto"/>
        <w:ind w:left="1109" w:right="1274"/>
        <w:jc w:val="center"/>
      </w:pPr>
      <w:r>
        <w:t xml:space="preserve">= </w:t>
      </w:r>
      <w:r>
        <w:rPr>
          <w:sz w:val="34"/>
          <w:vertAlign w:val="superscript"/>
        </w:rPr>
        <w:t>X</w:t>
      </w:r>
      <w:r>
        <w:rPr>
          <w:i/>
        </w:rPr>
        <w:t>p</w:t>
      </w:r>
      <w:r>
        <w:t>(</w:t>
      </w:r>
      <w:r>
        <w:rPr>
          <w:b/>
        </w:rPr>
        <w:t>x</w:t>
      </w:r>
      <w:r>
        <w:rPr>
          <w:i/>
          <w:vertAlign w:val="subscript"/>
        </w:rPr>
        <w:t>i</w:t>
      </w:r>
      <w:r>
        <w:rPr>
          <w:i/>
        </w:rPr>
        <w:t>,z</w:t>
      </w:r>
      <w:r>
        <w:rPr>
          <w:i/>
          <w:vertAlign w:val="subscript"/>
        </w:rPr>
        <w:t xml:space="preserve">i </w:t>
      </w:r>
      <w:r>
        <w:t xml:space="preserve">= </w:t>
      </w:r>
      <w:r>
        <w:rPr>
          <w:i/>
        </w:rPr>
        <w:t>k</w:t>
      </w:r>
      <w:r>
        <w:t>;</w:t>
      </w:r>
      <w:r>
        <w:rPr>
          <w:rFonts w:ascii="Calibri" w:eastAsia="Calibri" w:hAnsi="Calibri" w:cs="Calibri"/>
          <w:i/>
        </w:rPr>
        <w:t>θ</w:t>
      </w:r>
      <w:r>
        <w:t>)</w:t>
      </w:r>
    </w:p>
    <w:p w:rsidR="00D951D1" w:rsidRDefault="007259C7">
      <w:pPr>
        <w:spacing w:after="25" w:line="265" w:lineRule="auto"/>
        <w:ind w:left="3853" w:right="0"/>
      </w:pPr>
      <w:r>
        <w:rPr>
          <w:i/>
          <w:sz w:val="16"/>
        </w:rPr>
        <w:t>k</w:t>
      </w:r>
      <w:r>
        <w:rPr>
          <w:sz w:val="16"/>
        </w:rPr>
        <w:t>=1</w:t>
      </w:r>
    </w:p>
    <w:p w:rsidR="00D951D1" w:rsidRDefault="007259C7">
      <w:pPr>
        <w:spacing w:after="118" w:line="271" w:lineRule="auto"/>
        <w:ind w:left="3977" w:right="2438"/>
        <w:jc w:val="left"/>
      </w:pPr>
      <w:r>
        <w:rPr>
          <w:i/>
          <w:sz w:val="16"/>
        </w:rPr>
        <w:t>K</w:t>
      </w:r>
    </w:p>
    <w:p w:rsidR="00D951D1" w:rsidRDefault="007259C7">
      <w:pPr>
        <w:spacing w:after="3" w:line="265" w:lineRule="auto"/>
        <w:ind w:left="1109" w:right="224"/>
        <w:jc w:val="center"/>
      </w:pPr>
      <w:r>
        <w:t xml:space="preserve">= </w:t>
      </w:r>
      <w:r>
        <w:rPr>
          <w:sz w:val="34"/>
          <w:vertAlign w:val="superscript"/>
        </w:rPr>
        <w:t>X</w:t>
      </w:r>
      <w:r>
        <w:rPr>
          <w:i/>
        </w:rPr>
        <w:t>p</w:t>
      </w:r>
      <w:r>
        <w:t>(</w:t>
      </w:r>
      <w:r>
        <w:rPr>
          <w:b/>
        </w:rPr>
        <w:t>x</w:t>
      </w:r>
      <w:r>
        <w:rPr>
          <w:i/>
          <w:vertAlign w:val="subscript"/>
        </w:rPr>
        <w:t>i</w:t>
      </w:r>
      <w:r>
        <w:t>|</w:t>
      </w:r>
      <w:r>
        <w:rPr>
          <w:i/>
        </w:rPr>
        <w:t>z</w:t>
      </w:r>
      <w:r>
        <w:rPr>
          <w:i/>
          <w:vertAlign w:val="subscript"/>
        </w:rPr>
        <w:t xml:space="preserve">i </w:t>
      </w:r>
      <w:r>
        <w:t xml:space="preserve">= </w:t>
      </w:r>
      <w:r>
        <w:rPr>
          <w:i/>
        </w:rPr>
        <w:t>k</w:t>
      </w:r>
      <w:r>
        <w:t>;</w:t>
      </w:r>
      <w:r>
        <w:rPr>
          <w:rFonts w:ascii="Calibri" w:eastAsia="Calibri" w:hAnsi="Calibri" w:cs="Calibri"/>
          <w:i/>
        </w:rPr>
        <w:t>θ</w:t>
      </w:r>
      <w:r>
        <w:t>)</w:t>
      </w:r>
      <w:r>
        <w:rPr>
          <w:i/>
        </w:rPr>
        <w:t>p</w:t>
      </w:r>
      <w:r>
        <w:t>(</w:t>
      </w:r>
      <w:r>
        <w:rPr>
          <w:i/>
        </w:rPr>
        <w:t>z</w:t>
      </w:r>
      <w:r>
        <w:rPr>
          <w:i/>
          <w:vertAlign w:val="subscript"/>
        </w:rPr>
        <w:t xml:space="preserve">i </w:t>
      </w:r>
      <w:r>
        <w:t xml:space="preserve">= </w:t>
      </w:r>
      <w:r>
        <w:rPr>
          <w:i/>
        </w:rPr>
        <w:t>k</w:t>
      </w:r>
      <w:r>
        <w:t>;</w:t>
      </w:r>
      <w:r>
        <w:rPr>
          <w:rFonts w:ascii="Calibri" w:eastAsia="Calibri" w:hAnsi="Calibri" w:cs="Calibri"/>
          <w:i/>
        </w:rPr>
        <w:t>θ</w:t>
      </w:r>
      <w:r>
        <w:t>)</w:t>
      </w:r>
    </w:p>
    <w:p w:rsidR="00D951D1" w:rsidRDefault="007259C7">
      <w:pPr>
        <w:spacing w:after="484" w:line="265" w:lineRule="auto"/>
        <w:ind w:left="3853" w:right="0"/>
      </w:pPr>
      <w:r>
        <w:rPr>
          <w:i/>
          <w:sz w:val="16"/>
        </w:rPr>
        <w:t>k</w:t>
      </w:r>
      <w:r>
        <w:rPr>
          <w:sz w:val="16"/>
        </w:rPr>
        <w:t>=1</w:t>
      </w:r>
    </w:p>
    <w:p w:rsidR="00D951D1" w:rsidRDefault="007259C7">
      <w:pPr>
        <w:spacing w:after="69"/>
        <w:ind w:left="-5" w:right="7"/>
      </w:pPr>
      <w:r>
        <w:t>Over all data points, the likelihood is</w:t>
      </w:r>
    </w:p>
    <w:p w:rsidR="00D951D1" w:rsidRDefault="007259C7">
      <w:pPr>
        <w:spacing w:after="118" w:line="271" w:lineRule="auto"/>
        <w:ind w:left="3688" w:right="2438"/>
        <w:jc w:val="left"/>
      </w:pPr>
      <w:r>
        <w:rPr>
          <w:i/>
          <w:sz w:val="16"/>
        </w:rPr>
        <w:t>N</w:t>
      </w:r>
    </w:p>
    <w:p w:rsidR="00D951D1" w:rsidRDefault="007259C7">
      <w:pPr>
        <w:ind w:left="2654" w:right="7"/>
      </w:pPr>
      <w:r>
        <w:lastRenderedPageBreak/>
        <w:t>L</w:t>
      </w:r>
      <w:r>
        <w:t>(</w:t>
      </w:r>
      <w:r>
        <w:rPr>
          <w:rFonts w:ascii="Calibri" w:eastAsia="Calibri" w:hAnsi="Calibri" w:cs="Calibri"/>
          <w:i/>
        </w:rPr>
        <w:t>θ</w:t>
      </w:r>
      <w:r>
        <w:t>;</w:t>
      </w:r>
      <w:r>
        <w:rPr>
          <w:b/>
        </w:rPr>
        <w:t>x</w:t>
      </w:r>
      <w:r>
        <w:t xml:space="preserve">) = </w:t>
      </w:r>
      <w:r>
        <w:rPr>
          <w:sz w:val="34"/>
          <w:vertAlign w:val="superscript"/>
        </w:rPr>
        <w:t>Y</w:t>
      </w:r>
      <w:r>
        <w:t>L</w:t>
      </w:r>
      <w:r>
        <w:rPr>
          <w:i/>
          <w:sz w:val="16"/>
        </w:rPr>
        <w:t>i</w:t>
      </w:r>
      <w:r>
        <w:t>(</w:t>
      </w:r>
      <w:r>
        <w:rPr>
          <w:rFonts w:ascii="Calibri" w:eastAsia="Calibri" w:hAnsi="Calibri" w:cs="Calibri"/>
          <w:i/>
        </w:rPr>
        <w:t>θ</w:t>
      </w:r>
      <w:r>
        <w:t>;</w:t>
      </w:r>
      <w:r>
        <w:rPr>
          <w:b/>
        </w:rPr>
        <w:t>x</w:t>
      </w:r>
      <w:r>
        <w:rPr>
          <w:i/>
          <w:vertAlign w:val="subscript"/>
        </w:rPr>
        <w:t>i</w:t>
      </w:r>
      <w:r>
        <w:t>)</w:t>
      </w:r>
    </w:p>
    <w:p w:rsidR="00D951D1" w:rsidRDefault="007259C7">
      <w:pPr>
        <w:spacing w:after="45" w:line="265" w:lineRule="auto"/>
        <w:ind w:left="3621" w:right="0"/>
      </w:pPr>
      <w:r>
        <w:rPr>
          <w:i/>
          <w:sz w:val="16"/>
        </w:rPr>
        <w:t>i</w:t>
      </w:r>
      <w:r>
        <w:rPr>
          <w:sz w:val="16"/>
        </w:rPr>
        <w:t>=1</w:t>
      </w:r>
    </w:p>
    <w:p w:rsidR="00D951D1" w:rsidRDefault="007259C7">
      <w:pPr>
        <w:tabs>
          <w:tab w:val="center" w:pos="3745"/>
          <w:tab w:val="center" w:pos="4083"/>
        </w:tabs>
        <w:spacing w:after="118" w:line="271" w:lineRule="auto"/>
        <w:ind w:left="0" w:right="0" w:firstLine="0"/>
        <w:jc w:val="left"/>
      </w:pPr>
      <w:r>
        <w:rPr>
          <w:rFonts w:ascii="Calibri" w:eastAsia="Calibri" w:hAnsi="Calibri" w:cs="Calibri"/>
        </w:rPr>
        <w:tab/>
      </w:r>
      <w:r>
        <w:rPr>
          <w:i/>
          <w:sz w:val="16"/>
        </w:rPr>
        <w:t>N</w:t>
      </w:r>
      <w:r>
        <w:rPr>
          <w:i/>
          <w:sz w:val="16"/>
        </w:rPr>
        <w:tab/>
        <w:t>K</w:t>
      </w:r>
    </w:p>
    <w:p w:rsidR="00D951D1" w:rsidRDefault="007259C7">
      <w:pPr>
        <w:spacing w:after="48" w:line="265" w:lineRule="auto"/>
        <w:ind w:left="1109" w:right="359"/>
        <w:jc w:val="center"/>
      </w:pPr>
      <w:r>
        <w:t xml:space="preserve">= </w:t>
      </w:r>
      <w:r>
        <w:rPr>
          <w:sz w:val="34"/>
          <w:vertAlign w:val="superscript"/>
        </w:rPr>
        <w:t>YX</w:t>
      </w:r>
      <w:r>
        <w:rPr>
          <w:i/>
        </w:rPr>
        <w:t>p</w:t>
      </w:r>
      <w:r>
        <w:t>(</w:t>
      </w:r>
      <w:r>
        <w:rPr>
          <w:b/>
        </w:rPr>
        <w:t>x</w:t>
      </w:r>
      <w:r>
        <w:rPr>
          <w:i/>
          <w:vertAlign w:val="subscript"/>
        </w:rPr>
        <w:t>i</w:t>
      </w:r>
      <w:r>
        <w:t>|</w:t>
      </w:r>
      <w:r>
        <w:rPr>
          <w:i/>
        </w:rPr>
        <w:t>z</w:t>
      </w:r>
      <w:r>
        <w:rPr>
          <w:i/>
          <w:vertAlign w:val="subscript"/>
        </w:rPr>
        <w:t xml:space="preserve">i </w:t>
      </w:r>
      <w:r>
        <w:t xml:space="preserve">= </w:t>
      </w:r>
      <w:r>
        <w:rPr>
          <w:i/>
        </w:rPr>
        <w:t>k</w:t>
      </w:r>
      <w:r>
        <w:t>;</w:t>
      </w:r>
      <w:r>
        <w:rPr>
          <w:rFonts w:ascii="Calibri" w:eastAsia="Calibri" w:hAnsi="Calibri" w:cs="Calibri"/>
          <w:i/>
        </w:rPr>
        <w:t>θ</w:t>
      </w:r>
      <w:r>
        <w:t>)</w:t>
      </w:r>
      <w:r>
        <w:rPr>
          <w:i/>
        </w:rPr>
        <w:t>p</w:t>
      </w:r>
      <w:r>
        <w:t>(</w:t>
      </w:r>
      <w:r>
        <w:rPr>
          <w:i/>
        </w:rPr>
        <w:t>z</w:t>
      </w:r>
      <w:r>
        <w:rPr>
          <w:i/>
          <w:vertAlign w:val="subscript"/>
        </w:rPr>
        <w:t xml:space="preserve">i </w:t>
      </w:r>
      <w:r>
        <w:t xml:space="preserve">= </w:t>
      </w:r>
      <w:r>
        <w:rPr>
          <w:i/>
        </w:rPr>
        <w:t>k</w:t>
      </w:r>
      <w:r>
        <w:t>;</w:t>
      </w:r>
      <w:r>
        <w:rPr>
          <w:rFonts w:ascii="Calibri" w:eastAsia="Calibri" w:hAnsi="Calibri" w:cs="Calibri"/>
          <w:i/>
        </w:rPr>
        <w:t>θ</w:t>
      </w:r>
      <w:r>
        <w:t>)</w:t>
      </w:r>
    </w:p>
    <w:p w:rsidR="00D951D1" w:rsidRDefault="007259C7">
      <w:pPr>
        <w:spacing w:after="182" w:line="265" w:lineRule="auto"/>
        <w:ind w:left="3621" w:right="0"/>
      </w:pPr>
      <w:r>
        <w:rPr>
          <w:i/>
          <w:sz w:val="16"/>
        </w:rPr>
        <w:t>i</w:t>
      </w:r>
      <w:r>
        <w:rPr>
          <w:sz w:val="16"/>
        </w:rPr>
        <w:t xml:space="preserve">=1 </w:t>
      </w:r>
      <w:r>
        <w:rPr>
          <w:i/>
          <w:sz w:val="16"/>
        </w:rPr>
        <w:t>k</w:t>
      </w:r>
      <w:r>
        <w:rPr>
          <w:sz w:val="16"/>
        </w:rPr>
        <w:t>=1</w:t>
      </w:r>
    </w:p>
    <w:p w:rsidR="00D951D1" w:rsidRDefault="007259C7">
      <w:pPr>
        <w:spacing w:after="82"/>
        <w:ind w:left="-5" w:right="7"/>
      </w:pPr>
      <w:r>
        <w:t xml:space="preserve">Hence the log likelihood </w:t>
      </w:r>
      <w:r>
        <w:rPr>
          <w:i/>
        </w:rPr>
        <w:t>`</w:t>
      </w:r>
      <w:r>
        <w:t>(</w:t>
      </w:r>
      <w:r>
        <w:rPr>
          <w:rFonts w:ascii="Calibri" w:eastAsia="Calibri" w:hAnsi="Calibri" w:cs="Calibri"/>
          <w:i/>
        </w:rPr>
        <w:t>θ</w:t>
      </w:r>
      <w:r>
        <w:t>;</w:t>
      </w:r>
      <w:r>
        <w:rPr>
          <w:b/>
        </w:rPr>
        <w:t>x</w:t>
      </w:r>
      <w:r>
        <w:t>) is given by</w:t>
      </w:r>
    </w:p>
    <w:p w:rsidR="00D951D1" w:rsidRDefault="007259C7">
      <w:pPr>
        <w:tabs>
          <w:tab w:val="center" w:pos="4692"/>
          <w:tab w:val="right" w:pos="9360"/>
        </w:tabs>
        <w:spacing w:after="164" w:line="265" w:lineRule="auto"/>
        <w:ind w:left="0" w:right="0" w:firstLine="0"/>
        <w:jc w:val="left"/>
      </w:pPr>
      <w:r>
        <w:rPr>
          <w:rFonts w:ascii="Calibri" w:eastAsia="Calibri" w:hAnsi="Calibri" w:cs="Calibri"/>
        </w:rPr>
        <w:tab/>
      </w:r>
      <w:r>
        <w:rPr>
          <w:noProof/>
        </w:rPr>
        <w:drawing>
          <wp:inline distT="0" distB="0" distL="0" distR="0">
            <wp:extent cx="2959608" cy="505968"/>
            <wp:effectExtent l="0" t="0" r="0" b="0"/>
            <wp:docPr id="704721" name="Picture 704721"/>
            <wp:cNvGraphicFramePr/>
            <a:graphic xmlns:a="http://schemas.openxmlformats.org/drawingml/2006/main">
              <a:graphicData uri="http://schemas.openxmlformats.org/drawingml/2006/picture">
                <pic:pic xmlns:pic="http://schemas.openxmlformats.org/drawingml/2006/picture">
                  <pic:nvPicPr>
                    <pic:cNvPr id="704721" name="Picture 704721"/>
                    <pic:cNvPicPr/>
                  </pic:nvPicPr>
                  <pic:blipFill>
                    <a:blip r:embed="rId848"/>
                    <a:stretch>
                      <a:fillRect/>
                    </a:stretch>
                  </pic:blipFill>
                  <pic:spPr>
                    <a:xfrm>
                      <a:off x="0" y="0"/>
                      <a:ext cx="2959608" cy="505968"/>
                    </a:xfrm>
                    <a:prstGeom prst="rect">
                      <a:avLst/>
                    </a:prstGeom>
                  </pic:spPr>
                </pic:pic>
              </a:graphicData>
            </a:graphic>
          </wp:inline>
        </w:drawing>
      </w:r>
      <w:r>
        <w:tab/>
        <w:t>(6.2)</w:t>
      </w:r>
    </w:p>
    <w:p w:rsidR="00D951D1" w:rsidRDefault="007259C7">
      <w:pPr>
        <w:spacing w:after="27"/>
        <w:ind w:left="-5" w:right="7"/>
      </w:pPr>
      <w:r>
        <w:t xml:space="preserve">When we perform QDA, we know the </w:t>
      </w:r>
      <w:r>
        <w:rPr>
          <w:i/>
        </w:rPr>
        <w:t>z</w:t>
      </w:r>
      <w:r>
        <w:rPr>
          <w:i/>
          <w:vertAlign w:val="subscript"/>
        </w:rPr>
        <w:t xml:space="preserve">i </w:t>
      </w:r>
      <w:r>
        <w:t>are known, deterministic quantities and thus the likelihood (6.2) reduces to</w:t>
      </w:r>
    </w:p>
    <w:p w:rsidR="00D951D1" w:rsidRDefault="007259C7">
      <w:pPr>
        <w:spacing w:after="119" w:line="265" w:lineRule="auto"/>
        <w:ind w:left="2120" w:right="2450"/>
        <w:jc w:val="center"/>
      </w:pPr>
      <w:r>
        <w:rPr>
          <w:i/>
          <w:sz w:val="16"/>
        </w:rPr>
        <w:t>N</w:t>
      </w:r>
    </w:p>
    <w:p w:rsidR="00D951D1" w:rsidRDefault="007259C7">
      <w:pPr>
        <w:spacing w:after="3" w:line="265" w:lineRule="auto"/>
        <w:ind w:left="1109" w:right="1099"/>
        <w:jc w:val="center"/>
      </w:pPr>
      <w:r>
        <w:rPr>
          <w:i/>
        </w:rPr>
        <w:t>`</w:t>
      </w:r>
      <w:r>
        <w:t>(</w:t>
      </w:r>
      <w:r>
        <w:rPr>
          <w:rFonts w:ascii="Calibri" w:eastAsia="Calibri" w:hAnsi="Calibri" w:cs="Calibri"/>
          <w:i/>
        </w:rPr>
        <w:t>θ</w:t>
      </w:r>
      <w:r>
        <w:t>;</w:t>
      </w:r>
      <w:r>
        <w:rPr>
          <w:b/>
        </w:rPr>
        <w:t>X</w:t>
      </w:r>
      <w:r>
        <w:t xml:space="preserve">) = </w:t>
      </w:r>
      <w:r>
        <w:rPr>
          <w:sz w:val="34"/>
          <w:vertAlign w:val="superscript"/>
        </w:rPr>
        <w:t>X</w:t>
      </w:r>
      <w:r>
        <w:t>log</w:t>
      </w:r>
      <w:r>
        <w:rPr>
          <w:i/>
        </w:rPr>
        <w:t>p</w:t>
      </w:r>
      <w:r>
        <w:t>(</w:t>
      </w:r>
      <w:r>
        <w:rPr>
          <w:b/>
        </w:rPr>
        <w:t>x</w:t>
      </w:r>
      <w:r>
        <w:rPr>
          <w:i/>
          <w:vertAlign w:val="subscript"/>
        </w:rPr>
        <w:t>i</w:t>
      </w:r>
      <w:r>
        <w:t>|</w:t>
      </w:r>
      <w:r>
        <w:rPr>
          <w:i/>
        </w:rPr>
        <w:t>z</w:t>
      </w:r>
      <w:r>
        <w:rPr>
          <w:i/>
          <w:vertAlign w:val="subscript"/>
        </w:rPr>
        <w:t>i</w:t>
      </w:r>
      <w:r>
        <w:t>;</w:t>
      </w:r>
      <w:r>
        <w:rPr>
          <w:rFonts w:ascii="Calibri" w:eastAsia="Calibri" w:hAnsi="Calibri" w:cs="Calibri"/>
          <w:i/>
        </w:rPr>
        <w:t>θ</w:t>
      </w:r>
      <w:r>
        <w:t>)</w:t>
      </w:r>
    </w:p>
    <w:p w:rsidR="00D951D1" w:rsidRDefault="007259C7">
      <w:pPr>
        <w:spacing w:after="3" w:line="265" w:lineRule="auto"/>
        <w:ind w:left="1354" w:right="1666"/>
        <w:jc w:val="center"/>
      </w:pPr>
      <w:r>
        <w:rPr>
          <w:i/>
          <w:sz w:val="16"/>
        </w:rPr>
        <w:t>i</w:t>
      </w:r>
      <w:r>
        <w:rPr>
          <w:sz w:val="16"/>
        </w:rPr>
        <w:t>=1</w:t>
      </w:r>
    </w:p>
    <w:p w:rsidR="00D951D1" w:rsidRDefault="007259C7">
      <w:pPr>
        <w:spacing w:after="540"/>
        <w:ind w:left="-5" w:right="7"/>
      </w:pPr>
      <w:r>
        <w:t xml:space="preserve">Maximizing this is equivalent to fitting the individual class-conditional Gaussians via maximum likelihood, which is consistent with how we have described QDA in the past. When we fit the MoG without knowledge of the latent variables, the parameters </w:t>
      </w:r>
      <w:r>
        <w:rPr>
          <w:rFonts w:ascii="Calibri" w:eastAsia="Calibri" w:hAnsi="Calibri" w:cs="Calibri"/>
          <w:i/>
        </w:rPr>
        <w:t xml:space="preserve">θ </w:t>
      </w:r>
      <w:r>
        <w:t>in (</w:t>
      </w:r>
      <w:r>
        <w:t>6.2) are now coupled together inside the log, which complicates the likelihood. While it is still possible to find the MLE by working out the gradient and using our descent methods, there is an alternative approach called Expectation-Maximization (EM), whi</w:t>
      </w:r>
      <w:r>
        <w:t>ch takes advantage of the latent variable structure.</w:t>
      </w:r>
    </w:p>
    <w:p w:rsidR="00D951D1" w:rsidRDefault="007259C7">
      <w:pPr>
        <w:pStyle w:val="Heading3"/>
        <w:tabs>
          <w:tab w:val="center" w:pos="3826"/>
        </w:tabs>
        <w:spacing w:after="242"/>
        <w:ind w:left="-15" w:firstLine="0"/>
      </w:pPr>
      <w:r>
        <w:t>6.3</w:t>
      </w:r>
      <w:r>
        <w:tab/>
        <w:t>Expectation Maximization (EM) Algorithm</w:t>
      </w:r>
    </w:p>
    <w:p w:rsidR="00D951D1" w:rsidRDefault="007259C7">
      <w:pPr>
        <w:spacing w:after="231"/>
        <w:ind w:left="-5" w:right="7"/>
      </w:pPr>
      <w:r>
        <w:t xml:space="preserve">The </w:t>
      </w:r>
      <w:r>
        <w:rPr>
          <w:b/>
        </w:rPr>
        <w:t xml:space="preserve">Expectation-Maximization (EM) Algorithm </w:t>
      </w:r>
      <w:r>
        <w:t>is used to compute the MLE for latent variable models, such as MoG. First recall that soft K-means consisted of the</w:t>
      </w:r>
      <w:r>
        <w:t xml:space="preserve"> following two alternating steps:</w:t>
      </w:r>
    </w:p>
    <w:p w:rsidR="00D951D1" w:rsidRDefault="007259C7">
      <w:pPr>
        <w:numPr>
          <w:ilvl w:val="0"/>
          <w:numId w:val="39"/>
        </w:numPr>
        <w:spacing w:after="149"/>
        <w:ind w:right="7" w:hanging="269"/>
      </w:pPr>
      <w:r>
        <w:t xml:space="preserve">For each data point, compute a soft assignment </w:t>
      </w:r>
      <w:r>
        <w:rPr>
          <w:i/>
        </w:rPr>
        <w:t>r</w:t>
      </w:r>
      <w:r>
        <w:rPr>
          <w:i/>
          <w:vertAlign w:val="subscript"/>
        </w:rPr>
        <w:t>i</w:t>
      </w:r>
      <w:r>
        <w:t>(</w:t>
      </w:r>
      <w:r>
        <w:rPr>
          <w:i/>
        </w:rPr>
        <w:t>k</w:t>
      </w:r>
      <w:r>
        <w:t>) to the clusters - that is, a probability distribution over clusters. The soft assignment is obtained by using a softmax.</w:t>
      </w:r>
    </w:p>
    <w:p w:rsidR="00D951D1" w:rsidRDefault="007259C7">
      <w:pPr>
        <w:numPr>
          <w:ilvl w:val="0"/>
          <w:numId w:val="39"/>
        </w:numPr>
        <w:spacing w:after="200"/>
        <w:ind w:right="7" w:hanging="269"/>
      </w:pPr>
      <w:r>
        <w:t>Update the centroids in an optimal way given the</w:t>
      </w:r>
      <w:r>
        <w:t xml:space="preserve"> soft assignments computed in the first step. The resulting updates are a weighted average of the data points.</w:t>
      </w:r>
    </w:p>
    <w:p w:rsidR="00D951D1" w:rsidRDefault="007259C7">
      <w:pPr>
        <w:spacing w:after="225"/>
        <w:ind w:left="-5" w:right="7"/>
      </w:pPr>
      <w:r>
        <w:t>One could rephrase these updates as:</w:t>
      </w:r>
    </w:p>
    <w:p w:rsidR="00D951D1" w:rsidRDefault="007259C7">
      <w:pPr>
        <w:numPr>
          <w:ilvl w:val="0"/>
          <w:numId w:val="40"/>
        </w:numPr>
        <w:spacing w:after="150"/>
        <w:ind w:right="7" w:hanging="269"/>
      </w:pPr>
      <w:r>
        <w:t>Soft imputation of the data - fill in the missing data (“impute”) with a probability distribution over all i</w:t>
      </w:r>
      <w:r>
        <w:t>ts possible values (“soft”).</w:t>
      </w:r>
    </w:p>
    <w:p w:rsidR="00D951D1" w:rsidRDefault="007259C7">
      <w:pPr>
        <w:numPr>
          <w:ilvl w:val="0"/>
          <w:numId w:val="40"/>
        </w:numPr>
        <w:spacing w:after="209"/>
        <w:ind w:right="7" w:hanging="269"/>
      </w:pPr>
      <w:r>
        <w:t>Parameter updates given the imputed data</w:t>
      </w:r>
    </w:p>
    <w:p w:rsidR="00D951D1" w:rsidRDefault="007259C7">
      <w:pPr>
        <w:spacing w:after="233"/>
        <w:ind w:left="-5" w:right="7"/>
      </w:pPr>
      <w:r>
        <w:t>The EM algorithm alternates between these two steps in the same way as soft K-means, but the updates for each step are performed in a principled way to maximize certain “components” of the log likelihood (we will make this precise later). We will derive th</w:t>
      </w:r>
      <w:r>
        <w:t>e following updates for EM when computing the MLE for MoG:</w:t>
      </w:r>
    </w:p>
    <w:p w:rsidR="00D951D1" w:rsidRDefault="007259C7">
      <w:pPr>
        <w:numPr>
          <w:ilvl w:val="0"/>
          <w:numId w:val="41"/>
        </w:numPr>
        <w:spacing w:line="392" w:lineRule="auto"/>
        <w:ind w:right="7" w:hanging="269"/>
      </w:pPr>
      <w:r>
        <w:t xml:space="preserve">Using the current parameter estimates, estimate </w:t>
      </w:r>
      <w:r>
        <w:rPr>
          <w:i/>
        </w:rPr>
        <w:t>p</w:t>
      </w:r>
      <w:r>
        <w:t>(</w:t>
      </w:r>
      <w:r>
        <w:rPr>
          <w:i/>
        </w:rPr>
        <w:t>z</w:t>
      </w:r>
      <w:r>
        <w:rPr>
          <w:i/>
          <w:vertAlign w:val="subscript"/>
        </w:rPr>
        <w:t>i</w:t>
      </w:r>
      <w:r>
        <w:t>|</w:t>
      </w:r>
      <w:r>
        <w:rPr>
          <w:b/>
        </w:rPr>
        <w:t>x</w:t>
      </w:r>
      <w:r>
        <w:rPr>
          <w:i/>
          <w:vertAlign w:val="subscript"/>
        </w:rPr>
        <w:t>i</w:t>
      </w:r>
      <w:r>
        <w:t>;</w:t>
      </w:r>
      <w:r>
        <w:rPr>
          <w:rFonts w:ascii="Calibri" w:eastAsia="Calibri" w:hAnsi="Calibri" w:cs="Calibri"/>
          <w:i/>
        </w:rPr>
        <w:t>θ</w:t>
      </w:r>
      <w:r>
        <w:t>). That is, perform soft imputation of the latent cluster variable.</w:t>
      </w:r>
    </w:p>
    <w:p w:rsidR="00D951D1" w:rsidRDefault="007259C7">
      <w:pPr>
        <w:numPr>
          <w:ilvl w:val="0"/>
          <w:numId w:val="41"/>
        </w:numPr>
        <w:spacing w:after="83" w:line="392" w:lineRule="auto"/>
        <w:ind w:right="7" w:hanging="269"/>
      </w:pPr>
      <w:r>
        <w:lastRenderedPageBreak/>
        <w:t xml:space="preserve">Estimate the parameters via MLE, using the estimates of </w:t>
      </w:r>
      <w:r>
        <w:rPr>
          <w:i/>
        </w:rPr>
        <w:t>p</w:t>
      </w:r>
      <w:r>
        <w:t>(</w:t>
      </w:r>
      <w:r>
        <w:rPr>
          <w:i/>
        </w:rPr>
        <w:t>z</w:t>
      </w:r>
      <w:r>
        <w:rPr>
          <w:i/>
          <w:vertAlign w:val="subscript"/>
        </w:rPr>
        <w:t>i</w:t>
      </w:r>
      <w:r>
        <w:t>|</w:t>
      </w:r>
      <w:r>
        <w:rPr>
          <w:b/>
        </w:rPr>
        <w:t>x</w:t>
      </w:r>
      <w:r>
        <w:rPr>
          <w:i/>
          <w:vertAlign w:val="subscript"/>
        </w:rPr>
        <w:t>i</w:t>
      </w:r>
      <w:r>
        <w:t>;</w:t>
      </w:r>
      <w:r>
        <w:rPr>
          <w:rFonts w:ascii="Calibri" w:eastAsia="Calibri" w:hAnsi="Calibri" w:cs="Calibri"/>
          <w:i/>
        </w:rPr>
        <w:t>θ</w:t>
      </w:r>
      <w:r>
        <w:t>) to make the computation tractable.</w:t>
      </w:r>
    </w:p>
    <w:p w:rsidR="00D951D1" w:rsidRDefault="007259C7">
      <w:pPr>
        <w:spacing w:after="107"/>
        <w:ind w:left="-5" w:right="7"/>
      </w:pPr>
      <w:r>
        <w:t xml:space="preserve">Both soft K-means and EM estimate </w:t>
      </w:r>
      <w:r>
        <w:rPr>
          <w:i/>
        </w:rPr>
        <w:t>p</w:t>
      </w:r>
      <w:r>
        <w:t>(</w:t>
      </w:r>
      <w:r>
        <w:rPr>
          <w:i/>
        </w:rPr>
        <w:t>z</w:t>
      </w:r>
      <w:r>
        <w:rPr>
          <w:i/>
          <w:vertAlign w:val="subscript"/>
        </w:rPr>
        <w:t>i</w:t>
      </w:r>
      <w:r>
        <w:t>|</w:t>
      </w:r>
      <w:r>
        <w:rPr>
          <w:b/>
        </w:rPr>
        <w:t>x</w:t>
      </w:r>
      <w:r>
        <w:rPr>
          <w:i/>
          <w:vertAlign w:val="subscript"/>
        </w:rPr>
        <w:t>i</w:t>
      </w:r>
      <w:r>
        <w:t>;</w:t>
      </w:r>
      <w:r>
        <w:rPr>
          <w:rFonts w:ascii="Calibri" w:eastAsia="Calibri" w:hAnsi="Calibri" w:cs="Calibri"/>
          <w:i/>
        </w:rPr>
        <w:t>θ</w:t>
      </w:r>
      <w:r>
        <w:t>), though EM will do so in a more principled way. In the second alternating step, we will see that the EM update of the mean is exactly the same as the soft K-means centroid up</w:t>
      </w:r>
      <w:r>
        <w:t>date. However, EM will also update the covariance estimates, which captures ellipsoidal structure in the data.</w:t>
      </w:r>
    </w:p>
    <w:p w:rsidR="00D951D1" w:rsidRDefault="007259C7">
      <w:pPr>
        <w:spacing w:after="171"/>
        <w:ind w:left="-5" w:right="7"/>
      </w:pPr>
      <w:r>
        <w:t xml:space="preserve">To derive the EM algorithm, it will be helpful to introduce the notion of the </w:t>
      </w:r>
      <w:r>
        <w:rPr>
          <w:b/>
        </w:rPr>
        <w:t>complete log likelihood</w:t>
      </w:r>
      <w:r>
        <w:t>, which we define as</w:t>
      </w:r>
    </w:p>
    <w:p w:rsidR="00D951D1" w:rsidRDefault="007259C7">
      <w:pPr>
        <w:spacing w:after="157" w:line="265" w:lineRule="auto"/>
        <w:ind w:left="1109" w:right="1099"/>
        <w:jc w:val="center"/>
      </w:pPr>
      <w:r>
        <w:rPr>
          <w:i/>
        </w:rPr>
        <w:t>L</w:t>
      </w:r>
      <w:r>
        <w:rPr>
          <w:i/>
          <w:vertAlign w:val="subscript"/>
        </w:rPr>
        <w:t>c</w:t>
      </w:r>
      <w:r>
        <w:t>(</w:t>
      </w:r>
      <w:r>
        <w:rPr>
          <w:b/>
        </w:rPr>
        <w:t>x</w:t>
      </w:r>
      <w:r>
        <w:rPr>
          <w:i/>
          <w:vertAlign w:val="subscript"/>
        </w:rPr>
        <w:t>i</w:t>
      </w:r>
      <w:r>
        <w:rPr>
          <w:i/>
        </w:rPr>
        <w:t>,z</w:t>
      </w:r>
      <w:r>
        <w:rPr>
          <w:i/>
          <w:vertAlign w:val="subscript"/>
        </w:rPr>
        <w:t>i</w:t>
      </w:r>
      <w:r>
        <w:t>;</w:t>
      </w:r>
      <w:r>
        <w:rPr>
          <w:rFonts w:ascii="Calibri" w:eastAsia="Calibri" w:hAnsi="Calibri" w:cs="Calibri"/>
          <w:i/>
        </w:rPr>
        <w:t>θ</w:t>
      </w:r>
      <w:r>
        <w:t>) := log</w:t>
      </w:r>
      <w:r>
        <w:rPr>
          <w:i/>
        </w:rPr>
        <w:t>p</w:t>
      </w:r>
      <w:r>
        <w:t>(</w:t>
      </w:r>
      <w:r>
        <w:rPr>
          <w:b/>
        </w:rPr>
        <w:t>x</w:t>
      </w:r>
      <w:r>
        <w:rPr>
          <w:i/>
          <w:vertAlign w:val="subscript"/>
        </w:rPr>
        <w:t>i</w:t>
      </w:r>
      <w:r>
        <w:rPr>
          <w:i/>
        </w:rPr>
        <w:t>,</w:t>
      </w:r>
      <w:r>
        <w:rPr>
          <w:i/>
        </w:rPr>
        <w:t>z</w:t>
      </w:r>
      <w:r>
        <w:rPr>
          <w:i/>
          <w:vertAlign w:val="subscript"/>
        </w:rPr>
        <w:t>i</w:t>
      </w:r>
      <w:r>
        <w:t>;</w:t>
      </w:r>
      <w:r>
        <w:rPr>
          <w:rFonts w:ascii="Calibri" w:eastAsia="Calibri" w:hAnsi="Calibri" w:cs="Calibri"/>
          <w:i/>
        </w:rPr>
        <w:t>θ</w:t>
      </w:r>
      <w:r>
        <w:t>)</w:t>
      </w:r>
    </w:p>
    <w:p w:rsidR="00D951D1" w:rsidRDefault="007259C7">
      <w:pPr>
        <w:spacing w:line="358" w:lineRule="auto"/>
        <w:ind w:left="-5" w:right="7"/>
      </w:pPr>
      <w:r>
        <w:t xml:space="preserve">If we assumed </w:t>
      </w:r>
      <w:r>
        <w:rPr>
          <w:i/>
        </w:rPr>
        <w:t>z</w:t>
      </w:r>
      <w:r>
        <w:rPr>
          <w:i/>
          <w:vertAlign w:val="subscript"/>
        </w:rPr>
        <w:t xml:space="preserve">i </w:t>
      </w:r>
      <w:r>
        <w:t xml:space="preserve">to be known, this would be the log likelihood of the data. In practice, we do not know the values of </w:t>
      </w:r>
      <w:r>
        <w:rPr>
          <w:i/>
        </w:rPr>
        <w:t>z</w:t>
      </w:r>
      <w:r>
        <w:rPr>
          <w:i/>
          <w:vertAlign w:val="subscript"/>
        </w:rPr>
        <w:t>i</w:t>
      </w:r>
      <w:r>
        <w:t xml:space="preserve">, but if we are given a distribution </w:t>
      </w:r>
      <w:r>
        <w:rPr>
          <w:i/>
        </w:rPr>
        <w:t>q</w:t>
      </w:r>
      <w:r>
        <w:t>(</w:t>
      </w:r>
      <w:r>
        <w:rPr>
          <w:i/>
        </w:rPr>
        <w:t>z</w:t>
      </w:r>
      <w:r>
        <w:rPr>
          <w:i/>
          <w:vertAlign w:val="subscript"/>
        </w:rPr>
        <w:t>i</w:t>
      </w:r>
      <w:r>
        <w:t>|</w:t>
      </w:r>
      <w:r>
        <w:rPr>
          <w:b/>
        </w:rPr>
        <w:t>x</w:t>
      </w:r>
      <w:r>
        <w:rPr>
          <w:i/>
          <w:vertAlign w:val="subscript"/>
        </w:rPr>
        <w:t>i</w:t>
      </w:r>
      <w:r>
        <w:t xml:space="preserve">) over the latents </w:t>
      </w:r>
      <w:r>
        <w:rPr>
          <w:i/>
        </w:rPr>
        <w:t>z</w:t>
      </w:r>
      <w:r>
        <w:rPr>
          <w:i/>
          <w:vertAlign w:val="subscript"/>
        </w:rPr>
        <w:t>i</w:t>
      </w:r>
      <w:r>
        <w:t xml:space="preserve">, we can marginalize over the possible values of </w:t>
      </w:r>
      <w:r>
        <w:rPr>
          <w:i/>
        </w:rPr>
        <w:t>z</w:t>
      </w:r>
      <w:r>
        <w:rPr>
          <w:i/>
          <w:vertAlign w:val="subscript"/>
        </w:rPr>
        <w:t xml:space="preserve">i </w:t>
      </w:r>
      <w:r>
        <w:t>by taking the</w:t>
      </w:r>
      <w:r>
        <w:t xml:space="preserve"> expectation</w:t>
      </w:r>
    </w:p>
    <w:p w:rsidR="00D951D1" w:rsidRDefault="007259C7">
      <w:pPr>
        <w:spacing w:after="139" w:line="265" w:lineRule="auto"/>
        <w:ind w:left="2120" w:right="2987"/>
        <w:jc w:val="center"/>
      </w:pPr>
      <w:r>
        <w:rPr>
          <w:i/>
          <w:sz w:val="16"/>
        </w:rPr>
        <w:t>K</w:t>
      </w:r>
    </w:p>
    <w:p w:rsidR="00D951D1" w:rsidRDefault="007259C7">
      <w:pPr>
        <w:spacing w:after="3" w:line="265" w:lineRule="auto"/>
        <w:ind w:left="1109" w:right="1099"/>
        <w:jc w:val="center"/>
      </w:pPr>
      <w:r>
        <w:rPr>
          <w:rFonts w:ascii="Calibri" w:eastAsia="Calibri" w:hAnsi="Calibri" w:cs="Calibri"/>
        </w:rPr>
        <w:t>E</w:t>
      </w:r>
      <w:r>
        <w:rPr>
          <w:i/>
          <w:sz w:val="16"/>
        </w:rPr>
        <w:t>q</w:t>
      </w:r>
      <w:r>
        <w:t>(</w:t>
      </w:r>
      <w:r>
        <w:rPr>
          <w:i/>
        </w:rPr>
        <w:t>L</w:t>
      </w:r>
      <w:r>
        <w:rPr>
          <w:i/>
          <w:vertAlign w:val="subscript"/>
        </w:rPr>
        <w:t>c</w:t>
      </w:r>
      <w:r>
        <w:t>(</w:t>
      </w:r>
      <w:r>
        <w:rPr>
          <w:b/>
        </w:rPr>
        <w:t>x</w:t>
      </w:r>
      <w:r>
        <w:rPr>
          <w:i/>
          <w:vertAlign w:val="subscript"/>
        </w:rPr>
        <w:t>i</w:t>
      </w:r>
      <w:r>
        <w:rPr>
          <w:i/>
        </w:rPr>
        <w:t>,z</w:t>
      </w:r>
      <w:r>
        <w:rPr>
          <w:i/>
          <w:vertAlign w:val="subscript"/>
        </w:rPr>
        <w:t>i</w:t>
      </w:r>
      <w:r>
        <w:t>;</w:t>
      </w:r>
      <w:r>
        <w:rPr>
          <w:rFonts w:ascii="Calibri" w:eastAsia="Calibri" w:hAnsi="Calibri" w:cs="Calibri"/>
          <w:i/>
        </w:rPr>
        <w:t>θ</w:t>
      </w:r>
      <w:r>
        <w:t xml:space="preserve">)) = </w:t>
      </w:r>
      <w:r>
        <w:rPr>
          <w:sz w:val="34"/>
          <w:vertAlign w:val="superscript"/>
        </w:rPr>
        <w:t>X</w:t>
      </w:r>
      <w:r>
        <w:rPr>
          <w:i/>
        </w:rPr>
        <w:t>L</w:t>
      </w:r>
      <w:r>
        <w:rPr>
          <w:i/>
          <w:vertAlign w:val="subscript"/>
        </w:rPr>
        <w:t>c</w:t>
      </w:r>
      <w:r>
        <w:t>(</w:t>
      </w:r>
      <w:r>
        <w:rPr>
          <w:b/>
        </w:rPr>
        <w:t>x</w:t>
      </w:r>
      <w:r>
        <w:rPr>
          <w:i/>
          <w:vertAlign w:val="subscript"/>
        </w:rPr>
        <w:t>i</w:t>
      </w:r>
      <w:r>
        <w:rPr>
          <w:i/>
        </w:rPr>
        <w:t>,z</w:t>
      </w:r>
      <w:r>
        <w:rPr>
          <w:i/>
          <w:vertAlign w:val="subscript"/>
        </w:rPr>
        <w:t xml:space="preserve">i </w:t>
      </w:r>
      <w:r>
        <w:t xml:space="preserve">= </w:t>
      </w:r>
      <w:r>
        <w:rPr>
          <w:i/>
        </w:rPr>
        <w:t>k</w:t>
      </w:r>
      <w:r>
        <w:t>;</w:t>
      </w:r>
      <w:r>
        <w:rPr>
          <w:rFonts w:ascii="Calibri" w:eastAsia="Calibri" w:hAnsi="Calibri" w:cs="Calibri"/>
          <w:i/>
        </w:rPr>
        <w:t>θ</w:t>
      </w:r>
      <w:r>
        <w:t>)</w:t>
      </w:r>
      <w:r>
        <w:rPr>
          <w:i/>
        </w:rPr>
        <w:t>q</w:t>
      </w:r>
      <w:r>
        <w:t>(</w:t>
      </w:r>
      <w:r>
        <w:rPr>
          <w:i/>
        </w:rPr>
        <w:t>z</w:t>
      </w:r>
      <w:r>
        <w:rPr>
          <w:i/>
          <w:vertAlign w:val="subscript"/>
        </w:rPr>
        <w:t xml:space="preserve">i </w:t>
      </w:r>
      <w:r>
        <w:t xml:space="preserve">= </w:t>
      </w:r>
      <w:r>
        <w:rPr>
          <w:i/>
        </w:rPr>
        <w:t>k</w:t>
      </w:r>
      <w:r>
        <w:t>|</w:t>
      </w:r>
      <w:r>
        <w:rPr>
          <w:b/>
        </w:rPr>
        <w:t>x</w:t>
      </w:r>
      <w:r>
        <w:rPr>
          <w:i/>
          <w:vertAlign w:val="subscript"/>
        </w:rPr>
        <w:t>i</w:t>
      </w:r>
      <w:r>
        <w:t>)</w:t>
      </w:r>
    </w:p>
    <w:p w:rsidR="00D951D1" w:rsidRDefault="007259C7">
      <w:pPr>
        <w:spacing w:after="3" w:line="265" w:lineRule="auto"/>
        <w:ind w:left="1354" w:right="2209"/>
        <w:jc w:val="center"/>
      </w:pPr>
      <w:r>
        <w:rPr>
          <w:i/>
          <w:sz w:val="16"/>
        </w:rPr>
        <w:t>k</w:t>
      </w:r>
      <w:r>
        <w:rPr>
          <w:sz w:val="16"/>
        </w:rPr>
        <w:t>=1</w:t>
      </w:r>
    </w:p>
    <w:p w:rsidR="00D951D1" w:rsidRDefault="00D951D1">
      <w:pPr>
        <w:sectPr w:rsidR="00D951D1">
          <w:headerReference w:type="even" r:id="rId849"/>
          <w:headerReference w:type="default" r:id="rId850"/>
          <w:headerReference w:type="first" r:id="rId851"/>
          <w:pgSz w:w="12240" w:h="15840"/>
          <w:pgMar w:top="942" w:right="1440" w:bottom="897" w:left="1440" w:header="720" w:footer="720" w:gutter="0"/>
          <w:cols w:space="720"/>
          <w:titlePg/>
        </w:sectPr>
      </w:pPr>
    </w:p>
    <w:p w:rsidR="00D951D1" w:rsidRDefault="007259C7">
      <w:pPr>
        <w:spacing w:after="50" w:line="312" w:lineRule="auto"/>
        <w:ind w:left="-5" w:right="7"/>
      </w:pPr>
      <w:r>
        <w:lastRenderedPageBreak/>
        <w:t xml:space="preserve">We call this the </w:t>
      </w:r>
      <w:r>
        <w:rPr>
          <w:b/>
        </w:rPr>
        <w:t>expected complete log likelihood</w:t>
      </w:r>
      <w:r>
        <w:t xml:space="preserve">. The distribution </w:t>
      </w:r>
      <w:r>
        <w:rPr>
          <w:i/>
        </w:rPr>
        <w:t xml:space="preserve">q </w:t>
      </w:r>
      <w:r>
        <w:t xml:space="preserve">is an estimate of the true conditional distribution </w:t>
      </w:r>
      <w:r>
        <w:rPr>
          <w:i/>
        </w:rPr>
        <w:t>p</w:t>
      </w:r>
      <w:r>
        <w:t>(</w:t>
      </w:r>
      <w:r>
        <w:rPr>
          <w:i/>
        </w:rPr>
        <w:t>z</w:t>
      </w:r>
      <w:r>
        <w:rPr>
          <w:i/>
          <w:vertAlign w:val="subscript"/>
        </w:rPr>
        <w:t>i</w:t>
      </w:r>
      <w:r>
        <w:t>|</w:t>
      </w:r>
      <w:r>
        <w:rPr>
          <w:b/>
        </w:rPr>
        <w:t>x</w:t>
      </w:r>
      <w:r>
        <w:rPr>
          <w:i/>
          <w:vertAlign w:val="subscript"/>
        </w:rPr>
        <w:t>i</w:t>
      </w:r>
      <w:r>
        <w:t>;</w:t>
      </w:r>
      <w:r>
        <w:rPr>
          <w:rFonts w:ascii="Calibri" w:eastAsia="Calibri" w:hAnsi="Calibri" w:cs="Calibri"/>
          <w:i/>
        </w:rPr>
        <w:t>θ</w:t>
      </w:r>
      <w:r>
        <w:t xml:space="preserve">); in the EM algorithm, we will alternate between updating our </w:t>
      </w:r>
      <w:r>
        <w:rPr>
          <w:i/>
        </w:rPr>
        <w:t xml:space="preserve">q </w:t>
      </w:r>
      <w:r>
        <w:t xml:space="preserve">distribution to better estimate </w:t>
      </w:r>
      <w:r>
        <w:rPr>
          <w:i/>
        </w:rPr>
        <w:t>p</w:t>
      </w:r>
      <w:r>
        <w:t>(</w:t>
      </w:r>
      <w:r>
        <w:rPr>
          <w:i/>
        </w:rPr>
        <w:t>z</w:t>
      </w:r>
      <w:r>
        <w:rPr>
          <w:i/>
          <w:vertAlign w:val="subscript"/>
        </w:rPr>
        <w:t>i</w:t>
      </w:r>
      <w:r>
        <w:rPr>
          <w:b/>
        </w:rPr>
        <w:t>x</w:t>
      </w:r>
      <w:r>
        <w:rPr>
          <w:i/>
          <w:vertAlign w:val="subscript"/>
        </w:rPr>
        <w:t>i</w:t>
      </w:r>
      <w:r>
        <w:t>;</w:t>
      </w:r>
      <w:r>
        <w:rPr>
          <w:rFonts w:ascii="Calibri" w:eastAsia="Calibri" w:hAnsi="Calibri" w:cs="Calibri"/>
          <w:i/>
        </w:rPr>
        <w:t>θ</w:t>
      </w:r>
      <w:r>
        <w:t>) and maximizing the expected complete log likelihood in place of the true likelihood func</w:t>
      </w:r>
      <w:r>
        <w:t>tion.</w:t>
      </w:r>
    </w:p>
    <w:p w:rsidR="00D951D1" w:rsidRDefault="007259C7">
      <w:pPr>
        <w:spacing w:after="206"/>
        <w:ind w:left="-5" w:right="7"/>
      </w:pPr>
      <w:r>
        <w:t xml:space="preserve">We are now in a position to derive the algorithm. We will need a well-known result called </w:t>
      </w:r>
      <w:r>
        <w:rPr>
          <w:b/>
        </w:rPr>
        <w:t>Jensen’s Inequality</w:t>
      </w:r>
      <w:r>
        <w:t>:</w:t>
      </w:r>
    </w:p>
    <w:p w:rsidR="00D951D1" w:rsidRDefault="007259C7">
      <w:pPr>
        <w:spacing w:after="452" w:line="258" w:lineRule="auto"/>
        <w:ind w:left="-5" w:right="0"/>
      </w:pPr>
      <w:r>
        <w:rPr>
          <w:b/>
        </w:rPr>
        <w:t xml:space="preserve">Theorem 3. </w:t>
      </w:r>
      <w:r>
        <w:rPr>
          <w:i/>
        </w:rPr>
        <w:t>If X is a random variable and f is convex, then f</w:t>
      </w:r>
      <w:r>
        <w:t>(</w:t>
      </w:r>
      <w:r>
        <w:rPr>
          <w:rFonts w:ascii="Calibri" w:eastAsia="Calibri" w:hAnsi="Calibri" w:cs="Calibri"/>
        </w:rPr>
        <w:t>E</w:t>
      </w:r>
      <w:r>
        <w:t>(</w:t>
      </w:r>
      <w:r>
        <w:rPr>
          <w:i/>
        </w:rPr>
        <w:t>X</w:t>
      </w:r>
      <w:r>
        <w:t xml:space="preserve">)) </w:t>
      </w:r>
      <w:r>
        <w:t xml:space="preserve">≤ </w:t>
      </w:r>
      <w:r>
        <w:rPr>
          <w:rFonts w:ascii="Calibri" w:eastAsia="Calibri" w:hAnsi="Calibri" w:cs="Calibri"/>
        </w:rPr>
        <w:t>E</w:t>
      </w:r>
      <w:r>
        <w:t>(</w:t>
      </w:r>
      <w:r>
        <w:rPr>
          <w:i/>
        </w:rPr>
        <w:t>f</w:t>
      </w:r>
      <w:r>
        <w:t>(</w:t>
      </w:r>
      <w:r>
        <w:rPr>
          <w:i/>
        </w:rPr>
        <w:t>X</w:t>
      </w:r>
      <w:r>
        <w:t>))</w:t>
      </w:r>
      <w:r>
        <w:rPr>
          <w:i/>
        </w:rPr>
        <w:t>.</w:t>
      </w:r>
    </w:p>
    <w:p w:rsidR="00D951D1" w:rsidRDefault="007259C7">
      <w:pPr>
        <w:spacing w:after="50" w:line="331" w:lineRule="auto"/>
        <w:ind w:left="-5" w:right="7"/>
      </w:pPr>
      <w:r>
        <w:t xml:space="preserve">If </w:t>
      </w:r>
      <w:r>
        <w:rPr>
          <w:i/>
        </w:rPr>
        <w:t xml:space="preserve">f </w:t>
      </w:r>
      <w:r>
        <w:t xml:space="preserve">is concave, then using the fact </w:t>
      </w:r>
      <w:r>
        <w:t>−</w:t>
      </w:r>
      <w:r>
        <w:rPr>
          <w:i/>
        </w:rPr>
        <w:t xml:space="preserve">f </w:t>
      </w:r>
      <w:r>
        <w:t>is convex immediately</w:t>
      </w:r>
      <w:r>
        <w:t xml:space="preserve"> yields the conclusion </w:t>
      </w:r>
      <w:r>
        <w:rPr>
          <w:rFonts w:ascii="Calibri" w:eastAsia="Calibri" w:hAnsi="Calibri" w:cs="Calibri"/>
        </w:rPr>
        <w:t>E</w:t>
      </w:r>
      <w:r>
        <w:t>(</w:t>
      </w:r>
      <w:r>
        <w:rPr>
          <w:i/>
        </w:rPr>
        <w:t>f</w:t>
      </w:r>
      <w:r>
        <w:t>(</w:t>
      </w:r>
      <w:r>
        <w:rPr>
          <w:i/>
        </w:rPr>
        <w:t>X</w:t>
      </w:r>
      <w:r>
        <w:t xml:space="preserve">)) </w:t>
      </w:r>
      <w:r>
        <w:t xml:space="preserve">≤ </w:t>
      </w:r>
      <w:r>
        <w:rPr>
          <w:i/>
        </w:rPr>
        <w:t>f</w:t>
      </w:r>
      <w:r>
        <w:t>(</w:t>
      </w:r>
      <w:r>
        <w:rPr>
          <w:rFonts w:ascii="Calibri" w:eastAsia="Calibri" w:hAnsi="Calibri" w:cs="Calibri"/>
        </w:rPr>
        <w:t>E</w:t>
      </w:r>
      <w:r>
        <w:t>(</w:t>
      </w:r>
      <w:r>
        <w:rPr>
          <w:i/>
        </w:rPr>
        <w:t>X</w:t>
      </w:r>
      <w:r>
        <w:t>)). In particular, since log is concave, we have</w:t>
      </w:r>
      <w:r>
        <w:rPr>
          <w:noProof/>
        </w:rPr>
        <w:drawing>
          <wp:inline distT="0" distB="0" distL="0" distR="0">
            <wp:extent cx="1414272" cy="173736"/>
            <wp:effectExtent l="0" t="0" r="0" b="0"/>
            <wp:docPr id="704722" name="Picture 704722"/>
            <wp:cNvGraphicFramePr/>
            <a:graphic xmlns:a="http://schemas.openxmlformats.org/drawingml/2006/main">
              <a:graphicData uri="http://schemas.openxmlformats.org/drawingml/2006/picture">
                <pic:pic xmlns:pic="http://schemas.openxmlformats.org/drawingml/2006/picture">
                  <pic:nvPicPr>
                    <pic:cNvPr id="704722" name="Picture 704722"/>
                    <pic:cNvPicPr/>
                  </pic:nvPicPr>
                  <pic:blipFill>
                    <a:blip r:embed="rId852"/>
                    <a:stretch>
                      <a:fillRect/>
                    </a:stretch>
                  </pic:blipFill>
                  <pic:spPr>
                    <a:xfrm>
                      <a:off x="0" y="0"/>
                      <a:ext cx="1414272" cy="173736"/>
                    </a:xfrm>
                    <a:prstGeom prst="rect">
                      <a:avLst/>
                    </a:prstGeom>
                  </pic:spPr>
                </pic:pic>
              </a:graphicData>
            </a:graphic>
          </wp:inline>
        </w:drawing>
      </w:r>
      <w:r>
        <w:t>.</w:t>
      </w:r>
    </w:p>
    <w:p w:rsidR="00D951D1" w:rsidRDefault="007259C7">
      <w:pPr>
        <w:spacing w:line="353" w:lineRule="auto"/>
        <w:ind w:left="-5" w:right="7"/>
      </w:pPr>
      <w:r>
        <w:t xml:space="preserve">Now we can derive the EM algorithm. Suppose </w:t>
      </w:r>
      <w:r>
        <w:rPr>
          <w:b/>
        </w:rPr>
        <w:t>x</w:t>
      </w:r>
      <w:r>
        <w:rPr>
          <w:i/>
          <w:vertAlign w:val="subscript"/>
        </w:rPr>
        <w:t xml:space="preserve">i </w:t>
      </w:r>
      <w:r>
        <w:t xml:space="preserve">are random variables depending on </w:t>
      </w:r>
      <w:r>
        <w:rPr>
          <w:i/>
        </w:rPr>
        <w:t>z</w:t>
      </w:r>
      <w:r>
        <w:rPr>
          <w:i/>
          <w:vertAlign w:val="subscript"/>
        </w:rPr>
        <w:t>i</w:t>
      </w:r>
      <w:r>
        <w:t xml:space="preserve">, and </w:t>
      </w:r>
      <w:r>
        <w:rPr>
          <w:rFonts w:ascii="Calibri" w:eastAsia="Calibri" w:hAnsi="Calibri" w:cs="Calibri"/>
          <w:i/>
        </w:rPr>
        <w:t xml:space="preserve">θ </w:t>
      </w:r>
      <w:r>
        <w:t xml:space="preserve">are the parameters of interest. Given any conditional distribution over the latents </w:t>
      </w:r>
      <w:r>
        <w:rPr>
          <w:i/>
        </w:rPr>
        <w:t>q</w:t>
      </w:r>
      <w:r>
        <w:t>(</w:t>
      </w:r>
      <w:r>
        <w:rPr>
          <w:i/>
        </w:rPr>
        <w:t>z</w:t>
      </w:r>
      <w:r>
        <w:rPr>
          <w:i/>
          <w:vertAlign w:val="subscript"/>
        </w:rPr>
        <w:t xml:space="preserve">i </w:t>
      </w:r>
      <w:r>
        <w:t xml:space="preserve">= </w:t>
      </w:r>
      <w:r>
        <w:rPr>
          <w:i/>
        </w:rPr>
        <w:t>k</w:t>
      </w:r>
      <w:r>
        <w:t>|</w:t>
      </w:r>
      <w:r>
        <w:rPr>
          <w:b/>
        </w:rPr>
        <w:t>x</w:t>
      </w:r>
      <w:r>
        <w:rPr>
          <w:i/>
          <w:vertAlign w:val="subscript"/>
        </w:rPr>
        <w:t>i</w:t>
      </w:r>
      <w:r>
        <w:t xml:space="preserve">), the log likelihood for the </w:t>
      </w:r>
      <w:r>
        <w:rPr>
          <w:i/>
        </w:rPr>
        <w:t>i</w:t>
      </w:r>
      <w:r>
        <w:t>-th data point is</w:t>
      </w:r>
    </w:p>
    <w:p w:rsidR="00D951D1" w:rsidRDefault="007259C7">
      <w:pPr>
        <w:spacing w:after="7" w:line="259" w:lineRule="auto"/>
        <w:ind w:left="760" w:right="0" w:firstLine="0"/>
        <w:jc w:val="left"/>
      </w:pPr>
      <w:r>
        <w:rPr>
          <w:noProof/>
        </w:rPr>
        <w:drawing>
          <wp:inline distT="0" distB="0" distL="0" distR="0">
            <wp:extent cx="2694432" cy="1127760"/>
            <wp:effectExtent l="0" t="0" r="0" b="0"/>
            <wp:docPr id="704723" name="Picture 704723"/>
            <wp:cNvGraphicFramePr/>
            <a:graphic xmlns:a="http://schemas.openxmlformats.org/drawingml/2006/main">
              <a:graphicData uri="http://schemas.openxmlformats.org/drawingml/2006/picture">
                <pic:pic xmlns:pic="http://schemas.openxmlformats.org/drawingml/2006/picture">
                  <pic:nvPicPr>
                    <pic:cNvPr id="704723" name="Picture 704723"/>
                    <pic:cNvPicPr/>
                  </pic:nvPicPr>
                  <pic:blipFill>
                    <a:blip r:embed="rId853"/>
                    <a:stretch>
                      <a:fillRect/>
                    </a:stretch>
                  </pic:blipFill>
                  <pic:spPr>
                    <a:xfrm>
                      <a:off x="0" y="0"/>
                      <a:ext cx="2694432" cy="1127760"/>
                    </a:xfrm>
                    <a:prstGeom prst="rect">
                      <a:avLst/>
                    </a:prstGeom>
                  </pic:spPr>
                </pic:pic>
              </a:graphicData>
            </a:graphic>
          </wp:inline>
        </w:drawing>
      </w:r>
    </w:p>
    <w:p w:rsidR="00D951D1" w:rsidRDefault="007259C7">
      <w:pPr>
        <w:tabs>
          <w:tab w:val="center" w:pos="2690"/>
          <w:tab w:val="center" w:pos="4351"/>
        </w:tabs>
        <w:spacing w:after="3" w:line="265" w:lineRule="auto"/>
        <w:ind w:left="0" w:right="0" w:firstLine="0"/>
        <w:jc w:val="left"/>
      </w:pPr>
      <w:r>
        <w:rPr>
          <w:rFonts w:ascii="Calibri" w:eastAsia="Calibri" w:hAnsi="Calibri" w:cs="Calibri"/>
        </w:rPr>
        <w:tab/>
      </w:r>
      <w:r>
        <w:rPr>
          <w:noProof/>
        </w:rPr>
        <w:drawing>
          <wp:inline distT="0" distB="0" distL="0" distR="0">
            <wp:extent cx="1283208" cy="725424"/>
            <wp:effectExtent l="0" t="0" r="0" b="0"/>
            <wp:docPr id="704724" name="Picture 704724"/>
            <wp:cNvGraphicFramePr/>
            <a:graphic xmlns:a="http://schemas.openxmlformats.org/drawingml/2006/main">
              <a:graphicData uri="http://schemas.openxmlformats.org/drawingml/2006/picture">
                <pic:pic xmlns:pic="http://schemas.openxmlformats.org/drawingml/2006/picture">
                  <pic:nvPicPr>
                    <pic:cNvPr id="704724" name="Picture 704724"/>
                    <pic:cNvPicPr/>
                  </pic:nvPicPr>
                  <pic:blipFill>
                    <a:blip r:embed="rId854"/>
                    <a:stretch>
                      <a:fillRect/>
                    </a:stretch>
                  </pic:blipFill>
                  <pic:spPr>
                    <a:xfrm>
                      <a:off x="0" y="0"/>
                      <a:ext cx="1283208" cy="725424"/>
                    </a:xfrm>
                    <a:prstGeom prst="rect">
                      <a:avLst/>
                    </a:prstGeom>
                  </pic:spPr>
                </pic:pic>
              </a:graphicData>
            </a:graphic>
          </wp:inline>
        </w:drawing>
      </w:r>
      <w:r>
        <w:tab/>
        <w:t>(Jensen)</w:t>
      </w:r>
    </w:p>
    <w:p w:rsidR="00D951D1" w:rsidRDefault="007259C7">
      <w:pPr>
        <w:spacing w:after="243" w:line="259" w:lineRule="auto"/>
        <w:ind w:left="1620" w:right="0" w:firstLine="0"/>
        <w:jc w:val="left"/>
      </w:pPr>
      <w:r>
        <w:rPr>
          <w:noProof/>
        </w:rPr>
        <w:drawing>
          <wp:inline distT="0" distB="0" distL="0" distR="0">
            <wp:extent cx="4386072" cy="1121664"/>
            <wp:effectExtent l="0" t="0" r="0" b="0"/>
            <wp:docPr id="704725" name="Picture 704725"/>
            <wp:cNvGraphicFramePr/>
            <a:graphic xmlns:a="http://schemas.openxmlformats.org/drawingml/2006/main">
              <a:graphicData uri="http://schemas.openxmlformats.org/drawingml/2006/picture">
                <pic:pic xmlns:pic="http://schemas.openxmlformats.org/drawingml/2006/picture">
                  <pic:nvPicPr>
                    <pic:cNvPr id="704725" name="Picture 704725"/>
                    <pic:cNvPicPr/>
                  </pic:nvPicPr>
                  <pic:blipFill>
                    <a:blip r:embed="rId855"/>
                    <a:stretch>
                      <a:fillRect/>
                    </a:stretch>
                  </pic:blipFill>
                  <pic:spPr>
                    <a:xfrm>
                      <a:off x="0" y="0"/>
                      <a:ext cx="4386072" cy="1121664"/>
                    </a:xfrm>
                    <a:prstGeom prst="rect">
                      <a:avLst/>
                    </a:prstGeom>
                  </pic:spPr>
                </pic:pic>
              </a:graphicData>
            </a:graphic>
          </wp:inline>
        </w:drawing>
      </w:r>
    </w:p>
    <w:p w:rsidR="00D951D1" w:rsidRDefault="007259C7">
      <w:pPr>
        <w:ind w:left="-5" w:right="7"/>
      </w:pPr>
      <w:r>
        <w:t>We will define</w:t>
      </w:r>
    </w:p>
    <w:p w:rsidR="00D951D1" w:rsidRDefault="007259C7">
      <w:pPr>
        <w:spacing w:after="132" w:line="265" w:lineRule="auto"/>
        <w:ind w:left="2120" w:right="3198"/>
        <w:jc w:val="center"/>
      </w:pPr>
      <w:r>
        <w:rPr>
          <w:i/>
          <w:sz w:val="16"/>
        </w:rPr>
        <w:t>K</w:t>
      </w:r>
    </w:p>
    <w:p w:rsidR="00D951D1" w:rsidRDefault="007259C7">
      <w:pPr>
        <w:spacing w:after="3" w:line="265" w:lineRule="auto"/>
        <w:ind w:left="1109" w:right="1099"/>
        <w:jc w:val="center"/>
      </w:pPr>
      <w:r>
        <w:rPr>
          <w:i/>
        </w:rPr>
        <w:t>H</w:t>
      </w:r>
      <w:r>
        <w:t>(</w:t>
      </w:r>
      <w:r>
        <w:rPr>
          <w:i/>
        </w:rPr>
        <w:t>q</w:t>
      </w:r>
      <w:r>
        <w:t>(</w:t>
      </w:r>
      <w:r>
        <w:rPr>
          <w:i/>
        </w:rPr>
        <w:t>z</w:t>
      </w:r>
      <w:r>
        <w:rPr>
          <w:i/>
          <w:vertAlign w:val="subscript"/>
        </w:rPr>
        <w:t>i</w:t>
      </w:r>
      <w:r>
        <w:t>|</w:t>
      </w:r>
      <w:r>
        <w:rPr>
          <w:b/>
        </w:rPr>
        <w:t>x</w:t>
      </w:r>
      <w:r>
        <w:rPr>
          <w:i/>
          <w:vertAlign w:val="subscript"/>
        </w:rPr>
        <w:t>i</w:t>
      </w:r>
      <w:r>
        <w:t xml:space="preserve">)) := </w:t>
      </w:r>
      <w:r>
        <w:t>−</w:t>
      </w:r>
      <w:r>
        <w:rPr>
          <w:sz w:val="34"/>
          <w:vertAlign w:val="superscript"/>
        </w:rPr>
        <w:t>X</w:t>
      </w:r>
      <w:r>
        <w:rPr>
          <w:i/>
        </w:rPr>
        <w:t>q</w:t>
      </w:r>
      <w:r>
        <w:t>(</w:t>
      </w:r>
      <w:r>
        <w:rPr>
          <w:i/>
        </w:rPr>
        <w:t>z</w:t>
      </w:r>
      <w:r>
        <w:rPr>
          <w:i/>
          <w:vertAlign w:val="subscript"/>
        </w:rPr>
        <w:t xml:space="preserve">i </w:t>
      </w:r>
      <w:r>
        <w:t xml:space="preserve">= </w:t>
      </w:r>
      <w:r>
        <w:rPr>
          <w:i/>
        </w:rPr>
        <w:t>k</w:t>
      </w:r>
      <w:r>
        <w:t>|</w:t>
      </w:r>
      <w:r>
        <w:rPr>
          <w:b/>
        </w:rPr>
        <w:t>x</w:t>
      </w:r>
      <w:r>
        <w:rPr>
          <w:i/>
          <w:vertAlign w:val="subscript"/>
        </w:rPr>
        <w:t>i</w:t>
      </w:r>
      <w:r>
        <w:t>)log[</w:t>
      </w:r>
      <w:r>
        <w:rPr>
          <w:i/>
        </w:rPr>
        <w:t>q</w:t>
      </w:r>
      <w:r>
        <w:t>(</w:t>
      </w:r>
      <w:r>
        <w:rPr>
          <w:i/>
        </w:rPr>
        <w:t>z</w:t>
      </w:r>
      <w:r>
        <w:rPr>
          <w:i/>
          <w:vertAlign w:val="subscript"/>
        </w:rPr>
        <w:t xml:space="preserve">i </w:t>
      </w:r>
      <w:r>
        <w:t xml:space="preserve">= </w:t>
      </w:r>
      <w:r>
        <w:rPr>
          <w:i/>
        </w:rPr>
        <w:t>k</w:t>
      </w:r>
      <w:r>
        <w:t>|</w:t>
      </w:r>
      <w:r>
        <w:rPr>
          <w:b/>
        </w:rPr>
        <w:t>x</w:t>
      </w:r>
      <w:r>
        <w:rPr>
          <w:i/>
          <w:vertAlign w:val="subscript"/>
        </w:rPr>
        <w:t>i</w:t>
      </w:r>
      <w:r>
        <w:t>)]</w:t>
      </w:r>
    </w:p>
    <w:p w:rsidR="00D951D1" w:rsidRDefault="007259C7">
      <w:pPr>
        <w:spacing w:after="122" w:line="265" w:lineRule="auto"/>
        <w:ind w:left="1354" w:right="2420"/>
        <w:jc w:val="center"/>
      </w:pPr>
      <w:r>
        <w:rPr>
          <w:i/>
          <w:sz w:val="16"/>
        </w:rPr>
        <w:t>k</w:t>
      </w:r>
      <w:r>
        <w:rPr>
          <w:sz w:val="16"/>
        </w:rPr>
        <w:t>=1</w:t>
      </w:r>
    </w:p>
    <w:p w:rsidR="00D951D1" w:rsidRDefault="007259C7">
      <w:pPr>
        <w:spacing w:after="45"/>
        <w:ind w:left="-5" w:right="7"/>
      </w:pPr>
      <w:r>
        <w:t>and</w:t>
      </w:r>
    </w:p>
    <w:p w:rsidR="00D951D1" w:rsidRDefault="007259C7">
      <w:pPr>
        <w:spacing w:after="115" w:line="265" w:lineRule="auto"/>
        <w:ind w:left="1109" w:right="1099"/>
        <w:jc w:val="center"/>
      </w:pPr>
      <w:r>
        <w:rPr>
          <w:i/>
        </w:rPr>
        <w:t>L</w:t>
      </w:r>
      <w:r>
        <w:rPr>
          <w:i/>
          <w:vertAlign w:val="subscript"/>
        </w:rPr>
        <w:t>c</w:t>
      </w:r>
      <w:r>
        <w:t>(</w:t>
      </w:r>
      <w:r>
        <w:rPr>
          <w:b/>
        </w:rPr>
        <w:t>x</w:t>
      </w:r>
      <w:r>
        <w:rPr>
          <w:i/>
          <w:vertAlign w:val="subscript"/>
        </w:rPr>
        <w:t>i</w:t>
      </w:r>
      <w:r>
        <w:rPr>
          <w:i/>
        </w:rPr>
        <w:t>,z</w:t>
      </w:r>
      <w:r>
        <w:rPr>
          <w:i/>
          <w:vertAlign w:val="subscript"/>
        </w:rPr>
        <w:t>i</w:t>
      </w:r>
      <w:r>
        <w:t>;</w:t>
      </w:r>
      <w:r>
        <w:rPr>
          <w:rFonts w:ascii="Calibri" w:eastAsia="Calibri" w:hAnsi="Calibri" w:cs="Calibri"/>
          <w:i/>
        </w:rPr>
        <w:t>θ</w:t>
      </w:r>
      <w:r>
        <w:t>) := log</w:t>
      </w:r>
      <w:r>
        <w:rPr>
          <w:i/>
        </w:rPr>
        <w:t>p</w:t>
      </w:r>
      <w:r>
        <w:t>(</w:t>
      </w:r>
      <w:r>
        <w:rPr>
          <w:b/>
        </w:rPr>
        <w:t>x</w:t>
      </w:r>
      <w:r>
        <w:rPr>
          <w:i/>
          <w:vertAlign w:val="subscript"/>
        </w:rPr>
        <w:t>i</w:t>
      </w:r>
      <w:r>
        <w:rPr>
          <w:i/>
        </w:rPr>
        <w:t>,z</w:t>
      </w:r>
      <w:r>
        <w:rPr>
          <w:i/>
          <w:vertAlign w:val="subscript"/>
        </w:rPr>
        <w:t>i</w:t>
      </w:r>
      <w:r>
        <w:t>;</w:t>
      </w:r>
      <w:r>
        <w:rPr>
          <w:rFonts w:ascii="Calibri" w:eastAsia="Calibri" w:hAnsi="Calibri" w:cs="Calibri"/>
          <w:i/>
        </w:rPr>
        <w:t>θ</w:t>
      </w:r>
      <w:r>
        <w:t>)</w:t>
      </w:r>
    </w:p>
    <w:p w:rsidR="00D951D1" w:rsidRDefault="007259C7">
      <w:pPr>
        <w:spacing w:after="261"/>
        <w:ind w:left="-5" w:right="7"/>
      </w:pPr>
      <w:r>
        <w:t>so that the above lower bound can be written as</w:t>
      </w:r>
    </w:p>
    <w:p w:rsidR="00D951D1" w:rsidRDefault="007259C7">
      <w:pPr>
        <w:spacing w:after="358" w:line="265" w:lineRule="auto"/>
        <w:ind w:left="1109" w:right="1099"/>
        <w:jc w:val="center"/>
      </w:pPr>
      <w:r>
        <w:rPr>
          <w:i/>
        </w:rPr>
        <w:t>F</w:t>
      </w:r>
      <w:r>
        <w:rPr>
          <w:i/>
          <w:vertAlign w:val="subscript"/>
        </w:rPr>
        <w:t>i</w:t>
      </w:r>
      <w:r>
        <w:t>(</w:t>
      </w:r>
      <w:r>
        <w:rPr>
          <w:i/>
        </w:rPr>
        <w:t>q,</w:t>
      </w:r>
      <w:r>
        <w:rPr>
          <w:rFonts w:ascii="Calibri" w:eastAsia="Calibri" w:hAnsi="Calibri" w:cs="Calibri"/>
          <w:i/>
        </w:rPr>
        <w:t>θ</w:t>
      </w:r>
      <w:r>
        <w:t xml:space="preserve">) = </w:t>
      </w:r>
      <w:r>
        <w:rPr>
          <w:i/>
        </w:rPr>
        <w:t>H</w:t>
      </w:r>
      <w:r>
        <w:t>(</w:t>
      </w:r>
      <w:r>
        <w:rPr>
          <w:i/>
        </w:rPr>
        <w:t>q</w:t>
      </w:r>
      <w:r>
        <w:t>(</w:t>
      </w:r>
      <w:r>
        <w:rPr>
          <w:i/>
        </w:rPr>
        <w:t>z</w:t>
      </w:r>
      <w:r>
        <w:rPr>
          <w:i/>
          <w:vertAlign w:val="subscript"/>
        </w:rPr>
        <w:t>i</w:t>
      </w:r>
      <w:r>
        <w:t>|</w:t>
      </w:r>
      <w:r>
        <w:rPr>
          <w:b/>
        </w:rPr>
        <w:t>x</w:t>
      </w:r>
      <w:r>
        <w:rPr>
          <w:i/>
          <w:vertAlign w:val="subscript"/>
        </w:rPr>
        <w:t>i</w:t>
      </w:r>
      <w:r>
        <w:t xml:space="preserve">)) + </w:t>
      </w:r>
      <w:r>
        <w:rPr>
          <w:rFonts w:ascii="Calibri" w:eastAsia="Calibri" w:hAnsi="Calibri" w:cs="Calibri"/>
        </w:rPr>
        <w:t>E</w:t>
      </w:r>
      <w:r>
        <w:rPr>
          <w:i/>
          <w:sz w:val="16"/>
        </w:rPr>
        <w:t>q</w:t>
      </w:r>
      <w:r>
        <w:t>(</w:t>
      </w:r>
      <w:r>
        <w:rPr>
          <w:i/>
        </w:rPr>
        <w:t>L</w:t>
      </w:r>
      <w:r>
        <w:rPr>
          <w:i/>
          <w:vertAlign w:val="subscript"/>
        </w:rPr>
        <w:t>c</w:t>
      </w:r>
      <w:r>
        <w:t>(</w:t>
      </w:r>
      <w:r>
        <w:rPr>
          <w:b/>
        </w:rPr>
        <w:t>x</w:t>
      </w:r>
      <w:r>
        <w:rPr>
          <w:i/>
          <w:vertAlign w:val="subscript"/>
        </w:rPr>
        <w:t>i</w:t>
      </w:r>
      <w:r>
        <w:rPr>
          <w:i/>
        </w:rPr>
        <w:t>,z</w:t>
      </w:r>
      <w:r>
        <w:rPr>
          <w:i/>
          <w:vertAlign w:val="subscript"/>
        </w:rPr>
        <w:t>i</w:t>
      </w:r>
      <w:r>
        <w:t>;</w:t>
      </w:r>
      <w:r>
        <w:rPr>
          <w:rFonts w:ascii="Calibri" w:eastAsia="Calibri" w:hAnsi="Calibri" w:cs="Calibri"/>
          <w:i/>
        </w:rPr>
        <w:t>θ</w:t>
      </w:r>
      <w:r>
        <w:t>))</w:t>
      </w:r>
    </w:p>
    <w:p w:rsidR="00D951D1" w:rsidRDefault="007259C7">
      <w:pPr>
        <w:spacing w:line="359" w:lineRule="auto"/>
        <w:ind w:left="-5" w:right="7"/>
      </w:pPr>
      <w:r>
        <w:lastRenderedPageBreak/>
        <w:t xml:space="preserve">The first term </w:t>
      </w:r>
      <w:r>
        <w:rPr>
          <w:i/>
        </w:rPr>
        <w:t>H</w:t>
      </w:r>
      <w:r>
        <w:t>(</w:t>
      </w:r>
      <w:r>
        <w:rPr>
          <w:i/>
        </w:rPr>
        <w:t>q</w:t>
      </w:r>
      <w:r>
        <w:t>(</w:t>
      </w:r>
      <w:r>
        <w:rPr>
          <w:i/>
        </w:rPr>
        <w:t>z</w:t>
      </w:r>
      <w:r>
        <w:rPr>
          <w:i/>
          <w:vertAlign w:val="subscript"/>
        </w:rPr>
        <w:t>i</w:t>
      </w:r>
      <w:r>
        <w:t>|</w:t>
      </w:r>
      <w:r>
        <w:rPr>
          <w:b/>
        </w:rPr>
        <w:t>x</w:t>
      </w:r>
      <w:r>
        <w:rPr>
          <w:i/>
          <w:vertAlign w:val="subscript"/>
        </w:rPr>
        <w:t>i</w:t>
      </w:r>
      <w:r>
        <w:t xml:space="preserve">)) has an information-theoretic interpretation - it is the </w:t>
      </w:r>
      <w:r>
        <w:rPr>
          <w:b/>
        </w:rPr>
        <w:t xml:space="preserve">entropy </w:t>
      </w:r>
      <w:r>
        <w:t xml:space="preserve">of the distribution </w:t>
      </w:r>
      <w:r>
        <w:rPr>
          <w:i/>
        </w:rPr>
        <w:t>q</w:t>
      </w:r>
      <w:r>
        <w:t>(</w:t>
      </w:r>
      <w:r>
        <w:rPr>
          <w:i/>
        </w:rPr>
        <w:t>z</w:t>
      </w:r>
      <w:r>
        <w:rPr>
          <w:i/>
          <w:vertAlign w:val="subscript"/>
        </w:rPr>
        <w:t>i</w:t>
      </w:r>
      <w:r>
        <w:t>|</w:t>
      </w:r>
      <w:r>
        <w:rPr>
          <w:b/>
        </w:rPr>
        <w:t>x</w:t>
      </w:r>
      <w:r>
        <w:rPr>
          <w:i/>
          <w:vertAlign w:val="subscript"/>
        </w:rPr>
        <w:t>i</w:t>
      </w:r>
      <w:r>
        <w:t xml:space="preserve">), a non-negative quantity that measures the amount of disorder encoded in the distribution. As mentioned earlier, the term </w:t>
      </w:r>
      <w:r>
        <w:rPr>
          <w:i/>
        </w:rPr>
        <w:t>L</w:t>
      </w:r>
      <w:r>
        <w:rPr>
          <w:i/>
          <w:vertAlign w:val="subscript"/>
        </w:rPr>
        <w:t>c</w:t>
      </w:r>
      <w:r>
        <w:t>(</w:t>
      </w:r>
      <w:r>
        <w:rPr>
          <w:b/>
        </w:rPr>
        <w:t>x</w:t>
      </w:r>
      <w:r>
        <w:rPr>
          <w:i/>
          <w:vertAlign w:val="subscript"/>
        </w:rPr>
        <w:t>i</w:t>
      </w:r>
      <w:r>
        <w:rPr>
          <w:i/>
        </w:rPr>
        <w:t>,z</w:t>
      </w:r>
      <w:r>
        <w:rPr>
          <w:i/>
          <w:vertAlign w:val="subscript"/>
        </w:rPr>
        <w:t>i</w:t>
      </w:r>
      <w:r>
        <w:t>;</w:t>
      </w:r>
      <w:r>
        <w:rPr>
          <w:rFonts w:ascii="Calibri" w:eastAsia="Calibri" w:hAnsi="Calibri" w:cs="Calibri"/>
          <w:i/>
        </w:rPr>
        <w:t>θ</w:t>
      </w:r>
      <w:r>
        <w:t xml:space="preserve">) is called the </w:t>
      </w:r>
      <w:r>
        <w:rPr>
          <w:b/>
        </w:rPr>
        <w:t xml:space="preserve">complete log likelihood </w:t>
      </w:r>
      <w:r>
        <w:t xml:space="preserve">of </w:t>
      </w:r>
      <w:r>
        <w:rPr>
          <w:b/>
        </w:rPr>
        <w:t>x</w:t>
      </w:r>
      <w:r>
        <w:rPr>
          <w:i/>
          <w:vertAlign w:val="subscript"/>
        </w:rPr>
        <w:t xml:space="preserve">i </w:t>
      </w:r>
      <w:r>
        <w:t xml:space="preserve">- it will be easier to optimize </w:t>
      </w:r>
      <w:r>
        <w:rPr>
          <w:rFonts w:ascii="Calibri" w:eastAsia="Calibri" w:hAnsi="Calibri" w:cs="Calibri"/>
        </w:rPr>
        <w:t>E</w:t>
      </w:r>
      <w:r>
        <w:rPr>
          <w:i/>
          <w:sz w:val="16"/>
        </w:rPr>
        <w:t>q</w:t>
      </w:r>
      <w:r>
        <w:t>(</w:t>
      </w:r>
      <w:r>
        <w:rPr>
          <w:i/>
        </w:rPr>
        <w:t>L</w:t>
      </w:r>
      <w:r>
        <w:rPr>
          <w:i/>
          <w:vertAlign w:val="subscript"/>
        </w:rPr>
        <w:t>c</w:t>
      </w:r>
      <w:r>
        <w:t>(</w:t>
      </w:r>
      <w:r>
        <w:rPr>
          <w:b/>
        </w:rPr>
        <w:t>x</w:t>
      </w:r>
      <w:r>
        <w:rPr>
          <w:i/>
          <w:vertAlign w:val="subscript"/>
        </w:rPr>
        <w:t>i</w:t>
      </w:r>
      <w:r>
        <w:rPr>
          <w:i/>
        </w:rPr>
        <w:t>,z</w:t>
      </w:r>
      <w:r>
        <w:rPr>
          <w:i/>
          <w:vertAlign w:val="subscript"/>
        </w:rPr>
        <w:t>i</w:t>
      </w:r>
      <w:r>
        <w:t>;</w:t>
      </w:r>
      <w:r>
        <w:rPr>
          <w:rFonts w:ascii="Calibri" w:eastAsia="Calibri" w:hAnsi="Calibri" w:cs="Calibri"/>
          <w:i/>
        </w:rPr>
        <w:t>θ</w:t>
      </w:r>
      <w:r>
        <w:t>)) than the original log likeli</w:t>
      </w:r>
      <w:r>
        <w:t>hood, since we will not need to deal with the “marginalization problem” in the original log likelihood from Equation 6.2.</w:t>
      </w:r>
    </w:p>
    <w:p w:rsidR="00D951D1" w:rsidRDefault="007259C7">
      <w:pPr>
        <w:spacing w:after="47"/>
        <w:ind w:left="-5" w:right="7"/>
      </w:pPr>
      <w:r>
        <w:t>Since the log likelihood of the full data is the sum of the individual log likelihoods, we can take sums and find</w:t>
      </w:r>
    </w:p>
    <w:p w:rsidR="00D951D1" w:rsidRDefault="007259C7">
      <w:pPr>
        <w:spacing w:after="118" w:line="271" w:lineRule="auto"/>
        <w:ind w:left="2715" w:right="2438"/>
        <w:jc w:val="left"/>
      </w:pPr>
      <w:r>
        <w:rPr>
          <w:i/>
          <w:sz w:val="16"/>
        </w:rPr>
        <w:t>N</w:t>
      </w:r>
    </w:p>
    <w:p w:rsidR="00D951D1" w:rsidRDefault="007259C7">
      <w:pPr>
        <w:tabs>
          <w:tab w:val="center" w:pos="4680"/>
          <w:tab w:val="right" w:pos="9360"/>
        </w:tabs>
        <w:spacing w:after="3" w:line="265" w:lineRule="auto"/>
        <w:ind w:left="0" w:right="0" w:firstLine="0"/>
        <w:jc w:val="left"/>
      </w:pPr>
      <w:r>
        <w:rPr>
          <w:rFonts w:ascii="Calibri" w:eastAsia="Calibri" w:hAnsi="Calibri" w:cs="Calibri"/>
        </w:rPr>
        <w:tab/>
      </w:r>
      <w:r>
        <w:rPr>
          <w:i/>
        </w:rPr>
        <w:t>`</w:t>
      </w:r>
      <w:r>
        <w:t>(</w:t>
      </w:r>
      <w:r>
        <w:rPr>
          <w:rFonts w:ascii="Calibri" w:eastAsia="Calibri" w:hAnsi="Calibri" w:cs="Calibri"/>
          <w:i/>
        </w:rPr>
        <w:t>θ</w:t>
      </w:r>
      <w:r>
        <w:t>;</w:t>
      </w:r>
      <w:r>
        <w:rPr>
          <w:b/>
        </w:rPr>
        <w:t>X</w:t>
      </w:r>
      <w:r>
        <w:t xml:space="preserve">) </w:t>
      </w:r>
      <w:r>
        <w:t xml:space="preserve">≥ </w:t>
      </w:r>
      <w:r>
        <w:rPr>
          <w:sz w:val="34"/>
          <w:vertAlign w:val="superscript"/>
        </w:rPr>
        <w:t>X</w:t>
      </w:r>
      <w:r>
        <w:rPr>
          <w:i/>
        </w:rPr>
        <w:t>F</w:t>
      </w:r>
      <w:r>
        <w:rPr>
          <w:i/>
          <w:vertAlign w:val="subscript"/>
        </w:rPr>
        <w:t>i</w:t>
      </w:r>
      <w:r>
        <w:t>(</w:t>
      </w:r>
      <w:r>
        <w:rPr>
          <w:i/>
        </w:rPr>
        <w:t>q,</w:t>
      </w:r>
      <w:r>
        <w:rPr>
          <w:rFonts w:ascii="Calibri" w:eastAsia="Calibri" w:hAnsi="Calibri" w:cs="Calibri"/>
          <w:i/>
        </w:rPr>
        <w:t>θ</w:t>
      </w:r>
      <w:r>
        <w:t>)</w:t>
      </w:r>
      <w:r>
        <w:t xml:space="preserve"> = </w:t>
      </w:r>
      <w:r>
        <w:rPr>
          <w:i/>
        </w:rPr>
        <w:t>H</w:t>
      </w:r>
      <w:r>
        <w:t>(</w:t>
      </w:r>
      <w:r>
        <w:rPr>
          <w:i/>
        </w:rPr>
        <w:t>q</w:t>
      </w:r>
      <w:r>
        <w:t>(</w:t>
      </w:r>
      <w:r>
        <w:rPr>
          <w:b/>
        </w:rPr>
        <w:t>z</w:t>
      </w:r>
      <w:r>
        <w:t>|</w:t>
      </w:r>
      <w:r>
        <w:rPr>
          <w:b/>
        </w:rPr>
        <w:t>X</w:t>
      </w:r>
      <w:r>
        <w:t xml:space="preserve">)) + </w:t>
      </w:r>
      <w:r>
        <w:rPr>
          <w:rFonts w:ascii="Calibri" w:eastAsia="Calibri" w:hAnsi="Calibri" w:cs="Calibri"/>
        </w:rPr>
        <w:t>E</w:t>
      </w:r>
      <w:r>
        <w:rPr>
          <w:i/>
          <w:sz w:val="16"/>
        </w:rPr>
        <w:t>q</w:t>
      </w:r>
      <w:r>
        <w:t>(</w:t>
      </w:r>
      <w:r>
        <w:rPr>
          <w:i/>
        </w:rPr>
        <w:t>L</w:t>
      </w:r>
      <w:r>
        <w:rPr>
          <w:i/>
          <w:vertAlign w:val="subscript"/>
        </w:rPr>
        <w:t>c</w:t>
      </w:r>
      <w:r>
        <w:t>(</w:t>
      </w:r>
      <w:r>
        <w:rPr>
          <w:b/>
        </w:rPr>
        <w:t>X</w:t>
      </w:r>
      <w:r>
        <w:rPr>
          <w:i/>
        </w:rPr>
        <w:t>,</w:t>
      </w:r>
      <w:r>
        <w:rPr>
          <w:b/>
        </w:rPr>
        <w:t>z</w:t>
      </w:r>
      <w:r>
        <w:t>;</w:t>
      </w:r>
      <w:r>
        <w:rPr>
          <w:rFonts w:ascii="Calibri" w:eastAsia="Calibri" w:hAnsi="Calibri" w:cs="Calibri"/>
          <w:i/>
        </w:rPr>
        <w:t>θ</w:t>
      </w:r>
      <w:r>
        <w:t xml:space="preserve">)) =: </w:t>
      </w:r>
      <w:r>
        <w:rPr>
          <w:i/>
        </w:rPr>
        <w:t>F</w:t>
      </w:r>
      <w:r>
        <w:t>(</w:t>
      </w:r>
      <w:r>
        <w:rPr>
          <w:i/>
        </w:rPr>
        <w:t>q,</w:t>
      </w:r>
      <w:r>
        <w:rPr>
          <w:rFonts w:ascii="Calibri" w:eastAsia="Calibri" w:hAnsi="Calibri" w:cs="Calibri"/>
          <w:i/>
        </w:rPr>
        <w:t>θ</w:t>
      </w:r>
      <w:r>
        <w:t>)</w:t>
      </w:r>
      <w:r>
        <w:tab/>
        <w:t>(6.3)</w:t>
      </w:r>
    </w:p>
    <w:p w:rsidR="00D951D1" w:rsidRDefault="007259C7">
      <w:pPr>
        <w:spacing w:after="179" w:line="265" w:lineRule="auto"/>
        <w:ind w:left="2654" w:right="0"/>
      </w:pPr>
      <w:r>
        <w:rPr>
          <w:i/>
          <w:sz w:val="16"/>
        </w:rPr>
        <w:t>i</w:t>
      </w:r>
      <w:r>
        <w:rPr>
          <w:sz w:val="16"/>
        </w:rPr>
        <w:t>=1</w:t>
      </w:r>
    </w:p>
    <w:p w:rsidR="00D951D1" w:rsidRDefault="007259C7">
      <w:pPr>
        <w:spacing w:after="182" w:line="347" w:lineRule="auto"/>
        <w:ind w:left="-5" w:right="7"/>
      </w:pPr>
      <w:r>
        <w:t xml:space="preserve">Here, </w:t>
      </w:r>
      <w:r>
        <w:rPr>
          <w:b/>
        </w:rPr>
        <w:t xml:space="preserve">X </w:t>
      </w:r>
      <w:r>
        <w:t xml:space="preserve">denotes the full dataset and </w:t>
      </w:r>
      <w:r>
        <w:rPr>
          <w:b/>
        </w:rPr>
        <w:t xml:space="preserve">z </w:t>
      </w:r>
      <w:r>
        <w:t xml:space="preserve">denotes the length </w:t>
      </w:r>
      <w:r>
        <w:rPr>
          <w:i/>
        </w:rPr>
        <w:t xml:space="preserve">N </w:t>
      </w:r>
      <w:r>
        <w:t xml:space="preserve">vector of latent variables. It is easy to check that if </w:t>
      </w:r>
      <w:r>
        <w:rPr>
          <w:i/>
        </w:rPr>
        <w:t>q</w:t>
      </w:r>
      <w:r>
        <w:t>(</w:t>
      </w:r>
      <w:r>
        <w:rPr>
          <w:i/>
        </w:rPr>
        <w:t>z</w:t>
      </w:r>
      <w:r>
        <w:rPr>
          <w:i/>
          <w:vertAlign w:val="subscript"/>
        </w:rPr>
        <w:t>i</w:t>
      </w:r>
      <w:r>
        <w:t>|</w:t>
      </w:r>
      <w:r>
        <w:rPr>
          <w:b/>
        </w:rPr>
        <w:t>x</w:t>
      </w:r>
      <w:r>
        <w:rPr>
          <w:i/>
          <w:vertAlign w:val="subscript"/>
        </w:rPr>
        <w:t>i</w:t>
      </w:r>
      <w:r>
        <w:t xml:space="preserve">) = </w:t>
      </w:r>
      <w:r>
        <w:rPr>
          <w:i/>
        </w:rPr>
        <w:t>p</w:t>
      </w:r>
      <w:r>
        <w:t>(</w:t>
      </w:r>
      <w:r>
        <w:rPr>
          <w:i/>
        </w:rPr>
        <w:t>z</w:t>
      </w:r>
      <w:r>
        <w:rPr>
          <w:i/>
          <w:vertAlign w:val="subscript"/>
        </w:rPr>
        <w:t>i</w:t>
      </w:r>
      <w:r>
        <w:t>|</w:t>
      </w:r>
      <w:r>
        <w:rPr>
          <w:b/>
        </w:rPr>
        <w:t>x</w:t>
      </w:r>
      <w:r>
        <w:rPr>
          <w:i/>
          <w:vertAlign w:val="subscript"/>
        </w:rPr>
        <w:t>i</w:t>
      </w:r>
      <w:r>
        <w:t>;</w:t>
      </w:r>
      <w:r>
        <w:rPr>
          <w:rFonts w:ascii="Calibri" w:eastAsia="Calibri" w:hAnsi="Calibri" w:cs="Calibri"/>
          <w:i/>
        </w:rPr>
        <w:t>θ</w:t>
      </w:r>
      <w:r>
        <w:t xml:space="preserve">) for all </w:t>
      </w:r>
      <w:r>
        <w:rPr>
          <w:i/>
        </w:rPr>
        <w:t>i</w:t>
      </w:r>
      <w:r>
        <w:t xml:space="preserve">, then the inequality (6.3) is tight (set </w:t>
      </w:r>
      <w:r>
        <w:rPr>
          <w:i/>
        </w:rPr>
        <w:t>q</w:t>
      </w:r>
      <w:r>
        <w:t>(</w:t>
      </w:r>
      <w:r>
        <w:rPr>
          <w:i/>
        </w:rPr>
        <w:t>z</w:t>
      </w:r>
      <w:r>
        <w:rPr>
          <w:i/>
          <w:vertAlign w:val="subscript"/>
        </w:rPr>
        <w:t>i</w:t>
      </w:r>
      <w:r>
        <w:t>|</w:t>
      </w:r>
      <w:r>
        <w:rPr>
          <w:b/>
        </w:rPr>
        <w:t>x</w:t>
      </w:r>
      <w:r>
        <w:rPr>
          <w:i/>
          <w:vertAlign w:val="subscript"/>
        </w:rPr>
        <w:t>i</w:t>
      </w:r>
      <w:r>
        <w:t xml:space="preserve">) = </w:t>
      </w:r>
      <w:r>
        <w:rPr>
          <w:i/>
        </w:rPr>
        <w:t>p</w:t>
      </w:r>
      <w:r>
        <w:t>(</w:t>
      </w:r>
      <w:r>
        <w:rPr>
          <w:b/>
        </w:rPr>
        <w:t>x</w:t>
      </w:r>
      <w:r>
        <w:rPr>
          <w:i/>
          <w:vertAlign w:val="subscript"/>
        </w:rPr>
        <w:t>i</w:t>
      </w:r>
      <w:r>
        <w:rPr>
          <w:i/>
        </w:rPr>
        <w:t>,z</w:t>
      </w:r>
      <w:r>
        <w:rPr>
          <w:i/>
          <w:vertAlign w:val="subscript"/>
        </w:rPr>
        <w:t>i</w:t>
      </w:r>
      <w:r>
        <w:t>;</w:t>
      </w:r>
      <w:r>
        <w:rPr>
          <w:i/>
        </w:rPr>
        <w:t>θ</w:t>
      </w:r>
      <w:r>
        <w:t xml:space="preserve">) in the application of Jensen’s inequality and observe both sides of the inequality are equal). Thus it makes sense to perform an alternating maximization scheme, where we iteratively update </w:t>
      </w:r>
      <w:r>
        <w:rPr>
          <w:i/>
        </w:rPr>
        <w:t>q</w:t>
      </w:r>
      <w:r>
        <w:t>(</w:t>
      </w:r>
      <w:r>
        <w:rPr>
          <w:i/>
        </w:rPr>
        <w:t>z</w:t>
      </w:r>
      <w:r>
        <w:rPr>
          <w:i/>
          <w:vertAlign w:val="subscript"/>
        </w:rPr>
        <w:t>i</w:t>
      </w:r>
      <w:r>
        <w:t>|</w:t>
      </w:r>
      <w:r>
        <w:rPr>
          <w:b/>
        </w:rPr>
        <w:t>x</w:t>
      </w:r>
      <w:r>
        <w:rPr>
          <w:i/>
          <w:vertAlign w:val="subscript"/>
        </w:rPr>
        <w:t>i</w:t>
      </w:r>
      <w:r>
        <w:t xml:space="preserve">) to </w:t>
      </w:r>
      <w:r>
        <w:rPr>
          <w:i/>
        </w:rPr>
        <w:t>p</w:t>
      </w:r>
      <w:r>
        <w:t>(</w:t>
      </w:r>
      <w:r>
        <w:rPr>
          <w:i/>
        </w:rPr>
        <w:t>z</w:t>
      </w:r>
      <w:r>
        <w:rPr>
          <w:i/>
          <w:vertAlign w:val="subscript"/>
        </w:rPr>
        <w:t>i</w:t>
      </w:r>
      <w:r>
        <w:t>|</w:t>
      </w:r>
      <w:r>
        <w:rPr>
          <w:b/>
        </w:rPr>
        <w:t>x</w:t>
      </w:r>
      <w:r>
        <w:rPr>
          <w:i/>
          <w:vertAlign w:val="subscript"/>
        </w:rPr>
        <w:t>i</w:t>
      </w:r>
      <w:r>
        <w:t>;</w:t>
      </w:r>
      <w:r>
        <w:rPr>
          <w:rFonts w:ascii="Calibri" w:eastAsia="Calibri" w:hAnsi="Calibri" w:cs="Calibri"/>
          <w:i/>
        </w:rPr>
        <w:t>θ</w:t>
      </w:r>
      <w:r>
        <w:t>) to make the inequality tight and then m</w:t>
      </w:r>
      <w:r>
        <w:t xml:space="preserve">aximize over </w:t>
      </w:r>
      <w:r>
        <w:rPr>
          <w:rFonts w:ascii="Calibri" w:eastAsia="Calibri" w:hAnsi="Calibri" w:cs="Calibri"/>
          <w:i/>
        </w:rPr>
        <w:t>θ</w:t>
      </w:r>
      <w:r>
        <w:t>. Formally, the algorithm is as follows:</w:t>
      </w:r>
    </w:p>
    <w:p w:rsidR="00D951D1" w:rsidRDefault="007259C7">
      <w:pPr>
        <w:numPr>
          <w:ilvl w:val="0"/>
          <w:numId w:val="42"/>
        </w:numPr>
        <w:spacing w:after="202"/>
        <w:ind w:right="7" w:hanging="269"/>
      </w:pPr>
      <w:r>
        <w:t xml:space="preserve">Initialize </w:t>
      </w:r>
      <w:r>
        <w:rPr>
          <w:rFonts w:ascii="Calibri" w:eastAsia="Calibri" w:hAnsi="Calibri" w:cs="Calibri"/>
          <w:i/>
        </w:rPr>
        <w:t>θ</w:t>
      </w:r>
      <w:r>
        <w:rPr>
          <w:vertAlign w:val="superscript"/>
        </w:rPr>
        <w:t>0</w:t>
      </w:r>
    </w:p>
    <w:p w:rsidR="00D951D1" w:rsidRDefault="007259C7">
      <w:pPr>
        <w:numPr>
          <w:ilvl w:val="0"/>
          <w:numId w:val="42"/>
        </w:numPr>
        <w:spacing w:after="289"/>
        <w:ind w:right="7" w:hanging="269"/>
      </w:pPr>
      <w:r>
        <w:t xml:space="preserve">Expectation (E) step (soft imputation): set </w:t>
      </w:r>
      <w:r>
        <w:rPr>
          <w:i/>
        </w:rPr>
        <w:t>q</w:t>
      </w:r>
      <w:r>
        <w:rPr>
          <w:i/>
          <w:vertAlign w:val="superscript"/>
        </w:rPr>
        <w:t>t</w:t>
      </w:r>
      <w:r>
        <w:rPr>
          <w:vertAlign w:val="superscript"/>
        </w:rPr>
        <w:t xml:space="preserve">+1 </w:t>
      </w:r>
      <w:r>
        <w:t xml:space="preserve">= argmax </w:t>
      </w:r>
      <w:r>
        <w:rPr>
          <w:i/>
          <w:vertAlign w:val="subscript"/>
        </w:rPr>
        <w:t xml:space="preserve">q </w:t>
      </w:r>
      <w:r>
        <w:rPr>
          <w:i/>
        </w:rPr>
        <w:t>F</w:t>
      </w:r>
      <w:r>
        <w:t>(</w:t>
      </w:r>
      <w:r>
        <w:rPr>
          <w:i/>
        </w:rPr>
        <w:t>q,</w:t>
      </w:r>
      <w:r>
        <w:rPr>
          <w:rFonts w:ascii="Calibri" w:eastAsia="Calibri" w:hAnsi="Calibri" w:cs="Calibri"/>
          <w:i/>
        </w:rPr>
        <w:t>θ</w:t>
      </w:r>
      <w:r>
        <w:rPr>
          <w:i/>
          <w:vertAlign w:val="superscript"/>
        </w:rPr>
        <w:t>t</w:t>
      </w:r>
      <w:r>
        <w:t>), that is,</w:t>
      </w:r>
    </w:p>
    <w:p w:rsidR="00D951D1" w:rsidRDefault="007259C7">
      <w:pPr>
        <w:spacing w:after="355" w:line="265" w:lineRule="auto"/>
        <w:ind w:left="1109" w:right="601"/>
        <w:jc w:val="center"/>
      </w:pPr>
      <w:r>
        <w:rPr>
          <w:i/>
        </w:rPr>
        <w:t>q</w:t>
      </w:r>
      <w:r>
        <w:rPr>
          <w:i/>
          <w:vertAlign w:val="superscript"/>
        </w:rPr>
        <w:t>t</w:t>
      </w:r>
      <w:r>
        <w:rPr>
          <w:vertAlign w:val="superscript"/>
        </w:rPr>
        <w:t>+1</w:t>
      </w:r>
      <w:r>
        <w:t>(</w:t>
      </w:r>
      <w:r>
        <w:rPr>
          <w:i/>
        </w:rPr>
        <w:t>z</w:t>
      </w:r>
      <w:r>
        <w:rPr>
          <w:i/>
          <w:vertAlign w:val="subscript"/>
        </w:rPr>
        <w:t xml:space="preserve">i </w:t>
      </w:r>
      <w:r>
        <w:t xml:space="preserve">= </w:t>
      </w:r>
      <w:r>
        <w:rPr>
          <w:i/>
        </w:rPr>
        <w:t>k</w:t>
      </w:r>
      <w:r>
        <w:t>|</w:t>
      </w:r>
      <w:r>
        <w:rPr>
          <w:b/>
        </w:rPr>
        <w:t>x</w:t>
      </w:r>
      <w:r>
        <w:rPr>
          <w:i/>
          <w:vertAlign w:val="subscript"/>
        </w:rPr>
        <w:t>i</w:t>
      </w:r>
      <w:r>
        <w:t xml:space="preserve">) := </w:t>
      </w:r>
      <w:r>
        <w:rPr>
          <w:i/>
        </w:rPr>
        <w:t>p</w:t>
      </w:r>
      <w:r>
        <w:t>(</w:t>
      </w:r>
      <w:r>
        <w:rPr>
          <w:i/>
        </w:rPr>
        <w:t>z</w:t>
      </w:r>
      <w:r>
        <w:rPr>
          <w:i/>
          <w:vertAlign w:val="subscript"/>
        </w:rPr>
        <w:t xml:space="preserve">i </w:t>
      </w:r>
      <w:r>
        <w:t xml:space="preserve">= </w:t>
      </w:r>
      <w:r>
        <w:rPr>
          <w:i/>
        </w:rPr>
        <w:t>k</w:t>
      </w:r>
      <w:r>
        <w:t>|</w:t>
      </w:r>
      <w:r>
        <w:rPr>
          <w:b/>
        </w:rPr>
        <w:t>x</w:t>
      </w:r>
      <w:r>
        <w:rPr>
          <w:i/>
          <w:vertAlign w:val="subscript"/>
        </w:rPr>
        <w:t>i</w:t>
      </w:r>
      <w:r>
        <w:t>;</w:t>
      </w:r>
      <w:r>
        <w:rPr>
          <w:rFonts w:ascii="Calibri" w:eastAsia="Calibri" w:hAnsi="Calibri" w:cs="Calibri"/>
          <w:i/>
        </w:rPr>
        <w:t>θ</w:t>
      </w:r>
      <w:r>
        <w:rPr>
          <w:i/>
          <w:vertAlign w:val="superscript"/>
        </w:rPr>
        <w:t>t</w:t>
      </w:r>
      <w:r>
        <w:t>)</w:t>
      </w:r>
    </w:p>
    <w:p w:rsidR="00D951D1" w:rsidRDefault="007259C7">
      <w:pPr>
        <w:spacing w:after="198"/>
        <w:ind w:left="508" w:right="7"/>
      </w:pPr>
      <w:r>
        <w:t xml:space="preserve">This value of </w:t>
      </w:r>
      <w:r>
        <w:rPr>
          <w:i/>
        </w:rPr>
        <w:t xml:space="preserve">q </w:t>
      </w:r>
      <w:r>
        <w:t xml:space="preserve">is used to compute </w:t>
      </w:r>
      <w:r>
        <w:rPr>
          <w:rFonts w:ascii="Calibri" w:eastAsia="Calibri" w:hAnsi="Calibri" w:cs="Calibri"/>
        </w:rPr>
        <w:t>E</w:t>
      </w:r>
      <w:r>
        <w:rPr>
          <w:i/>
          <w:sz w:val="16"/>
        </w:rPr>
        <w:t>q</w:t>
      </w:r>
      <w:r>
        <w:t>(</w:t>
      </w:r>
      <w:r>
        <w:rPr>
          <w:i/>
        </w:rPr>
        <w:t>L</w:t>
      </w:r>
      <w:r>
        <w:rPr>
          <w:i/>
          <w:vertAlign w:val="subscript"/>
        </w:rPr>
        <w:t>c</w:t>
      </w:r>
      <w:r>
        <w:t>(</w:t>
      </w:r>
      <w:r>
        <w:rPr>
          <w:b/>
        </w:rPr>
        <w:t>X</w:t>
      </w:r>
      <w:r>
        <w:rPr>
          <w:i/>
        </w:rPr>
        <w:t>,</w:t>
      </w:r>
      <w:r>
        <w:rPr>
          <w:b/>
        </w:rPr>
        <w:t>z</w:t>
      </w:r>
      <w:r>
        <w:t>;</w:t>
      </w:r>
      <w:r>
        <w:rPr>
          <w:rFonts w:ascii="Calibri" w:eastAsia="Calibri" w:hAnsi="Calibri" w:cs="Calibri"/>
          <w:i/>
        </w:rPr>
        <w:t>θ</w:t>
      </w:r>
      <w:r>
        <w:rPr>
          <w:i/>
          <w:vertAlign w:val="superscript"/>
        </w:rPr>
        <w:t>t</w:t>
      </w:r>
      <w:r>
        <w:t>)).</w:t>
      </w:r>
    </w:p>
    <w:p w:rsidR="00D951D1" w:rsidRDefault="007259C7">
      <w:pPr>
        <w:numPr>
          <w:ilvl w:val="0"/>
          <w:numId w:val="42"/>
        </w:numPr>
        <w:spacing w:after="218"/>
        <w:ind w:right="7" w:hanging="269"/>
      </w:pPr>
      <w:r>
        <w:t>Maximization (M) step (parameter estimation): set</w:t>
      </w:r>
    </w:p>
    <w:p w:rsidR="00D951D1" w:rsidRDefault="007259C7">
      <w:pPr>
        <w:ind w:left="2303" w:right="7"/>
      </w:pPr>
      <w:r>
        <w:rPr>
          <w:rFonts w:ascii="Calibri" w:eastAsia="Calibri" w:hAnsi="Calibri" w:cs="Calibri"/>
          <w:i/>
        </w:rPr>
        <w:t>θ</w:t>
      </w:r>
      <w:r>
        <w:rPr>
          <w:i/>
          <w:vertAlign w:val="superscript"/>
        </w:rPr>
        <w:t>t</w:t>
      </w:r>
      <w:r>
        <w:rPr>
          <w:vertAlign w:val="superscript"/>
        </w:rPr>
        <w:t xml:space="preserve">+1 </w:t>
      </w:r>
      <w:r>
        <w:t xml:space="preserve">= argmax </w:t>
      </w:r>
      <w:r>
        <w:rPr>
          <w:i/>
        </w:rPr>
        <w:t>F</w:t>
      </w:r>
      <w:r>
        <w:t>(</w:t>
      </w:r>
      <w:r>
        <w:rPr>
          <w:i/>
        </w:rPr>
        <w:t>q</w:t>
      </w:r>
      <w:r>
        <w:rPr>
          <w:i/>
          <w:vertAlign w:val="superscript"/>
        </w:rPr>
        <w:t>t</w:t>
      </w:r>
      <w:r>
        <w:rPr>
          <w:vertAlign w:val="superscript"/>
        </w:rPr>
        <w:t>+1</w:t>
      </w:r>
      <w:r>
        <w:rPr>
          <w:i/>
        </w:rPr>
        <w:t>,</w:t>
      </w:r>
      <w:r>
        <w:rPr>
          <w:rFonts w:ascii="Calibri" w:eastAsia="Calibri" w:hAnsi="Calibri" w:cs="Calibri"/>
          <w:i/>
        </w:rPr>
        <w:t>θ</w:t>
      </w:r>
      <w:r>
        <w:t xml:space="preserve">) = argmax </w:t>
      </w:r>
      <w:r>
        <w:rPr>
          <w:rFonts w:ascii="Calibri" w:eastAsia="Calibri" w:hAnsi="Calibri" w:cs="Calibri"/>
        </w:rPr>
        <w:t>E</w:t>
      </w:r>
      <w:r>
        <w:rPr>
          <w:i/>
          <w:sz w:val="16"/>
        </w:rPr>
        <w:t>q</w:t>
      </w:r>
      <w:r>
        <w:rPr>
          <w:i/>
          <w:sz w:val="10"/>
        </w:rPr>
        <w:t>t</w:t>
      </w:r>
      <w:r>
        <w:rPr>
          <w:sz w:val="15"/>
          <w:vertAlign w:val="subscript"/>
        </w:rPr>
        <w:t>+1</w:t>
      </w:r>
      <w:r>
        <w:t>(</w:t>
      </w:r>
      <w:r>
        <w:rPr>
          <w:i/>
        </w:rPr>
        <w:t>L</w:t>
      </w:r>
      <w:r>
        <w:rPr>
          <w:i/>
          <w:vertAlign w:val="subscript"/>
        </w:rPr>
        <w:t>c</w:t>
      </w:r>
      <w:r>
        <w:t>(</w:t>
      </w:r>
      <w:r>
        <w:rPr>
          <w:b/>
        </w:rPr>
        <w:t>X</w:t>
      </w:r>
      <w:r>
        <w:rPr>
          <w:i/>
        </w:rPr>
        <w:t>,</w:t>
      </w:r>
      <w:r>
        <w:rPr>
          <w:b/>
        </w:rPr>
        <w:t>z</w:t>
      </w:r>
      <w:r>
        <w:t>;</w:t>
      </w:r>
      <w:r>
        <w:rPr>
          <w:rFonts w:ascii="Calibri" w:eastAsia="Calibri" w:hAnsi="Calibri" w:cs="Calibri"/>
          <w:i/>
        </w:rPr>
        <w:t>θ</w:t>
      </w:r>
      <w:r>
        <w:t>))</w:t>
      </w:r>
    </w:p>
    <w:p w:rsidR="00D951D1" w:rsidRDefault="007259C7">
      <w:pPr>
        <w:tabs>
          <w:tab w:val="center" w:pos="3391"/>
          <w:tab w:val="center" w:pos="5464"/>
        </w:tabs>
        <w:spacing w:after="257" w:line="259" w:lineRule="auto"/>
        <w:ind w:left="0" w:right="0" w:firstLine="0"/>
        <w:jc w:val="left"/>
      </w:pPr>
      <w:r>
        <w:rPr>
          <w:rFonts w:ascii="Calibri" w:eastAsia="Calibri" w:hAnsi="Calibri" w:cs="Calibri"/>
        </w:rPr>
        <w:tab/>
      </w:r>
      <w:r>
        <w:rPr>
          <w:rFonts w:ascii="Calibri" w:eastAsia="Calibri" w:hAnsi="Calibri" w:cs="Calibri"/>
          <w:i/>
          <w:sz w:val="16"/>
        </w:rPr>
        <w:t>θ</w:t>
      </w:r>
      <w:r>
        <w:rPr>
          <w:rFonts w:ascii="Calibri" w:eastAsia="Calibri" w:hAnsi="Calibri" w:cs="Calibri"/>
          <w:i/>
          <w:sz w:val="16"/>
        </w:rPr>
        <w:tab/>
        <w:t>θ</w:t>
      </w:r>
    </w:p>
    <w:p w:rsidR="00D951D1" w:rsidRDefault="007259C7">
      <w:pPr>
        <w:numPr>
          <w:ilvl w:val="0"/>
          <w:numId w:val="42"/>
        </w:numPr>
        <w:spacing w:after="289"/>
        <w:ind w:right="7" w:hanging="269"/>
      </w:pPr>
      <w:r>
        <w:t>Repeat steps 2, 3 until convergence</w:t>
      </w:r>
    </w:p>
    <w:p w:rsidR="00D951D1" w:rsidRDefault="007259C7">
      <w:pPr>
        <w:spacing w:after="82"/>
        <w:ind w:left="-5" w:right="7"/>
      </w:pPr>
      <w:r>
        <w:t xml:space="preserve">A few remarks: when we maximize over </w:t>
      </w:r>
      <w:r>
        <w:rPr>
          <w:i/>
        </w:rPr>
        <w:t xml:space="preserve">q </w:t>
      </w:r>
      <w:r>
        <w:t xml:space="preserve">in the E step, there are </w:t>
      </w:r>
      <w:r>
        <w:rPr>
          <w:i/>
        </w:rPr>
        <w:t xml:space="preserve">nK </w:t>
      </w:r>
      <w:r>
        <w:t xml:space="preserve">values to be updated - one value of </w:t>
      </w:r>
      <w:r>
        <w:rPr>
          <w:i/>
        </w:rPr>
        <w:t>q</w:t>
      </w:r>
      <w:r>
        <w:t>(</w:t>
      </w:r>
      <w:r>
        <w:rPr>
          <w:i/>
        </w:rPr>
        <w:t>z</w:t>
      </w:r>
      <w:r>
        <w:rPr>
          <w:i/>
          <w:vertAlign w:val="subscript"/>
        </w:rPr>
        <w:t xml:space="preserve">i </w:t>
      </w:r>
      <w:r>
        <w:t xml:space="preserve">= </w:t>
      </w:r>
      <w:r>
        <w:rPr>
          <w:i/>
        </w:rPr>
        <w:t>k</w:t>
      </w:r>
      <w:r>
        <w:t>|</w:t>
      </w:r>
      <w:r>
        <w:rPr>
          <w:b/>
        </w:rPr>
        <w:t>x</w:t>
      </w:r>
      <w:r>
        <w:rPr>
          <w:i/>
          <w:vertAlign w:val="subscript"/>
        </w:rPr>
        <w:t>i</w:t>
      </w:r>
      <w:r>
        <w:t xml:space="preserve">) for every data index </w:t>
      </w:r>
      <w:r>
        <w:rPr>
          <w:i/>
        </w:rPr>
        <w:t xml:space="preserve">i </w:t>
      </w:r>
      <w:r>
        <w:t xml:space="preserve">and latent index </w:t>
      </w:r>
      <w:r>
        <w:rPr>
          <w:i/>
        </w:rPr>
        <w:t>k</w:t>
      </w:r>
      <w:r>
        <w:t xml:space="preserve">. After the E step, </w:t>
      </w:r>
      <w:r>
        <w:rPr>
          <w:i/>
        </w:rPr>
        <w:t>q</w:t>
      </w:r>
      <w:r>
        <w:rPr>
          <w:i/>
          <w:vertAlign w:val="superscript"/>
        </w:rPr>
        <w:t>t</w:t>
      </w:r>
      <w:r>
        <w:rPr>
          <w:vertAlign w:val="superscript"/>
        </w:rPr>
        <w:t xml:space="preserve">+1 </w:t>
      </w:r>
      <w:r>
        <w:t xml:space="preserve">is fixed and does not depend on </w:t>
      </w:r>
      <w:r>
        <w:rPr>
          <w:rFonts w:ascii="Calibri" w:eastAsia="Calibri" w:hAnsi="Calibri" w:cs="Calibri"/>
          <w:i/>
        </w:rPr>
        <w:t>θ</w:t>
      </w:r>
      <w:r>
        <w:t xml:space="preserve">, so the entropy term does not depend on </w:t>
      </w:r>
      <w:r>
        <w:rPr>
          <w:rFonts w:ascii="Calibri" w:eastAsia="Calibri" w:hAnsi="Calibri" w:cs="Calibri"/>
          <w:i/>
        </w:rPr>
        <w:t xml:space="preserve">θ </w:t>
      </w:r>
      <w:r>
        <w:t xml:space="preserve">and maximizing </w:t>
      </w:r>
      <w:r>
        <w:rPr>
          <w:i/>
        </w:rPr>
        <w:t>F</w:t>
      </w:r>
      <w:r>
        <w:t>(</w:t>
      </w:r>
      <w:r>
        <w:rPr>
          <w:i/>
        </w:rPr>
        <w:t>q</w:t>
      </w:r>
      <w:r>
        <w:rPr>
          <w:i/>
          <w:vertAlign w:val="superscript"/>
        </w:rPr>
        <w:t>t</w:t>
      </w:r>
      <w:r>
        <w:rPr>
          <w:vertAlign w:val="superscript"/>
        </w:rPr>
        <w:t>+1</w:t>
      </w:r>
      <w:r>
        <w:rPr>
          <w:i/>
        </w:rPr>
        <w:t>,</w:t>
      </w:r>
      <w:r>
        <w:rPr>
          <w:rFonts w:ascii="Calibri" w:eastAsia="Calibri" w:hAnsi="Calibri" w:cs="Calibri"/>
          <w:i/>
        </w:rPr>
        <w:t>θ</w:t>
      </w:r>
      <w:r>
        <w:t>) in the subsequent M step amounts to maximizing the expected complete log likelihood. Th</w:t>
      </w:r>
      <w:r>
        <w:t xml:space="preserve">e E step is what we have previously described as soft imputation of the latents: we fill in values for the hidden variables </w:t>
      </w:r>
      <w:r>
        <w:rPr>
          <w:i/>
        </w:rPr>
        <w:t>z</w:t>
      </w:r>
      <w:r>
        <w:rPr>
          <w:i/>
          <w:vertAlign w:val="subscript"/>
        </w:rPr>
        <w:t xml:space="preserve">i </w:t>
      </w:r>
      <w:r>
        <w:t xml:space="preserve">by determining a conditional distribution </w:t>
      </w:r>
      <w:r>
        <w:rPr>
          <w:i/>
        </w:rPr>
        <w:t>q</w:t>
      </w:r>
      <w:r>
        <w:t>(</w:t>
      </w:r>
      <w:r>
        <w:rPr>
          <w:i/>
        </w:rPr>
        <w:t>z</w:t>
      </w:r>
      <w:r>
        <w:rPr>
          <w:i/>
          <w:vertAlign w:val="subscript"/>
        </w:rPr>
        <w:t>i</w:t>
      </w:r>
      <w:r>
        <w:t>|</w:t>
      </w:r>
      <w:r>
        <w:rPr>
          <w:b/>
        </w:rPr>
        <w:t>x</w:t>
      </w:r>
      <w:r>
        <w:rPr>
          <w:i/>
          <w:vertAlign w:val="subscript"/>
        </w:rPr>
        <w:t>i</w:t>
      </w:r>
      <w:r>
        <w:t xml:space="preserve">). The M step assumes the E step has done a reasonable job at imputing the data </w:t>
      </w:r>
      <w:r>
        <w:t>and uses this additional information to maximize the likelihood. Observe the connections between K-means, soft K-means, and EM - all perform alternating steps of data imputation and subsequent parameter optimization given the imputed data. In the data impu</w:t>
      </w:r>
      <w:r>
        <w:t xml:space="preserve">tation step for K-means, each data point is given a hard assignment to a latent variable value, while in soft K-means and EM, each data point gets assigned a </w:t>
      </w:r>
      <w:r>
        <w:rPr>
          <w:i/>
        </w:rPr>
        <w:t xml:space="preserve">distribution </w:t>
      </w:r>
      <w:r>
        <w:t>over the latent variables.</w:t>
      </w:r>
    </w:p>
    <w:p w:rsidR="00D951D1" w:rsidRDefault="007259C7">
      <w:pPr>
        <w:spacing w:after="408"/>
        <w:ind w:left="-5" w:right="7"/>
      </w:pPr>
      <w:r>
        <w:lastRenderedPageBreak/>
        <w:t>From our derivation of EM, we can see that the value of th</w:t>
      </w:r>
      <w:r>
        <w:t>e likelihood never decreases during the execution of the algorithm. It turns out that EM will converge to a parameter estimate with zero gradient, but will not necessarily find the global optimum. When the clusters are sufficiently separated, EM can exhibi</w:t>
      </w:r>
      <w:r>
        <w:t>t Newtonian (second-order) convergence speed - however, if the clusters are close together, the posteriors will be very flat and EM can take longer than gradient descent methods to converge.</w:t>
      </w:r>
    </w:p>
    <w:p w:rsidR="00D951D1" w:rsidRDefault="007259C7">
      <w:pPr>
        <w:pStyle w:val="Heading4"/>
        <w:ind w:left="-5"/>
      </w:pPr>
      <w:r>
        <w:t>EM for MoG</w:t>
      </w:r>
    </w:p>
    <w:p w:rsidR="00D951D1" w:rsidRDefault="007259C7">
      <w:pPr>
        <w:spacing w:after="32"/>
        <w:ind w:left="-5" w:right="7"/>
      </w:pPr>
      <w:r>
        <w:t>As a concrete example, we derive the EM updates for fi</w:t>
      </w:r>
      <w:r>
        <w:t>tting a mixture of Gaussians. Recall the MoG model</w:t>
      </w:r>
    </w:p>
    <w:p w:rsidR="00D951D1" w:rsidRDefault="007259C7">
      <w:pPr>
        <w:tabs>
          <w:tab w:val="center" w:pos="3855"/>
          <w:tab w:val="center" w:pos="5630"/>
        </w:tabs>
        <w:spacing w:after="3" w:line="265" w:lineRule="auto"/>
        <w:ind w:left="0" w:right="0" w:firstLine="0"/>
        <w:jc w:val="left"/>
      </w:pPr>
      <w:r>
        <w:rPr>
          <w:rFonts w:ascii="Calibri" w:eastAsia="Calibri" w:hAnsi="Calibri" w:cs="Calibri"/>
        </w:rPr>
        <w:tab/>
      </w:r>
      <w:r>
        <w:rPr>
          <w:b/>
        </w:rPr>
        <w:t>x</w:t>
      </w:r>
      <w:r>
        <w:t>|</w:t>
      </w:r>
      <w:r>
        <w:rPr>
          <w:i/>
        </w:rPr>
        <w:t xml:space="preserve">z </w:t>
      </w:r>
      <w:r>
        <w:t>∼ N</w:t>
      </w:r>
      <w:r>
        <w:t>(</w:t>
      </w:r>
      <w:r>
        <w:rPr>
          <w:rFonts w:ascii="Calibri" w:eastAsia="Calibri" w:hAnsi="Calibri" w:cs="Calibri"/>
          <w:i/>
        </w:rPr>
        <w:t>µ</w:t>
      </w:r>
      <w:r>
        <w:rPr>
          <w:i/>
          <w:vertAlign w:val="subscript"/>
        </w:rPr>
        <w:t>z</w:t>
      </w:r>
      <w:r>
        <w:rPr>
          <w:i/>
        </w:rPr>
        <w:t>,</w:t>
      </w:r>
      <w:r>
        <w:rPr>
          <w:b/>
        </w:rPr>
        <w:t>Σ</w:t>
      </w:r>
      <w:r>
        <w:rPr>
          <w:i/>
          <w:vertAlign w:val="subscript"/>
        </w:rPr>
        <w:t>z</w:t>
      </w:r>
      <w:r>
        <w:t>)</w:t>
      </w:r>
      <w:r>
        <w:rPr>
          <w:i/>
        </w:rPr>
        <w:t>,</w:t>
      </w:r>
      <w:r>
        <w:rPr>
          <w:i/>
        </w:rPr>
        <w:tab/>
        <w:t>p</w:t>
      </w:r>
      <w:r>
        <w:t>(</w:t>
      </w:r>
      <w:r>
        <w:rPr>
          <w:i/>
        </w:rPr>
        <w:t xml:space="preserve">z </w:t>
      </w:r>
      <w:r>
        <w:t xml:space="preserve">= </w:t>
      </w:r>
      <w:r>
        <w:rPr>
          <w:i/>
        </w:rPr>
        <w:t>k</w:t>
      </w:r>
      <w:r>
        <w:t xml:space="preserve">) =: </w:t>
      </w:r>
      <w:r>
        <w:rPr>
          <w:i/>
        </w:rPr>
        <w:t>α</w:t>
      </w:r>
      <w:r>
        <w:rPr>
          <w:i/>
          <w:vertAlign w:val="subscript"/>
        </w:rPr>
        <w:t>k</w:t>
      </w:r>
    </w:p>
    <w:p w:rsidR="00D951D1" w:rsidRDefault="007259C7">
      <w:pPr>
        <w:spacing w:line="468" w:lineRule="auto"/>
        <w:ind w:left="-5" w:right="7"/>
      </w:pPr>
      <w:r>
        <w:t xml:space="preserve">We define the parameter set </w:t>
      </w:r>
      <w:r>
        <w:rPr>
          <w:rFonts w:ascii="Calibri" w:eastAsia="Calibri" w:hAnsi="Calibri" w:cs="Calibri"/>
          <w:i/>
        </w:rPr>
        <w:t xml:space="preserve">θ </w:t>
      </w:r>
      <w:r>
        <w:t xml:space="preserve">as the set of all </w:t>
      </w:r>
      <w:r>
        <w:rPr>
          <w:rFonts w:ascii="Calibri" w:eastAsia="Calibri" w:hAnsi="Calibri" w:cs="Calibri"/>
          <w:i/>
        </w:rPr>
        <w:t>µ</w:t>
      </w:r>
      <w:r>
        <w:rPr>
          <w:i/>
          <w:vertAlign w:val="subscript"/>
        </w:rPr>
        <w:t>k</w:t>
      </w:r>
      <w:r>
        <w:rPr>
          <w:i/>
        </w:rPr>
        <w:t>,</w:t>
      </w:r>
      <w:r>
        <w:rPr>
          <w:b/>
        </w:rPr>
        <w:t>Σ</w:t>
      </w:r>
      <w:r>
        <w:rPr>
          <w:i/>
          <w:vertAlign w:val="subscript"/>
        </w:rPr>
        <w:t>k</w:t>
      </w:r>
      <w:r>
        <w:rPr>
          <w:i/>
        </w:rPr>
        <w:t>,α</w:t>
      </w:r>
      <w:r>
        <w:rPr>
          <w:i/>
          <w:vertAlign w:val="subscript"/>
        </w:rPr>
        <w:t>k</w:t>
      </w:r>
      <w:r>
        <w:t xml:space="preserve">. Let </w:t>
      </w:r>
      <w:r>
        <w:rPr>
          <w:b/>
        </w:rPr>
        <w:t>x</w:t>
      </w:r>
      <w:r>
        <w:rPr>
          <w:vertAlign w:val="subscript"/>
        </w:rPr>
        <w:t>1</w:t>
      </w:r>
      <w:r>
        <w:rPr>
          <w:i/>
        </w:rPr>
        <w:t>,...,</w:t>
      </w:r>
      <w:r>
        <w:rPr>
          <w:b/>
        </w:rPr>
        <w:t>x</w:t>
      </w:r>
      <w:r>
        <w:rPr>
          <w:i/>
          <w:vertAlign w:val="subscript"/>
        </w:rPr>
        <w:t xml:space="preserve">N </w:t>
      </w:r>
      <w:r>
        <w:t xml:space="preserve">∈ </w:t>
      </w:r>
      <w:r>
        <w:rPr>
          <w:rFonts w:ascii="Calibri" w:eastAsia="Calibri" w:hAnsi="Calibri" w:cs="Calibri"/>
        </w:rPr>
        <w:t>R</w:t>
      </w:r>
      <w:r>
        <w:rPr>
          <w:i/>
          <w:vertAlign w:val="superscript"/>
        </w:rPr>
        <w:t xml:space="preserve">d </w:t>
      </w:r>
      <w:r>
        <w:t xml:space="preserve">be our observed data. Define </w:t>
      </w:r>
      <w:r>
        <w:rPr>
          <w:i/>
        </w:rPr>
        <w:t>q</w:t>
      </w:r>
      <w:r>
        <w:rPr>
          <w:i/>
          <w:vertAlign w:val="subscript"/>
        </w:rPr>
        <w:t>ki</w:t>
      </w:r>
      <w:r>
        <w:rPr>
          <w:i/>
          <w:vertAlign w:val="superscript"/>
        </w:rPr>
        <w:t xml:space="preserve">t </w:t>
      </w:r>
      <w:r>
        <w:t xml:space="preserve">:= </w:t>
      </w:r>
      <w:r>
        <w:rPr>
          <w:i/>
        </w:rPr>
        <w:t>q</w:t>
      </w:r>
      <w:r>
        <w:rPr>
          <w:i/>
          <w:vertAlign w:val="superscript"/>
        </w:rPr>
        <w:t>t</w:t>
      </w:r>
      <w:r>
        <w:t>(</w:t>
      </w:r>
      <w:r>
        <w:rPr>
          <w:i/>
        </w:rPr>
        <w:t>z</w:t>
      </w:r>
      <w:r>
        <w:rPr>
          <w:i/>
          <w:vertAlign w:val="subscript"/>
        </w:rPr>
        <w:t xml:space="preserve">i </w:t>
      </w:r>
      <w:r>
        <w:t xml:space="preserve">= </w:t>
      </w:r>
      <w:r>
        <w:rPr>
          <w:i/>
        </w:rPr>
        <w:t>k</w:t>
      </w:r>
      <w:r>
        <w:t>|</w:t>
      </w:r>
      <w:r>
        <w:rPr>
          <w:b/>
        </w:rPr>
        <w:t>x</w:t>
      </w:r>
      <w:r>
        <w:rPr>
          <w:i/>
          <w:vertAlign w:val="subscript"/>
        </w:rPr>
        <w:t>i</w:t>
      </w:r>
      <w:r>
        <w:t>). The EM updates, derived below, are E step:</w:t>
      </w:r>
    </w:p>
    <w:p w:rsidR="00D951D1" w:rsidRDefault="007259C7">
      <w:pPr>
        <w:spacing w:after="0" w:line="259" w:lineRule="auto"/>
        <w:ind w:left="2680" w:right="0" w:firstLine="0"/>
        <w:jc w:val="left"/>
      </w:pPr>
      <w:r>
        <w:rPr>
          <w:noProof/>
        </w:rPr>
        <w:drawing>
          <wp:inline distT="0" distB="0" distL="0" distR="0">
            <wp:extent cx="2490216" cy="402336"/>
            <wp:effectExtent l="0" t="0" r="0" b="0"/>
            <wp:docPr id="704726" name="Picture 704726"/>
            <wp:cNvGraphicFramePr/>
            <a:graphic xmlns:a="http://schemas.openxmlformats.org/drawingml/2006/main">
              <a:graphicData uri="http://schemas.openxmlformats.org/drawingml/2006/picture">
                <pic:pic xmlns:pic="http://schemas.openxmlformats.org/drawingml/2006/picture">
                  <pic:nvPicPr>
                    <pic:cNvPr id="704726" name="Picture 704726"/>
                    <pic:cNvPicPr/>
                  </pic:nvPicPr>
                  <pic:blipFill>
                    <a:blip r:embed="rId856"/>
                    <a:stretch>
                      <a:fillRect/>
                    </a:stretch>
                  </pic:blipFill>
                  <pic:spPr>
                    <a:xfrm>
                      <a:off x="0" y="0"/>
                      <a:ext cx="2490216" cy="402336"/>
                    </a:xfrm>
                    <a:prstGeom prst="rect">
                      <a:avLst/>
                    </a:prstGeom>
                  </pic:spPr>
                </pic:pic>
              </a:graphicData>
            </a:graphic>
          </wp:inline>
        </w:drawing>
      </w:r>
    </w:p>
    <w:p w:rsidR="00D951D1" w:rsidRDefault="007259C7">
      <w:pPr>
        <w:numPr>
          <w:ilvl w:val="0"/>
          <w:numId w:val="43"/>
        </w:numPr>
        <w:spacing w:after="78"/>
        <w:ind w:right="3781" w:firstLine="988"/>
        <w:jc w:val="left"/>
      </w:pPr>
      <w:r>
        <w:t>step:</w:t>
      </w:r>
    </w:p>
    <w:p w:rsidR="00D951D1" w:rsidRDefault="007259C7">
      <w:pPr>
        <w:numPr>
          <w:ilvl w:val="0"/>
          <w:numId w:val="43"/>
        </w:numPr>
        <w:spacing w:after="195" w:line="271" w:lineRule="auto"/>
        <w:ind w:right="3781" w:firstLine="988"/>
        <w:jc w:val="left"/>
      </w:pPr>
      <w:r>
        <w:rPr>
          <w:noProof/>
        </w:rPr>
        <w:drawing>
          <wp:anchor distT="0" distB="0" distL="114300" distR="114300" simplePos="0" relativeHeight="251831296" behindDoc="0" locked="0" layoutInCell="1" allowOverlap="0">
            <wp:simplePos x="0" y="0"/>
            <wp:positionH relativeFrom="column">
              <wp:posOffset>1778003</wp:posOffset>
            </wp:positionH>
            <wp:positionV relativeFrom="paragraph">
              <wp:posOffset>-8994</wp:posOffset>
            </wp:positionV>
            <wp:extent cx="1112520" cy="371856"/>
            <wp:effectExtent l="0" t="0" r="0" b="0"/>
            <wp:wrapSquare wrapText="bothSides"/>
            <wp:docPr id="704727" name="Picture 704727"/>
            <wp:cNvGraphicFramePr/>
            <a:graphic xmlns:a="http://schemas.openxmlformats.org/drawingml/2006/main">
              <a:graphicData uri="http://schemas.openxmlformats.org/drawingml/2006/picture">
                <pic:pic xmlns:pic="http://schemas.openxmlformats.org/drawingml/2006/picture">
                  <pic:nvPicPr>
                    <pic:cNvPr id="704727" name="Picture 704727"/>
                    <pic:cNvPicPr/>
                  </pic:nvPicPr>
                  <pic:blipFill>
                    <a:blip r:embed="rId857"/>
                    <a:stretch>
                      <a:fillRect/>
                    </a:stretch>
                  </pic:blipFill>
                  <pic:spPr>
                    <a:xfrm>
                      <a:off x="0" y="0"/>
                      <a:ext cx="1112520" cy="371856"/>
                    </a:xfrm>
                    <a:prstGeom prst="rect">
                      <a:avLst/>
                    </a:prstGeom>
                  </pic:spPr>
                </pic:pic>
              </a:graphicData>
            </a:graphic>
          </wp:anchor>
        </w:drawing>
      </w:r>
      <w:r>
        <w:rPr>
          <w:noProof/>
        </w:rPr>
        <w:drawing>
          <wp:anchor distT="0" distB="0" distL="114300" distR="114300" simplePos="0" relativeHeight="251832320" behindDoc="0" locked="0" layoutInCell="1" allowOverlap="0">
            <wp:simplePos x="0" y="0"/>
            <wp:positionH relativeFrom="column">
              <wp:posOffset>1676403</wp:posOffset>
            </wp:positionH>
            <wp:positionV relativeFrom="paragraph">
              <wp:posOffset>397405</wp:posOffset>
            </wp:positionV>
            <wp:extent cx="2548128" cy="874776"/>
            <wp:effectExtent l="0" t="0" r="0" b="0"/>
            <wp:wrapSquare wrapText="bothSides"/>
            <wp:docPr id="704728" name="Picture 704728"/>
            <wp:cNvGraphicFramePr/>
            <a:graphic xmlns:a="http://schemas.openxmlformats.org/drawingml/2006/main">
              <a:graphicData uri="http://schemas.openxmlformats.org/drawingml/2006/picture">
                <pic:pic xmlns:pic="http://schemas.openxmlformats.org/drawingml/2006/picture">
                  <pic:nvPicPr>
                    <pic:cNvPr id="704728" name="Picture 704728"/>
                    <pic:cNvPicPr/>
                  </pic:nvPicPr>
                  <pic:blipFill>
                    <a:blip r:embed="rId858"/>
                    <a:stretch>
                      <a:fillRect/>
                    </a:stretch>
                  </pic:blipFill>
                  <pic:spPr>
                    <a:xfrm>
                      <a:off x="0" y="0"/>
                      <a:ext cx="2548128" cy="874776"/>
                    </a:xfrm>
                    <a:prstGeom prst="rect">
                      <a:avLst/>
                    </a:prstGeom>
                  </pic:spPr>
                </pic:pic>
              </a:graphicData>
            </a:graphic>
          </wp:anchor>
        </w:drawing>
      </w:r>
      <w:r>
        <w:rPr>
          <w:i/>
          <w:sz w:val="16"/>
        </w:rPr>
        <w:t>t</w:t>
      </w:r>
      <w:r>
        <w:rPr>
          <w:sz w:val="16"/>
        </w:rPr>
        <w:t xml:space="preserve">+1 </w:t>
      </w:r>
      <w:r>
        <w:rPr>
          <w:rFonts w:ascii="Calibri" w:eastAsia="Calibri" w:hAnsi="Calibri" w:cs="Calibri"/>
          <w:i/>
        </w:rPr>
        <w:t>µ</w:t>
      </w:r>
    </w:p>
    <w:p w:rsidR="00D951D1" w:rsidRDefault="007259C7">
      <w:pPr>
        <w:spacing w:before="173" w:after="105"/>
        <w:ind w:left="-5" w:right="7"/>
      </w:pPr>
      <w:r>
        <w:t xml:space="preserve">In the E step, we assign to each </w:t>
      </w:r>
      <w:r>
        <w:rPr>
          <w:b/>
        </w:rPr>
        <w:t>x</w:t>
      </w:r>
      <w:r>
        <w:rPr>
          <w:i/>
          <w:vertAlign w:val="subscript"/>
        </w:rPr>
        <w:t xml:space="preserve">i </w:t>
      </w:r>
      <w:r>
        <w:t xml:space="preserve">a probability distribution over latents (that is, a soft assignment). This assignment is </w:t>
      </w:r>
      <w:r>
        <w:rPr>
          <w:i/>
        </w:rPr>
        <w:t>p</w:t>
      </w:r>
      <w:r>
        <w:t>(</w:t>
      </w:r>
      <w:r>
        <w:rPr>
          <w:b/>
        </w:rPr>
        <w:t>x</w:t>
      </w:r>
      <w:r>
        <w:rPr>
          <w:i/>
          <w:vertAlign w:val="subscript"/>
        </w:rPr>
        <w:t>i</w:t>
      </w:r>
      <w:r>
        <w:t>|</w:t>
      </w:r>
      <w:r>
        <w:rPr>
          <w:i/>
        </w:rPr>
        <w:t>z</w:t>
      </w:r>
      <w:r>
        <w:rPr>
          <w:i/>
          <w:vertAlign w:val="subscript"/>
        </w:rPr>
        <w:t xml:space="preserve">i </w:t>
      </w:r>
      <w:r>
        <w:t xml:space="preserve">= </w:t>
      </w:r>
      <w:r>
        <w:rPr>
          <w:i/>
        </w:rPr>
        <w:t>k</w:t>
      </w:r>
      <w:r>
        <w:t>;</w:t>
      </w:r>
      <w:r>
        <w:rPr>
          <w:rFonts w:ascii="Calibri" w:eastAsia="Calibri" w:hAnsi="Calibri" w:cs="Calibri"/>
          <w:i/>
        </w:rPr>
        <w:t>θ</w:t>
      </w:r>
      <w:r>
        <w:rPr>
          <w:i/>
          <w:vertAlign w:val="superscript"/>
        </w:rPr>
        <w:t>t</w:t>
      </w:r>
      <w:r>
        <w:t xml:space="preserve">), the Gaussian likelihood of the data, but reweighted by the prior and normalized. In the M step, we are essentially computing the usual maximimum likelihood estimates of the parameters, but weighted by the posterior on </w:t>
      </w:r>
      <w:r>
        <w:rPr>
          <w:i/>
        </w:rPr>
        <w:t>z</w:t>
      </w:r>
      <w:r>
        <w:t>; indeed, if we set</w:t>
      </w:r>
      <w:r>
        <w:rPr>
          <w:noProof/>
        </w:rPr>
        <w:drawing>
          <wp:inline distT="0" distB="0" distL="0" distR="0">
            <wp:extent cx="554736" cy="179832"/>
            <wp:effectExtent l="0" t="0" r="0" b="0"/>
            <wp:docPr id="704729" name="Picture 704729"/>
            <wp:cNvGraphicFramePr/>
            <a:graphic xmlns:a="http://schemas.openxmlformats.org/drawingml/2006/main">
              <a:graphicData uri="http://schemas.openxmlformats.org/drawingml/2006/picture">
                <pic:pic xmlns:pic="http://schemas.openxmlformats.org/drawingml/2006/picture">
                  <pic:nvPicPr>
                    <pic:cNvPr id="704729" name="Picture 704729"/>
                    <pic:cNvPicPr/>
                  </pic:nvPicPr>
                  <pic:blipFill>
                    <a:blip r:embed="rId859"/>
                    <a:stretch>
                      <a:fillRect/>
                    </a:stretch>
                  </pic:blipFill>
                  <pic:spPr>
                    <a:xfrm>
                      <a:off x="0" y="0"/>
                      <a:ext cx="554736" cy="179832"/>
                    </a:xfrm>
                    <a:prstGeom prst="rect">
                      <a:avLst/>
                    </a:prstGeom>
                  </pic:spPr>
                </pic:pic>
              </a:graphicData>
            </a:graphic>
          </wp:inline>
        </w:drawing>
      </w:r>
      <w:r>
        <w:t xml:space="preserve">, then we are </w:t>
      </w:r>
      <w:r>
        <w:t xml:space="preserve">using the usual MLE. The update for </w:t>
      </w:r>
      <w:r>
        <w:rPr>
          <w:rFonts w:ascii="Calibri" w:eastAsia="Calibri" w:hAnsi="Calibri" w:cs="Calibri"/>
          <w:i/>
        </w:rPr>
        <w:t>µ</w:t>
      </w:r>
      <w:r>
        <w:rPr>
          <w:i/>
          <w:vertAlign w:val="subscript"/>
        </w:rPr>
        <w:t xml:space="preserve">k </w:t>
      </w:r>
      <w:r>
        <w:t>is entirely analogous to the update to the centroids for soft k-means (6.1). The main difference is that now we are also updating estimates of covariances and the prior and synthesizing this information in our posteri</w:t>
      </w:r>
      <w:r>
        <w:t xml:space="preserve">or estimates in the E step, which will in turn influence the </w:t>
      </w:r>
      <w:r>
        <w:rPr>
          <w:rFonts w:ascii="Calibri" w:eastAsia="Calibri" w:hAnsi="Calibri" w:cs="Calibri"/>
          <w:i/>
        </w:rPr>
        <w:t>µ</w:t>
      </w:r>
      <w:r>
        <w:rPr>
          <w:i/>
          <w:vertAlign w:val="subscript"/>
        </w:rPr>
        <w:t xml:space="preserve">k </w:t>
      </w:r>
      <w:r>
        <w:t>assignments in the next E step.</w:t>
      </w:r>
    </w:p>
    <w:p w:rsidR="00D951D1" w:rsidRDefault="007259C7">
      <w:pPr>
        <w:ind w:left="-5" w:right="7"/>
      </w:pPr>
      <w:r>
        <w:t>We now derive these updates. Recall the log likelihood is</w:t>
      </w:r>
    </w:p>
    <w:p w:rsidR="00D951D1" w:rsidRDefault="007259C7">
      <w:pPr>
        <w:spacing w:after="177" w:line="259" w:lineRule="auto"/>
        <w:ind w:left="2280" w:right="0" w:firstLine="0"/>
        <w:jc w:val="left"/>
      </w:pPr>
      <w:r>
        <w:rPr>
          <w:noProof/>
        </w:rPr>
        <w:drawing>
          <wp:inline distT="0" distB="0" distL="0" distR="0">
            <wp:extent cx="2959608" cy="509016"/>
            <wp:effectExtent l="0" t="0" r="0" b="0"/>
            <wp:docPr id="704730" name="Picture 704730"/>
            <wp:cNvGraphicFramePr/>
            <a:graphic xmlns:a="http://schemas.openxmlformats.org/drawingml/2006/main">
              <a:graphicData uri="http://schemas.openxmlformats.org/drawingml/2006/picture">
                <pic:pic xmlns:pic="http://schemas.openxmlformats.org/drawingml/2006/picture">
                  <pic:nvPicPr>
                    <pic:cNvPr id="704730" name="Picture 704730"/>
                    <pic:cNvPicPr/>
                  </pic:nvPicPr>
                  <pic:blipFill>
                    <a:blip r:embed="rId860"/>
                    <a:stretch>
                      <a:fillRect/>
                    </a:stretch>
                  </pic:blipFill>
                  <pic:spPr>
                    <a:xfrm>
                      <a:off x="0" y="0"/>
                      <a:ext cx="2959608" cy="509016"/>
                    </a:xfrm>
                    <a:prstGeom prst="rect">
                      <a:avLst/>
                    </a:prstGeom>
                  </pic:spPr>
                </pic:pic>
              </a:graphicData>
            </a:graphic>
          </wp:inline>
        </w:drawing>
      </w:r>
    </w:p>
    <w:p w:rsidR="00D951D1" w:rsidRDefault="007259C7">
      <w:pPr>
        <w:ind w:left="-5" w:right="7"/>
      </w:pPr>
      <w:r>
        <w:t>For the E step, we set</w:t>
      </w:r>
    </w:p>
    <w:p w:rsidR="00D951D1" w:rsidRDefault="007259C7">
      <w:pPr>
        <w:spacing w:after="91" w:line="259" w:lineRule="auto"/>
        <w:ind w:left="2200" w:right="0" w:firstLine="0"/>
        <w:jc w:val="left"/>
      </w:pPr>
      <w:r>
        <w:rPr>
          <w:noProof/>
        </w:rPr>
        <w:lastRenderedPageBreak/>
        <w:drawing>
          <wp:inline distT="0" distB="0" distL="0" distR="0">
            <wp:extent cx="3069336" cy="1466088"/>
            <wp:effectExtent l="0" t="0" r="0" b="0"/>
            <wp:docPr id="704731" name="Picture 704731"/>
            <wp:cNvGraphicFramePr/>
            <a:graphic xmlns:a="http://schemas.openxmlformats.org/drawingml/2006/main">
              <a:graphicData uri="http://schemas.openxmlformats.org/drawingml/2006/picture">
                <pic:pic xmlns:pic="http://schemas.openxmlformats.org/drawingml/2006/picture">
                  <pic:nvPicPr>
                    <pic:cNvPr id="704731" name="Picture 704731"/>
                    <pic:cNvPicPr/>
                  </pic:nvPicPr>
                  <pic:blipFill>
                    <a:blip r:embed="rId861"/>
                    <a:stretch>
                      <a:fillRect/>
                    </a:stretch>
                  </pic:blipFill>
                  <pic:spPr>
                    <a:xfrm>
                      <a:off x="0" y="0"/>
                      <a:ext cx="3069336" cy="1466088"/>
                    </a:xfrm>
                    <a:prstGeom prst="rect">
                      <a:avLst/>
                    </a:prstGeom>
                  </pic:spPr>
                </pic:pic>
              </a:graphicData>
            </a:graphic>
          </wp:inline>
        </w:drawing>
      </w:r>
    </w:p>
    <w:p w:rsidR="00D951D1" w:rsidRDefault="007259C7">
      <w:pPr>
        <w:spacing w:after="295"/>
        <w:ind w:left="-5" w:right="7"/>
      </w:pPr>
      <w:r>
        <w:t xml:space="preserve">For MoG, </w:t>
      </w:r>
      <w:r>
        <w:rPr>
          <w:i/>
        </w:rPr>
        <w:t>p</w:t>
      </w:r>
      <w:r>
        <w:t>(</w:t>
      </w:r>
      <w:r>
        <w:rPr>
          <w:b/>
        </w:rPr>
        <w:t>x</w:t>
      </w:r>
      <w:r>
        <w:t>|</w:t>
      </w:r>
      <w:r>
        <w:rPr>
          <w:i/>
        </w:rPr>
        <w:t xml:space="preserve">z </w:t>
      </w:r>
      <w:r>
        <w:t xml:space="preserve">= </w:t>
      </w:r>
      <w:r>
        <w:rPr>
          <w:i/>
        </w:rPr>
        <w:t>j</w:t>
      </w:r>
      <w:r>
        <w:t>;</w:t>
      </w:r>
      <w:r>
        <w:rPr>
          <w:rFonts w:ascii="Calibri" w:eastAsia="Calibri" w:hAnsi="Calibri" w:cs="Calibri"/>
          <w:i/>
        </w:rPr>
        <w:t>θ</w:t>
      </w:r>
      <w:r>
        <w:rPr>
          <w:i/>
          <w:vertAlign w:val="superscript"/>
        </w:rPr>
        <w:t>t</w:t>
      </w:r>
      <w:r>
        <w:t xml:space="preserve">) is the pdf of </w:t>
      </w:r>
      <w:r>
        <w:t>N</w:t>
      </w:r>
      <w:r>
        <w:t>(</w:t>
      </w:r>
      <w:r>
        <w:rPr>
          <w:rFonts w:ascii="Calibri" w:eastAsia="Calibri" w:hAnsi="Calibri" w:cs="Calibri"/>
          <w:i/>
        </w:rPr>
        <w:t>µ</w:t>
      </w:r>
      <w:r>
        <w:rPr>
          <w:i/>
          <w:vertAlign w:val="subscript"/>
        </w:rPr>
        <w:t>j</w:t>
      </w:r>
      <w:r>
        <w:rPr>
          <w:i/>
        </w:rPr>
        <w:t>,</w:t>
      </w:r>
      <w:r>
        <w:rPr>
          <w:b/>
        </w:rPr>
        <w:t>Σ</w:t>
      </w:r>
      <w:r>
        <w:rPr>
          <w:i/>
          <w:vertAlign w:val="subscript"/>
        </w:rPr>
        <w:t>j</w:t>
      </w:r>
      <w:r>
        <w:t xml:space="preserve">) evaluated at </w:t>
      </w:r>
      <w:r>
        <w:rPr>
          <w:b/>
        </w:rPr>
        <w:t>x</w:t>
      </w:r>
      <w:r>
        <w:t>.</w:t>
      </w:r>
    </w:p>
    <w:p w:rsidR="00D951D1" w:rsidRDefault="007259C7">
      <w:pPr>
        <w:spacing w:line="307" w:lineRule="auto"/>
        <w:ind w:left="-5" w:right="7"/>
      </w:pPr>
      <w:r>
        <w:t xml:space="preserve">For the M step, we need to maximize the expected complete log-likelihood </w:t>
      </w:r>
      <w:r>
        <w:rPr>
          <w:i/>
        </w:rPr>
        <w:t>`</w:t>
      </w:r>
      <w:r>
        <w:rPr>
          <w:i/>
          <w:vertAlign w:val="subscript"/>
        </w:rPr>
        <w:t xml:space="preserve">q </w:t>
      </w:r>
      <w:r>
        <w:t xml:space="preserve">= </w:t>
      </w:r>
      <w:r>
        <w:rPr>
          <w:rFonts w:ascii="Calibri" w:eastAsia="Calibri" w:hAnsi="Calibri" w:cs="Calibri"/>
        </w:rPr>
        <w:t>E</w:t>
      </w:r>
      <w:r>
        <w:rPr>
          <w:i/>
          <w:sz w:val="16"/>
        </w:rPr>
        <w:t>q</w:t>
      </w:r>
      <w:r>
        <w:rPr>
          <w:i/>
          <w:sz w:val="10"/>
        </w:rPr>
        <w:t>t</w:t>
      </w:r>
      <w:r>
        <w:rPr>
          <w:sz w:val="15"/>
          <w:vertAlign w:val="subscript"/>
        </w:rPr>
        <w:t>+1</w:t>
      </w:r>
      <w:r>
        <w:t>(</w:t>
      </w:r>
      <w:r>
        <w:rPr>
          <w:i/>
        </w:rPr>
        <w:t>L</w:t>
      </w:r>
      <w:r>
        <w:rPr>
          <w:i/>
          <w:vertAlign w:val="subscript"/>
        </w:rPr>
        <w:t>c</w:t>
      </w:r>
      <w:r>
        <w:t>(</w:t>
      </w:r>
      <w:r>
        <w:rPr>
          <w:b/>
        </w:rPr>
        <w:t>X</w:t>
      </w:r>
      <w:r>
        <w:rPr>
          <w:i/>
        </w:rPr>
        <w:t>,</w:t>
      </w:r>
      <w:r>
        <w:rPr>
          <w:b/>
        </w:rPr>
        <w:t>z</w:t>
      </w:r>
      <w:r>
        <w:t>;</w:t>
      </w:r>
      <w:r>
        <w:rPr>
          <w:rFonts w:ascii="Calibri" w:eastAsia="Calibri" w:hAnsi="Calibri" w:cs="Calibri"/>
          <w:i/>
        </w:rPr>
        <w:t>θ</w:t>
      </w:r>
      <w:r>
        <w:t xml:space="preserve">)). The parameters to estimate are </w:t>
      </w:r>
      <w:r>
        <w:rPr>
          <w:rFonts w:ascii="Calibri" w:eastAsia="Calibri" w:hAnsi="Calibri" w:cs="Calibri"/>
          <w:i/>
        </w:rPr>
        <w:t>µ</w:t>
      </w:r>
      <w:r>
        <w:rPr>
          <w:i/>
          <w:vertAlign w:val="subscript"/>
        </w:rPr>
        <w:t>k</w:t>
      </w:r>
      <w:r>
        <w:t xml:space="preserve">, </w:t>
      </w:r>
      <w:r>
        <w:rPr>
          <w:b/>
        </w:rPr>
        <w:t>Σ</w:t>
      </w:r>
      <w:r>
        <w:rPr>
          <w:i/>
          <w:vertAlign w:val="subscript"/>
        </w:rPr>
        <w:t>k</w:t>
      </w:r>
      <w:r>
        <w:t xml:space="preserve">, and </w:t>
      </w:r>
      <w:r>
        <w:rPr>
          <w:i/>
        </w:rPr>
        <w:t>α</w:t>
      </w:r>
      <w:r>
        <w:rPr>
          <w:i/>
          <w:vertAlign w:val="subscript"/>
        </w:rPr>
        <w:t>k</w:t>
      </w:r>
      <w:r>
        <w:t>, the prior. The expected complete log likelihood is</w:t>
      </w:r>
    </w:p>
    <w:p w:rsidR="00D951D1" w:rsidRDefault="007259C7">
      <w:pPr>
        <w:spacing w:after="0" w:line="259" w:lineRule="auto"/>
        <w:ind w:left="240" w:right="0" w:firstLine="0"/>
        <w:jc w:val="left"/>
      </w:pPr>
      <w:r>
        <w:rPr>
          <w:noProof/>
        </w:rPr>
        <w:drawing>
          <wp:inline distT="0" distB="0" distL="0" distR="0">
            <wp:extent cx="5519928" cy="908304"/>
            <wp:effectExtent l="0" t="0" r="0" b="0"/>
            <wp:docPr id="704732" name="Picture 704732"/>
            <wp:cNvGraphicFramePr/>
            <a:graphic xmlns:a="http://schemas.openxmlformats.org/drawingml/2006/main">
              <a:graphicData uri="http://schemas.openxmlformats.org/drawingml/2006/picture">
                <pic:pic xmlns:pic="http://schemas.openxmlformats.org/drawingml/2006/picture">
                  <pic:nvPicPr>
                    <pic:cNvPr id="704732" name="Picture 704732"/>
                    <pic:cNvPicPr/>
                  </pic:nvPicPr>
                  <pic:blipFill>
                    <a:blip r:embed="rId862"/>
                    <a:stretch>
                      <a:fillRect/>
                    </a:stretch>
                  </pic:blipFill>
                  <pic:spPr>
                    <a:xfrm>
                      <a:off x="0" y="0"/>
                      <a:ext cx="5519928" cy="908304"/>
                    </a:xfrm>
                    <a:prstGeom prst="rect">
                      <a:avLst/>
                    </a:prstGeom>
                  </pic:spPr>
                </pic:pic>
              </a:graphicData>
            </a:graphic>
          </wp:inline>
        </w:drawing>
      </w:r>
    </w:p>
    <w:p w:rsidR="00D951D1" w:rsidRDefault="007259C7">
      <w:pPr>
        <w:ind w:left="-5" w:right="7"/>
      </w:pPr>
      <w:r>
        <w:t>We can take gradients with respect to the parameters:</w:t>
      </w:r>
    </w:p>
    <w:p w:rsidR="00D951D1" w:rsidRDefault="007259C7">
      <w:pPr>
        <w:spacing w:after="227" w:line="259" w:lineRule="auto"/>
        <w:ind w:left="2280" w:right="0" w:firstLine="0"/>
        <w:jc w:val="left"/>
      </w:pPr>
      <w:r>
        <w:rPr>
          <w:noProof/>
        </w:rPr>
        <w:drawing>
          <wp:inline distT="0" distB="0" distL="0" distR="0">
            <wp:extent cx="3005328" cy="902208"/>
            <wp:effectExtent l="0" t="0" r="0" b="0"/>
            <wp:docPr id="704733" name="Picture 704733"/>
            <wp:cNvGraphicFramePr/>
            <a:graphic xmlns:a="http://schemas.openxmlformats.org/drawingml/2006/main">
              <a:graphicData uri="http://schemas.openxmlformats.org/drawingml/2006/picture">
                <pic:pic xmlns:pic="http://schemas.openxmlformats.org/drawingml/2006/picture">
                  <pic:nvPicPr>
                    <pic:cNvPr id="704733" name="Picture 704733"/>
                    <pic:cNvPicPr/>
                  </pic:nvPicPr>
                  <pic:blipFill>
                    <a:blip r:embed="rId863"/>
                    <a:stretch>
                      <a:fillRect/>
                    </a:stretch>
                  </pic:blipFill>
                  <pic:spPr>
                    <a:xfrm>
                      <a:off x="0" y="0"/>
                      <a:ext cx="3005328" cy="902208"/>
                    </a:xfrm>
                    <a:prstGeom prst="rect">
                      <a:avLst/>
                    </a:prstGeom>
                  </pic:spPr>
                </pic:pic>
              </a:graphicData>
            </a:graphic>
          </wp:inline>
        </w:drawing>
      </w:r>
    </w:p>
    <w:p w:rsidR="00D951D1" w:rsidRDefault="007259C7">
      <w:pPr>
        <w:ind w:left="-5" w:right="7"/>
      </w:pPr>
      <w:r>
        <w:rPr>
          <w:noProof/>
        </w:rPr>
        <w:drawing>
          <wp:anchor distT="0" distB="0" distL="114300" distR="114300" simplePos="0" relativeHeight="251833344" behindDoc="0" locked="0" layoutInCell="1" allowOverlap="0">
            <wp:simplePos x="0" y="0"/>
            <wp:positionH relativeFrom="column">
              <wp:posOffset>2895603</wp:posOffset>
            </wp:positionH>
            <wp:positionV relativeFrom="paragraph">
              <wp:posOffset>273394</wp:posOffset>
            </wp:positionV>
            <wp:extent cx="2316480" cy="192024"/>
            <wp:effectExtent l="0" t="0" r="0" b="0"/>
            <wp:wrapSquare wrapText="bothSides"/>
            <wp:docPr id="704735" name="Picture 704735"/>
            <wp:cNvGraphicFramePr/>
            <a:graphic xmlns:a="http://schemas.openxmlformats.org/drawingml/2006/main">
              <a:graphicData uri="http://schemas.openxmlformats.org/drawingml/2006/picture">
                <pic:pic xmlns:pic="http://schemas.openxmlformats.org/drawingml/2006/picture">
                  <pic:nvPicPr>
                    <pic:cNvPr id="704735" name="Picture 704735"/>
                    <pic:cNvPicPr/>
                  </pic:nvPicPr>
                  <pic:blipFill>
                    <a:blip r:embed="rId864"/>
                    <a:stretch>
                      <a:fillRect/>
                    </a:stretch>
                  </pic:blipFill>
                  <pic:spPr>
                    <a:xfrm>
                      <a:off x="0" y="0"/>
                      <a:ext cx="2316480" cy="192024"/>
                    </a:xfrm>
                    <a:prstGeom prst="rect">
                      <a:avLst/>
                    </a:prstGeom>
                  </pic:spPr>
                </pic:pic>
              </a:graphicData>
            </a:graphic>
          </wp:anchor>
        </w:drawing>
      </w:r>
      <w:r>
        <w:t>Set</w:t>
      </w:r>
      <w:r>
        <w:t xml:space="preserve">ting the gradients to zero and solving these equations gives us the updates for </w:t>
      </w:r>
      <w:r>
        <w:rPr>
          <w:i/>
        </w:rPr>
        <w:t>µ</w:t>
      </w:r>
      <w:r>
        <w:rPr>
          <w:i/>
          <w:vertAlign w:val="subscript"/>
        </w:rPr>
        <w:t>k</w:t>
      </w:r>
      <w:r>
        <w:rPr>
          <w:i/>
        </w:rPr>
        <w:t>,</w:t>
      </w:r>
      <w:r>
        <w:t>Σ</w:t>
      </w:r>
      <w:r>
        <w:rPr>
          <w:i/>
          <w:vertAlign w:val="subscript"/>
        </w:rPr>
        <w:t xml:space="preserve">k </w:t>
      </w:r>
      <w:r>
        <w:t xml:space="preserve">shown above. To obtain the update for </w:t>
      </w:r>
      <w:r>
        <w:rPr>
          <w:i/>
        </w:rPr>
        <w:t>α</w:t>
      </w:r>
      <w:r>
        <w:rPr>
          <w:i/>
          <w:vertAlign w:val="subscript"/>
        </w:rPr>
        <w:t>k</w:t>
      </w:r>
      <w:r>
        <w:t xml:space="preserve">, we need to introduce the constraint </w:t>
      </w:r>
      <w:r>
        <w:rPr>
          <w:noProof/>
        </w:rPr>
        <w:drawing>
          <wp:inline distT="0" distB="0" distL="0" distR="0">
            <wp:extent cx="512064" cy="179832"/>
            <wp:effectExtent l="0" t="0" r="0" b="0"/>
            <wp:docPr id="704734" name="Picture 704734"/>
            <wp:cNvGraphicFramePr/>
            <a:graphic xmlns:a="http://schemas.openxmlformats.org/drawingml/2006/main">
              <a:graphicData uri="http://schemas.openxmlformats.org/drawingml/2006/picture">
                <pic:pic xmlns:pic="http://schemas.openxmlformats.org/drawingml/2006/picture">
                  <pic:nvPicPr>
                    <pic:cNvPr id="704734" name="Picture 704734"/>
                    <pic:cNvPicPr/>
                  </pic:nvPicPr>
                  <pic:blipFill>
                    <a:blip r:embed="rId865"/>
                    <a:stretch>
                      <a:fillRect/>
                    </a:stretch>
                  </pic:blipFill>
                  <pic:spPr>
                    <a:xfrm>
                      <a:off x="0" y="0"/>
                      <a:ext cx="512064" cy="179832"/>
                    </a:xfrm>
                    <a:prstGeom prst="rect">
                      <a:avLst/>
                    </a:prstGeom>
                  </pic:spPr>
                </pic:pic>
              </a:graphicData>
            </a:graphic>
          </wp:inline>
        </w:drawing>
      </w:r>
      <w:r>
        <w:t>= 1 via Lagrange multipliers. We thus maximize the Lagrangian 1). Taking</w:t>
      </w:r>
    </w:p>
    <w:p w:rsidR="00D951D1" w:rsidRDefault="007259C7">
      <w:pPr>
        <w:ind w:left="-5" w:right="844"/>
      </w:pPr>
      <w:r>
        <w:t>gradients, we get</w:t>
      </w:r>
    </w:p>
    <w:p w:rsidR="00D951D1" w:rsidRDefault="007259C7">
      <w:pPr>
        <w:spacing w:after="223" w:line="259" w:lineRule="auto"/>
        <w:ind w:left="3280" w:right="0" w:firstLine="0"/>
        <w:jc w:val="left"/>
      </w:pPr>
      <w:r>
        <w:rPr>
          <w:noProof/>
        </w:rPr>
        <w:drawing>
          <wp:inline distT="0" distB="0" distL="0" distR="0">
            <wp:extent cx="1728216" cy="414528"/>
            <wp:effectExtent l="0" t="0" r="0" b="0"/>
            <wp:docPr id="704736" name="Picture 704736"/>
            <wp:cNvGraphicFramePr/>
            <a:graphic xmlns:a="http://schemas.openxmlformats.org/drawingml/2006/main">
              <a:graphicData uri="http://schemas.openxmlformats.org/drawingml/2006/picture">
                <pic:pic xmlns:pic="http://schemas.openxmlformats.org/drawingml/2006/picture">
                  <pic:nvPicPr>
                    <pic:cNvPr id="704736" name="Picture 704736"/>
                    <pic:cNvPicPr/>
                  </pic:nvPicPr>
                  <pic:blipFill>
                    <a:blip r:embed="rId866"/>
                    <a:stretch>
                      <a:fillRect/>
                    </a:stretch>
                  </pic:blipFill>
                  <pic:spPr>
                    <a:xfrm>
                      <a:off x="0" y="0"/>
                      <a:ext cx="1728216" cy="414528"/>
                    </a:xfrm>
                    <a:prstGeom prst="rect">
                      <a:avLst/>
                    </a:prstGeom>
                  </pic:spPr>
                </pic:pic>
              </a:graphicData>
            </a:graphic>
          </wp:inline>
        </w:drawing>
      </w:r>
    </w:p>
    <w:p w:rsidR="00D951D1" w:rsidRDefault="007259C7">
      <w:pPr>
        <w:spacing w:after="134"/>
        <w:ind w:left="-5" w:right="7"/>
      </w:pPr>
      <w:r>
        <w:t>We can rearrange to write</w:t>
      </w:r>
    </w:p>
    <w:p w:rsidR="00D951D1" w:rsidRDefault="007259C7">
      <w:pPr>
        <w:spacing w:after="91" w:line="271" w:lineRule="auto"/>
        <w:ind w:left="3967" w:right="3987" w:firstLine="743"/>
        <w:jc w:val="left"/>
      </w:pPr>
      <w:r>
        <w:rPr>
          <w:i/>
          <w:sz w:val="16"/>
        </w:rPr>
        <w:t xml:space="preserve">N </w:t>
      </w:r>
      <w:r>
        <w:rPr>
          <w:i/>
        </w:rPr>
        <w:t>α</w:t>
      </w:r>
      <w:r>
        <w:rPr>
          <w:i/>
          <w:sz w:val="16"/>
        </w:rPr>
        <w:t>k</w:t>
      </w:r>
      <w:r>
        <w:rPr>
          <w:i/>
        </w:rPr>
        <w:t xml:space="preserve">λ </w:t>
      </w:r>
      <w:r>
        <w:t xml:space="preserve">= </w:t>
      </w:r>
      <w:r>
        <w:t>X</w:t>
      </w:r>
      <w:r>
        <w:rPr>
          <w:i/>
        </w:rPr>
        <w:t>q</w:t>
      </w:r>
      <w:r>
        <w:rPr>
          <w:i/>
          <w:sz w:val="16"/>
        </w:rPr>
        <w:t>kit</w:t>
      </w:r>
      <w:r>
        <w:rPr>
          <w:sz w:val="16"/>
        </w:rPr>
        <w:t>+1</w:t>
      </w:r>
    </w:p>
    <w:p w:rsidR="00D951D1" w:rsidRDefault="007259C7">
      <w:pPr>
        <w:spacing w:after="227" w:line="265" w:lineRule="auto"/>
        <w:ind w:left="1354" w:right="1113"/>
        <w:jc w:val="center"/>
      </w:pPr>
      <w:r>
        <w:rPr>
          <w:i/>
          <w:sz w:val="16"/>
        </w:rPr>
        <w:t>i</w:t>
      </w:r>
      <w:r>
        <w:rPr>
          <w:sz w:val="16"/>
        </w:rPr>
        <w:t>=1</w:t>
      </w:r>
    </w:p>
    <w:p w:rsidR="00D951D1" w:rsidRDefault="007259C7">
      <w:pPr>
        <w:spacing w:after="165"/>
        <w:ind w:left="-5" w:right="7"/>
      </w:pPr>
      <w:r>
        <w:t xml:space="preserve">Summing over all </w:t>
      </w:r>
      <w:r>
        <w:rPr>
          <w:i/>
        </w:rPr>
        <w:t>k</w:t>
      </w:r>
      <w:r>
        <w:t>, we obtain</w:t>
      </w:r>
    </w:p>
    <w:p w:rsidR="00D951D1" w:rsidRDefault="007259C7">
      <w:pPr>
        <w:tabs>
          <w:tab w:val="center" w:pos="3417"/>
          <w:tab w:val="center" w:pos="4303"/>
          <w:tab w:val="center" w:pos="4653"/>
        </w:tabs>
        <w:spacing w:after="58" w:line="271" w:lineRule="auto"/>
        <w:ind w:left="0" w:right="0" w:firstLine="0"/>
        <w:jc w:val="left"/>
      </w:pPr>
      <w:r>
        <w:rPr>
          <w:rFonts w:ascii="Calibri" w:eastAsia="Calibri" w:hAnsi="Calibri" w:cs="Calibri"/>
        </w:rPr>
        <w:tab/>
      </w:r>
      <w:r>
        <w:rPr>
          <w:i/>
          <w:sz w:val="16"/>
        </w:rPr>
        <w:t>K</w:t>
      </w:r>
      <w:r>
        <w:rPr>
          <w:i/>
          <w:sz w:val="16"/>
        </w:rPr>
        <w:tab/>
        <w:t>K</w:t>
      </w:r>
      <w:r>
        <w:rPr>
          <w:i/>
          <w:sz w:val="16"/>
        </w:rPr>
        <w:tab/>
        <w:t>N</w:t>
      </w:r>
    </w:p>
    <w:p w:rsidR="00D951D1" w:rsidRDefault="007259C7">
      <w:pPr>
        <w:spacing w:after="173" w:line="271" w:lineRule="auto"/>
        <w:ind w:left="3111" w:right="2438"/>
        <w:jc w:val="left"/>
      </w:pPr>
      <w:r>
        <w:rPr>
          <w:i/>
        </w:rPr>
        <w:t>λ</w:t>
      </w:r>
      <w:r>
        <w:t>X</w:t>
      </w:r>
      <w:r>
        <w:rPr>
          <w:i/>
        </w:rPr>
        <w:t>α</w:t>
      </w:r>
      <w:r>
        <w:rPr>
          <w:i/>
          <w:sz w:val="16"/>
        </w:rPr>
        <w:t xml:space="preserve">k </w:t>
      </w:r>
      <w:r>
        <w:t xml:space="preserve">= </w:t>
      </w:r>
      <w:r>
        <w:t>XX</w:t>
      </w:r>
      <w:r>
        <w:rPr>
          <w:i/>
        </w:rPr>
        <w:t>q</w:t>
      </w:r>
      <w:r>
        <w:rPr>
          <w:i/>
          <w:sz w:val="16"/>
        </w:rPr>
        <w:t>kit</w:t>
      </w:r>
      <w:r>
        <w:rPr>
          <w:sz w:val="16"/>
        </w:rPr>
        <w:t>+1</w:t>
      </w:r>
    </w:p>
    <w:p w:rsidR="00D951D1" w:rsidRDefault="007259C7">
      <w:pPr>
        <w:tabs>
          <w:tab w:val="center" w:pos="3422"/>
          <w:tab w:val="center" w:pos="4476"/>
        </w:tabs>
        <w:spacing w:after="55" w:line="265" w:lineRule="auto"/>
        <w:ind w:left="0" w:right="0" w:firstLine="0"/>
        <w:jc w:val="left"/>
      </w:pPr>
      <w:r>
        <w:rPr>
          <w:rFonts w:ascii="Calibri" w:eastAsia="Calibri" w:hAnsi="Calibri" w:cs="Calibri"/>
        </w:rPr>
        <w:tab/>
      </w:r>
      <w:r>
        <w:rPr>
          <w:i/>
          <w:sz w:val="16"/>
        </w:rPr>
        <w:t>k</w:t>
      </w:r>
      <w:r>
        <w:rPr>
          <w:sz w:val="16"/>
        </w:rPr>
        <w:t>=1</w:t>
      </w:r>
      <w:r>
        <w:rPr>
          <w:sz w:val="16"/>
        </w:rPr>
        <w:tab/>
      </w:r>
      <w:r>
        <w:rPr>
          <w:i/>
          <w:sz w:val="16"/>
        </w:rPr>
        <w:t>k</w:t>
      </w:r>
      <w:r>
        <w:rPr>
          <w:sz w:val="16"/>
        </w:rPr>
        <w:t xml:space="preserve">=1 </w:t>
      </w:r>
      <w:r>
        <w:rPr>
          <w:i/>
          <w:sz w:val="16"/>
        </w:rPr>
        <w:t>i</w:t>
      </w:r>
      <w:r>
        <w:rPr>
          <w:sz w:val="16"/>
        </w:rPr>
        <w:t>=1</w:t>
      </w:r>
    </w:p>
    <w:p w:rsidR="00D951D1" w:rsidRDefault="007259C7">
      <w:pPr>
        <w:tabs>
          <w:tab w:val="center" w:pos="4300"/>
          <w:tab w:val="center" w:pos="4656"/>
        </w:tabs>
        <w:spacing w:after="89" w:line="265" w:lineRule="auto"/>
        <w:ind w:left="0" w:right="0" w:firstLine="0"/>
        <w:jc w:val="left"/>
      </w:pPr>
      <w:r>
        <w:rPr>
          <w:rFonts w:ascii="Calibri" w:eastAsia="Calibri" w:hAnsi="Calibri" w:cs="Calibri"/>
        </w:rPr>
        <w:tab/>
      </w:r>
      <w:r>
        <w:rPr>
          <w:i/>
          <w:sz w:val="16"/>
        </w:rPr>
        <w:t>N</w:t>
      </w:r>
      <w:r>
        <w:rPr>
          <w:i/>
          <w:sz w:val="16"/>
        </w:rPr>
        <w:tab/>
        <w:t>K</w:t>
      </w:r>
    </w:p>
    <w:p w:rsidR="00D951D1" w:rsidRDefault="007259C7">
      <w:pPr>
        <w:spacing w:after="241" w:line="265" w:lineRule="auto"/>
        <w:ind w:left="1109" w:right="280"/>
        <w:jc w:val="center"/>
      </w:pPr>
      <w:r>
        <w:t xml:space="preserve">= </w:t>
      </w:r>
      <w:r>
        <w:t>XX</w:t>
      </w:r>
      <w:r>
        <w:rPr>
          <w:i/>
        </w:rPr>
        <w:t>q</w:t>
      </w:r>
      <w:r>
        <w:rPr>
          <w:i/>
          <w:sz w:val="16"/>
        </w:rPr>
        <w:t>t</w:t>
      </w:r>
      <w:r>
        <w:rPr>
          <w:sz w:val="16"/>
        </w:rPr>
        <w:t>+1</w:t>
      </w:r>
      <w:r>
        <w:t>(</w:t>
      </w:r>
      <w:r>
        <w:rPr>
          <w:i/>
        </w:rPr>
        <w:t>z</w:t>
      </w:r>
      <w:r>
        <w:rPr>
          <w:i/>
          <w:sz w:val="16"/>
        </w:rPr>
        <w:t xml:space="preserve">i </w:t>
      </w:r>
      <w:r>
        <w:t xml:space="preserve">= </w:t>
      </w:r>
      <w:r>
        <w:rPr>
          <w:i/>
        </w:rPr>
        <w:t>k</w:t>
      </w:r>
      <w:r>
        <w:t>|</w:t>
      </w:r>
      <w:r>
        <w:rPr>
          <w:b/>
        </w:rPr>
        <w:t>x</w:t>
      </w:r>
      <w:r>
        <w:rPr>
          <w:i/>
          <w:sz w:val="16"/>
        </w:rPr>
        <w:t>i</w:t>
      </w:r>
      <w:r>
        <w:t>)</w:t>
      </w:r>
    </w:p>
    <w:p w:rsidR="00D951D1" w:rsidRDefault="007259C7">
      <w:pPr>
        <w:spacing w:after="33" w:line="265" w:lineRule="auto"/>
        <w:ind w:left="1354" w:right="1717"/>
        <w:jc w:val="center"/>
      </w:pPr>
      <w:r>
        <w:rPr>
          <w:i/>
          <w:sz w:val="16"/>
        </w:rPr>
        <w:lastRenderedPageBreak/>
        <w:t>i</w:t>
      </w:r>
      <w:r>
        <w:rPr>
          <w:sz w:val="16"/>
        </w:rPr>
        <w:t xml:space="preserve">=1 </w:t>
      </w:r>
      <w:r>
        <w:rPr>
          <w:i/>
          <w:sz w:val="16"/>
        </w:rPr>
        <w:t>k</w:t>
      </w:r>
      <w:r>
        <w:rPr>
          <w:sz w:val="16"/>
        </w:rPr>
        <w:t>=1</w:t>
      </w:r>
    </w:p>
    <w:p w:rsidR="00D951D1" w:rsidRDefault="007259C7">
      <w:pPr>
        <w:spacing w:after="76" w:line="265" w:lineRule="auto"/>
        <w:ind w:left="2120" w:right="2871"/>
        <w:jc w:val="center"/>
      </w:pPr>
      <w:r>
        <w:rPr>
          <w:i/>
          <w:sz w:val="16"/>
        </w:rPr>
        <w:t>N</w:t>
      </w:r>
    </w:p>
    <w:p w:rsidR="00D951D1" w:rsidRDefault="007259C7">
      <w:pPr>
        <w:spacing w:after="3" w:line="265" w:lineRule="auto"/>
        <w:ind w:left="1109" w:right="1461"/>
        <w:jc w:val="center"/>
      </w:pPr>
      <w:r>
        <w:t xml:space="preserve">= </w:t>
      </w:r>
      <w:r>
        <w:rPr>
          <w:sz w:val="34"/>
          <w:vertAlign w:val="superscript"/>
        </w:rPr>
        <w:t>X</w:t>
      </w:r>
      <w:r>
        <w:t xml:space="preserve">1 = </w:t>
      </w:r>
      <w:r>
        <w:rPr>
          <w:i/>
        </w:rPr>
        <w:t>N</w:t>
      </w:r>
    </w:p>
    <w:p w:rsidR="00D951D1" w:rsidRDefault="007259C7">
      <w:pPr>
        <w:spacing w:after="183" w:line="265" w:lineRule="auto"/>
        <w:ind w:left="1354" w:right="2087"/>
        <w:jc w:val="center"/>
      </w:pPr>
      <w:r>
        <w:rPr>
          <w:i/>
          <w:sz w:val="16"/>
        </w:rPr>
        <w:t>i</w:t>
      </w:r>
      <w:r>
        <w:rPr>
          <w:sz w:val="16"/>
        </w:rPr>
        <w:t>=1</w:t>
      </w:r>
    </w:p>
    <w:p w:rsidR="00D951D1" w:rsidRDefault="007259C7">
      <w:pPr>
        <w:ind w:left="-5" w:right="7"/>
      </w:pPr>
      <w:r>
        <w:t xml:space="preserve">using the fact that </w:t>
      </w:r>
      <w:r>
        <w:rPr>
          <w:i/>
        </w:rPr>
        <w:t>q</w:t>
      </w:r>
      <w:r>
        <w:rPr>
          <w:i/>
          <w:vertAlign w:val="superscript"/>
        </w:rPr>
        <w:t>t</w:t>
      </w:r>
      <w:r>
        <w:rPr>
          <w:vertAlign w:val="superscript"/>
        </w:rPr>
        <w:t xml:space="preserve">+1 </w:t>
      </w:r>
      <w:r>
        <w:t xml:space="preserve">is a distribution over </w:t>
      </w:r>
      <w:r>
        <w:rPr>
          <w:i/>
        </w:rPr>
        <w:t>z</w:t>
      </w:r>
      <w:r>
        <w:rPr>
          <w:i/>
          <w:vertAlign w:val="subscript"/>
        </w:rPr>
        <w:t>i</w:t>
      </w:r>
      <w:r>
        <w:t>. Since</w:t>
      </w:r>
      <w:r>
        <w:tab/>
      </w:r>
      <w:r>
        <w:rPr>
          <w:noProof/>
        </w:rPr>
        <w:drawing>
          <wp:inline distT="0" distB="0" distL="0" distR="0">
            <wp:extent cx="512064" cy="182880"/>
            <wp:effectExtent l="0" t="0" r="0" b="0"/>
            <wp:docPr id="704737" name="Picture 704737"/>
            <wp:cNvGraphicFramePr/>
            <a:graphic xmlns:a="http://schemas.openxmlformats.org/drawingml/2006/main">
              <a:graphicData uri="http://schemas.openxmlformats.org/drawingml/2006/picture">
                <pic:pic xmlns:pic="http://schemas.openxmlformats.org/drawingml/2006/picture">
                  <pic:nvPicPr>
                    <pic:cNvPr id="704737" name="Picture 704737"/>
                    <pic:cNvPicPr/>
                  </pic:nvPicPr>
                  <pic:blipFill>
                    <a:blip r:embed="rId867"/>
                    <a:stretch>
                      <a:fillRect/>
                    </a:stretch>
                  </pic:blipFill>
                  <pic:spPr>
                    <a:xfrm>
                      <a:off x="0" y="0"/>
                      <a:ext cx="512064" cy="182880"/>
                    </a:xfrm>
                    <a:prstGeom prst="rect">
                      <a:avLst/>
                    </a:prstGeom>
                  </pic:spPr>
                </pic:pic>
              </a:graphicData>
            </a:graphic>
          </wp:inline>
        </w:drawing>
      </w:r>
      <w:r>
        <w:t xml:space="preserve">= 1, the left hand side reduces to </w:t>
      </w:r>
      <w:r>
        <w:rPr>
          <w:i/>
        </w:rPr>
        <w:t>λ</w:t>
      </w:r>
      <w:r>
        <w:t xml:space="preserve">, so we conclude </w:t>
      </w:r>
      <w:r>
        <w:rPr>
          <w:i/>
        </w:rPr>
        <w:t xml:space="preserve">λ </w:t>
      </w:r>
      <w:r>
        <w:t xml:space="preserve">= </w:t>
      </w:r>
      <w:r>
        <w:rPr>
          <w:i/>
        </w:rPr>
        <w:t>N</w:t>
      </w:r>
      <w:r>
        <w:t>. Substituting into the original gradient, we have</w:t>
      </w:r>
    </w:p>
    <w:p w:rsidR="00D951D1" w:rsidRDefault="007259C7">
      <w:pPr>
        <w:spacing w:after="226" w:line="259" w:lineRule="auto"/>
        <w:ind w:left="3440" w:right="0" w:firstLine="0"/>
        <w:jc w:val="left"/>
      </w:pPr>
      <w:r>
        <w:rPr>
          <w:noProof/>
        </w:rPr>
        <w:drawing>
          <wp:inline distT="0" distB="0" distL="0" distR="0">
            <wp:extent cx="1508760" cy="414528"/>
            <wp:effectExtent l="0" t="0" r="0" b="0"/>
            <wp:docPr id="704738" name="Picture 704738"/>
            <wp:cNvGraphicFramePr/>
            <a:graphic xmlns:a="http://schemas.openxmlformats.org/drawingml/2006/main">
              <a:graphicData uri="http://schemas.openxmlformats.org/drawingml/2006/picture">
                <pic:pic xmlns:pic="http://schemas.openxmlformats.org/drawingml/2006/picture">
                  <pic:nvPicPr>
                    <pic:cNvPr id="704738" name="Picture 704738"/>
                    <pic:cNvPicPr/>
                  </pic:nvPicPr>
                  <pic:blipFill>
                    <a:blip r:embed="rId868"/>
                    <a:stretch>
                      <a:fillRect/>
                    </a:stretch>
                  </pic:blipFill>
                  <pic:spPr>
                    <a:xfrm>
                      <a:off x="0" y="0"/>
                      <a:ext cx="1508760" cy="414528"/>
                    </a:xfrm>
                    <a:prstGeom prst="rect">
                      <a:avLst/>
                    </a:prstGeom>
                  </pic:spPr>
                </pic:pic>
              </a:graphicData>
            </a:graphic>
          </wp:inline>
        </w:drawing>
      </w:r>
    </w:p>
    <w:p w:rsidR="00D951D1" w:rsidRDefault="007259C7">
      <w:pPr>
        <w:spacing w:after="463"/>
        <w:ind w:left="-5" w:right="7"/>
      </w:pPr>
      <w:r>
        <w:t xml:space="preserve">Setting this to zero gives us the desired updates for </w:t>
      </w:r>
      <w:r>
        <w:rPr>
          <w:i/>
        </w:rPr>
        <w:t>α</w:t>
      </w:r>
      <w:r>
        <w:rPr>
          <w:i/>
          <w:vertAlign w:val="subscript"/>
        </w:rPr>
        <w:t>k</w:t>
      </w:r>
      <w:r>
        <w:t>.</w:t>
      </w:r>
    </w:p>
    <w:p w:rsidR="00D951D1" w:rsidRDefault="007259C7">
      <w:pPr>
        <w:pStyle w:val="Heading4"/>
        <w:spacing w:after="222"/>
        <w:ind w:left="-5"/>
      </w:pPr>
      <w:r>
        <w:t>Appendix: Jensen’s Inequality Proof</w:t>
      </w:r>
    </w:p>
    <w:p w:rsidR="00D951D1" w:rsidRDefault="007259C7">
      <w:pPr>
        <w:spacing w:after="134"/>
        <w:ind w:left="-5" w:right="7"/>
      </w:pPr>
      <w:r>
        <w:t xml:space="preserve">Let </w:t>
      </w:r>
      <w:r>
        <w:rPr>
          <w:i/>
        </w:rPr>
        <w:t xml:space="preserve">f </w:t>
      </w:r>
      <w:r>
        <w:t xml:space="preserve">be convex, and </w:t>
      </w:r>
      <w:r>
        <w:rPr>
          <w:i/>
        </w:rPr>
        <w:t xml:space="preserve">X </w:t>
      </w:r>
      <w:r>
        <w:t xml:space="preserve">be a random variable. Construct the tangent line </w:t>
      </w:r>
      <w:r>
        <w:rPr>
          <w:i/>
        </w:rPr>
        <w:t>L</w:t>
      </w:r>
      <w:r>
        <w:t>(</w:t>
      </w:r>
      <w:r>
        <w:rPr>
          <w:i/>
        </w:rPr>
        <w:t>X</w:t>
      </w:r>
      <w:r>
        <w:t xml:space="preserve">) = </w:t>
      </w:r>
      <w:r>
        <w:rPr>
          <w:i/>
        </w:rPr>
        <w:t xml:space="preserve">aX </w:t>
      </w:r>
      <w:r>
        <w:t xml:space="preserve">+ </w:t>
      </w:r>
      <w:r>
        <w:rPr>
          <w:i/>
        </w:rPr>
        <w:t xml:space="preserve">b </w:t>
      </w:r>
      <w:r>
        <w:t xml:space="preserve">to </w:t>
      </w:r>
      <w:r>
        <w:rPr>
          <w:i/>
        </w:rPr>
        <w:t xml:space="preserve">f </w:t>
      </w:r>
      <w:r>
        <w:t xml:space="preserve">at </w:t>
      </w:r>
      <w:r>
        <w:rPr>
          <w:rFonts w:ascii="Calibri" w:eastAsia="Calibri" w:hAnsi="Calibri" w:cs="Calibri"/>
        </w:rPr>
        <w:t>E</w:t>
      </w:r>
      <w:r>
        <w:t>(</w:t>
      </w:r>
      <w:r>
        <w:rPr>
          <w:i/>
        </w:rPr>
        <w:t>X</w:t>
      </w:r>
      <w:r>
        <w:t xml:space="preserve">) for some </w:t>
      </w:r>
      <w:r>
        <w:rPr>
          <w:i/>
        </w:rPr>
        <w:t xml:space="preserve">a,b </w:t>
      </w:r>
      <w:r>
        <w:t xml:space="preserve">- this means </w:t>
      </w:r>
      <w:r>
        <w:rPr>
          <w:i/>
        </w:rPr>
        <w:t>L</w:t>
      </w:r>
      <w:r>
        <w:t>(</w:t>
      </w:r>
      <w:r>
        <w:rPr>
          <w:rFonts w:ascii="Calibri" w:eastAsia="Calibri" w:hAnsi="Calibri" w:cs="Calibri"/>
        </w:rPr>
        <w:t>E</w:t>
      </w:r>
      <w:r>
        <w:t>(</w:t>
      </w:r>
      <w:r>
        <w:rPr>
          <w:i/>
        </w:rPr>
        <w:t>X</w:t>
      </w:r>
      <w:r>
        <w:t xml:space="preserve">)) = </w:t>
      </w:r>
      <w:r>
        <w:rPr>
          <w:i/>
        </w:rPr>
        <w:t>f</w:t>
      </w:r>
      <w:r>
        <w:t>(</w:t>
      </w:r>
      <w:r>
        <w:rPr>
          <w:rFonts w:ascii="Calibri" w:eastAsia="Calibri" w:hAnsi="Calibri" w:cs="Calibri"/>
        </w:rPr>
        <w:t>E</w:t>
      </w:r>
      <w:r>
        <w:t>(</w:t>
      </w:r>
      <w:r>
        <w:rPr>
          <w:i/>
        </w:rPr>
        <w:t>X</w:t>
      </w:r>
      <w:r>
        <w:t xml:space="preserve">)). By convexity, </w:t>
      </w:r>
      <w:r>
        <w:rPr>
          <w:i/>
        </w:rPr>
        <w:t>L</w:t>
      </w:r>
      <w:r>
        <w:t>(</w:t>
      </w:r>
      <w:r>
        <w:rPr>
          <w:i/>
        </w:rPr>
        <w:t>X</w:t>
      </w:r>
      <w:r>
        <w:t xml:space="preserve">) </w:t>
      </w:r>
      <w:r>
        <w:t xml:space="preserve">≤ </w:t>
      </w:r>
      <w:r>
        <w:rPr>
          <w:i/>
        </w:rPr>
        <w:t>f</w:t>
      </w:r>
      <w:r>
        <w:t>(</w:t>
      </w:r>
      <w:r>
        <w:rPr>
          <w:i/>
        </w:rPr>
        <w:t>X</w:t>
      </w:r>
      <w:r>
        <w:t xml:space="preserve">) for all </w:t>
      </w:r>
      <w:r>
        <w:rPr>
          <w:i/>
        </w:rPr>
        <w:t>X</w:t>
      </w:r>
      <w:r>
        <w:t>.</w:t>
      </w:r>
      <w:r>
        <w:rPr>
          <w:vertAlign w:val="superscript"/>
        </w:rPr>
        <w:footnoteReference w:id="25"/>
      </w:r>
    </w:p>
    <w:p w:rsidR="00D951D1" w:rsidRDefault="007259C7">
      <w:pPr>
        <w:spacing w:after="243"/>
        <w:ind w:left="-5" w:right="7"/>
      </w:pPr>
      <w:r>
        <w:t>Then by monotonicity of expectation, we have</w:t>
      </w:r>
    </w:p>
    <w:p w:rsidR="00D951D1" w:rsidRDefault="007259C7">
      <w:pPr>
        <w:spacing w:after="3" w:line="265" w:lineRule="auto"/>
        <w:ind w:left="1109" w:right="1099"/>
        <w:jc w:val="center"/>
      </w:pPr>
      <w:r>
        <w:rPr>
          <w:i/>
        </w:rPr>
        <w:t>f</w:t>
      </w:r>
      <w:r>
        <w:t>(</w:t>
      </w:r>
      <w:r>
        <w:rPr>
          <w:rFonts w:ascii="Calibri" w:eastAsia="Calibri" w:hAnsi="Calibri" w:cs="Calibri"/>
        </w:rPr>
        <w:t>E</w:t>
      </w:r>
      <w:r>
        <w:t>(</w:t>
      </w:r>
      <w:r>
        <w:rPr>
          <w:i/>
        </w:rPr>
        <w:t>X</w:t>
      </w:r>
      <w:r>
        <w:t xml:space="preserve">)) = </w:t>
      </w:r>
      <w:r>
        <w:rPr>
          <w:i/>
        </w:rPr>
        <w:t>L</w:t>
      </w:r>
      <w:r>
        <w:t>(</w:t>
      </w:r>
      <w:r>
        <w:rPr>
          <w:rFonts w:ascii="Calibri" w:eastAsia="Calibri" w:hAnsi="Calibri" w:cs="Calibri"/>
        </w:rPr>
        <w:t>E</w:t>
      </w:r>
      <w:r>
        <w:t>(</w:t>
      </w:r>
      <w:r>
        <w:rPr>
          <w:i/>
        </w:rPr>
        <w:t>X</w:t>
      </w:r>
      <w:r>
        <w:t xml:space="preserve">)) = </w:t>
      </w:r>
      <w:r>
        <w:rPr>
          <w:i/>
        </w:rPr>
        <w:t>a</w:t>
      </w:r>
      <w:r>
        <w:rPr>
          <w:rFonts w:ascii="Calibri" w:eastAsia="Calibri" w:hAnsi="Calibri" w:cs="Calibri"/>
        </w:rPr>
        <w:t>E</w:t>
      </w:r>
      <w:r>
        <w:t>(</w:t>
      </w:r>
      <w:r>
        <w:rPr>
          <w:i/>
        </w:rPr>
        <w:t>X</w:t>
      </w:r>
      <w:r>
        <w:t xml:space="preserve">) + </w:t>
      </w:r>
      <w:r>
        <w:rPr>
          <w:i/>
        </w:rPr>
        <w:t xml:space="preserve">b </w:t>
      </w:r>
      <w:r>
        <w:t xml:space="preserve">= </w:t>
      </w:r>
      <w:r>
        <w:rPr>
          <w:rFonts w:ascii="Calibri" w:eastAsia="Calibri" w:hAnsi="Calibri" w:cs="Calibri"/>
        </w:rPr>
        <w:t>E</w:t>
      </w:r>
      <w:r>
        <w:t>(</w:t>
      </w:r>
      <w:r>
        <w:rPr>
          <w:i/>
        </w:rPr>
        <w:t xml:space="preserve">aX </w:t>
      </w:r>
      <w:r>
        <w:t xml:space="preserve">+ </w:t>
      </w:r>
      <w:r>
        <w:rPr>
          <w:i/>
        </w:rPr>
        <w:t>b</w:t>
      </w:r>
      <w:r>
        <w:t xml:space="preserve">) = </w:t>
      </w:r>
      <w:r>
        <w:rPr>
          <w:rFonts w:ascii="Calibri" w:eastAsia="Calibri" w:hAnsi="Calibri" w:cs="Calibri"/>
        </w:rPr>
        <w:t>E</w:t>
      </w:r>
      <w:r>
        <w:t>(</w:t>
      </w:r>
      <w:r>
        <w:rPr>
          <w:i/>
        </w:rPr>
        <w:t>L</w:t>
      </w:r>
      <w:r>
        <w:t>(</w:t>
      </w:r>
      <w:r>
        <w:rPr>
          <w:i/>
        </w:rPr>
        <w:t>X</w:t>
      </w:r>
      <w:r>
        <w:t xml:space="preserve">)) </w:t>
      </w:r>
      <w:r>
        <w:t xml:space="preserve">≤ </w:t>
      </w:r>
      <w:r>
        <w:rPr>
          <w:rFonts w:ascii="Calibri" w:eastAsia="Calibri" w:hAnsi="Calibri" w:cs="Calibri"/>
        </w:rPr>
        <w:t>E</w:t>
      </w:r>
      <w:r>
        <w:t>(</w:t>
      </w:r>
      <w:r>
        <w:rPr>
          <w:i/>
        </w:rPr>
        <w:t>f</w:t>
      </w:r>
      <w:r>
        <w:t>(</w:t>
      </w:r>
      <w:r>
        <w:rPr>
          <w:i/>
        </w:rPr>
        <w:t>X</w:t>
      </w:r>
      <w:r>
        <w:t>))</w:t>
      </w:r>
    </w:p>
    <w:p w:rsidR="00D951D1" w:rsidRDefault="007259C7">
      <w:pPr>
        <w:pStyle w:val="Heading4"/>
        <w:spacing w:after="220"/>
        <w:ind w:left="-5"/>
      </w:pPr>
      <w:r>
        <w:t>Appendix: Distance and Similarity</w:t>
      </w:r>
    </w:p>
    <w:p w:rsidR="00D951D1" w:rsidRDefault="007259C7">
      <w:pPr>
        <w:spacing w:after="269"/>
        <w:ind w:left="-5" w:right="7"/>
      </w:pPr>
      <w:r>
        <w:t xml:space="preserve">In our discussion of K-means, we restricted ourselves to using </w:t>
      </w:r>
      <w:r>
        <w:rPr>
          <w:i/>
        </w:rPr>
        <w:t>L</w:t>
      </w:r>
      <w:r>
        <w:rPr>
          <w:vertAlign w:val="superscript"/>
        </w:rPr>
        <w:t xml:space="preserve">2 </w:t>
      </w:r>
      <w:r>
        <w:t xml:space="preserve">distance as a distance function. Formally, a distance function </w:t>
      </w:r>
      <w:r>
        <w:rPr>
          <w:i/>
        </w:rPr>
        <w:t>d</w:t>
      </w:r>
      <w:r>
        <w:t>(</w:t>
      </w:r>
      <w:r>
        <w:rPr>
          <w:i/>
        </w:rPr>
        <w:t>x,y</w:t>
      </w:r>
      <w:r>
        <w:t>) is defined as a non-negative function that satisfies the following properties:</w:t>
      </w:r>
    </w:p>
    <w:p w:rsidR="00D951D1" w:rsidRDefault="007259C7">
      <w:pPr>
        <w:numPr>
          <w:ilvl w:val="0"/>
          <w:numId w:val="44"/>
        </w:numPr>
        <w:spacing w:after="183"/>
        <w:ind w:right="7" w:hanging="269"/>
      </w:pPr>
      <w:r>
        <w:rPr>
          <w:i/>
        </w:rPr>
        <w:t>d</w:t>
      </w:r>
      <w:r>
        <w:t>(</w:t>
      </w:r>
      <w:r>
        <w:rPr>
          <w:i/>
        </w:rPr>
        <w:t>x,y</w:t>
      </w:r>
      <w:r>
        <w:t xml:space="preserve">) = 0 iff </w:t>
      </w:r>
      <w:r>
        <w:rPr>
          <w:i/>
        </w:rPr>
        <w:t xml:space="preserve">x </w:t>
      </w:r>
      <w:r>
        <w:t xml:space="preserve">= </w:t>
      </w:r>
      <w:r>
        <w:rPr>
          <w:i/>
        </w:rPr>
        <w:t>y</w:t>
      </w:r>
    </w:p>
    <w:p w:rsidR="00D951D1" w:rsidRDefault="007259C7">
      <w:pPr>
        <w:numPr>
          <w:ilvl w:val="0"/>
          <w:numId w:val="44"/>
        </w:numPr>
        <w:spacing w:after="182"/>
        <w:ind w:right="7" w:hanging="269"/>
      </w:pPr>
      <w:r>
        <w:rPr>
          <w:i/>
        </w:rPr>
        <w:t>d</w:t>
      </w:r>
      <w:r>
        <w:t>(</w:t>
      </w:r>
      <w:r>
        <w:rPr>
          <w:i/>
        </w:rPr>
        <w:t>x,y</w:t>
      </w:r>
      <w:r>
        <w:t xml:space="preserve">) = </w:t>
      </w:r>
      <w:r>
        <w:rPr>
          <w:i/>
        </w:rPr>
        <w:t>d</w:t>
      </w:r>
      <w:r>
        <w:t>(</w:t>
      </w:r>
      <w:r>
        <w:rPr>
          <w:i/>
        </w:rPr>
        <w:t>y,x</w:t>
      </w:r>
      <w:r>
        <w:t xml:space="preserve">) for all </w:t>
      </w:r>
      <w:r>
        <w:rPr>
          <w:i/>
        </w:rPr>
        <w:t>x,y</w:t>
      </w:r>
    </w:p>
    <w:p w:rsidR="00D951D1" w:rsidRDefault="007259C7">
      <w:pPr>
        <w:numPr>
          <w:ilvl w:val="0"/>
          <w:numId w:val="44"/>
        </w:numPr>
        <w:spacing w:after="434"/>
        <w:ind w:right="7" w:hanging="269"/>
      </w:pPr>
      <w:r>
        <w:rPr>
          <w:i/>
        </w:rPr>
        <w:t>d</w:t>
      </w:r>
      <w:r>
        <w:t>(</w:t>
      </w:r>
      <w:r>
        <w:rPr>
          <w:i/>
        </w:rPr>
        <w:t>x,z</w:t>
      </w:r>
      <w:r>
        <w:t xml:space="preserve">) </w:t>
      </w:r>
      <w:r>
        <w:t xml:space="preserve">≤ </w:t>
      </w:r>
      <w:r>
        <w:rPr>
          <w:i/>
        </w:rPr>
        <w:t>d</w:t>
      </w:r>
      <w:r>
        <w:t>(</w:t>
      </w:r>
      <w:r>
        <w:rPr>
          <w:i/>
        </w:rPr>
        <w:t>x,y</w:t>
      </w:r>
      <w:r>
        <w:t xml:space="preserve">) + </w:t>
      </w:r>
      <w:r>
        <w:rPr>
          <w:i/>
        </w:rPr>
        <w:t>d</w:t>
      </w:r>
      <w:r>
        <w:t>(</w:t>
      </w:r>
      <w:r>
        <w:rPr>
          <w:i/>
        </w:rPr>
        <w:t>y,z</w:t>
      </w:r>
      <w:r>
        <w:t xml:space="preserve">) for all </w:t>
      </w:r>
      <w:r>
        <w:rPr>
          <w:i/>
        </w:rPr>
        <w:t xml:space="preserve">x,y,z </w:t>
      </w:r>
      <w:r>
        <w:t>(triangle inequality)</w:t>
      </w:r>
    </w:p>
    <w:p w:rsidR="00D951D1" w:rsidRDefault="007259C7">
      <w:pPr>
        <w:spacing w:after="64" w:line="304" w:lineRule="auto"/>
        <w:ind w:left="-5" w:right="7"/>
      </w:pPr>
      <w:r>
        <w:t xml:space="preserve">A </w:t>
      </w:r>
      <w:r>
        <w:rPr>
          <w:b/>
        </w:rPr>
        <w:t xml:space="preserve">dissimilarity </w:t>
      </w:r>
      <w:r>
        <w:t xml:space="preserve">measure </w:t>
      </w:r>
      <w:r>
        <w:rPr>
          <w:i/>
        </w:rPr>
        <w:t>d</w:t>
      </w:r>
      <w:r>
        <w:t>(</w:t>
      </w:r>
      <w:r>
        <w:rPr>
          <w:i/>
        </w:rPr>
        <w:t>x,y</w:t>
      </w:r>
      <w:r>
        <w:t xml:space="preserve">) is a function satisfying the above properties except possibly the triangle inequality. One possible </w:t>
      </w:r>
      <w:r>
        <w:rPr>
          <w:b/>
        </w:rPr>
        <w:t xml:space="preserve">similarity </w:t>
      </w:r>
      <w:r>
        <w:t xml:space="preserve">measure </w:t>
      </w:r>
      <w:r>
        <w:rPr>
          <w:i/>
        </w:rPr>
        <w:t>s</w:t>
      </w:r>
      <w:r>
        <w:t>(</w:t>
      </w:r>
      <w:r>
        <w:rPr>
          <w:i/>
        </w:rPr>
        <w:t>x,y</w:t>
      </w:r>
      <w:r>
        <w:t xml:space="preserve">) can be defined as </w:t>
      </w:r>
      <w:r>
        <w:t>−</w:t>
      </w:r>
      <w:r>
        <w:rPr>
          <w:i/>
        </w:rPr>
        <w:t>d</w:t>
      </w:r>
      <w:r>
        <w:t>(</w:t>
      </w:r>
      <w:r>
        <w:rPr>
          <w:i/>
        </w:rPr>
        <w:t>x,y</w:t>
      </w:r>
      <w:r>
        <w:t>). In clustering, we are free to choose our notion of similarity. Different algorithms may or may not work differently depending on which similarity measure we choose.</w:t>
      </w:r>
    </w:p>
    <w:p w:rsidR="00D951D1" w:rsidRDefault="007259C7">
      <w:pPr>
        <w:spacing w:after="82"/>
        <w:ind w:left="-5" w:right="7"/>
      </w:pPr>
      <w:r>
        <w:t xml:space="preserve">For example, it does not make sense to use the K-means algorithm if we care about </w:t>
      </w:r>
      <w:r>
        <w:rPr>
          <w:i/>
        </w:rPr>
        <w:t>L</w:t>
      </w:r>
      <w:r>
        <w:rPr>
          <w:vertAlign w:val="superscript"/>
        </w:rPr>
        <w:t xml:space="preserve">1 </w:t>
      </w:r>
      <w:r>
        <w:t>dis</w:t>
      </w:r>
      <w:r>
        <w:t xml:space="preserve">tances instead of </w:t>
      </w:r>
      <w:r>
        <w:rPr>
          <w:i/>
        </w:rPr>
        <w:t>L</w:t>
      </w:r>
      <w:r>
        <w:rPr>
          <w:vertAlign w:val="superscript"/>
        </w:rPr>
        <w:t>2</w:t>
      </w:r>
      <w:r>
        <w:t xml:space="preserve">. However, we can apply the same principles used to derive the K-means algorithm: if we replace the </w:t>
      </w:r>
      <w:r>
        <w:rPr>
          <w:i/>
        </w:rPr>
        <w:t>L</w:t>
      </w:r>
      <w:r>
        <w:rPr>
          <w:vertAlign w:val="superscript"/>
        </w:rPr>
        <w:t xml:space="preserve">2 </w:t>
      </w:r>
      <w:r>
        <w:t xml:space="preserve">norm in the objective by </w:t>
      </w:r>
      <w:r>
        <w:rPr>
          <w:i/>
        </w:rPr>
        <w:t>L</w:t>
      </w:r>
      <w:r>
        <w:rPr>
          <w:vertAlign w:val="superscript"/>
        </w:rPr>
        <w:t xml:space="preserve">1 </w:t>
      </w:r>
      <w:r>
        <w:t>and do a similar alternating minimization, then on the centroid assignment step, we will set each centroi</w:t>
      </w:r>
      <w:r>
        <w:t xml:space="preserve">d to the median of the data instead of the mean. On the cluster assignment step, we will assign each point to the closest centroid in </w:t>
      </w:r>
      <w:r>
        <w:rPr>
          <w:i/>
        </w:rPr>
        <w:t>L</w:t>
      </w:r>
      <w:r>
        <w:rPr>
          <w:vertAlign w:val="superscript"/>
        </w:rPr>
        <w:t xml:space="preserve">1 </w:t>
      </w:r>
      <w:r>
        <w:t>distance. This variation is called K-medians.</w:t>
      </w:r>
    </w:p>
    <w:p w:rsidR="00D951D1" w:rsidRDefault="007259C7">
      <w:pPr>
        <w:ind w:left="-5" w:right="7"/>
      </w:pPr>
      <w:r>
        <w:t>Deciding which similarity measure to use is a modeling choice that typica</w:t>
      </w:r>
      <w:r>
        <w:t xml:space="preserve">lly depends on the data and desired clustering properties. For example, K-medians may be of use if the data has outliers and we </w:t>
      </w:r>
      <w:r>
        <w:lastRenderedPageBreak/>
        <w:t xml:space="preserve">desire a more robust estimator of the clusters. In certain domains, such as computer vision, the </w:t>
      </w:r>
      <w:r>
        <w:rPr>
          <w:i/>
        </w:rPr>
        <w:t>L</w:t>
      </w:r>
      <w:r>
        <w:rPr>
          <w:i/>
          <w:vertAlign w:val="superscript"/>
        </w:rPr>
        <w:t xml:space="preserve">p </w:t>
      </w:r>
      <w:r>
        <w:t>distances are not appropriat</w:t>
      </w:r>
      <w:r>
        <w:t>e measures of dissimilarity, so other measures may be used.</w:t>
      </w:r>
    </w:p>
    <w:p w:rsidR="00D951D1" w:rsidRDefault="00D951D1">
      <w:pPr>
        <w:sectPr w:rsidR="00D951D1">
          <w:headerReference w:type="even" r:id="rId869"/>
          <w:headerReference w:type="default" r:id="rId870"/>
          <w:headerReference w:type="first" r:id="rId871"/>
          <w:pgSz w:w="12240" w:h="15840"/>
          <w:pgMar w:top="1473" w:right="1440" w:bottom="1331" w:left="1440" w:header="942" w:footer="720" w:gutter="0"/>
          <w:cols w:space="720"/>
        </w:sectPr>
      </w:pPr>
    </w:p>
    <w:p w:rsidR="00D951D1" w:rsidRDefault="007259C7">
      <w:pPr>
        <w:tabs>
          <w:tab w:val="right" w:pos="9360"/>
        </w:tabs>
        <w:spacing w:after="0" w:line="265" w:lineRule="auto"/>
        <w:ind w:left="-15" w:right="0" w:firstLine="0"/>
        <w:jc w:val="left"/>
      </w:pPr>
      <w:r>
        <w:rPr>
          <w:sz w:val="20"/>
        </w:rPr>
        <w:lastRenderedPageBreak/>
        <w:t>162</w:t>
      </w:r>
      <w:r>
        <w:rPr>
          <w:sz w:val="20"/>
        </w:rPr>
        <w:tab/>
      </w:r>
      <w:r>
        <w:rPr>
          <w:rFonts w:ascii="Calibri" w:eastAsia="Calibri" w:hAnsi="Calibri" w:cs="Calibri"/>
          <w:i/>
          <w:sz w:val="20"/>
        </w:rPr>
        <w:t>CHAPTER 6. CLUSTERING</w:t>
      </w:r>
      <w:r>
        <w:br w:type="page"/>
      </w:r>
    </w:p>
    <w:p w:rsidR="00D951D1" w:rsidRDefault="007259C7">
      <w:pPr>
        <w:spacing w:after="569" w:line="259" w:lineRule="auto"/>
        <w:ind w:left="-5" w:right="0"/>
        <w:jc w:val="left"/>
      </w:pPr>
      <w:r>
        <w:rPr>
          <w:b/>
          <w:sz w:val="41"/>
        </w:rPr>
        <w:lastRenderedPageBreak/>
        <w:t>Chapter 7</w:t>
      </w:r>
    </w:p>
    <w:p w:rsidR="00D951D1" w:rsidRDefault="007259C7">
      <w:pPr>
        <w:spacing w:after="648" w:line="265" w:lineRule="auto"/>
        <w:ind w:left="-5" w:right="0"/>
        <w:jc w:val="left"/>
      </w:pPr>
      <w:r>
        <w:rPr>
          <w:b/>
          <w:sz w:val="50"/>
        </w:rPr>
        <w:t>Decision Tree Learning</w:t>
      </w:r>
    </w:p>
    <w:p w:rsidR="00D951D1" w:rsidRDefault="007259C7">
      <w:pPr>
        <w:pStyle w:val="Heading3"/>
        <w:tabs>
          <w:tab w:val="center" w:pos="1757"/>
        </w:tabs>
        <w:spacing w:after="1323"/>
        <w:ind w:left="-15" w:firstLine="0"/>
      </w:pPr>
      <w:r>
        <w:t>7.1</w:t>
      </w:r>
      <w:r>
        <w:tab/>
        <w:t>Decision Trees</w:t>
      </w:r>
    </w:p>
    <w:p w:rsidR="00D951D1" w:rsidRDefault="007259C7">
      <w:pPr>
        <w:spacing w:after="115"/>
        <w:ind w:left="-5" w:right="7"/>
      </w:pPr>
      <w:r>
        <w:t xml:space="preserve">A </w:t>
      </w:r>
      <w:r>
        <w:rPr>
          <w:b/>
        </w:rPr>
        <w:t xml:space="preserve">decision tree </w:t>
      </w:r>
      <w:r>
        <w:t>is a model that makes predictions by posing a series of simple tests on the given point. This process can be represented as a tree, with the non-leaf nodes of the tree representing these tests. At the leaves of this tree are the values to be predicted afte</w:t>
      </w:r>
      <w:r>
        <w:t>r descending the tree in the manner prescribed by each node’s test. Decision trees can be used for both classification and regression, but we will focus exclusively on classification.</w:t>
      </w:r>
    </w:p>
    <w:p w:rsidR="00D951D1" w:rsidRDefault="007259C7">
      <w:pPr>
        <w:spacing w:after="5768"/>
        <w:ind w:left="-5" w:right="7"/>
      </w:pPr>
      <w:r>
        <w:t>In the simple case which we consider here, the tests are of the form “Is</w:t>
      </w:r>
      <w:r>
        <w:t xml:space="preserve"> feature </w:t>
      </w:r>
      <w:r>
        <w:rPr>
          <w:i/>
        </w:rPr>
        <w:t xml:space="preserve">j </w:t>
      </w:r>
      <w:r>
        <w:t xml:space="preserve">of this point less than the value </w:t>
      </w:r>
      <w:r>
        <w:rPr>
          <w:i/>
        </w:rPr>
        <w:t>v</w:t>
      </w:r>
      <w:r>
        <w:t>?”</w:t>
      </w:r>
      <w:r>
        <w:rPr>
          <w:vertAlign w:val="superscript"/>
        </w:rPr>
        <w:footnoteReference w:id="26"/>
      </w:r>
      <w:r>
        <w:rPr>
          <w:vertAlign w:val="superscript"/>
        </w:rPr>
        <w:t xml:space="preserve"> </w:t>
      </w:r>
      <w:r>
        <w:t>These tests carve up the feature space in a nested rectangular fashion:</w:t>
      </w:r>
    </w:p>
    <w:p w:rsidR="00D951D1" w:rsidRDefault="007259C7">
      <w:pPr>
        <w:spacing w:after="396" w:line="265" w:lineRule="auto"/>
        <w:ind w:right="0"/>
        <w:jc w:val="center"/>
      </w:pPr>
      <w:r>
        <w:rPr>
          <w:sz w:val="20"/>
        </w:rPr>
        <w:t>163</w:t>
      </w:r>
    </w:p>
    <w:p w:rsidR="00D951D1" w:rsidRDefault="007259C7">
      <w:pPr>
        <w:spacing w:after="313" w:line="259" w:lineRule="auto"/>
        <w:ind w:left="0" w:right="0" w:firstLine="0"/>
        <w:jc w:val="left"/>
      </w:pPr>
      <w:r>
        <w:rPr>
          <w:noProof/>
        </w:rPr>
        <w:lastRenderedPageBreak/>
        <w:drawing>
          <wp:inline distT="0" distB="0" distL="0" distR="0">
            <wp:extent cx="5943839" cy="3537773"/>
            <wp:effectExtent l="0" t="0" r="0" b="0"/>
            <wp:docPr id="49591" name="Picture 49591"/>
            <wp:cNvGraphicFramePr/>
            <a:graphic xmlns:a="http://schemas.openxmlformats.org/drawingml/2006/main">
              <a:graphicData uri="http://schemas.openxmlformats.org/drawingml/2006/picture">
                <pic:pic xmlns:pic="http://schemas.openxmlformats.org/drawingml/2006/picture">
                  <pic:nvPicPr>
                    <pic:cNvPr id="49591" name="Picture 49591"/>
                    <pic:cNvPicPr/>
                  </pic:nvPicPr>
                  <pic:blipFill>
                    <a:blip r:embed="rId872"/>
                    <a:stretch>
                      <a:fillRect/>
                    </a:stretch>
                  </pic:blipFill>
                  <pic:spPr>
                    <a:xfrm>
                      <a:off x="0" y="0"/>
                      <a:ext cx="5943839" cy="3537773"/>
                    </a:xfrm>
                    <a:prstGeom prst="rect">
                      <a:avLst/>
                    </a:prstGeom>
                  </pic:spPr>
                </pic:pic>
              </a:graphicData>
            </a:graphic>
          </wp:inline>
        </w:drawing>
      </w:r>
    </w:p>
    <w:p w:rsidR="00D951D1" w:rsidRDefault="007259C7">
      <w:pPr>
        <w:spacing w:after="444"/>
        <w:ind w:left="-5" w:right="7"/>
      </w:pPr>
      <w:r>
        <w:t>Given sufficiently many splits, a decision tree can represent an arbitrarily complex classifier and perfectly classify any train</w:t>
      </w:r>
      <w:r>
        <w:t>ing set.</w:t>
      </w:r>
      <w:r>
        <w:rPr>
          <w:vertAlign w:val="superscript"/>
        </w:rPr>
        <w:footnoteReference w:id="27"/>
      </w:r>
    </w:p>
    <w:p w:rsidR="00D951D1" w:rsidRDefault="007259C7">
      <w:pPr>
        <w:pStyle w:val="Heading4"/>
        <w:ind w:left="-5"/>
      </w:pPr>
      <w:r>
        <w:t>Training</w:t>
      </w:r>
    </w:p>
    <w:p w:rsidR="00D951D1" w:rsidRDefault="007259C7">
      <w:pPr>
        <w:spacing w:after="81"/>
        <w:ind w:left="-5" w:right="7"/>
      </w:pPr>
      <w:r>
        <w:t xml:space="preserve">Decision trees are trained in a greedy, recursive fashion, downward from the root. After creating a node with some associated split, the children of that node are constructed by the same tree-growing procedure. However, the data used to train left subtree </w:t>
      </w:r>
      <w:r>
        <w:t xml:space="preserve">are only those points satisfying </w:t>
      </w:r>
      <w:r>
        <w:rPr>
          <w:i/>
        </w:rPr>
        <w:t>x</w:t>
      </w:r>
      <w:r>
        <w:rPr>
          <w:i/>
          <w:vertAlign w:val="subscript"/>
        </w:rPr>
        <w:t xml:space="preserve">j </w:t>
      </w:r>
      <w:r>
        <w:rPr>
          <w:i/>
        </w:rPr>
        <w:t>&lt; v</w:t>
      </w:r>
      <w:r>
        <w:t xml:space="preserve">, and similarly the right subtree is grown with only those points with </w:t>
      </w:r>
      <w:r>
        <w:rPr>
          <w:i/>
        </w:rPr>
        <w:t>x</w:t>
      </w:r>
      <w:r>
        <w:rPr>
          <w:i/>
          <w:vertAlign w:val="subscript"/>
        </w:rPr>
        <w:t xml:space="preserve">j </w:t>
      </w:r>
      <w:r>
        <w:t xml:space="preserve">≥ </w:t>
      </w:r>
      <w:r>
        <w:rPr>
          <w:i/>
        </w:rPr>
        <w:t>v</w:t>
      </w:r>
      <w:r>
        <w:t xml:space="preserve">. Eventually we must each a base case where no further splits are to be made, and a prediction (rather than a split) is associated with the </w:t>
      </w:r>
      <w:r>
        <w:t>node.</w:t>
      </w:r>
    </w:p>
    <w:p w:rsidR="00D951D1" w:rsidRDefault="007259C7">
      <w:pPr>
        <w:spacing w:after="244"/>
        <w:ind w:left="-5" w:right="7"/>
      </w:pPr>
      <w:r>
        <w:t>We can see that the process of building the tree raises at least the following questions:</w:t>
      </w:r>
    </w:p>
    <w:p w:rsidR="00D951D1" w:rsidRDefault="007259C7">
      <w:pPr>
        <w:numPr>
          <w:ilvl w:val="0"/>
          <w:numId w:val="45"/>
        </w:numPr>
        <w:spacing w:after="189"/>
        <w:ind w:right="7" w:hanging="208"/>
      </w:pPr>
      <w:r>
        <w:t>How do we pick the split-feature, split-value pairs?</w:t>
      </w:r>
    </w:p>
    <w:p w:rsidR="00D951D1" w:rsidRDefault="007259C7">
      <w:pPr>
        <w:numPr>
          <w:ilvl w:val="0"/>
          <w:numId w:val="45"/>
        </w:numPr>
        <w:spacing w:after="209"/>
        <w:ind w:right="7" w:hanging="208"/>
      </w:pPr>
      <w:r>
        <w:t>How do we know when to stop growing the tree?</w:t>
      </w:r>
    </w:p>
    <w:p w:rsidR="00D951D1" w:rsidRDefault="007259C7">
      <w:pPr>
        <w:spacing w:after="103"/>
        <w:ind w:left="-5" w:right="7"/>
      </w:pPr>
      <w:r>
        <w:t>Typically decision trees will pick a split by considering all possible splits and choosing the one that is the best according to some criterion. We will discuss possible criteria later, but first it is worth asking what we mean by “all possible splits”. It</w:t>
      </w:r>
      <w:r>
        <w:t xml:space="preserve"> is clear that we should look at all features, but what about the possible values? Observe that in the case where tests are of the form </w:t>
      </w:r>
      <w:r>
        <w:rPr>
          <w:i/>
        </w:rPr>
        <w:t>x</w:t>
      </w:r>
      <w:r>
        <w:rPr>
          <w:i/>
          <w:vertAlign w:val="subscript"/>
        </w:rPr>
        <w:t xml:space="preserve">j </w:t>
      </w:r>
      <w:r>
        <w:rPr>
          <w:i/>
        </w:rPr>
        <w:t>&lt; v</w:t>
      </w:r>
      <w:r>
        <w:t xml:space="preserve">, there are infinitely many values of </w:t>
      </w:r>
      <w:r>
        <w:rPr>
          <w:i/>
        </w:rPr>
        <w:t xml:space="preserve">v </w:t>
      </w:r>
      <w:r>
        <w:t xml:space="preserve">we could choose, but only finitely many different resulting splits (since </w:t>
      </w:r>
      <w:r>
        <w:t xml:space="preserve">there are finitely many training points). Therefore it suffices to perform a one-dimensional sweep: sort the datapoints by their </w:t>
      </w:r>
      <w:r>
        <w:rPr>
          <w:i/>
        </w:rPr>
        <w:t>x</w:t>
      </w:r>
      <w:r>
        <w:rPr>
          <w:i/>
          <w:vertAlign w:val="subscript"/>
        </w:rPr>
        <w:t xml:space="preserve">j </w:t>
      </w:r>
      <w:r>
        <w:t>values and only consider these values as split candidates.</w:t>
      </w:r>
    </w:p>
    <w:p w:rsidR="00D951D1" w:rsidRDefault="007259C7">
      <w:pPr>
        <w:ind w:left="-5" w:right="7"/>
      </w:pPr>
      <w:r>
        <w:t xml:space="preserve">Now let us revisit the criterion. Intuitively, we want to choose </w:t>
      </w:r>
      <w:r>
        <w:t xml:space="preserve">the split which most reduces our classifier’s uncertainty about which class points belongs to. In the ideal case, the hyperplane </w:t>
      </w:r>
      <w:r>
        <w:rPr>
          <w:i/>
        </w:rPr>
        <w:t>x</w:t>
      </w:r>
      <w:r>
        <w:rPr>
          <w:i/>
          <w:vertAlign w:val="subscript"/>
        </w:rPr>
        <w:t xml:space="preserve">j </w:t>
      </w:r>
      <w:r>
        <w:t xml:space="preserve">= </w:t>
      </w:r>
      <w:r>
        <w:rPr>
          <w:i/>
        </w:rPr>
        <w:t>v</w:t>
      </w:r>
    </w:p>
    <w:p w:rsidR="00D951D1" w:rsidRDefault="00D951D1">
      <w:pPr>
        <w:sectPr w:rsidR="00D951D1">
          <w:headerReference w:type="even" r:id="rId873"/>
          <w:headerReference w:type="default" r:id="rId874"/>
          <w:headerReference w:type="first" r:id="rId875"/>
          <w:pgSz w:w="12240" w:h="15840"/>
          <w:pgMar w:top="942" w:right="1440" w:bottom="897" w:left="1440" w:header="720" w:footer="720" w:gutter="0"/>
          <w:cols w:space="720"/>
          <w:titlePg/>
        </w:sectPr>
      </w:pPr>
    </w:p>
    <w:p w:rsidR="00D951D1" w:rsidRDefault="007259C7">
      <w:pPr>
        <w:spacing w:after="292" w:line="265" w:lineRule="auto"/>
        <w:ind w:left="-5" w:right="0"/>
        <w:jc w:val="left"/>
      </w:pPr>
      <w:r>
        <w:rPr>
          <w:rFonts w:ascii="Calibri" w:eastAsia="Calibri" w:hAnsi="Calibri" w:cs="Calibri"/>
          <w:i/>
          <w:sz w:val="20"/>
        </w:rPr>
        <w:lastRenderedPageBreak/>
        <w:t>7.1. DECISION TREES</w:t>
      </w:r>
    </w:p>
    <w:p w:rsidR="00D951D1" w:rsidRDefault="007259C7">
      <w:pPr>
        <w:spacing w:after="367"/>
        <w:ind w:left="-5" w:right="7"/>
      </w:pPr>
      <w:r>
        <w:t>perfectly splits the given data points such that all the instances of the positive class lie on one side and all the instances of the negative class lie on the other.</w:t>
      </w:r>
    </w:p>
    <w:p w:rsidR="00D951D1" w:rsidRDefault="007259C7">
      <w:pPr>
        <w:spacing w:after="267" w:line="265" w:lineRule="auto"/>
        <w:ind w:left="-5" w:right="0"/>
        <w:jc w:val="left"/>
      </w:pPr>
      <w:r>
        <w:rPr>
          <w:b/>
          <w:sz w:val="20"/>
        </w:rPr>
        <w:t>Entropy and information</w:t>
      </w:r>
    </w:p>
    <w:p w:rsidR="00D951D1" w:rsidRDefault="007259C7">
      <w:pPr>
        <w:ind w:left="-5" w:right="7"/>
      </w:pPr>
      <w:r>
        <w:t>One way to quantify the aforementioned “uncertainty”, we’ll use t</w:t>
      </w:r>
      <w:r>
        <w:t xml:space="preserve">he ideas of </w:t>
      </w:r>
      <w:r>
        <w:rPr>
          <w:b/>
        </w:rPr>
        <w:t xml:space="preserve">surprise </w:t>
      </w:r>
      <w:r>
        <w:t xml:space="preserve">and </w:t>
      </w:r>
      <w:r>
        <w:rPr>
          <w:b/>
        </w:rPr>
        <w:t>entropy</w:t>
      </w:r>
      <w:r>
        <w:t xml:space="preserve">. The surprise of observing that a discrete random variable </w:t>
      </w:r>
      <w:r>
        <w:rPr>
          <w:i/>
        </w:rPr>
        <w:t xml:space="preserve">Y </w:t>
      </w:r>
      <w:r>
        <w:t xml:space="preserve">takes on value </w:t>
      </w:r>
      <w:r>
        <w:rPr>
          <w:i/>
        </w:rPr>
        <w:t xml:space="preserve">k </w:t>
      </w:r>
      <w:r>
        <w:t>is:</w:t>
      </w:r>
    </w:p>
    <w:p w:rsidR="00D951D1" w:rsidRDefault="007259C7">
      <w:pPr>
        <w:spacing w:after="188" w:line="259" w:lineRule="auto"/>
        <w:ind w:left="3163" w:right="0" w:firstLine="0"/>
        <w:jc w:val="left"/>
      </w:pPr>
      <w:r>
        <w:rPr>
          <w:noProof/>
        </w:rPr>
        <w:drawing>
          <wp:inline distT="0" distB="0" distL="0" distR="0">
            <wp:extent cx="1914144" cy="320040"/>
            <wp:effectExtent l="0" t="0" r="0" b="0"/>
            <wp:docPr id="704739" name="Picture 704739"/>
            <wp:cNvGraphicFramePr/>
            <a:graphic xmlns:a="http://schemas.openxmlformats.org/drawingml/2006/main">
              <a:graphicData uri="http://schemas.openxmlformats.org/drawingml/2006/picture">
                <pic:pic xmlns:pic="http://schemas.openxmlformats.org/drawingml/2006/picture">
                  <pic:nvPicPr>
                    <pic:cNvPr id="704739" name="Picture 704739"/>
                    <pic:cNvPicPr/>
                  </pic:nvPicPr>
                  <pic:blipFill>
                    <a:blip r:embed="rId876"/>
                    <a:stretch>
                      <a:fillRect/>
                    </a:stretch>
                  </pic:blipFill>
                  <pic:spPr>
                    <a:xfrm>
                      <a:off x="0" y="0"/>
                      <a:ext cx="1914144" cy="320040"/>
                    </a:xfrm>
                    <a:prstGeom prst="rect">
                      <a:avLst/>
                    </a:prstGeom>
                  </pic:spPr>
                </pic:pic>
              </a:graphicData>
            </a:graphic>
          </wp:inline>
        </w:drawing>
      </w:r>
    </w:p>
    <w:p w:rsidR="00D951D1" w:rsidRDefault="007259C7">
      <w:pPr>
        <w:spacing w:after="102" w:line="413" w:lineRule="auto"/>
        <w:ind w:left="-5" w:right="7"/>
      </w:pPr>
      <w:r>
        <w:t xml:space="preserve">As </w:t>
      </w:r>
      <w:r>
        <w:rPr>
          <w:i/>
        </w:rPr>
        <w:t>P</w:t>
      </w:r>
      <w:r>
        <w:t>(</w:t>
      </w:r>
      <w:r>
        <w:rPr>
          <w:i/>
        </w:rPr>
        <w:t xml:space="preserve">Y </w:t>
      </w:r>
      <w:r>
        <w:t xml:space="preserve">= </w:t>
      </w:r>
      <w:r>
        <w:rPr>
          <w:i/>
        </w:rPr>
        <w:t>k</w:t>
      </w:r>
      <w:r>
        <w:t xml:space="preserve">) </w:t>
      </w:r>
      <w:r>
        <w:t xml:space="preserve">→ </w:t>
      </w:r>
      <w:r>
        <w:t xml:space="preserve">0, the surprise of observing that value approaches </w:t>
      </w:r>
      <w:r>
        <w:t>∞</w:t>
      </w:r>
      <w:r>
        <w:t xml:space="preserve">, and conversely as </w:t>
      </w:r>
      <w:r>
        <w:rPr>
          <w:i/>
        </w:rPr>
        <w:t>P</w:t>
      </w:r>
      <w:r>
        <w:t>(</w:t>
      </w:r>
      <w:r>
        <w:rPr>
          <w:i/>
        </w:rPr>
        <w:t xml:space="preserve">Y </w:t>
      </w:r>
      <w:r>
        <w:t xml:space="preserve">= </w:t>
      </w:r>
      <w:r>
        <w:rPr>
          <w:i/>
        </w:rPr>
        <w:t>k</w:t>
      </w:r>
      <w:r>
        <w:t xml:space="preserve">) </w:t>
      </w:r>
      <w:r>
        <w:t xml:space="preserve">→ </w:t>
      </w:r>
      <w:r>
        <w:t>1, the surprise of observing that value ap</w:t>
      </w:r>
      <w:r>
        <w:t>proaches 0.</w:t>
      </w:r>
    </w:p>
    <w:p w:rsidR="00D951D1" w:rsidRDefault="007259C7">
      <w:pPr>
        <w:spacing w:after="204"/>
        <w:ind w:left="-5" w:right="7"/>
      </w:pPr>
      <w:r>
        <w:t xml:space="preserve">The entropy of </w:t>
      </w:r>
      <w:r>
        <w:rPr>
          <w:i/>
        </w:rPr>
        <w:t xml:space="preserve">Y </w:t>
      </w:r>
      <w:r>
        <w:t xml:space="preserve">, denoted </w:t>
      </w:r>
      <w:r>
        <w:rPr>
          <w:i/>
        </w:rPr>
        <w:t>H</w:t>
      </w:r>
      <w:r>
        <w:t>(</w:t>
      </w:r>
      <w:r>
        <w:rPr>
          <w:i/>
        </w:rPr>
        <w:t xml:space="preserve">Y </w:t>
      </w:r>
      <w:r>
        <w:t>), is the expected surprise:</w:t>
      </w:r>
    </w:p>
    <w:p w:rsidR="00D951D1" w:rsidRDefault="007259C7">
      <w:pPr>
        <w:spacing w:after="297"/>
        <w:ind w:left="2889" w:right="7"/>
      </w:pPr>
      <w:r>
        <w:rPr>
          <w:i/>
        </w:rPr>
        <w:t>H</w:t>
      </w:r>
      <w:r>
        <w:t>(</w:t>
      </w:r>
      <w:r>
        <w:rPr>
          <w:i/>
        </w:rPr>
        <w:t xml:space="preserve">Y </w:t>
      </w:r>
      <w:r>
        <w:t xml:space="preserve">) = </w:t>
      </w:r>
      <w:r>
        <w:rPr>
          <w:rFonts w:ascii="Calibri" w:eastAsia="Calibri" w:hAnsi="Calibri" w:cs="Calibri"/>
        </w:rPr>
        <w:t>E</w:t>
      </w:r>
      <w:r>
        <w:t>[</w:t>
      </w:r>
      <w:r>
        <w:t>−</w:t>
      </w:r>
      <w:r>
        <w:t>log</w:t>
      </w:r>
      <w:r>
        <w:rPr>
          <w:i/>
        </w:rPr>
        <w:t>P</w:t>
      </w:r>
      <w:r>
        <w:t>(</w:t>
      </w:r>
      <w:r>
        <w:rPr>
          <w:i/>
        </w:rPr>
        <w:t xml:space="preserve">Y </w:t>
      </w:r>
      <w:r>
        <w:t>)]</w:t>
      </w:r>
    </w:p>
    <w:p w:rsidR="00D951D1" w:rsidRDefault="007259C7">
      <w:pPr>
        <w:spacing w:after="3" w:line="265" w:lineRule="auto"/>
        <w:ind w:left="1109" w:right="494"/>
        <w:jc w:val="center"/>
      </w:pPr>
      <w:r>
        <w:t xml:space="preserve">= </w:t>
      </w:r>
      <w:r>
        <w:t>−</w:t>
      </w:r>
      <w:r>
        <w:rPr>
          <w:sz w:val="34"/>
          <w:vertAlign w:val="superscript"/>
        </w:rPr>
        <w:t>X</w:t>
      </w:r>
      <w:r>
        <w:rPr>
          <w:i/>
        </w:rPr>
        <w:t>P</w:t>
      </w:r>
      <w:r>
        <w:t>(</w:t>
      </w:r>
      <w:r>
        <w:rPr>
          <w:i/>
        </w:rPr>
        <w:t xml:space="preserve">Y </w:t>
      </w:r>
      <w:r>
        <w:t xml:space="preserve">= </w:t>
      </w:r>
      <w:r>
        <w:rPr>
          <w:i/>
        </w:rPr>
        <w:t>k</w:t>
      </w:r>
      <w:r>
        <w:t>)log</w:t>
      </w:r>
      <w:r>
        <w:rPr>
          <w:i/>
        </w:rPr>
        <w:t>P</w:t>
      </w:r>
      <w:r>
        <w:t>(</w:t>
      </w:r>
      <w:r>
        <w:rPr>
          <w:i/>
        </w:rPr>
        <w:t xml:space="preserve">Y </w:t>
      </w:r>
      <w:r>
        <w:t xml:space="preserve">= </w:t>
      </w:r>
      <w:r>
        <w:rPr>
          <w:i/>
        </w:rPr>
        <w:t>k</w:t>
      </w:r>
      <w:r>
        <w:t>)</w:t>
      </w:r>
    </w:p>
    <w:p w:rsidR="00D951D1" w:rsidRDefault="007259C7">
      <w:pPr>
        <w:spacing w:after="187" w:line="265" w:lineRule="auto"/>
        <w:ind w:left="2120" w:right="3318"/>
        <w:jc w:val="center"/>
      </w:pPr>
      <w:r>
        <w:rPr>
          <w:i/>
          <w:sz w:val="16"/>
        </w:rPr>
        <w:t>k</w:t>
      </w:r>
    </w:p>
    <w:p w:rsidR="00D951D1" w:rsidRDefault="007259C7">
      <w:pPr>
        <w:ind w:left="-5" w:right="7"/>
      </w:pPr>
      <w:r>
        <w:t xml:space="preserve">Here’s a graph of entropy vs. </w:t>
      </w:r>
      <w:r>
        <w:rPr>
          <w:i/>
        </w:rPr>
        <w:t xml:space="preserve">p </w:t>
      </w:r>
      <w:r>
        <w:t>for a Bernoulli(</w:t>
      </w:r>
      <w:r>
        <w:rPr>
          <w:i/>
        </w:rPr>
        <w:t>p</w:t>
      </w:r>
      <w:r>
        <w:t>) random variable:</w:t>
      </w:r>
    </w:p>
    <w:p w:rsidR="00D951D1" w:rsidRDefault="007259C7">
      <w:pPr>
        <w:spacing w:after="431" w:line="259" w:lineRule="auto"/>
        <w:ind w:left="2808" w:right="0" w:firstLine="0"/>
        <w:jc w:val="left"/>
      </w:pPr>
      <w:r>
        <w:rPr>
          <w:noProof/>
        </w:rPr>
        <w:drawing>
          <wp:inline distT="0" distB="0" distL="0" distR="0">
            <wp:extent cx="2377415" cy="1581358"/>
            <wp:effectExtent l="0" t="0" r="0" b="0"/>
            <wp:docPr id="49743" name="Picture 49743"/>
            <wp:cNvGraphicFramePr/>
            <a:graphic xmlns:a="http://schemas.openxmlformats.org/drawingml/2006/main">
              <a:graphicData uri="http://schemas.openxmlformats.org/drawingml/2006/picture">
                <pic:pic xmlns:pic="http://schemas.openxmlformats.org/drawingml/2006/picture">
                  <pic:nvPicPr>
                    <pic:cNvPr id="49743" name="Picture 49743"/>
                    <pic:cNvPicPr/>
                  </pic:nvPicPr>
                  <pic:blipFill>
                    <a:blip r:embed="rId877"/>
                    <a:stretch>
                      <a:fillRect/>
                    </a:stretch>
                  </pic:blipFill>
                  <pic:spPr>
                    <a:xfrm>
                      <a:off x="0" y="0"/>
                      <a:ext cx="2377415" cy="1581358"/>
                    </a:xfrm>
                    <a:prstGeom prst="rect">
                      <a:avLst/>
                    </a:prstGeom>
                  </pic:spPr>
                </pic:pic>
              </a:graphicData>
            </a:graphic>
          </wp:inline>
        </w:drawing>
      </w:r>
    </w:p>
    <w:p w:rsidR="00D951D1" w:rsidRDefault="007259C7">
      <w:pPr>
        <w:ind w:left="-5" w:right="7"/>
      </w:pPr>
      <w:r>
        <w:t xml:space="preserve">Observe that as a function of </w:t>
      </w:r>
      <w:r>
        <w:rPr>
          <w:i/>
        </w:rPr>
        <w:t xml:space="preserve">p </w:t>
      </w:r>
      <w:r>
        <w:t>(the probability of the variable being 1), the entropy is strictly concave. Moreover, it is maximized at</w:t>
      </w:r>
      <w:r>
        <w:rPr>
          <w:noProof/>
        </w:rPr>
        <w:drawing>
          <wp:inline distT="0" distB="0" distL="0" distR="0">
            <wp:extent cx="362712" cy="173736"/>
            <wp:effectExtent l="0" t="0" r="0" b="0"/>
            <wp:docPr id="704740" name="Picture 704740"/>
            <wp:cNvGraphicFramePr/>
            <a:graphic xmlns:a="http://schemas.openxmlformats.org/drawingml/2006/main">
              <a:graphicData uri="http://schemas.openxmlformats.org/drawingml/2006/picture">
                <pic:pic xmlns:pic="http://schemas.openxmlformats.org/drawingml/2006/picture">
                  <pic:nvPicPr>
                    <pic:cNvPr id="704740" name="Picture 704740"/>
                    <pic:cNvPicPr/>
                  </pic:nvPicPr>
                  <pic:blipFill>
                    <a:blip r:embed="rId878"/>
                    <a:stretch>
                      <a:fillRect/>
                    </a:stretch>
                  </pic:blipFill>
                  <pic:spPr>
                    <a:xfrm>
                      <a:off x="0" y="0"/>
                      <a:ext cx="362712" cy="173736"/>
                    </a:xfrm>
                    <a:prstGeom prst="rect">
                      <a:avLst/>
                    </a:prstGeom>
                  </pic:spPr>
                </pic:pic>
              </a:graphicData>
            </a:graphic>
          </wp:inline>
        </w:drawing>
      </w:r>
      <w:r>
        <w:t>, when the probability distribution is uniform with</w:t>
      </w:r>
    </w:p>
    <w:p w:rsidR="00D951D1" w:rsidRDefault="007259C7">
      <w:pPr>
        <w:ind w:left="-5" w:right="7"/>
      </w:pPr>
      <w:r>
        <w:t>respect to the outcomes. That is to say, a coin that is completely fair (</w:t>
      </w:r>
      <w:r>
        <w:rPr>
          <w:noProof/>
        </w:rPr>
        <w:drawing>
          <wp:inline distT="0" distB="0" distL="0" distR="0">
            <wp:extent cx="1655064" cy="176784"/>
            <wp:effectExtent l="0" t="0" r="0" b="0"/>
            <wp:docPr id="704741" name="Picture 704741"/>
            <wp:cNvGraphicFramePr/>
            <a:graphic xmlns:a="http://schemas.openxmlformats.org/drawingml/2006/main">
              <a:graphicData uri="http://schemas.openxmlformats.org/drawingml/2006/picture">
                <pic:pic xmlns:pic="http://schemas.openxmlformats.org/drawingml/2006/picture">
                  <pic:nvPicPr>
                    <pic:cNvPr id="704741" name="Picture 704741"/>
                    <pic:cNvPicPr/>
                  </pic:nvPicPr>
                  <pic:blipFill>
                    <a:blip r:embed="rId879"/>
                    <a:stretch>
                      <a:fillRect/>
                    </a:stretch>
                  </pic:blipFill>
                  <pic:spPr>
                    <a:xfrm>
                      <a:off x="0" y="0"/>
                      <a:ext cx="1655064" cy="176784"/>
                    </a:xfrm>
                    <a:prstGeom prst="rect">
                      <a:avLst/>
                    </a:prstGeom>
                  </pic:spPr>
                </pic:pic>
              </a:graphicData>
            </a:graphic>
          </wp:inline>
        </w:drawing>
      </w:r>
    </w:p>
    <w:p w:rsidR="00D951D1" w:rsidRDefault="007259C7">
      <w:pPr>
        <w:spacing w:after="88"/>
        <w:ind w:left="-5" w:right="7"/>
      </w:pPr>
      <w:r>
        <w:t xml:space="preserve">has more entropy than a </w:t>
      </w:r>
      <w:r>
        <w:t xml:space="preserve">coin that is biased. This is because we are less sure of the outcome of the fair coin than the biased coin </w:t>
      </w:r>
      <w:r>
        <w:rPr>
          <w:i/>
        </w:rPr>
        <w:t>overall</w:t>
      </w:r>
      <w:r>
        <w:t>. Even though we are more surprised when the biased coin comes up as its more unlikely outcome, the way that entropy is defined gives a higher</w:t>
      </w:r>
      <w:r>
        <w:t xml:space="preserve"> uncertainty score to the fair coin. Generally speaking, a random variable has more entropy when the distribution of its outcomes is closer to uniform and less entropy when the distribution is highly skewed to one outcome.</w:t>
      </w:r>
    </w:p>
    <w:p w:rsidR="00D951D1" w:rsidRDefault="007259C7">
      <w:pPr>
        <w:ind w:left="-5" w:right="7"/>
      </w:pPr>
      <w:r>
        <w:t>This definition is for random var</w:t>
      </w:r>
      <w:r>
        <w:t>iables, but in practice we work with data. The distribution is empirically defined by our training points</w:t>
      </w:r>
      <w:r>
        <w:rPr>
          <w:noProof/>
        </w:rPr>
        <w:drawing>
          <wp:inline distT="0" distB="0" distL="0" distR="0">
            <wp:extent cx="707136" cy="146304"/>
            <wp:effectExtent l="0" t="0" r="0" b="0"/>
            <wp:docPr id="704742" name="Picture 704742"/>
            <wp:cNvGraphicFramePr/>
            <a:graphic xmlns:a="http://schemas.openxmlformats.org/drawingml/2006/main">
              <a:graphicData uri="http://schemas.openxmlformats.org/drawingml/2006/picture">
                <pic:pic xmlns:pic="http://schemas.openxmlformats.org/drawingml/2006/picture">
                  <pic:nvPicPr>
                    <pic:cNvPr id="704742" name="Picture 704742"/>
                    <pic:cNvPicPr/>
                  </pic:nvPicPr>
                  <pic:blipFill>
                    <a:blip r:embed="rId880"/>
                    <a:stretch>
                      <a:fillRect/>
                    </a:stretch>
                  </pic:blipFill>
                  <pic:spPr>
                    <a:xfrm>
                      <a:off x="0" y="0"/>
                      <a:ext cx="707136" cy="146304"/>
                    </a:xfrm>
                    <a:prstGeom prst="rect">
                      <a:avLst/>
                    </a:prstGeom>
                  </pic:spPr>
                </pic:pic>
              </a:graphicData>
            </a:graphic>
          </wp:inline>
        </w:drawing>
      </w:r>
      <w:r>
        <w:t xml:space="preserve">. Concretely, the probability of class </w:t>
      </w:r>
      <w:r>
        <w:rPr>
          <w:i/>
        </w:rPr>
        <w:t xml:space="preserve">k </w:t>
      </w:r>
      <w:r>
        <w:t xml:space="preserve">is the proportion of datapoints having class </w:t>
      </w:r>
      <w:r>
        <w:rPr>
          <w:i/>
        </w:rPr>
        <w:t>k</w:t>
      </w:r>
      <w:r>
        <w:t>:</w:t>
      </w:r>
    </w:p>
    <w:p w:rsidR="00D951D1" w:rsidRDefault="007259C7">
      <w:pPr>
        <w:spacing w:after="251" w:line="259" w:lineRule="auto"/>
        <w:ind w:left="3400" w:right="0" w:firstLine="0"/>
        <w:jc w:val="left"/>
      </w:pPr>
      <w:r>
        <w:rPr>
          <w:noProof/>
        </w:rPr>
        <w:lastRenderedPageBreak/>
        <w:drawing>
          <wp:inline distT="0" distB="0" distL="0" distR="0">
            <wp:extent cx="1539240" cy="298703"/>
            <wp:effectExtent l="0" t="0" r="0" b="0"/>
            <wp:docPr id="704743" name="Picture 704743"/>
            <wp:cNvGraphicFramePr/>
            <a:graphic xmlns:a="http://schemas.openxmlformats.org/drawingml/2006/main">
              <a:graphicData uri="http://schemas.openxmlformats.org/drawingml/2006/picture">
                <pic:pic xmlns:pic="http://schemas.openxmlformats.org/drawingml/2006/picture">
                  <pic:nvPicPr>
                    <pic:cNvPr id="704743" name="Picture 704743"/>
                    <pic:cNvPicPr/>
                  </pic:nvPicPr>
                  <pic:blipFill>
                    <a:blip r:embed="rId881"/>
                    <a:stretch>
                      <a:fillRect/>
                    </a:stretch>
                  </pic:blipFill>
                  <pic:spPr>
                    <a:xfrm>
                      <a:off x="0" y="0"/>
                      <a:ext cx="1539240" cy="298703"/>
                    </a:xfrm>
                    <a:prstGeom prst="rect">
                      <a:avLst/>
                    </a:prstGeom>
                  </pic:spPr>
                </pic:pic>
              </a:graphicData>
            </a:graphic>
          </wp:inline>
        </w:drawing>
      </w:r>
    </w:p>
    <w:p w:rsidR="00D951D1" w:rsidRDefault="007259C7">
      <w:pPr>
        <w:ind w:left="-5" w:right="7"/>
      </w:pPr>
      <w:r>
        <w:t>We know that when we choose a split-feature, split-value pa</w:t>
      </w:r>
      <w:r>
        <w:t xml:space="preserve">ir, we want to reduce entropy in some way. Let </w:t>
      </w:r>
      <w:r>
        <w:rPr>
          <w:i/>
        </w:rPr>
        <w:t>X</w:t>
      </w:r>
      <w:r>
        <w:rPr>
          <w:i/>
          <w:vertAlign w:val="subscript"/>
        </w:rPr>
        <w:t xml:space="preserve">j,v </w:t>
      </w:r>
      <w:r>
        <w:t xml:space="preserve">be an indicator variable which is 1 when </w:t>
      </w:r>
      <w:r>
        <w:rPr>
          <w:i/>
        </w:rPr>
        <w:t>x</w:t>
      </w:r>
      <w:r>
        <w:rPr>
          <w:i/>
          <w:vertAlign w:val="subscript"/>
        </w:rPr>
        <w:t xml:space="preserve">j </w:t>
      </w:r>
      <w:r>
        <w:rPr>
          <w:i/>
        </w:rPr>
        <w:t>&lt; v</w:t>
      </w:r>
      <w:r>
        <w:t>, and 0 otherwise. There are a few entropies to consider:</w:t>
      </w:r>
    </w:p>
    <w:p w:rsidR="00D951D1" w:rsidRDefault="007259C7">
      <w:pPr>
        <w:numPr>
          <w:ilvl w:val="0"/>
          <w:numId w:val="46"/>
        </w:numPr>
        <w:spacing w:after="240"/>
        <w:ind w:right="7" w:hanging="208"/>
      </w:pPr>
      <w:r>
        <w:rPr>
          <w:i/>
        </w:rPr>
        <w:t>H</w:t>
      </w:r>
      <w:r>
        <w:t>(</w:t>
      </w:r>
      <w:r>
        <w:rPr>
          <w:i/>
        </w:rPr>
        <w:t xml:space="preserve">Y </w:t>
      </w:r>
      <w:r>
        <w:t>)</w:t>
      </w:r>
    </w:p>
    <w:p w:rsidR="00D951D1" w:rsidRDefault="007259C7">
      <w:pPr>
        <w:numPr>
          <w:ilvl w:val="0"/>
          <w:numId w:val="46"/>
        </w:numPr>
        <w:spacing w:after="375"/>
        <w:ind w:right="7" w:hanging="208"/>
      </w:pPr>
      <w:r>
        <w:rPr>
          <w:i/>
        </w:rPr>
        <w:t>H</w:t>
      </w:r>
      <w:r>
        <w:t>(</w:t>
      </w:r>
      <w:r>
        <w:rPr>
          <w:i/>
        </w:rPr>
        <w:t xml:space="preserve">Y </w:t>
      </w:r>
      <w:r>
        <w:t>|</w:t>
      </w:r>
      <w:r>
        <w:rPr>
          <w:i/>
        </w:rPr>
        <w:t>X</w:t>
      </w:r>
      <w:r>
        <w:rPr>
          <w:i/>
          <w:vertAlign w:val="subscript"/>
        </w:rPr>
        <w:t xml:space="preserve">j,v </w:t>
      </w:r>
      <w:r>
        <w:t xml:space="preserve">= 1), the entropy of the distribution of points such that </w:t>
      </w:r>
      <w:r>
        <w:rPr>
          <w:i/>
        </w:rPr>
        <w:t>x</w:t>
      </w:r>
      <w:r>
        <w:rPr>
          <w:i/>
          <w:vertAlign w:val="subscript"/>
        </w:rPr>
        <w:t xml:space="preserve">j </w:t>
      </w:r>
      <w:r>
        <w:rPr>
          <w:i/>
        </w:rPr>
        <w:t>&lt; v</w:t>
      </w:r>
      <w:r>
        <w:t>.</w:t>
      </w:r>
    </w:p>
    <w:p w:rsidR="00D951D1" w:rsidRDefault="007259C7">
      <w:pPr>
        <w:numPr>
          <w:ilvl w:val="0"/>
          <w:numId w:val="46"/>
        </w:numPr>
        <w:spacing w:after="426"/>
        <w:ind w:right="7" w:hanging="208"/>
      </w:pPr>
      <w:r>
        <w:rPr>
          <w:i/>
        </w:rPr>
        <w:t>H</w:t>
      </w:r>
      <w:r>
        <w:t>(</w:t>
      </w:r>
      <w:r>
        <w:rPr>
          <w:i/>
        </w:rPr>
        <w:t xml:space="preserve">Y </w:t>
      </w:r>
      <w:r>
        <w:t>|</w:t>
      </w:r>
      <w:r>
        <w:rPr>
          <w:i/>
        </w:rPr>
        <w:t>X</w:t>
      </w:r>
      <w:r>
        <w:rPr>
          <w:i/>
          <w:vertAlign w:val="subscript"/>
        </w:rPr>
        <w:t xml:space="preserve">j,v </w:t>
      </w:r>
      <w:r>
        <w:t xml:space="preserve">= 0), the entropy of the distribution of points such that </w:t>
      </w:r>
      <w:r>
        <w:rPr>
          <w:i/>
        </w:rPr>
        <w:t>x</w:t>
      </w:r>
      <w:r>
        <w:rPr>
          <w:i/>
          <w:vertAlign w:val="subscript"/>
        </w:rPr>
        <w:t xml:space="preserve">j </w:t>
      </w:r>
      <w:r>
        <w:t xml:space="preserve">≥ </w:t>
      </w:r>
      <w:r>
        <w:rPr>
          <w:i/>
        </w:rPr>
        <w:t>v</w:t>
      </w:r>
      <w:r>
        <w:t>.</w:t>
      </w:r>
    </w:p>
    <w:p w:rsidR="00D951D1" w:rsidRDefault="007259C7">
      <w:pPr>
        <w:spacing w:after="241"/>
        <w:ind w:left="-5" w:right="7"/>
      </w:pPr>
      <w:r>
        <w:rPr>
          <w:i/>
        </w:rPr>
        <w:t>H</w:t>
      </w:r>
      <w:r>
        <w:t>(</w:t>
      </w:r>
      <w:r>
        <w:rPr>
          <w:i/>
        </w:rPr>
        <w:t xml:space="preserve">Y </w:t>
      </w:r>
      <w:r>
        <w:t xml:space="preserve">) is not really under our control: we start with the set of points with labels represented by </w:t>
      </w:r>
      <w:r>
        <w:rPr>
          <w:i/>
        </w:rPr>
        <w:t xml:space="preserve">Y </w:t>
      </w:r>
      <w:r>
        <w:t>, this distribution has some entropy, and now we wish to carve up those points in a way to</w:t>
      </w:r>
      <w:r>
        <w:t xml:space="preserve"> minimize the entropy remaining. Thus, the quantity we want to minimize is a weighted average of the two sides of the split, where the weights are (proportional to) the sizes of two sides:</w:t>
      </w:r>
    </w:p>
    <w:p w:rsidR="00D951D1" w:rsidRDefault="007259C7">
      <w:pPr>
        <w:spacing w:after="370" w:line="265" w:lineRule="auto"/>
        <w:ind w:right="0"/>
        <w:jc w:val="center"/>
      </w:pPr>
      <w:r>
        <w:t xml:space="preserve">minimize </w:t>
      </w:r>
      <w:r>
        <w:rPr>
          <w:i/>
        </w:rPr>
        <w:t>H</w:t>
      </w:r>
      <w:r>
        <w:t>(</w:t>
      </w:r>
      <w:r>
        <w:rPr>
          <w:i/>
        </w:rPr>
        <w:t xml:space="preserve">Y </w:t>
      </w:r>
      <w:r>
        <w:t>|</w:t>
      </w:r>
      <w:r>
        <w:rPr>
          <w:i/>
        </w:rPr>
        <w:t>X</w:t>
      </w:r>
      <w:r>
        <w:rPr>
          <w:i/>
          <w:vertAlign w:val="subscript"/>
        </w:rPr>
        <w:t>j,v</w:t>
      </w:r>
      <w:r>
        <w:t xml:space="preserve">) := </w:t>
      </w:r>
      <w:r>
        <w:rPr>
          <w:i/>
        </w:rPr>
        <w:t>P</w:t>
      </w:r>
      <w:r>
        <w:t>(</w:t>
      </w:r>
      <w:r>
        <w:rPr>
          <w:i/>
        </w:rPr>
        <w:t>X</w:t>
      </w:r>
      <w:r>
        <w:rPr>
          <w:i/>
          <w:vertAlign w:val="subscript"/>
        </w:rPr>
        <w:t xml:space="preserve">j,v </w:t>
      </w:r>
      <w:r>
        <w:t>= 1)</w:t>
      </w:r>
      <w:r>
        <w:rPr>
          <w:i/>
        </w:rPr>
        <w:t>H</w:t>
      </w:r>
      <w:r>
        <w:t>(</w:t>
      </w:r>
      <w:r>
        <w:rPr>
          <w:i/>
        </w:rPr>
        <w:t xml:space="preserve">Y </w:t>
      </w:r>
      <w:r>
        <w:t>|</w:t>
      </w:r>
      <w:r>
        <w:rPr>
          <w:i/>
        </w:rPr>
        <w:t>X</w:t>
      </w:r>
      <w:r>
        <w:rPr>
          <w:i/>
          <w:vertAlign w:val="subscript"/>
        </w:rPr>
        <w:t xml:space="preserve">j,v </w:t>
      </w:r>
      <w:r>
        <w:t xml:space="preserve">= 1) + </w:t>
      </w:r>
      <w:r>
        <w:rPr>
          <w:i/>
        </w:rPr>
        <w:t>P</w:t>
      </w:r>
      <w:r>
        <w:t>(</w:t>
      </w:r>
      <w:r>
        <w:rPr>
          <w:i/>
        </w:rPr>
        <w:t>X</w:t>
      </w:r>
      <w:r>
        <w:rPr>
          <w:i/>
          <w:vertAlign w:val="subscript"/>
        </w:rPr>
        <w:t xml:space="preserve">j,v </w:t>
      </w:r>
      <w:r>
        <w:t>= 0)</w:t>
      </w:r>
      <w:r>
        <w:rPr>
          <w:i/>
        </w:rPr>
        <w:t>H</w:t>
      </w:r>
      <w:r>
        <w:t>(</w:t>
      </w:r>
      <w:r>
        <w:rPr>
          <w:i/>
        </w:rPr>
        <w:t xml:space="preserve">Y </w:t>
      </w:r>
      <w:r>
        <w:t>|</w:t>
      </w:r>
      <w:r>
        <w:rPr>
          <w:i/>
        </w:rPr>
        <w:t>X</w:t>
      </w:r>
      <w:r>
        <w:rPr>
          <w:i/>
          <w:vertAlign w:val="subscript"/>
        </w:rPr>
        <w:t xml:space="preserve">j,v </w:t>
      </w:r>
      <w:r>
        <w:t>= 0)</w:t>
      </w:r>
    </w:p>
    <w:p w:rsidR="00D951D1" w:rsidRDefault="007259C7">
      <w:pPr>
        <w:spacing w:after="168" w:line="333" w:lineRule="auto"/>
        <w:ind w:left="-5" w:right="7"/>
      </w:pPr>
      <w:r>
        <w:t xml:space="preserve">This quantity </w:t>
      </w:r>
      <w:r>
        <w:rPr>
          <w:i/>
        </w:rPr>
        <w:t>H</w:t>
      </w:r>
      <w:r>
        <w:t>(</w:t>
      </w:r>
      <w:r>
        <w:rPr>
          <w:i/>
        </w:rPr>
        <w:t xml:space="preserve">Y </w:t>
      </w:r>
      <w:r>
        <w:t>|</w:t>
      </w:r>
      <w:r>
        <w:rPr>
          <w:i/>
        </w:rPr>
        <w:t>X</w:t>
      </w:r>
      <w:r>
        <w:rPr>
          <w:i/>
          <w:vertAlign w:val="subscript"/>
        </w:rPr>
        <w:t>j,v</w:t>
      </w:r>
      <w:r>
        <w:t xml:space="preserve">) is known as the </w:t>
      </w:r>
      <w:r>
        <w:rPr>
          <w:b/>
        </w:rPr>
        <w:t xml:space="preserve">conditional entropy </w:t>
      </w:r>
      <w:r>
        <w:t xml:space="preserve">of </w:t>
      </w:r>
      <w:r>
        <w:rPr>
          <w:i/>
        </w:rPr>
        <w:t xml:space="preserve">Y </w:t>
      </w:r>
      <w:r>
        <w:t xml:space="preserve">given </w:t>
      </w:r>
      <w:r>
        <w:rPr>
          <w:i/>
        </w:rPr>
        <w:t>X</w:t>
      </w:r>
      <w:r>
        <w:rPr>
          <w:i/>
          <w:vertAlign w:val="subscript"/>
        </w:rPr>
        <w:t>j,v</w:t>
      </w:r>
      <w:r>
        <w:t xml:space="preserve">. An equivalent way of seeing this is that we want to maximize the information we’ve learned, which is represented by how much entropy is reduced after learning whether or not </w:t>
      </w:r>
      <w:r>
        <w:rPr>
          <w:i/>
        </w:rPr>
        <w:t>x</w:t>
      </w:r>
      <w:r>
        <w:rPr>
          <w:i/>
          <w:vertAlign w:val="subscript"/>
        </w:rPr>
        <w:t xml:space="preserve">j </w:t>
      </w:r>
      <w:r>
        <w:rPr>
          <w:i/>
        </w:rPr>
        <w:t>&lt; v</w:t>
      </w:r>
      <w:r>
        <w:t>:</w:t>
      </w:r>
    </w:p>
    <w:p w:rsidR="00D951D1" w:rsidRDefault="007259C7">
      <w:pPr>
        <w:spacing w:after="370" w:line="265" w:lineRule="auto"/>
        <w:ind w:left="1109" w:right="1099"/>
        <w:jc w:val="center"/>
      </w:pPr>
      <w:r>
        <w:t xml:space="preserve">maximize </w:t>
      </w:r>
      <w:r>
        <w:rPr>
          <w:i/>
        </w:rPr>
        <w:t>I</w:t>
      </w:r>
      <w:r>
        <w:t>(</w:t>
      </w:r>
      <w:r>
        <w:rPr>
          <w:i/>
        </w:rPr>
        <w:t>X</w:t>
      </w:r>
      <w:r>
        <w:rPr>
          <w:i/>
          <w:vertAlign w:val="subscript"/>
        </w:rPr>
        <w:t>j,v</w:t>
      </w:r>
      <w:r>
        <w:t>;</w:t>
      </w:r>
      <w:r>
        <w:rPr>
          <w:i/>
        </w:rPr>
        <w:t xml:space="preserve">Y </w:t>
      </w:r>
      <w:r>
        <w:t xml:space="preserve">) := </w:t>
      </w:r>
      <w:r>
        <w:rPr>
          <w:i/>
        </w:rPr>
        <w:t>H</w:t>
      </w:r>
      <w:r>
        <w:t>(</w:t>
      </w:r>
      <w:r>
        <w:rPr>
          <w:i/>
        </w:rPr>
        <w:t xml:space="preserve">Y </w:t>
      </w:r>
      <w:r>
        <w:t xml:space="preserve">) </w:t>
      </w:r>
      <w:r>
        <w:t>−</w:t>
      </w:r>
      <w:r>
        <w:t xml:space="preserve"> </w:t>
      </w:r>
      <w:r>
        <w:rPr>
          <w:i/>
        </w:rPr>
        <w:t>H</w:t>
      </w:r>
      <w:r>
        <w:t>(</w:t>
      </w:r>
      <w:r>
        <w:rPr>
          <w:i/>
        </w:rPr>
        <w:t xml:space="preserve">Y </w:t>
      </w:r>
      <w:r>
        <w:t>|</w:t>
      </w:r>
      <w:r>
        <w:rPr>
          <w:i/>
        </w:rPr>
        <w:t>X</w:t>
      </w:r>
      <w:r>
        <w:rPr>
          <w:i/>
          <w:vertAlign w:val="subscript"/>
        </w:rPr>
        <w:t>j,v</w:t>
      </w:r>
      <w:r>
        <w:t>)</w:t>
      </w:r>
    </w:p>
    <w:p w:rsidR="00D951D1" w:rsidRDefault="007259C7">
      <w:pPr>
        <w:spacing w:after="396"/>
        <w:ind w:left="-5" w:right="7"/>
      </w:pPr>
      <w:r>
        <w:t xml:space="preserve">This quantity </w:t>
      </w:r>
      <w:r>
        <w:rPr>
          <w:i/>
        </w:rPr>
        <w:t>I</w:t>
      </w:r>
      <w:r>
        <w:t>(</w:t>
      </w:r>
      <w:r>
        <w:rPr>
          <w:i/>
        </w:rPr>
        <w:t>X</w:t>
      </w:r>
      <w:r>
        <w:rPr>
          <w:i/>
          <w:vertAlign w:val="subscript"/>
        </w:rPr>
        <w:t>j,v</w:t>
      </w:r>
      <w:r>
        <w:t>;</w:t>
      </w:r>
      <w:r>
        <w:rPr>
          <w:i/>
        </w:rPr>
        <w:t xml:space="preserve">Y </w:t>
      </w:r>
      <w:r>
        <w:t xml:space="preserve">) is known as the </w:t>
      </w:r>
      <w:r>
        <w:rPr>
          <w:b/>
        </w:rPr>
        <w:t xml:space="preserve">mutual information </w:t>
      </w:r>
      <w:r>
        <w:t xml:space="preserve">between </w:t>
      </w:r>
      <w:r>
        <w:rPr>
          <w:i/>
        </w:rPr>
        <w:t>X</w:t>
      </w:r>
      <w:r>
        <w:rPr>
          <w:i/>
          <w:vertAlign w:val="subscript"/>
        </w:rPr>
        <w:t xml:space="preserve">j,v </w:t>
      </w:r>
      <w:r>
        <w:t xml:space="preserve">and </w:t>
      </w:r>
      <w:r>
        <w:rPr>
          <w:i/>
        </w:rPr>
        <w:t xml:space="preserve">Y </w:t>
      </w:r>
      <w:r>
        <w:t>. It is always nonnegative, and it’s zero iff the resulting sides of the split have the same distribution of classes as the original set of points. Let’s say you were using a decision tree to classify</w:t>
      </w:r>
      <w:r>
        <w:t xml:space="preserve"> emails as spam and ham. For example, you gain no information if you take a set of (20 ham, 10 spam) and split it on some feature to give you sets of (12 ham, 6 spam); (8 ham, 4 spam) because the empirical distribution of those two resulting sets is equal </w:t>
      </w:r>
      <w:r>
        <w:t>to the original one.</w:t>
      </w:r>
    </w:p>
    <w:p w:rsidR="00D951D1" w:rsidRDefault="007259C7">
      <w:pPr>
        <w:spacing w:after="272" w:line="265" w:lineRule="auto"/>
        <w:ind w:left="-5" w:right="0"/>
        <w:jc w:val="left"/>
      </w:pPr>
      <w:r>
        <w:rPr>
          <w:b/>
          <w:sz w:val="20"/>
        </w:rPr>
        <w:t>Gini impurity</w:t>
      </w:r>
    </w:p>
    <w:p w:rsidR="00D951D1" w:rsidRDefault="007259C7">
      <w:pPr>
        <w:ind w:left="-5" w:right="7"/>
      </w:pPr>
      <w:r>
        <w:t xml:space="preserve">Another way to assess the quality of a split is </w:t>
      </w:r>
      <w:r>
        <w:rPr>
          <w:b/>
        </w:rPr>
        <w:t>Gini impurity</w:t>
      </w:r>
      <w:r>
        <w:t>, which measures how often a randomly chosen element from the set would be incorrectly labeled if it were randomly labeled according to the distribution of labe</w:t>
      </w:r>
      <w:r>
        <w:t>ls in the subset. It as defined as</w:t>
      </w:r>
    </w:p>
    <w:p w:rsidR="00D951D1" w:rsidRDefault="007259C7">
      <w:pPr>
        <w:spacing w:after="250" w:line="259" w:lineRule="auto"/>
        <w:ind w:left="400" w:right="0" w:firstLine="0"/>
        <w:jc w:val="left"/>
      </w:pPr>
      <w:r>
        <w:rPr>
          <w:noProof/>
        </w:rPr>
        <w:drawing>
          <wp:inline distT="0" distB="0" distL="0" distR="0">
            <wp:extent cx="5364481" cy="326136"/>
            <wp:effectExtent l="0" t="0" r="0" b="0"/>
            <wp:docPr id="704744" name="Picture 704744"/>
            <wp:cNvGraphicFramePr/>
            <a:graphic xmlns:a="http://schemas.openxmlformats.org/drawingml/2006/main">
              <a:graphicData uri="http://schemas.openxmlformats.org/drawingml/2006/picture">
                <pic:pic xmlns:pic="http://schemas.openxmlformats.org/drawingml/2006/picture">
                  <pic:nvPicPr>
                    <pic:cNvPr id="704744" name="Picture 704744"/>
                    <pic:cNvPicPr/>
                  </pic:nvPicPr>
                  <pic:blipFill>
                    <a:blip r:embed="rId882"/>
                    <a:stretch>
                      <a:fillRect/>
                    </a:stretch>
                  </pic:blipFill>
                  <pic:spPr>
                    <a:xfrm>
                      <a:off x="0" y="0"/>
                      <a:ext cx="5364481" cy="326136"/>
                    </a:xfrm>
                    <a:prstGeom prst="rect">
                      <a:avLst/>
                    </a:prstGeom>
                  </pic:spPr>
                </pic:pic>
              </a:graphicData>
            </a:graphic>
          </wp:inline>
        </w:drawing>
      </w:r>
    </w:p>
    <w:p w:rsidR="00D951D1" w:rsidRDefault="007259C7">
      <w:pPr>
        <w:spacing w:after="158" w:line="349" w:lineRule="auto"/>
        <w:ind w:left="-5" w:right="7"/>
      </w:pPr>
      <w:r>
        <w:t xml:space="preserve">Exactly as with entropy, we can define a version of this quantity which is dependent on the split. For example, </w:t>
      </w:r>
      <w:r>
        <w:rPr>
          <w:i/>
        </w:rPr>
        <w:t>G</w:t>
      </w:r>
      <w:r>
        <w:t>(</w:t>
      </w:r>
      <w:r>
        <w:rPr>
          <w:i/>
        </w:rPr>
        <w:t xml:space="preserve">Y </w:t>
      </w:r>
      <w:r>
        <w:t>|</w:t>
      </w:r>
      <w:r>
        <w:rPr>
          <w:i/>
        </w:rPr>
        <w:t>X</w:t>
      </w:r>
      <w:r>
        <w:rPr>
          <w:i/>
          <w:vertAlign w:val="subscript"/>
        </w:rPr>
        <w:t xml:space="preserve">j,v </w:t>
      </w:r>
      <w:r>
        <w:t xml:space="preserve">= 1) would be the Gini impurity computed only on those points satisfying </w:t>
      </w:r>
      <w:r>
        <w:rPr>
          <w:i/>
        </w:rPr>
        <w:t>x</w:t>
      </w:r>
      <w:r>
        <w:rPr>
          <w:i/>
          <w:vertAlign w:val="subscript"/>
        </w:rPr>
        <w:t xml:space="preserve">j </w:t>
      </w:r>
      <w:r>
        <w:rPr>
          <w:i/>
        </w:rPr>
        <w:t>&lt; v</w:t>
      </w:r>
      <w:r>
        <w:t>. And we can defin</w:t>
      </w:r>
      <w:r>
        <w:t>e an analogous quantity</w:t>
      </w:r>
    </w:p>
    <w:p w:rsidR="00D951D1" w:rsidRDefault="007259C7">
      <w:pPr>
        <w:spacing w:after="336" w:line="265" w:lineRule="auto"/>
        <w:ind w:left="1109" w:right="1099"/>
        <w:jc w:val="center"/>
      </w:pPr>
      <w:r>
        <w:rPr>
          <w:i/>
        </w:rPr>
        <w:t>G</w:t>
      </w:r>
      <w:r>
        <w:t>(</w:t>
      </w:r>
      <w:r>
        <w:rPr>
          <w:i/>
        </w:rPr>
        <w:t xml:space="preserve">Y </w:t>
      </w:r>
      <w:r>
        <w:t>|</w:t>
      </w:r>
      <w:r>
        <w:rPr>
          <w:i/>
        </w:rPr>
        <w:t>X</w:t>
      </w:r>
      <w:r>
        <w:rPr>
          <w:i/>
          <w:vertAlign w:val="subscript"/>
        </w:rPr>
        <w:t>j,v</w:t>
      </w:r>
      <w:r>
        <w:t xml:space="preserve">) := </w:t>
      </w:r>
      <w:r>
        <w:rPr>
          <w:i/>
        </w:rPr>
        <w:t>P</w:t>
      </w:r>
      <w:r>
        <w:t>(</w:t>
      </w:r>
      <w:r>
        <w:rPr>
          <w:i/>
        </w:rPr>
        <w:t>X</w:t>
      </w:r>
      <w:r>
        <w:rPr>
          <w:i/>
          <w:vertAlign w:val="subscript"/>
        </w:rPr>
        <w:t xml:space="preserve">j,v </w:t>
      </w:r>
      <w:r>
        <w:t>= 1)</w:t>
      </w:r>
      <w:r>
        <w:rPr>
          <w:i/>
        </w:rPr>
        <w:t>G</w:t>
      </w:r>
      <w:r>
        <w:t>(</w:t>
      </w:r>
      <w:r>
        <w:rPr>
          <w:i/>
        </w:rPr>
        <w:t xml:space="preserve">Y </w:t>
      </w:r>
      <w:r>
        <w:t>|</w:t>
      </w:r>
      <w:r>
        <w:rPr>
          <w:i/>
        </w:rPr>
        <w:t>X</w:t>
      </w:r>
      <w:r>
        <w:rPr>
          <w:i/>
          <w:vertAlign w:val="subscript"/>
        </w:rPr>
        <w:t xml:space="preserve">j,v </w:t>
      </w:r>
      <w:r>
        <w:t xml:space="preserve">= 1) + </w:t>
      </w:r>
      <w:r>
        <w:rPr>
          <w:i/>
        </w:rPr>
        <w:t>P</w:t>
      </w:r>
      <w:r>
        <w:t>(</w:t>
      </w:r>
      <w:r>
        <w:rPr>
          <w:i/>
        </w:rPr>
        <w:t>X</w:t>
      </w:r>
      <w:r>
        <w:rPr>
          <w:i/>
          <w:vertAlign w:val="subscript"/>
        </w:rPr>
        <w:t xml:space="preserve">j,v </w:t>
      </w:r>
      <w:r>
        <w:t>= 0)</w:t>
      </w:r>
      <w:r>
        <w:rPr>
          <w:i/>
        </w:rPr>
        <w:t>G</w:t>
      </w:r>
      <w:r>
        <w:t>(</w:t>
      </w:r>
      <w:r>
        <w:rPr>
          <w:i/>
        </w:rPr>
        <w:t xml:space="preserve">Y </w:t>
      </w:r>
      <w:r>
        <w:t>|</w:t>
      </w:r>
      <w:r>
        <w:rPr>
          <w:i/>
        </w:rPr>
        <w:t>X</w:t>
      </w:r>
      <w:r>
        <w:rPr>
          <w:i/>
          <w:vertAlign w:val="subscript"/>
        </w:rPr>
        <w:t xml:space="preserve">j,v </w:t>
      </w:r>
      <w:r>
        <w:t>= 0)</w:t>
      </w:r>
    </w:p>
    <w:p w:rsidR="00D951D1" w:rsidRDefault="007259C7">
      <w:pPr>
        <w:spacing w:after="86"/>
        <w:ind w:left="-5" w:right="7"/>
      </w:pPr>
      <w:r>
        <w:lastRenderedPageBreak/>
        <w:t>which is to be minimized.</w:t>
      </w:r>
    </w:p>
    <w:p w:rsidR="00D951D1" w:rsidRDefault="007259C7">
      <w:pPr>
        <w:spacing w:after="397"/>
        <w:ind w:left="-5" w:right="7"/>
      </w:pPr>
      <w:r>
        <w:t>Empirically, the Gini impurity is found to produce very similar results to entropy, and it is slightly faster to compute because we don’t need to take logs.</w:t>
      </w:r>
    </w:p>
    <w:p w:rsidR="00D951D1" w:rsidRDefault="007259C7">
      <w:pPr>
        <w:spacing w:after="243" w:line="265" w:lineRule="auto"/>
        <w:ind w:left="-5" w:right="0"/>
        <w:jc w:val="left"/>
      </w:pPr>
      <w:r>
        <w:rPr>
          <w:b/>
          <w:sz w:val="20"/>
        </w:rPr>
        <w:t>Why not the misclassification rate?</w:t>
      </w:r>
    </w:p>
    <w:p w:rsidR="00D951D1" w:rsidRDefault="007259C7">
      <w:pPr>
        <w:spacing w:after="223"/>
        <w:ind w:left="-5" w:right="7"/>
      </w:pPr>
      <w:r>
        <w:t>Since we ultimately care about classification accuracy, it is natural to wonder why we don’t directly use the misclassification rate by plurality vote as the measure of impurity:</w:t>
      </w:r>
    </w:p>
    <w:p w:rsidR="00D951D1" w:rsidRDefault="007259C7">
      <w:pPr>
        <w:spacing w:after="3" w:line="265" w:lineRule="auto"/>
        <w:ind w:left="1109" w:right="1099"/>
        <w:jc w:val="center"/>
      </w:pPr>
      <w:r>
        <w:rPr>
          <w:i/>
        </w:rPr>
        <w:t>M</w:t>
      </w:r>
      <w:r>
        <w:t>(</w:t>
      </w:r>
      <w:r>
        <w:rPr>
          <w:i/>
        </w:rPr>
        <w:t xml:space="preserve">Y </w:t>
      </w:r>
      <w:r>
        <w:t xml:space="preserve">) = 1 </w:t>
      </w:r>
      <w:r>
        <w:t>−</w:t>
      </w:r>
      <w:r>
        <w:t xml:space="preserve"> </w:t>
      </w:r>
      <w:r>
        <w:t>max</w:t>
      </w:r>
      <w:r>
        <w:rPr>
          <w:i/>
        </w:rPr>
        <w:t>P</w:t>
      </w:r>
      <w:r>
        <w:t>(</w:t>
      </w:r>
      <w:r>
        <w:rPr>
          <w:i/>
        </w:rPr>
        <w:t xml:space="preserve">Y </w:t>
      </w:r>
      <w:r>
        <w:t xml:space="preserve">= </w:t>
      </w:r>
      <w:r>
        <w:rPr>
          <w:i/>
        </w:rPr>
        <w:t>k</w:t>
      </w:r>
      <w:r>
        <w:t>)</w:t>
      </w:r>
    </w:p>
    <w:p w:rsidR="00D951D1" w:rsidRDefault="007259C7">
      <w:pPr>
        <w:spacing w:after="4" w:line="265" w:lineRule="auto"/>
        <w:ind w:left="2120" w:right="1831"/>
        <w:jc w:val="center"/>
      </w:pPr>
      <w:r>
        <w:rPr>
          <w:i/>
          <w:sz w:val="16"/>
        </w:rPr>
        <w:t>k</w:t>
      </w:r>
    </w:p>
    <w:p w:rsidR="00D951D1" w:rsidRDefault="007259C7">
      <w:pPr>
        <w:spacing w:after="292" w:line="265" w:lineRule="auto"/>
        <w:ind w:left="-5" w:right="0"/>
        <w:jc w:val="left"/>
      </w:pPr>
      <w:r>
        <w:rPr>
          <w:rFonts w:ascii="Calibri" w:eastAsia="Calibri" w:hAnsi="Calibri" w:cs="Calibri"/>
          <w:i/>
          <w:sz w:val="20"/>
        </w:rPr>
        <w:t>7.1. DECISION TREES</w:t>
      </w:r>
    </w:p>
    <w:p w:rsidR="00D951D1" w:rsidRDefault="007259C7">
      <w:pPr>
        <w:spacing w:after="61" w:line="309" w:lineRule="auto"/>
        <w:ind w:left="-12" w:right="3" w:hanging="3"/>
        <w:jc w:val="left"/>
      </w:pPr>
      <w:r>
        <w:t>It turns out that this quantity</w:t>
      </w:r>
      <w:r>
        <w:t xml:space="preserve"> is insensitive in the sense that the quantity it induces for evaluating splits (</w:t>
      </w:r>
      <w:r>
        <w:rPr>
          <w:i/>
        </w:rPr>
        <w:t>M</w:t>
      </w:r>
      <w:r>
        <w:t>(</w:t>
      </w:r>
      <w:r>
        <w:rPr>
          <w:i/>
        </w:rPr>
        <w:t xml:space="preserve">Y </w:t>
      </w:r>
      <w:r>
        <w:t>|</w:t>
      </w:r>
      <w:r>
        <w:rPr>
          <w:i/>
        </w:rPr>
        <w:t>X</w:t>
      </w:r>
      <w:r>
        <w:rPr>
          <w:i/>
          <w:vertAlign w:val="subscript"/>
        </w:rPr>
        <w:t>j,v</w:t>
      </w:r>
      <w:r>
        <w:t>)) may assign the same value to a variety of splits which are not, in fact, equally good. Suppose</w:t>
      </w:r>
      <w:r>
        <w:rPr>
          <w:vertAlign w:val="superscript"/>
        </w:rPr>
        <w:footnoteReference w:id="28"/>
      </w:r>
      <w:r>
        <w:rPr>
          <w:vertAlign w:val="superscript"/>
        </w:rPr>
        <w:t xml:space="preserve"> </w:t>
      </w:r>
      <w:r>
        <w:t xml:space="preserve">the current node has 40 training points of class 1 and 40 of class </w:t>
      </w:r>
      <w:r>
        <w:t xml:space="preserve">2. Here </w:t>
      </w:r>
      <w:r>
        <w:rPr>
          <w:i/>
        </w:rPr>
        <w:t>M</w:t>
      </w:r>
      <w:r>
        <w:t>(</w:t>
      </w:r>
      <w:r>
        <w:rPr>
          <w:i/>
        </w:rPr>
        <w:t xml:space="preserve">Y </w:t>
      </w:r>
      <w:r>
        <w:t xml:space="preserve">) = </w:t>
      </w:r>
      <w:r>
        <w:rPr>
          <w:noProof/>
        </w:rPr>
        <w:drawing>
          <wp:inline distT="0" distB="0" distL="0" distR="0">
            <wp:extent cx="569976" cy="173736"/>
            <wp:effectExtent l="0" t="0" r="0" b="0"/>
            <wp:docPr id="704745" name="Picture 704745"/>
            <wp:cNvGraphicFramePr/>
            <a:graphic xmlns:a="http://schemas.openxmlformats.org/drawingml/2006/main">
              <a:graphicData uri="http://schemas.openxmlformats.org/drawingml/2006/picture">
                <pic:pic xmlns:pic="http://schemas.openxmlformats.org/drawingml/2006/picture">
                  <pic:nvPicPr>
                    <pic:cNvPr id="704745" name="Picture 704745"/>
                    <pic:cNvPicPr/>
                  </pic:nvPicPr>
                  <pic:blipFill>
                    <a:blip r:embed="rId883"/>
                    <a:stretch>
                      <a:fillRect/>
                    </a:stretch>
                  </pic:blipFill>
                  <pic:spPr>
                    <a:xfrm>
                      <a:off x="0" y="0"/>
                      <a:ext cx="569976" cy="173736"/>
                    </a:xfrm>
                    <a:prstGeom prst="rect">
                      <a:avLst/>
                    </a:prstGeom>
                  </pic:spPr>
                </pic:pic>
              </a:graphicData>
            </a:graphic>
          </wp:inline>
        </w:drawing>
      </w:r>
      <w:r>
        <w:t>. Now consider two possible splits:</w:t>
      </w:r>
    </w:p>
    <w:p w:rsidR="00D951D1" w:rsidRDefault="007259C7">
      <w:pPr>
        <w:numPr>
          <w:ilvl w:val="0"/>
          <w:numId w:val="47"/>
        </w:numPr>
        <w:spacing w:after="3" w:line="360" w:lineRule="auto"/>
        <w:ind w:right="5" w:hanging="269"/>
        <w:jc w:val="left"/>
      </w:pPr>
      <w:r>
        <w:t xml:space="preserve">Separate into a region </w:t>
      </w:r>
      <w:r>
        <w:rPr>
          <w:i/>
        </w:rPr>
        <w:t>x</w:t>
      </w:r>
      <w:r>
        <w:rPr>
          <w:i/>
          <w:vertAlign w:val="subscript"/>
        </w:rPr>
        <w:t xml:space="preserve">j </w:t>
      </w:r>
      <w:r>
        <w:rPr>
          <w:i/>
        </w:rPr>
        <w:t xml:space="preserve">&lt; v </w:t>
      </w:r>
      <w:r>
        <w:t>with 30 points of class 1 and 10 of class 2 (</w:t>
      </w:r>
      <w:r>
        <w:rPr>
          <w:sz w:val="16"/>
        </w:rPr>
        <w:t>10</w:t>
      </w:r>
      <w:r>
        <w:rPr>
          <w:i/>
        </w:rPr>
        <w:t>/</w:t>
      </w:r>
      <w:r>
        <w:rPr>
          <w:sz w:val="16"/>
        </w:rPr>
        <w:t xml:space="preserve">40 </w:t>
      </w:r>
      <w:r>
        <w:t xml:space="preserve">= </w:t>
      </w:r>
      <w:r>
        <w:rPr>
          <w:sz w:val="16"/>
        </w:rPr>
        <w:t>1</w:t>
      </w:r>
      <w:r>
        <w:rPr>
          <w:i/>
        </w:rPr>
        <w:t>/</w:t>
      </w:r>
      <w:r>
        <w:rPr>
          <w:sz w:val="16"/>
        </w:rPr>
        <w:t xml:space="preserve">4 </w:t>
      </w:r>
      <w:r>
        <w:t xml:space="preserve">misclassified), and a region </w:t>
      </w:r>
      <w:r>
        <w:rPr>
          <w:i/>
        </w:rPr>
        <w:t>x</w:t>
      </w:r>
      <w:r>
        <w:rPr>
          <w:i/>
          <w:vertAlign w:val="subscript"/>
        </w:rPr>
        <w:t xml:space="preserve">j </w:t>
      </w:r>
      <w:r>
        <w:t xml:space="preserve">≥ </w:t>
      </w:r>
      <w:r>
        <w:rPr>
          <w:i/>
        </w:rPr>
        <w:t xml:space="preserve">v </w:t>
      </w:r>
      <w:r>
        <w:t>with 10 points of class 1 and 30 of class 2 (</w:t>
      </w:r>
      <w:r>
        <w:rPr>
          <w:sz w:val="16"/>
        </w:rPr>
        <w:t>10</w:t>
      </w:r>
      <w:r>
        <w:rPr>
          <w:i/>
        </w:rPr>
        <w:t>/</w:t>
      </w:r>
      <w:r>
        <w:rPr>
          <w:sz w:val="16"/>
        </w:rPr>
        <w:t xml:space="preserve">40 </w:t>
      </w:r>
      <w:r>
        <w:t xml:space="preserve">= </w:t>
      </w:r>
      <w:r>
        <w:rPr>
          <w:sz w:val="16"/>
        </w:rPr>
        <w:t>1</w:t>
      </w:r>
      <w:r>
        <w:rPr>
          <w:i/>
        </w:rPr>
        <w:t>/</w:t>
      </w:r>
      <w:r>
        <w:rPr>
          <w:sz w:val="16"/>
        </w:rPr>
        <w:t xml:space="preserve">4 </w:t>
      </w:r>
      <w:r>
        <w:t xml:space="preserve">misclassified). Since </w:t>
      </w:r>
      <w:r>
        <w:rPr>
          <w:sz w:val="16"/>
        </w:rPr>
        <w:t>40</w:t>
      </w:r>
      <w:r>
        <w:rPr>
          <w:i/>
        </w:rPr>
        <w:t>/</w:t>
      </w:r>
      <w:r>
        <w:rPr>
          <w:sz w:val="16"/>
        </w:rPr>
        <w:t xml:space="preserve">80 </w:t>
      </w:r>
      <w:r>
        <w:t xml:space="preserve">= </w:t>
      </w:r>
      <w:r>
        <w:rPr>
          <w:sz w:val="16"/>
        </w:rPr>
        <w:t>1</w:t>
      </w:r>
      <w:r>
        <w:rPr>
          <w:i/>
        </w:rPr>
        <w:t>/</w:t>
      </w:r>
      <w:r>
        <w:rPr>
          <w:sz w:val="16"/>
        </w:rPr>
        <w:t xml:space="preserve">2 </w:t>
      </w:r>
      <w:r>
        <w:t xml:space="preserve">of the points lie satisfy </w:t>
      </w:r>
      <w:r>
        <w:rPr>
          <w:i/>
        </w:rPr>
        <w:t>x</w:t>
      </w:r>
      <w:r>
        <w:rPr>
          <w:i/>
          <w:vertAlign w:val="subscript"/>
        </w:rPr>
        <w:t xml:space="preserve">j </w:t>
      </w:r>
      <w:r>
        <w:rPr>
          <w:i/>
        </w:rPr>
        <w:t xml:space="preserve">&lt; v </w:t>
      </w:r>
      <w:r>
        <w:t xml:space="preserve">and </w:t>
      </w:r>
      <w:r>
        <w:rPr>
          <w:sz w:val="16"/>
        </w:rPr>
        <w:t>40</w:t>
      </w:r>
      <w:r>
        <w:rPr>
          <w:i/>
        </w:rPr>
        <w:t>/</w:t>
      </w:r>
      <w:r>
        <w:rPr>
          <w:sz w:val="16"/>
        </w:rPr>
        <w:t xml:space="preserve">80 </w:t>
      </w:r>
      <w:r>
        <w:t xml:space="preserve">= </w:t>
      </w:r>
      <w:r>
        <w:rPr>
          <w:sz w:val="16"/>
        </w:rPr>
        <w:t>1</w:t>
      </w:r>
      <w:r>
        <w:rPr>
          <w:i/>
        </w:rPr>
        <w:t>/</w:t>
      </w:r>
      <w:r>
        <w:rPr>
          <w:sz w:val="16"/>
        </w:rPr>
        <w:t xml:space="preserve">2 </w:t>
      </w:r>
      <w:r>
        <w:t xml:space="preserve">of the points lie satisfy </w:t>
      </w:r>
      <w:r>
        <w:rPr>
          <w:i/>
        </w:rPr>
        <w:t>x</w:t>
      </w:r>
      <w:r>
        <w:rPr>
          <w:i/>
          <w:vertAlign w:val="subscript"/>
        </w:rPr>
        <w:t xml:space="preserve">j </w:t>
      </w:r>
      <w:r>
        <w:t xml:space="preserve">≥ </w:t>
      </w:r>
      <w:r>
        <w:rPr>
          <w:i/>
        </w:rPr>
        <w:t>v</w:t>
      </w:r>
      <w:r>
        <w:t>,</w:t>
      </w:r>
    </w:p>
    <w:p w:rsidR="00D951D1" w:rsidRDefault="007259C7">
      <w:pPr>
        <w:spacing w:after="299" w:line="259" w:lineRule="auto"/>
        <w:ind w:left="3400" w:right="0" w:firstLine="0"/>
        <w:jc w:val="left"/>
      </w:pPr>
      <w:r>
        <w:rPr>
          <w:noProof/>
        </w:rPr>
        <w:drawing>
          <wp:inline distT="0" distB="0" distL="0" distR="0">
            <wp:extent cx="1880616" cy="286512"/>
            <wp:effectExtent l="0" t="0" r="0" b="0"/>
            <wp:docPr id="704746" name="Picture 704746"/>
            <wp:cNvGraphicFramePr/>
            <a:graphic xmlns:a="http://schemas.openxmlformats.org/drawingml/2006/main">
              <a:graphicData uri="http://schemas.openxmlformats.org/drawingml/2006/picture">
                <pic:pic xmlns:pic="http://schemas.openxmlformats.org/drawingml/2006/picture">
                  <pic:nvPicPr>
                    <pic:cNvPr id="704746" name="Picture 704746"/>
                    <pic:cNvPicPr/>
                  </pic:nvPicPr>
                  <pic:blipFill>
                    <a:blip r:embed="rId884"/>
                    <a:stretch>
                      <a:fillRect/>
                    </a:stretch>
                  </pic:blipFill>
                  <pic:spPr>
                    <a:xfrm>
                      <a:off x="0" y="0"/>
                      <a:ext cx="1880616" cy="286512"/>
                    </a:xfrm>
                    <a:prstGeom prst="rect">
                      <a:avLst/>
                    </a:prstGeom>
                  </pic:spPr>
                </pic:pic>
              </a:graphicData>
            </a:graphic>
          </wp:inline>
        </w:drawing>
      </w:r>
    </w:p>
    <w:p w:rsidR="00D951D1" w:rsidRDefault="007259C7">
      <w:pPr>
        <w:numPr>
          <w:ilvl w:val="0"/>
          <w:numId w:val="47"/>
        </w:numPr>
        <w:spacing w:line="359" w:lineRule="auto"/>
        <w:ind w:right="5" w:hanging="269"/>
        <w:jc w:val="left"/>
      </w:pPr>
      <w:r>
        <w:t xml:space="preserve">Separate into a region </w:t>
      </w:r>
      <w:r>
        <w:rPr>
          <w:i/>
        </w:rPr>
        <w:t>x</w:t>
      </w:r>
      <w:r>
        <w:rPr>
          <w:i/>
          <w:vertAlign w:val="subscript"/>
        </w:rPr>
        <w:t xml:space="preserve">j </w:t>
      </w:r>
      <w:r>
        <w:rPr>
          <w:i/>
        </w:rPr>
        <w:t xml:space="preserve">&lt; v </w:t>
      </w:r>
      <w:r>
        <w:t>with 20 points of class 1 and 40 of class 2 (</w:t>
      </w:r>
      <w:r>
        <w:rPr>
          <w:sz w:val="16"/>
        </w:rPr>
        <w:t>20</w:t>
      </w:r>
      <w:r>
        <w:rPr>
          <w:i/>
        </w:rPr>
        <w:t>/</w:t>
      </w:r>
      <w:r>
        <w:rPr>
          <w:sz w:val="16"/>
        </w:rPr>
        <w:t xml:space="preserve">60 </w:t>
      </w:r>
      <w:r>
        <w:t xml:space="preserve">= </w:t>
      </w:r>
      <w:r>
        <w:rPr>
          <w:sz w:val="16"/>
        </w:rPr>
        <w:t>1</w:t>
      </w:r>
      <w:r>
        <w:rPr>
          <w:i/>
        </w:rPr>
        <w:t>/</w:t>
      </w:r>
      <w:r>
        <w:rPr>
          <w:sz w:val="16"/>
        </w:rPr>
        <w:t xml:space="preserve">3 </w:t>
      </w:r>
      <w:r>
        <w:t xml:space="preserve">misclassified), and a region </w:t>
      </w:r>
      <w:r>
        <w:rPr>
          <w:i/>
        </w:rPr>
        <w:t>x</w:t>
      </w:r>
      <w:r>
        <w:rPr>
          <w:i/>
          <w:vertAlign w:val="subscript"/>
        </w:rPr>
        <w:t xml:space="preserve">j </w:t>
      </w:r>
      <w:r>
        <w:t xml:space="preserve">≥ </w:t>
      </w:r>
      <w:r>
        <w:rPr>
          <w:i/>
        </w:rPr>
        <w:t xml:space="preserve">v </w:t>
      </w:r>
      <w:r>
        <w:t>with 20 points of class 1 and 0 of c</w:t>
      </w:r>
      <w:r>
        <w:t>lass 2 (</w:t>
      </w:r>
      <w:r>
        <w:rPr>
          <w:sz w:val="16"/>
        </w:rPr>
        <w:t>0</w:t>
      </w:r>
      <w:r>
        <w:rPr>
          <w:i/>
        </w:rPr>
        <w:t>/</w:t>
      </w:r>
      <w:r>
        <w:rPr>
          <w:sz w:val="16"/>
        </w:rPr>
        <w:t xml:space="preserve">20 </w:t>
      </w:r>
      <w:r>
        <w:t xml:space="preserve">= 0 misclassified). Since </w:t>
      </w:r>
      <w:r>
        <w:rPr>
          <w:sz w:val="16"/>
        </w:rPr>
        <w:t>60</w:t>
      </w:r>
      <w:r>
        <w:rPr>
          <w:i/>
        </w:rPr>
        <w:t>/</w:t>
      </w:r>
      <w:r>
        <w:rPr>
          <w:sz w:val="16"/>
        </w:rPr>
        <w:t xml:space="preserve">80 </w:t>
      </w:r>
      <w:r>
        <w:t xml:space="preserve">= </w:t>
      </w:r>
      <w:r>
        <w:rPr>
          <w:sz w:val="16"/>
        </w:rPr>
        <w:t>3</w:t>
      </w:r>
      <w:r>
        <w:rPr>
          <w:i/>
        </w:rPr>
        <w:t>/</w:t>
      </w:r>
      <w:r>
        <w:rPr>
          <w:sz w:val="16"/>
        </w:rPr>
        <w:t xml:space="preserve">4 </w:t>
      </w:r>
      <w:r>
        <w:t xml:space="preserve">of the points lie satisfy </w:t>
      </w:r>
      <w:r>
        <w:rPr>
          <w:i/>
        </w:rPr>
        <w:t>x</w:t>
      </w:r>
      <w:r>
        <w:rPr>
          <w:i/>
          <w:vertAlign w:val="subscript"/>
        </w:rPr>
        <w:t xml:space="preserve">j </w:t>
      </w:r>
      <w:r>
        <w:rPr>
          <w:i/>
        </w:rPr>
        <w:t xml:space="preserve">&lt; v </w:t>
      </w:r>
      <w:r>
        <w:t xml:space="preserve">and </w:t>
      </w:r>
      <w:r>
        <w:rPr>
          <w:sz w:val="16"/>
        </w:rPr>
        <w:t>20</w:t>
      </w:r>
      <w:r>
        <w:rPr>
          <w:i/>
        </w:rPr>
        <w:t>/</w:t>
      </w:r>
      <w:r>
        <w:rPr>
          <w:sz w:val="16"/>
        </w:rPr>
        <w:t xml:space="preserve">80 </w:t>
      </w:r>
      <w:r>
        <w:t xml:space="preserve">= </w:t>
      </w:r>
      <w:r>
        <w:rPr>
          <w:sz w:val="16"/>
        </w:rPr>
        <w:t>1</w:t>
      </w:r>
      <w:r>
        <w:rPr>
          <w:i/>
        </w:rPr>
        <w:t>/</w:t>
      </w:r>
      <w:r>
        <w:rPr>
          <w:sz w:val="16"/>
        </w:rPr>
        <w:t xml:space="preserve">4 </w:t>
      </w:r>
      <w:r>
        <w:t xml:space="preserve">of the points lie satisfy </w:t>
      </w:r>
      <w:r>
        <w:rPr>
          <w:i/>
        </w:rPr>
        <w:t>x</w:t>
      </w:r>
      <w:r>
        <w:rPr>
          <w:i/>
          <w:vertAlign w:val="subscript"/>
        </w:rPr>
        <w:t xml:space="preserve">j </w:t>
      </w:r>
      <w:r>
        <w:t xml:space="preserve">≥ </w:t>
      </w:r>
      <w:r>
        <w:rPr>
          <w:i/>
        </w:rPr>
        <w:t>v</w:t>
      </w:r>
      <w:r>
        <w:t>,</w:t>
      </w:r>
    </w:p>
    <w:p w:rsidR="00D951D1" w:rsidRDefault="007259C7">
      <w:pPr>
        <w:spacing w:after="268" w:line="259" w:lineRule="auto"/>
        <w:ind w:left="3400" w:right="0" w:firstLine="0"/>
        <w:jc w:val="left"/>
      </w:pPr>
      <w:r>
        <w:rPr>
          <w:noProof/>
        </w:rPr>
        <w:drawing>
          <wp:inline distT="0" distB="0" distL="0" distR="0">
            <wp:extent cx="1850136" cy="289560"/>
            <wp:effectExtent l="0" t="0" r="0" b="0"/>
            <wp:docPr id="704747" name="Picture 704747"/>
            <wp:cNvGraphicFramePr/>
            <a:graphic xmlns:a="http://schemas.openxmlformats.org/drawingml/2006/main">
              <a:graphicData uri="http://schemas.openxmlformats.org/drawingml/2006/picture">
                <pic:pic xmlns:pic="http://schemas.openxmlformats.org/drawingml/2006/picture">
                  <pic:nvPicPr>
                    <pic:cNvPr id="704747" name="Picture 704747"/>
                    <pic:cNvPicPr/>
                  </pic:nvPicPr>
                  <pic:blipFill>
                    <a:blip r:embed="rId885"/>
                    <a:stretch>
                      <a:fillRect/>
                    </a:stretch>
                  </pic:blipFill>
                  <pic:spPr>
                    <a:xfrm>
                      <a:off x="0" y="0"/>
                      <a:ext cx="1850136" cy="289560"/>
                    </a:xfrm>
                    <a:prstGeom prst="rect">
                      <a:avLst/>
                    </a:prstGeom>
                  </pic:spPr>
                </pic:pic>
              </a:graphicData>
            </a:graphic>
          </wp:inline>
        </w:drawing>
      </w:r>
    </w:p>
    <w:p w:rsidR="00D951D1" w:rsidRDefault="007259C7">
      <w:pPr>
        <w:spacing w:after="156"/>
        <w:ind w:left="-5" w:right="7"/>
      </w:pPr>
      <w:r>
        <w:t>We see that the criterion value is the same for both splits, even though the second one appears to do a better job reducing our uncertainty for many of the points. And indeed, the conditional entropy and Gini impurity scores are lower (so the information g</w:t>
      </w:r>
      <w:r>
        <w:t>ain is higher) for the second split.</w:t>
      </w:r>
      <w:r>
        <w:rPr>
          <w:vertAlign w:val="superscript"/>
        </w:rPr>
        <w:t>4</w:t>
      </w:r>
    </w:p>
    <w:p w:rsidR="00D951D1" w:rsidRDefault="007259C7">
      <w:pPr>
        <w:ind w:left="-5" w:right="7"/>
      </w:pPr>
      <w:r>
        <w:t xml:space="preserve">The limitation of this criterion can be understood mathematically in terms of </w:t>
      </w:r>
      <w:r>
        <w:rPr>
          <w:b/>
        </w:rPr>
        <w:t>strict concavity</w:t>
      </w:r>
      <w:r>
        <w:t>. This property means that the graph of the function lies strictly below the tangent line</w:t>
      </w:r>
      <w:r>
        <w:rPr>
          <w:vertAlign w:val="superscript"/>
        </w:rPr>
        <w:t xml:space="preserve">5 </w:t>
      </w:r>
      <w:r>
        <w:t xml:space="preserve">at every point (except the point </w:t>
      </w:r>
      <w:r>
        <w:t>of tangency, of course). Consider the plots of entropy and misclassification rate for a binary classification problem:</w:t>
      </w:r>
    </w:p>
    <w:p w:rsidR="00D951D1" w:rsidRDefault="007259C7">
      <w:pPr>
        <w:spacing w:after="0" w:line="259" w:lineRule="auto"/>
        <w:ind w:left="0" w:right="0" w:firstLine="0"/>
        <w:jc w:val="left"/>
      </w:pPr>
      <w:r>
        <w:rPr>
          <w:rFonts w:ascii="Calibri" w:eastAsia="Calibri" w:hAnsi="Calibri" w:cs="Calibri"/>
          <w:noProof/>
        </w:rPr>
        <w:lastRenderedPageBreak/>
        <mc:AlternateContent>
          <mc:Choice Requires="wpg">
            <w:drawing>
              <wp:inline distT="0" distB="0" distL="0" distR="0">
                <wp:extent cx="5200650" cy="3439769"/>
                <wp:effectExtent l="0" t="0" r="0" b="0"/>
                <wp:docPr id="569338" name="Group 569338"/>
                <wp:cNvGraphicFramePr/>
                <a:graphic xmlns:a="http://schemas.openxmlformats.org/drawingml/2006/main">
                  <a:graphicData uri="http://schemas.microsoft.com/office/word/2010/wordprocessingGroup">
                    <wpg:wgp>
                      <wpg:cNvGrpSpPr/>
                      <wpg:grpSpPr>
                        <a:xfrm>
                          <a:off x="0" y="0"/>
                          <a:ext cx="5200650" cy="3439769"/>
                          <a:chOff x="0" y="0"/>
                          <a:chExt cx="5200650" cy="3439769"/>
                        </a:xfrm>
                      </wpg:grpSpPr>
                      <pic:pic xmlns:pic="http://schemas.openxmlformats.org/drawingml/2006/picture">
                        <pic:nvPicPr>
                          <pic:cNvPr id="50314" name="Picture 50314"/>
                          <pic:cNvPicPr/>
                        </pic:nvPicPr>
                        <pic:blipFill>
                          <a:blip r:embed="rId886"/>
                          <a:stretch>
                            <a:fillRect/>
                          </a:stretch>
                        </pic:blipFill>
                        <pic:spPr>
                          <a:xfrm>
                            <a:off x="742950" y="0"/>
                            <a:ext cx="4457700" cy="3343275"/>
                          </a:xfrm>
                          <a:prstGeom prst="rect">
                            <a:avLst/>
                          </a:prstGeom>
                        </pic:spPr>
                      </pic:pic>
                      <wps:wsp>
                        <wps:cNvPr id="50315" name="Shape 50315"/>
                        <wps:cNvSpPr/>
                        <wps:spPr>
                          <a:xfrm>
                            <a:off x="0" y="3439769"/>
                            <a:ext cx="2377402" cy="0"/>
                          </a:xfrm>
                          <a:custGeom>
                            <a:avLst/>
                            <a:gdLst/>
                            <a:ahLst/>
                            <a:cxnLst/>
                            <a:rect l="0" t="0" r="0" b="0"/>
                            <a:pathLst>
                              <a:path w="2377402">
                                <a:moveTo>
                                  <a:pt x="0" y="0"/>
                                </a:moveTo>
                                <a:lnTo>
                                  <a:pt x="237740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69338" style="width:409.5pt;height:270.848pt;mso-position-horizontal-relative:char;mso-position-vertical-relative:line" coordsize="52006,34397">
                <v:shape id="Picture 50314" style="position:absolute;width:44577;height:33432;left:7429;top:0;" filled="f">
                  <v:imagedata r:id="rId887"/>
                </v:shape>
                <v:shape id="Shape 50315" style="position:absolute;width:23774;height:0;left:0;top:34397;" coordsize="2377402,0" path="m0,0l2377402,0">
                  <v:stroke weight="0.398pt" endcap="flat" joinstyle="miter" miterlimit="10" on="true" color="#000000"/>
                  <v:fill on="false" color="#000000" opacity="0"/>
                </v:shape>
              </v:group>
            </w:pict>
          </mc:Fallback>
        </mc:AlternateContent>
      </w:r>
    </w:p>
    <w:p w:rsidR="00D951D1" w:rsidRDefault="007259C7">
      <w:pPr>
        <w:spacing w:after="364"/>
        <w:ind w:left="-5" w:right="7"/>
      </w:pPr>
      <w:r>
        <w:t>Both curves are concave, but the one for misclassification rate is not strictly so; it has only two unique tangent lines. Because the c</w:t>
      </w:r>
      <w:r>
        <w:t xml:space="preserve">onditional quantity is a convex combination (since it is weighted by probabilities/proportions) of the children’s values, the strictly convex functions always yield positive information gain as long as the children’s distributions are not identical to the </w:t>
      </w:r>
      <w:r>
        <w:t>parent’s. We have no such guarantee in either linear region of the misclassification rate curve; any convex combination of points on a line also lies on the line, yielding zero information gain.</w:t>
      </w:r>
    </w:p>
    <w:p w:rsidR="00D951D1" w:rsidRDefault="007259C7">
      <w:pPr>
        <w:spacing w:after="243" w:line="265" w:lineRule="auto"/>
        <w:ind w:left="-5" w:right="0"/>
        <w:jc w:val="left"/>
      </w:pPr>
      <w:r>
        <w:rPr>
          <w:b/>
          <w:sz w:val="20"/>
        </w:rPr>
        <w:t>Stopping criteria</w:t>
      </w:r>
    </w:p>
    <w:p w:rsidR="00D951D1" w:rsidRDefault="007259C7">
      <w:pPr>
        <w:spacing w:after="258"/>
        <w:ind w:left="-5" w:right="7"/>
      </w:pPr>
      <w:r>
        <w:t>We mentioned earlier that sufficiently deep</w:t>
      </w:r>
      <w:r>
        <w:t xml:space="preserve"> decision trees can represent arbitrarily complex decision boundaries, but of course this will lead to overfitting if we are not careful. There are a number of heuristics we may consider to decide when to stop splitting:</w:t>
      </w:r>
    </w:p>
    <w:p w:rsidR="00D951D1" w:rsidRDefault="007259C7">
      <w:pPr>
        <w:numPr>
          <w:ilvl w:val="0"/>
          <w:numId w:val="48"/>
        </w:numPr>
        <w:spacing w:after="195"/>
        <w:ind w:right="7" w:hanging="208"/>
      </w:pPr>
      <w:r>
        <w:t>Limited depth: don’t split if the n</w:t>
      </w:r>
      <w:r>
        <w:t>ode is beyond some fixed depth depth in the tree</w:t>
      </w:r>
    </w:p>
    <w:p w:rsidR="00D951D1" w:rsidRDefault="007259C7">
      <w:pPr>
        <w:numPr>
          <w:ilvl w:val="0"/>
          <w:numId w:val="48"/>
        </w:numPr>
        <w:spacing w:after="184" w:line="265" w:lineRule="auto"/>
        <w:ind w:right="7" w:hanging="208"/>
      </w:pPr>
      <w:r>
        <w:t>Node purity: don’t split if the proportion of training points in some class is sufficiently high</w:t>
      </w:r>
    </w:p>
    <w:p w:rsidR="00D951D1" w:rsidRDefault="007259C7">
      <w:pPr>
        <w:numPr>
          <w:ilvl w:val="0"/>
          <w:numId w:val="48"/>
        </w:numPr>
        <w:spacing w:after="200"/>
        <w:ind w:right="7" w:hanging="208"/>
      </w:pPr>
      <w:r>
        <w:t>Information gain criteria: don’t split if the gained information/purity is sufficiently close to zero</w:t>
      </w:r>
    </w:p>
    <w:p w:rsidR="00D951D1" w:rsidRDefault="007259C7">
      <w:pPr>
        <w:spacing w:after="539"/>
        <w:ind w:left="-5" w:right="7"/>
      </w:pPr>
      <w:r>
        <w:t>Note tha</w:t>
      </w:r>
      <w:r>
        <w:t xml:space="preserve">t these are not mutually exclusive, and the thresholds can be tuned with validation. As an alternative (or addition) to stopping early, you can </w:t>
      </w:r>
      <w:r>
        <w:rPr>
          <w:b/>
        </w:rPr>
        <w:t xml:space="preserve">prune </w:t>
      </w:r>
      <w:r>
        <w:t>a fully-grown tree by re-combining splits if doing so reduces validation error.</w:t>
      </w:r>
    </w:p>
    <w:p w:rsidR="00D951D1" w:rsidRDefault="007259C7">
      <w:pPr>
        <w:pStyle w:val="Heading3"/>
        <w:tabs>
          <w:tab w:val="center" w:pos="1881"/>
        </w:tabs>
        <w:ind w:left="-15" w:firstLine="0"/>
      </w:pPr>
      <w:r>
        <w:t>7.2</w:t>
      </w:r>
      <w:r>
        <w:tab/>
        <w:t>Random Forests</w:t>
      </w:r>
    </w:p>
    <w:p w:rsidR="00D951D1" w:rsidRDefault="007259C7">
      <w:pPr>
        <w:ind w:left="-5" w:right="7"/>
      </w:pPr>
      <w:r>
        <w:t xml:space="preserve">Another way to combat overfitting is to combine the predictions of many varied models into a single prediction, typically by plurality vote in the case of classification and averaging in the case of regression. This is a general technique known as </w:t>
      </w:r>
      <w:r>
        <w:rPr>
          <w:b/>
        </w:rPr>
        <w:t>ensemble</w:t>
      </w:r>
      <w:r>
        <w:rPr>
          <w:b/>
        </w:rPr>
        <w:t xml:space="preserve"> learning</w:t>
      </w:r>
      <w:r>
        <w:t xml:space="preserve">. To understand the motivation </w:t>
      </w:r>
      <w:r>
        <w:lastRenderedPageBreak/>
        <w:t>for averaging, consider a set of uncorrelated random variables</w:t>
      </w:r>
      <w:r>
        <w:rPr>
          <w:noProof/>
        </w:rPr>
        <w:drawing>
          <wp:inline distT="0" distB="0" distL="0" distR="0">
            <wp:extent cx="423672" cy="149352"/>
            <wp:effectExtent l="0" t="0" r="0" b="0"/>
            <wp:docPr id="704748" name="Picture 704748"/>
            <wp:cNvGraphicFramePr/>
            <a:graphic xmlns:a="http://schemas.openxmlformats.org/drawingml/2006/main">
              <a:graphicData uri="http://schemas.openxmlformats.org/drawingml/2006/picture">
                <pic:pic xmlns:pic="http://schemas.openxmlformats.org/drawingml/2006/picture">
                  <pic:nvPicPr>
                    <pic:cNvPr id="704748" name="Picture 704748"/>
                    <pic:cNvPicPr/>
                  </pic:nvPicPr>
                  <pic:blipFill>
                    <a:blip r:embed="rId888"/>
                    <a:stretch>
                      <a:fillRect/>
                    </a:stretch>
                  </pic:blipFill>
                  <pic:spPr>
                    <a:xfrm>
                      <a:off x="0" y="0"/>
                      <a:ext cx="423672" cy="149352"/>
                    </a:xfrm>
                    <a:prstGeom prst="rect">
                      <a:avLst/>
                    </a:prstGeom>
                  </pic:spPr>
                </pic:pic>
              </a:graphicData>
            </a:graphic>
          </wp:inline>
        </w:drawing>
      </w:r>
      <w:r>
        <w:t xml:space="preserve"> with common mean </w:t>
      </w:r>
      <w:r>
        <w:rPr>
          <w:rFonts w:ascii="Calibri" w:eastAsia="Calibri" w:hAnsi="Calibri" w:cs="Calibri"/>
        </w:rPr>
        <w:t>E</w:t>
      </w:r>
      <w:r>
        <w:t>[</w:t>
      </w:r>
      <w:r>
        <w:rPr>
          <w:i/>
        </w:rPr>
        <w:t>Y</w:t>
      </w:r>
      <w:r>
        <w:rPr>
          <w:i/>
          <w:vertAlign w:val="subscript"/>
        </w:rPr>
        <w:t>i</w:t>
      </w:r>
      <w:r>
        <w:t xml:space="preserve">] = </w:t>
      </w:r>
      <w:r>
        <w:rPr>
          <w:i/>
        </w:rPr>
        <w:t xml:space="preserve">µ </w:t>
      </w:r>
      <w:r>
        <w:t>and variance Var(</w:t>
      </w:r>
      <w:r>
        <w:rPr>
          <w:i/>
        </w:rPr>
        <w:t>Y</w:t>
      </w:r>
      <w:r>
        <w:rPr>
          <w:i/>
          <w:vertAlign w:val="subscript"/>
        </w:rPr>
        <w:t>i</w:t>
      </w:r>
      <w:r>
        <w:t xml:space="preserve">) = </w:t>
      </w:r>
      <w:r>
        <w:rPr>
          <w:i/>
        </w:rPr>
        <w:t>σ</w:t>
      </w:r>
      <w:r>
        <w:rPr>
          <w:vertAlign w:val="superscript"/>
        </w:rPr>
        <w:t>2</w:t>
      </w:r>
      <w:r>
        <w:t>. The average of these has the same expectation</w:t>
      </w:r>
    </w:p>
    <w:p w:rsidR="00D951D1" w:rsidRDefault="007259C7">
      <w:pPr>
        <w:spacing w:after="186" w:line="259" w:lineRule="auto"/>
        <w:ind w:left="2680" w:right="0" w:firstLine="0"/>
        <w:jc w:val="left"/>
      </w:pPr>
      <w:r>
        <w:rPr>
          <w:noProof/>
        </w:rPr>
        <w:drawing>
          <wp:inline distT="0" distB="0" distL="0" distR="0">
            <wp:extent cx="2456688" cy="505968"/>
            <wp:effectExtent l="0" t="0" r="0" b="0"/>
            <wp:docPr id="704749" name="Picture 704749"/>
            <wp:cNvGraphicFramePr/>
            <a:graphic xmlns:a="http://schemas.openxmlformats.org/drawingml/2006/main">
              <a:graphicData uri="http://schemas.openxmlformats.org/drawingml/2006/picture">
                <pic:pic xmlns:pic="http://schemas.openxmlformats.org/drawingml/2006/picture">
                  <pic:nvPicPr>
                    <pic:cNvPr id="704749" name="Picture 704749"/>
                    <pic:cNvPicPr/>
                  </pic:nvPicPr>
                  <pic:blipFill>
                    <a:blip r:embed="rId889"/>
                    <a:stretch>
                      <a:fillRect/>
                    </a:stretch>
                  </pic:blipFill>
                  <pic:spPr>
                    <a:xfrm>
                      <a:off x="0" y="0"/>
                      <a:ext cx="2456688" cy="505968"/>
                    </a:xfrm>
                    <a:prstGeom prst="rect">
                      <a:avLst/>
                    </a:prstGeom>
                  </pic:spPr>
                </pic:pic>
              </a:graphicData>
            </a:graphic>
          </wp:inline>
        </w:drawing>
      </w:r>
    </w:p>
    <w:p w:rsidR="00D951D1" w:rsidRDefault="007259C7">
      <w:pPr>
        <w:ind w:left="-5" w:right="7"/>
      </w:pPr>
      <w:r>
        <w:t>but reduced variance compared to each of the indiv</w:t>
      </w:r>
      <w:r>
        <w:t xml:space="preserve">idual </w:t>
      </w:r>
      <w:r>
        <w:rPr>
          <w:i/>
        </w:rPr>
        <w:t>Y</w:t>
      </w:r>
      <w:r>
        <w:rPr>
          <w:i/>
          <w:vertAlign w:val="subscript"/>
        </w:rPr>
        <w:t>i</w:t>
      </w:r>
      <w:r>
        <w:t>’s:</w:t>
      </w:r>
    </w:p>
    <w:p w:rsidR="00D951D1" w:rsidRDefault="007259C7">
      <w:pPr>
        <w:spacing w:after="178" w:line="259" w:lineRule="auto"/>
        <w:ind w:left="2106" w:right="0" w:firstLine="0"/>
        <w:jc w:val="left"/>
      </w:pPr>
      <w:r>
        <w:rPr>
          <w:noProof/>
        </w:rPr>
        <w:drawing>
          <wp:inline distT="0" distB="0" distL="0" distR="0">
            <wp:extent cx="3258312" cy="509016"/>
            <wp:effectExtent l="0" t="0" r="0" b="0"/>
            <wp:docPr id="704750" name="Picture 704750"/>
            <wp:cNvGraphicFramePr/>
            <a:graphic xmlns:a="http://schemas.openxmlformats.org/drawingml/2006/main">
              <a:graphicData uri="http://schemas.openxmlformats.org/drawingml/2006/picture">
                <pic:pic xmlns:pic="http://schemas.openxmlformats.org/drawingml/2006/picture">
                  <pic:nvPicPr>
                    <pic:cNvPr id="704750" name="Picture 704750"/>
                    <pic:cNvPicPr/>
                  </pic:nvPicPr>
                  <pic:blipFill>
                    <a:blip r:embed="rId890"/>
                    <a:stretch>
                      <a:fillRect/>
                    </a:stretch>
                  </pic:blipFill>
                  <pic:spPr>
                    <a:xfrm>
                      <a:off x="0" y="0"/>
                      <a:ext cx="3258312" cy="509016"/>
                    </a:xfrm>
                    <a:prstGeom prst="rect">
                      <a:avLst/>
                    </a:prstGeom>
                  </pic:spPr>
                </pic:pic>
              </a:graphicData>
            </a:graphic>
          </wp:inline>
        </w:drawing>
      </w:r>
    </w:p>
    <w:p w:rsidR="00D951D1" w:rsidRDefault="007259C7">
      <w:pPr>
        <w:spacing w:after="114"/>
        <w:ind w:left="-5" w:right="7"/>
      </w:pPr>
      <w:r>
        <w:t xml:space="preserve">In the context of ensemble methods, these </w:t>
      </w:r>
      <w:r>
        <w:rPr>
          <w:i/>
        </w:rPr>
        <w:t>Y</w:t>
      </w:r>
      <w:r>
        <w:rPr>
          <w:i/>
          <w:vertAlign w:val="subscript"/>
        </w:rPr>
        <w:t xml:space="preserve">i </w:t>
      </w:r>
      <w:r>
        <w:t xml:space="preserve">are analogous to the prediction made by classifier </w:t>
      </w:r>
      <w:r>
        <w:rPr>
          <w:i/>
        </w:rPr>
        <w:t>i</w:t>
      </w:r>
      <w:r>
        <w:t xml:space="preserve">. The combined prediction has the same expected value as any individual prediction but lower variance. Real-world predictions will of course not </w:t>
      </w:r>
      <w:r>
        <w:t>be completely uncorrelated, but reducing correlation will generally reduce the final variance, so this is a goal to aim for.</w:t>
      </w:r>
    </w:p>
    <w:p w:rsidR="00D951D1" w:rsidRDefault="007259C7">
      <w:pPr>
        <w:spacing w:after="88"/>
        <w:ind w:left="-5" w:right="7"/>
      </w:pPr>
      <w:r>
        <w:rPr>
          <w:b/>
        </w:rPr>
        <w:t xml:space="preserve">Random forests </w:t>
      </w:r>
      <w:r>
        <w:t>are a specific ensemble method where the individual models are decision trees trained in a randomized way so as to r</w:t>
      </w:r>
      <w:r>
        <w:t>educe correlation among them. Because the basic decision tree building algorithm is deterministic, it will produce the same tree every time if we give it the same dataset and use the same algorithm hyperparameters (stopping conditions, etc.).</w:t>
      </w:r>
    </w:p>
    <w:p w:rsidR="00D951D1" w:rsidRDefault="007259C7">
      <w:pPr>
        <w:ind w:left="-5" w:right="7"/>
      </w:pPr>
      <w:r>
        <w:t>Random forest</w:t>
      </w:r>
      <w:r>
        <w:t>s are typically randomized in the following ways:</w:t>
      </w:r>
    </w:p>
    <w:p w:rsidR="00D951D1" w:rsidRDefault="00D951D1">
      <w:pPr>
        <w:sectPr w:rsidR="00D951D1">
          <w:headerReference w:type="even" r:id="rId891"/>
          <w:headerReference w:type="default" r:id="rId892"/>
          <w:headerReference w:type="first" r:id="rId893"/>
          <w:pgSz w:w="12240" w:h="15840"/>
          <w:pgMar w:top="942" w:right="1440" w:bottom="1331" w:left="1440" w:header="942" w:footer="720" w:gutter="0"/>
          <w:cols w:space="720"/>
        </w:sectPr>
      </w:pPr>
    </w:p>
    <w:p w:rsidR="00D951D1" w:rsidRDefault="007259C7">
      <w:pPr>
        <w:numPr>
          <w:ilvl w:val="0"/>
          <w:numId w:val="49"/>
        </w:numPr>
        <w:spacing w:after="167"/>
        <w:ind w:right="7" w:hanging="208"/>
      </w:pPr>
      <w:r>
        <w:lastRenderedPageBreak/>
        <w:t xml:space="preserve">Per-classifier </w:t>
      </w:r>
      <w:r>
        <w:rPr>
          <w:b/>
        </w:rPr>
        <w:t xml:space="preserve">bagging </w:t>
      </w:r>
      <w:r>
        <w:t xml:space="preserve">(short for </w:t>
      </w:r>
      <w:r>
        <w:rPr>
          <w:b/>
        </w:rPr>
        <w:t>bootstrap aggregating</w:t>
      </w:r>
      <w:r>
        <w:t xml:space="preserve">): sample some number </w:t>
      </w:r>
      <w:r>
        <w:rPr>
          <w:i/>
        </w:rPr>
        <w:t xml:space="preserve">m &lt; n </w:t>
      </w:r>
      <w:r>
        <w:t>of datapoints uniformly with replacement, and use these as the training set.</w:t>
      </w:r>
    </w:p>
    <w:p w:rsidR="00D951D1" w:rsidRDefault="007259C7">
      <w:pPr>
        <w:numPr>
          <w:ilvl w:val="0"/>
          <w:numId w:val="49"/>
        </w:numPr>
        <w:spacing w:after="183"/>
        <w:ind w:right="7" w:hanging="208"/>
      </w:pPr>
      <w:r>
        <w:t xml:space="preserve">Per-split </w:t>
      </w:r>
      <w:r>
        <w:rPr>
          <w:b/>
        </w:rPr>
        <w:t>feature randomization</w:t>
      </w:r>
      <w:r>
        <w:t xml:space="preserve">: sample some number number </w:t>
      </w:r>
      <w:r>
        <w:rPr>
          <w:i/>
        </w:rPr>
        <w:t xml:space="preserve">k &lt; d </w:t>
      </w:r>
      <w:r>
        <w:t>of features as candidates to be considered for this split</w:t>
      </w:r>
    </w:p>
    <w:p w:rsidR="00D951D1" w:rsidRDefault="007259C7">
      <w:pPr>
        <w:spacing w:after="538"/>
        <w:ind w:left="-5" w:right="7"/>
      </w:pPr>
      <w:r>
        <w:t>Both the size of the random subsample of training points and the number of features at each split are hyperparameters which should be tuned through cross-validation.</w:t>
      </w:r>
    </w:p>
    <w:p w:rsidR="00D951D1" w:rsidRDefault="007259C7">
      <w:pPr>
        <w:pStyle w:val="Heading3"/>
        <w:tabs>
          <w:tab w:val="center" w:pos="1357"/>
        </w:tabs>
        <w:ind w:left="-15" w:firstLine="0"/>
      </w:pPr>
      <w:r>
        <w:t>7.3</w:t>
      </w:r>
      <w:r>
        <w:tab/>
        <w:t>Boosting</w:t>
      </w:r>
    </w:p>
    <w:p w:rsidR="00D951D1" w:rsidRDefault="007259C7">
      <w:pPr>
        <w:spacing w:after="87"/>
        <w:ind w:left="-5" w:right="7"/>
      </w:pPr>
      <w:r>
        <w:t>We have seen that in the case of random forests, combining many imperfect mod</w:t>
      </w:r>
      <w:r>
        <w:t xml:space="preserve">els can produce a single model that works very well. This is the idea of </w:t>
      </w:r>
      <w:r>
        <w:rPr>
          <w:b/>
        </w:rPr>
        <w:t>ensemble methods</w:t>
      </w:r>
      <w:r>
        <w:t xml:space="preserve">. However, random forests treat each member of the forest equally, taking a plurality vote or an average over their outputs. The idea of </w:t>
      </w:r>
      <w:r>
        <w:rPr>
          <w:b/>
        </w:rPr>
        <w:t xml:space="preserve">boosting </w:t>
      </w:r>
      <w:r>
        <w:t>is to combine the mod</w:t>
      </w:r>
      <w:r>
        <w:t xml:space="preserve">els (typically called </w:t>
      </w:r>
      <w:r>
        <w:rPr>
          <w:i/>
        </w:rPr>
        <w:t xml:space="preserve">weak learners </w:t>
      </w:r>
      <w:r>
        <w:t xml:space="preserve">in this context) in a more principled manner. The key idea is as follows: to improve our combined model, we should focus on finding learners that correctly predict the points which the overall boosted model is currently </w:t>
      </w:r>
      <w:r>
        <w:t>predicting inaccurately. Boosting algorithms implement this idea by associating a weight with each training point and iteratively reweighting so that mispredicted points have relatively high weights. Intuitively, some points are “harder” to predict than ot</w:t>
      </w:r>
      <w:r>
        <w:t>hers, so the algorithm should focus its efforts on those.</w:t>
      </w:r>
    </w:p>
    <w:p w:rsidR="00D951D1" w:rsidRDefault="007259C7">
      <w:pPr>
        <w:spacing w:after="400"/>
        <w:ind w:left="-5" w:right="7"/>
      </w:pPr>
      <w:r>
        <w:t>These ideas also connect to matching pursuit. In both cases, our overall predictor is an additive combination of pieces which are selected one-by-one in a greedy fashion. The algorithm keeps track o</w:t>
      </w:r>
      <w:r>
        <w:t>f residual prediction errors, chooses the “direction” to move based on these, and then performs a sort of line search to determine how far along that direction to move.</w:t>
      </w:r>
    </w:p>
    <w:p w:rsidR="00D951D1" w:rsidRDefault="007259C7">
      <w:pPr>
        <w:pStyle w:val="Heading4"/>
        <w:ind w:left="-5"/>
      </w:pPr>
      <w:r>
        <w:t>AdaBoost</w:t>
      </w:r>
    </w:p>
    <w:p w:rsidR="00D951D1" w:rsidRDefault="007259C7">
      <w:pPr>
        <w:spacing w:after="397"/>
        <w:ind w:left="-5" w:right="7"/>
      </w:pPr>
      <w:r>
        <w:t>There are many flavors of boosting. We will discuss one of the most popular ve</w:t>
      </w:r>
      <w:r>
        <w:t xml:space="preserve">rsions, known as </w:t>
      </w:r>
      <w:r>
        <w:rPr>
          <w:b/>
        </w:rPr>
        <w:t xml:space="preserve">AdaBoost </w:t>
      </w:r>
      <w:r>
        <w:t xml:space="preserve">(short for </w:t>
      </w:r>
      <w:r>
        <w:rPr>
          <w:i/>
        </w:rPr>
        <w:t>adaptive boosting</w:t>
      </w:r>
      <w:r>
        <w:t>), which is a method for binary classification. Its developers won the prestgious G¨odel Prize for this work.</w:t>
      </w:r>
    </w:p>
    <w:p w:rsidR="00D951D1" w:rsidRDefault="007259C7">
      <w:pPr>
        <w:pStyle w:val="Heading4"/>
        <w:spacing w:after="128"/>
        <w:ind w:left="-5"/>
      </w:pPr>
      <w:r>
        <w:t>Algorithm</w:t>
      </w:r>
    </w:p>
    <w:p w:rsidR="00D951D1" w:rsidRDefault="007259C7">
      <w:pPr>
        <w:spacing w:after="267"/>
        <w:ind w:left="-5" w:right="7"/>
      </w:pPr>
      <w:r>
        <w:t>We present the algorithm first, then derive it later. Assume access to a dataset</w:t>
      </w:r>
      <w:r>
        <w:rPr>
          <w:noProof/>
        </w:rPr>
        <w:drawing>
          <wp:inline distT="0" distB="0" distL="0" distR="0">
            <wp:extent cx="704088" cy="149352"/>
            <wp:effectExtent l="0" t="0" r="0" b="0"/>
            <wp:docPr id="704751" name="Picture 704751"/>
            <wp:cNvGraphicFramePr/>
            <a:graphic xmlns:a="http://schemas.openxmlformats.org/drawingml/2006/main">
              <a:graphicData uri="http://schemas.openxmlformats.org/drawingml/2006/picture">
                <pic:pic xmlns:pic="http://schemas.openxmlformats.org/drawingml/2006/picture">
                  <pic:nvPicPr>
                    <pic:cNvPr id="704751" name="Picture 704751"/>
                    <pic:cNvPicPr/>
                  </pic:nvPicPr>
                  <pic:blipFill>
                    <a:blip r:embed="rId894"/>
                    <a:stretch>
                      <a:fillRect/>
                    </a:stretch>
                  </pic:blipFill>
                  <pic:spPr>
                    <a:xfrm>
                      <a:off x="0" y="0"/>
                      <a:ext cx="704088" cy="149352"/>
                    </a:xfrm>
                    <a:prstGeom prst="rect">
                      <a:avLst/>
                    </a:prstGeom>
                  </pic:spPr>
                </pic:pic>
              </a:graphicData>
            </a:graphic>
          </wp:inline>
        </w:drawing>
      </w:r>
      <w:r>
        <w:t>,</w:t>
      </w:r>
      <w:r>
        <w:t xml:space="preserve"> where </w:t>
      </w:r>
      <w:r>
        <w:rPr>
          <w:b/>
        </w:rPr>
        <w:t>x</w:t>
      </w:r>
      <w:r>
        <w:rPr>
          <w:i/>
          <w:vertAlign w:val="subscript"/>
        </w:rPr>
        <w:t xml:space="preserve">i </w:t>
      </w:r>
      <w:r>
        <w:t xml:space="preserve">∈ </w:t>
      </w:r>
      <w:r>
        <w:rPr>
          <w:rFonts w:ascii="Calibri" w:eastAsia="Calibri" w:hAnsi="Calibri" w:cs="Calibri"/>
        </w:rPr>
        <w:t>R</w:t>
      </w:r>
      <w:r>
        <w:rPr>
          <w:i/>
          <w:vertAlign w:val="superscript"/>
        </w:rPr>
        <w:t xml:space="preserve">d </w:t>
      </w:r>
      <w:r>
        <w:t xml:space="preserve">and </w:t>
      </w:r>
      <w:r>
        <w:rPr>
          <w:i/>
        </w:rPr>
        <w:t>y</w:t>
      </w:r>
      <w:r>
        <w:rPr>
          <w:i/>
          <w:vertAlign w:val="subscript"/>
        </w:rPr>
        <w:t xml:space="preserve">i </w:t>
      </w:r>
      <w:r>
        <w:t>∈ {−</w:t>
      </w:r>
      <w:r>
        <w:t>1</w:t>
      </w:r>
      <w:r>
        <w:rPr>
          <w:i/>
        </w:rPr>
        <w:t>,</w:t>
      </w:r>
      <w:r>
        <w:t>1</w:t>
      </w:r>
      <w:r>
        <w:t>}</w:t>
      </w:r>
      <w:r>
        <w:t>.</w:t>
      </w:r>
    </w:p>
    <w:p w:rsidR="00D951D1" w:rsidRDefault="007259C7">
      <w:pPr>
        <w:numPr>
          <w:ilvl w:val="0"/>
          <w:numId w:val="50"/>
        </w:numPr>
        <w:spacing w:after="123"/>
        <w:ind w:right="7" w:hanging="269"/>
      </w:pPr>
      <w:r>
        <w:t>Initialize the weights</w:t>
      </w:r>
      <w:r>
        <w:rPr>
          <w:noProof/>
        </w:rPr>
        <w:drawing>
          <wp:inline distT="0" distB="0" distL="0" distR="0">
            <wp:extent cx="408432" cy="173736"/>
            <wp:effectExtent l="0" t="0" r="0" b="0"/>
            <wp:docPr id="704752" name="Picture 704752"/>
            <wp:cNvGraphicFramePr/>
            <a:graphic xmlns:a="http://schemas.openxmlformats.org/drawingml/2006/main">
              <a:graphicData uri="http://schemas.openxmlformats.org/drawingml/2006/picture">
                <pic:pic xmlns:pic="http://schemas.openxmlformats.org/drawingml/2006/picture">
                  <pic:nvPicPr>
                    <pic:cNvPr id="704752" name="Picture 704752"/>
                    <pic:cNvPicPr/>
                  </pic:nvPicPr>
                  <pic:blipFill>
                    <a:blip r:embed="rId895"/>
                    <a:stretch>
                      <a:fillRect/>
                    </a:stretch>
                  </pic:blipFill>
                  <pic:spPr>
                    <a:xfrm>
                      <a:off x="0" y="0"/>
                      <a:ext cx="408432" cy="173736"/>
                    </a:xfrm>
                    <a:prstGeom prst="rect">
                      <a:avLst/>
                    </a:prstGeom>
                  </pic:spPr>
                </pic:pic>
              </a:graphicData>
            </a:graphic>
          </wp:inline>
        </w:drawing>
      </w:r>
      <w:r>
        <w:t xml:space="preserve"> for all </w:t>
      </w:r>
      <w:r>
        <w:rPr>
          <w:i/>
        </w:rPr>
        <w:t xml:space="preserve">i </w:t>
      </w:r>
      <w:r>
        <w:t>= 1</w:t>
      </w:r>
      <w:r>
        <w:rPr>
          <w:i/>
        </w:rPr>
        <w:t xml:space="preserve">,...,n </w:t>
      </w:r>
      <w:r>
        <w:t>training points.</w:t>
      </w:r>
    </w:p>
    <w:p w:rsidR="00D951D1" w:rsidRDefault="007259C7">
      <w:pPr>
        <w:numPr>
          <w:ilvl w:val="0"/>
          <w:numId w:val="50"/>
        </w:numPr>
        <w:spacing w:after="177"/>
        <w:ind w:right="7" w:hanging="269"/>
      </w:pPr>
      <w:r>
        <w:t xml:space="preserve">Repeat for </w:t>
      </w:r>
      <w:r>
        <w:rPr>
          <w:i/>
        </w:rPr>
        <w:t xml:space="preserve">m </w:t>
      </w:r>
      <w:r>
        <w:t>= 1</w:t>
      </w:r>
      <w:r>
        <w:rPr>
          <w:i/>
        </w:rPr>
        <w:t>,...,M</w:t>
      </w:r>
      <w:r>
        <w:t>:</w:t>
      </w:r>
    </w:p>
    <w:p w:rsidR="00D951D1" w:rsidRDefault="007259C7">
      <w:pPr>
        <w:numPr>
          <w:ilvl w:val="1"/>
          <w:numId w:val="50"/>
        </w:numPr>
        <w:spacing w:line="423" w:lineRule="auto"/>
        <w:ind w:right="7" w:hanging="391"/>
      </w:pPr>
      <w:r>
        <w:t xml:space="preserve">Build a classifier </w:t>
      </w:r>
      <w:r>
        <w:rPr>
          <w:i/>
        </w:rPr>
        <w:t>G</w:t>
      </w:r>
      <w:r>
        <w:rPr>
          <w:i/>
          <w:vertAlign w:val="subscript"/>
        </w:rPr>
        <w:t xml:space="preserve">m </w:t>
      </w:r>
      <w:r>
        <w:t xml:space="preserve">: </w:t>
      </w:r>
      <w:r>
        <w:rPr>
          <w:rFonts w:ascii="Calibri" w:eastAsia="Calibri" w:hAnsi="Calibri" w:cs="Calibri"/>
        </w:rPr>
        <w:t>R</w:t>
      </w:r>
      <w:r>
        <w:rPr>
          <w:i/>
          <w:vertAlign w:val="superscript"/>
        </w:rPr>
        <w:t xml:space="preserve">d </w:t>
      </w:r>
      <w:r>
        <w:t>→ {−</w:t>
      </w:r>
      <w:r>
        <w:t>1</w:t>
      </w:r>
      <w:r>
        <w:rPr>
          <w:i/>
        </w:rPr>
        <w:t>,</w:t>
      </w:r>
      <w:r>
        <w:t>1</w:t>
      </w:r>
      <w:r>
        <w:t>}</w:t>
      </w:r>
      <w:r>
        <w:t xml:space="preserve">, where in the training process the data are weighted according to </w:t>
      </w:r>
      <w:r>
        <w:rPr>
          <w:i/>
        </w:rPr>
        <w:t>w</w:t>
      </w:r>
      <w:r>
        <w:rPr>
          <w:i/>
          <w:vertAlign w:val="subscript"/>
        </w:rPr>
        <w:t>i</w:t>
      </w:r>
      <w:r>
        <w:t>.</w:t>
      </w:r>
    </w:p>
    <w:p w:rsidR="00D951D1" w:rsidRDefault="007259C7">
      <w:pPr>
        <w:numPr>
          <w:ilvl w:val="1"/>
          <w:numId w:val="50"/>
        </w:numPr>
        <w:spacing w:after="28"/>
        <w:ind w:right="7" w:hanging="391"/>
      </w:pPr>
      <w:r>
        <w:t>Compute the weighted error</w:t>
      </w:r>
      <w:r>
        <w:rPr>
          <w:noProof/>
        </w:rPr>
        <w:drawing>
          <wp:inline distT="0" distB="0" distL="0" distR="0">
            <wp:extent cx="1136904" cy="231648"/>
            <wp:effectExtent l="0" t="0" r="0" b="0"/>
            <wp:docPr id="704753" name="Picture 704753"/>
            <wp:cNvGraphicFramePr/>
            <a:graphic xmlns:a="http://schemas.openxmlformats.org/drawingml/2006/main">
              <a:graphicData uri="http://schemas.openxmlformats.org/drawingml/2006/picture">
                <pic:pic xmlns:pic="http://schemas.openxmlformats.org/drawingml/2006/picture">
                  <pic:nvPicPr>
                    <pic:cNvPr id="704753" name="Picture 704753"/>
                    <pic:cNvPicPr/>
                  </pic:nvPicPr>
                  <pic:blipFill>
                    <a:blip r:embed="rId896"/>
                    <a:stretch>
                      <a:fillRect/>
                    </a:stretch>
                  </pic:blipFill>
                  <pic:spPr>
                    <a:xfrm>
                      <a:off x="0" y="0"/>
                      <a:ext cx="1136904" cy="231648"/>
                    </a:xfrm>
                    <a:prstGeom prst="rect">
                      <a:avLst/>
                    </a:prstGeom>
                  </pic:spPr>
                </pic:pic>
              </a:graphicData>
            </a:graphic>
          </wp:inline>
        </w:drawing>
      </w:r>
      <w:r>
        <w:rPr>
          <w:rFonts w:ascii="Calibri" w:eastAsia="Calibri" w:hAnsi="Calibri" w:cs="Calibri"/>
          <w:noProof/>
        </w:rPr>
        <mc:AlternateContent>
          <mc:Choice Requires="wpg">
            <w:drawing>
              <wp:inline distT="0" distB="0" distL="0" distR="0">
                <wp:extent cx="785368" cy="5563"/>
                <wp:effectExtent l="0" t="0" r="0" b="0"/>
                <wp:docPr id="572074" name="Group 572074"/>
                <wp:cNvGraphicFramePr/>
                <a:graphic xmlns:a="http://schemas.openxmlformats.org/drawingml/2006/main">
                  <a:graphicData uri="http://schemas.microsoft.com/office/word/2010/wordprocessingGroup">
                    <wpg:wgp>
                      <wpg:cNvGrpSpPr/>
                      <wpg:grpSpPr>
                        <a:xfrm>
                          <a:off x="0" y="0"/>
                          <a:ext cx="785368" cy="5563"/>
                          <a:chOff x="0" y="0"/>
                          <a:chExt cx="785368" cy="5563"/>
                        </a:xfrm>
                      </wpg:grpSpPr>
                      <wps:wsp>
                        <wps:cNvPr id="50619" name="Shape 50619"/>
                        <wps:cNvSpPr/>
                        <wps:spPr>
                          <a:xfrm>
                            <a:off x="0" y="0"/>
                            <a:ext cx="785368" cy="0"/>
                          </a:xfrm>
                          <a:custGeom>
                            <a:avLst/>
                            <a:gdLst/>
                            <a:ahLst/>
                            <a:cxnLst/>
                            <a:rect l="0" t="0" r="0" b="0"/>
                            <a:pathLst>
                              <a:path w="785368">
                                <a:moveTo>
                                  <a:pt x="0" y="0"/>
                                </a:moveTo>
                                <a:lnTo>
                                  <a:pt x="78536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72074" style="width:61.84pt;height:0.438pt;mso-position-horizontal-relative:char;mso-position-vertical-relative:line" coordsize="7853,55">
                <v:shape id="Shape 50619" style="position:absolute;width:7853;height:0;left:0;top:0;" coordsize="785368,0" path="m0,0l785368,0">
                  <v:stroke weight="0.438pt" endcap="flat" joinstyle="miter" miterlimit="10" on="true" color="#000000"/>
                  <v:fill on="false" color="#000000" opacity="0"/>
                </v:shape>
              </v:group>
            </w:pict>
          </mc:Fallback>
        </mc:AlternateContent>
      </w:r>
      <w:r>
        <w:t>.</w:t>
      </w:r>
    </w:p>
    <w:p w:rsidR="00D951D1" w:rsidRDefault="007259C7">
      <w:pPr>
        <w:numPr>
          <w:ilvl w:val="1"/>
          <w:numId w:val="50"/>
        </w:numPr>
        <w:spacing w:after="296"/>
        <w:ind w:right="7" w:hanging="391"/>
      </w:pPr>
      <w:r>
        <w:t>Re-weight the training points as</w:t>
      </w:r>
    </w:p>
    <w:p w:rsidR="00D951D1" w:rsidRDefault="007259C7">
      <w:pPr>
        <w:spacing w:line="371" w:lineRule="auto"/>
        <w:ind w:left="3050" w:right="1272"/>
      </w:pPr>
      <w:r>
        <w:rPr>
          <w:noProof/>
        </w:rPr>
        <w:lastRenderedPageBreak/>
        <w:drawing>
          <wp:anchor distT="0" distB="0" distL="114300" distR="114300" simplePos="0" relativeHeight="251834368" behindDoc="0" locked="0" layoutInCell="1" allowOverlap="0">
            <wp:simplePos x="0" y="0"/>
            <wp:positionH relativeFrom="column">
              <wp:posOffset>1930401</wp:posOffset>
            </wp:positionH>
            <wp:positionV relativeFrom="paragraph">
              <wp:posOffset>-148367</wp:posOffset>
            </wp:positionV>
            <wp:extent cx="1164336" cy="591312"/>
            <wp:effectExtent l="0" t="0" r="0" b="0"/>
            <wp:wrapSquare wrapText="bothSides"/>
            <wp:docPr id="704754" name="Picture 704754"/>
            <wp:cNvGraphicFramePr/>
            <a:graphic xmlns:a="http://schemas.openxmlformats.org/drawingml/2006/main">
              <a:graphicData uri="http://schemas.openxmlformats.org/drawingml/2006/picture">
                <pic:pic xmlns:pic="http://schemas.openxmlformats.org/drawingml/2006/picture">
                  <pic:nvPicPr>
                    <pic:cNvPr id="704754" name="Picture 704754"/>
                    <pic:cNvPicPr/>
                  </pic:nvPicPr>
                  <pic:blipFill>
                    <a:blip r:embed="rId897"/>
                    <a:stretch>
                      <a:fillRect/>
                    </a:stretch>
                  </pic:blipFill>
                  <pic:spPr>
                    <a:xfrm>
                      <a:off x="0" y="0"/>
                      <a:ext cx="1164336" cy="591312"/>
                    </a:xfrm>
                    <a:prstGeom prst="rect">
                      <a:avLst/>
                    </a:prstGeom>
                  </pic:spPr>
                </pic:pic>
              </a:graphicData>
            </a:graphic>
          </wp:anchor>
        </w:drawing>
      </w:r>
      <w:r>
        <w:t xml:space="preserve">if misclassified by </w:t>
      </w:r>
      <w:r>
        <w:rPr>
          <w:i/>
        </w:rPr>
        <w:t>G</w:t>
      </w:r>
      <w:r>
        <w:rPr>
          <w:i/>
          <w:vertAlign w:val="subscript"/>
        </w:rPr>
        <w:t xml:space="preserve">m </w:t>
      </w:r>
      <w:r>
        <w:t>otherwise</w:t>
      </w:r>
    </w:p>
    <w:p w:rsidR="00D951D1" w:rsidRDefault="007259C7">
      <w:pPr>
        <w:numPr>
          <w:ilvl w:val="1"/>
          <w:numId w:val="50"/>
        </w:numPr>
        <w:spacing w:after="286"/>
        <w:ind w:right="7" w:hanging="391"/>
      </w:pPr>
      <w:r>
        <w:t xml:space="preserve">Optional: normalize the weights </w:t>
      </w:r>
      <w:r>
        <w:rPr>
          <w:i/>
        </w:rPr>
        <w:t>w</w:t>
      </w:r>
      <w:r>
        <w:rPr>
          <w:i/>
          <w:vertAlign w:val="subscript"/>
        </w:rPr>
        <w:t xml:space="preserve">i </w:t>
      </w:r>
      <w:r>
        <w:t>to sum to 1.</w:t>
      </w:r>
    </w:p>
    <w:p w:rsidR="00D951D1" w:rsidRDefault="007259C7">
      <w:pPr>
        <w:spacing w:after="66"/>
        <w:ind w:left="-5" w:right="7"/>
      </w:pPr>
      <w:r>
        <w:t>We first address the issue of step (a): how do we train a classifier if we want to weight different samples differently? One common way to do</w:t>
      </w:r>
      <w:r>
        <w:t xml:space="preserve"> this is to resample from the original training set every iteration to create a new training set that is fed to the next classifier. Specifically, we create a training set of size </w:t>
      </w:r>
      <w:r>
        <w:rPr>
          <w:i/>
        </w:rPr>
        <w:t xml:space="preserve">n </w:t>
      </w:r>
      <w:r>
        <w:t xml:space="preserve">by sampling </w:t>
      </w:r>
      <w:r>
        <w:rPr>
          <w:i/>
        </w:rPr>
        <w:t xml:space="preserve">n </w:t>
      </w:r>
      <w:r>
        <w:t>values from the original training data with replacement, acc</w:t>
      </w:r>
      <w:r>
        <w:t xml:space="preserve">ording to the distribution </w:t>
      </w:r>
      <w:r>
        <w:rPr>
          <w:i/>
        </w:rPr>
        <w:t>w</w:t>
      </w:r>
      <w:r>
        <w:rPr>
          <w:i/>
          <w:vertAlign w:val="subscript"/>
        </w:rPr>
        <w:t>i</w:t>
      </w:r>
      <w:r>
        <w:t xml:space="preserve">. (This is why we might renormalize the weights in step (d).) This way, data points with large values of </w:t>
      </w:r>
      <w:r>
        <w:rPr>
          <w:i/>
        </w:rPr>
        <w:t>w</w:t>
      </w:r>
      <w:r>
        <w:rPr>
          <w:i/>
          <w:vertAlign w:val="subscript"/>
        </w:rPr>
        <w:t xml:space="preserve">i </w:t>
      </w:r>
      <w:r>
        <w:t>are more likely to be included in this training set, and the next classifier will place higher priority on such data po</w:t>
      </w:r>
      <w:r>
        <w:t>ints.</w:t>
      </w:r>
    </w:p>
    <w:p w:rsidR="00D951D1" w:rsidRDefault="007259C7">
      <w:pPr>
        <w:spacing w:after="128"/>
        <w:ind w:left="-5" w:right="7"/>
      </w:pPr>
      <w:r>
        <w:t>Suppose</w:t>
      </w:r>
      <w:r>
        <w:rPr>
          <w:vertAlign w:val="superscript"/>
        </w:rPr>
        <w:footnoteReference w:id="29"/>
      </w:r>
      <w:r>
        <w:rPr>
          <w:vertAlign w:val="superscript"/>
        </w:rPr>
        <w:t xml:space="preserve"> </w:t>
      </w:r>
      <w:r>
        <w:t>that our weak learners always produce an error</w:t>
      </w:r>
      <w:r>
        <w:rPr>
          <w:noProof/>
        </w:rPr>
        <w:drawing>
          <wp:inline distT="0" distB="0" distL="0" distR="0">
            <wp:extent cx="426720" cy="176784"/>
            <wp:effectExtent l="0" t="0" r="0" b="0"/>
            <wp:docPr id="704755" name="Picture 704755"/>
            <wp:cNvGraphicFramePr/>
            <a:graphic xmlns:a="http://schemas.openxmlformats.org/drawingml/2006/main">
              <a:graphicData uri="http://schemas.openxmlformats.org/drawingml/2006/picture">
                <pic:pic xmlns:pic="http://schemas.openxmlformats.org/drawingml/2006/picture">
                  <pic:nvPicPr>
                    <pic:cNvPr id="704755" name="Picture 704755"/>
                    <pic:cNvPicPr/>
                  </pic:nvPicPr>
                  <pic:blipFill>
                    <a:blip r:embed="rId898"/>
                    <a:stretch>
                      <a:fillRect/>
                    </a:stretch>
                  </pic:blipFill>
                  <pic:spPr>
                    <a:xfrm>
                      <a:off x="0" y="0"/>
                      <a:ext cx="426720" cy="176784"/>
                    </a:xfrm>
                    <a:prstGeom prst="rect">
                      <a:avLst/>
                    </a:prstGeom>
                  </pic:spPr>
                </pic:pic>
              </a:graphicData>
            </a:graphic>
          </wp:inline>
        </w:drawing>
      </w:r>
      <w:r>
        <w:t xml:space="preserve">. To make sense of the formulas we see in the algorithm, note that for step (c), if the </w:t>
      </w:r>
      <w:r>
        <w:rPr>
          <w:i/>
        </w:rPr>
        <w:t>i</w:t>
      </w:r>
      <w:r>
        <w:t xml:space="preserve">-th data point is misclassified, then the weight </w:t>
      </w:r>
      <w:r>
        <w:rPr>
          <w:i/>
        </w:rPr>
        <w:t>w</w:t>
      </w:r>
      <w:r>
        <w:rPr>
          <w:i/>
          <w:vertAlign w:val="subscript"/>
        </w:rPr>
        <w:t xml:space="preserve">i </w:t>
      </w:r>
      <w:r>
        <w:t xml:space="preserve">gets increased by a factor of </w:t>
      </w:r>
      <w:r>
        <w:rPr>
          <w:noProof/>
        </w:rPr>
        <w:drawing>
          <wp:inline distT="0" distB="0" distL="0" distR="0">
            <wp:extent cx="429768" cy="259080"/>
            <wp:effectExtent l="0" t="0" r="0" b="0"/>
            <wp:docPr id="704756" name="Picture 704756"/>
            <wp:cNvGraphicFramePr/>
            <a:graphic xmlns:a="http://schemas.openxmlformats.org/drawingml/2006/main">
              <a:graphicData uri="http://schemas.openxmlformats.org/drawingml/2006/picture">
                <pic:pic xmlns:pic="http://schemas.openxmlformats.org/drawingml/2006/picture">
                  <pic:nvPicPr>
                    <pic:cNvPr id="704756" name="Picture 704756"/>
                    <pic:cNvPicPr/>
                  </pic:nvPicPr>
                  <pic:blipFill>
                    <a:blip r:embed="rId899"/>
                    <a:stretch>
                      <a:fillRect/>
                    </a:stretch>
                  </pic:blipFill>
                  <pic:spPr>
                    <a:xfrm>
                      <a:off x="0" y="0"/>
                      <a:ext cx="429768" cy="259080"/>
                    </a:xfrm>
                    <a:prstGeom prst="rect">
                      <a:avLst/>
                    </a:prstGeom>
                  </pic:spPr>
                </pic:pic>
              </a:graphicData>
            </a:graphic>
          </wp:inline>
        </w:drawing>
      </w:r>
      <w:r>
        <w:t xml:space="preserve"> (more priority placed</w:t>
      </w:r>
      <w:r>
        <w:t xml:space="preserve"> on sample </w:t>
      </w:r>
      <w:r>
        <w:rPr>
          <w:i/>
        </w:rPr>
        <w:t>i</w:t>
      </w:r>
      <w:r>
        <w:t>), while if it is classified correctly, the priority gets decreased. AdaBoost does have a practical weakness in that this aggressive reweighting can cause the classifier to focus too much on certain training examples – if the data contains outl</w:t>
      </w:r>
      <w:r>
        <w:t>iers or a lot of noise, the boosting algorithm’s generalization performance may suffer as it overfits to a few challenging examples.</w:t>
      </w:r>
    </w:p>
    <w:p w:rsidR="00D951D1" w:rsidRDefault="007259C7">
      <w:pPr>
        <w:ind w:left="-5" w:right="7"/>
      </w:pPr>
      <w:r>
        <w:t xml:space="preserve">We have not yet discussed how to make a prediction on test points given our classifiers </w:t>
      </w:r>
      <w:r>
        <w:rPr>
          <w:i/>
        </w:rPr>
        <w:t>G</w:t>
      </w:r>
      <w:r>
        <w:rPr>
          <w:vertAlign w:val="subscript"/>
        </w:rPr>
        <w:t>1</w:t>
      </w:r>
      <w:r>
        <w:rPr>
          <w:i/>
        </w:rPr>
        <w:t>,...,G</w:t>
      </w:r>
      <w:r>
        <w:rPr>
          <w:i/>
          <w:vertAlign w:val="subscript"/>
        </w:rPr>
        <w:t>M</w:t>
      </w:r>
      <w:r>
        <w:t xml:space="preserve">. </w:t>
      </w:r>
      <w:r>
        <w:t xml:space="preserve">One conceivable method is to use logistic regression with </w:t>
      </w:r>
      <w:r>
        <w:rPr>
          <w:i/>
        </w:rPr>
        <w:t>G</w:t>
      </w:r>
      <w:r>
        <w:rPr>
          <w:i/>
          <w:vertAlign w:val="subscript"/>
        </w:rPr>
        <w:t>m</w:t>
      </w:r>
      <w:r>
        <w:t>(</w:t>
      </w:r>
      <w:r>
        <w:rPr>
          <w:b/>
        </w:rPr>
        <w:t>x</w:t>
      </w:r>
      <w:r>
        <w:t>) as features. However, a smarter choice that is based on the AdaBoost algorithm is to set</w:t>
      </w:r>
    </w:p>
    <w:p w:rsidR="00D951D1" w:rsidRDefault="007259C7">
      <w:pPr>
        <w:spacing w:after="254" w:line="259" w:lineRule="auto"/>
        <w:ind w:left="3640" w:right="0" w:firstLine="0"/>
        <w:jc w:val="left"/>
      </w:pPr>
      <w:r>
        <w:rPr>
          <w:noProof/>
        </w:rPr>
        <w:drawing>
          <wp:inline distT="0" distB="0" distL="0" distR="0">
            <wp:extent cx="1246632" cy="341376"/>
            <wp:effectExtent l="0" t="0" r="0" b="0"/>
            <wp:docPr id="704757" name="Picture 704757"/>
            <wp:cNvGraphicFramePr/>
            <a:graphic xmlns:a="http://schemas.openxmlformats.org/drawingml/2006/main">
              <a:graphicData uri="http://schemas.openxmlformats.org/drawingml/2006/picture">
                <pic:pic xmlns:pic="http://schemas.openxmlformats.org/drawingml/2006/picture">
                  <pic:nvPicPr>
                    <pic:cNvPr id="704757" name="Picture 704757"/>
                    <pic:cNvPicPr/>
                  </pic:nvPicPr>
                  <pic:blipFill>
                    <a:blip r:embed="rId900"/>
                    <a:stretch>
                      <a:fillRect/>
                    </a:stretch>
                  </pic:blipFill>
                  <pic:spPr>
                    <a:xfrm>
                      <a:off x="0" y="0"/>
                      <a:ext cx="1246632" cy="341376"/>
                    </a:xfrm>
                    <a:prstGeom prst="rect">
                      <a:avLst/>
                    </a:prstGeom>
                  </pic:spPr>
                </pic:pic>
              </a:graphicData>
            </a:graphic>
          </wp:inline>
        </w:drawing>
      </w:r>
    </w:p>
    <w:p w:rsidR="00D951D1" w:rsidRDefault="007259C7">
      <w:pPr>
        <w:ind w:left="-5" w:right="3320"/>
      </w:pPr>
      <w:r>
        <w:t xml:space="preserve">and classify </w:t>
      </w:r>
      <w:r>
        <w:rPr>
          <w:b/>
        </w:rPr>
        <w:t xml:space="preserve">x </w:t>
      </w:r>
      <w:r>
        <w:t>by</w:t>
      </w:r>
    </w:p>
    <w:p w:rsidR="00D951D1" w:rsidRDefault="007259C7">
      <w:pPr>
        <w:spacing w:after="185" w:line="259" w:lineRule="auto"/>
        <w:ind w:left="3240" w:right="0" w:firstLine="0"/>
        <w:jc w:val="left"/>
      </w:pPr>
      <w:r>
        <w:rPr>
          <w:noProof/>
        </w:rPr>
        <w:drawing>
          <wp:inline distT="0" distB="0" distL="0" distR="0">
            <wp:extent cx="1731264" cy="509016"/>
            <wp:effectExtent l="0" t="0" r="0" b="0"/>
            <wp:docPr id="704758" name="Picture 704758"/>
            <wp:cNvGraphicFramePr/>
            <a:graphic xmlns:a="http://schemas.openxmlformats.org/drawingml/2006/main">
              <a:graphicData uri="http://schemas.openxmlformats.org/drawingml/2006/picture">
                <pic:pic xmlns:pic="http://schemas.openxmlformats.org/drawingml/2006/picture">
                  <pic:nvPicPr>
                    <pic:cNvPr id="704758" name="Picture 704758"/>
                    <pic:cNvPicPr/>
                  </pic:nvPicPr>
                  <pic:blipFill>
                    <a:blip r:embed="rId901"/>
                    <a:stretch>
                      <a:fillRect/>
                    </a:stretch>
                  </pic:blipFill>
                  <pic:spPr>
                    <a:xfrm>
                      <a:off x="0" y="0"/>
                      <a:ext cx="1731264" cy="509016"/>
                    </a:xfrm>
                    <a:prstGeom prst="rect">
                      <a:avLst/>
                    </a:prstGeom>
                  </pic:spPr>
                </pic:pic>
              </a:graphicData>
            </a:graphic>
          </wp:inline>
        </w:drawing>
      </w:r>
    </w:p>
    <w:p w:rsidR="00D951D1" w:rsidRDefault="007259C7">
      <w:pPr>
        <w:spacing w:after="258"/>
        <w:ind w:left="-5" w:right="7"/>
      </w:pPr>
      <w:r>
        <w:t xml:space="preserve">Note that this choice of </w:t>
      </w:r>
      <w:r>
        <w:rPr>
          <w:i/>
        </w:rPr>
        <w:t>α</w:t>
      </w:r>
      <w:r>
        <w:rPr>
          <w:i/>
          <w:vertAlign w:val="subscript"/>
        </w:rPr>
        <w:t xml:space="preserve">m </w:t>
      </w:r>
      <w:r>
        <w:t>(derived later) gives high weight to classifiers that have low error:</w:t>
      </w:r>
    </w:p>
    <w:p w:rsidR="00D951D1" w:rsidRDefault="007259C7">
      <w:pPr>
        <w:numPr>
          <w:ilvl w:val="0"/>
          <w:numId w:val="51"/>
        </w:numPr>
        <w:spacing w:after="159"/>
        <w:ind w:right="7" w:hanging="208"/>
      </w:pPr>
      <w:r>
        <w:t>As</w:t>
      </w:r>
      <w:r>
        <w:rPr>
          <w:noProof/>
        </w:rPr>
        <w:drawing>
          <wp:inline distT="0" distB="0" distL="0" distR="0">
            <wp:extent cx="1981200" cy="188976"/>
            <wp:effectExtent l="0" t="0" r="0" b="0"/>
            <wp:docPr id="704759" name="Picture 704759"/>
            <wp:cNvGraphicFramePr/>
            <a:graphic xmlns:a="http://schemas.openxmlformats.org/drawingml/2006/main">
              <a:graphicData uri="http://schemas.openxmlformats.org/drawingml/2006/picture">
                <pic:pic xmlns:pic="http://schemas.openxmlformats.org/drawingml/2006/picture">
                  <pic:nvPicPr>
                    <pic:cNvPr id="704759" name="Picture 704759"/>
                    <pic:cNvPicPr/>
                  </pic:nvPicPr>
                  <pic:blipFill>
                    <a:blip r:embed="rId902"/>
                    <a:stretch>
                      <a:fillRect/>
                    </a:stretch>
                  </pic:blipFill>
                  <pic:spPr>
                    <a:xfrm>
                      <a:off x="0" y="0"/>
                      <a:ext cx="1981200" cy="188976"/>
                    </a:xfrm>
                    <a:prstGeom prst="rect">
                      <a:avLst/>
                    </a:prstGeom>
                  </pic:spPr>
                </pic:pic>
              </a:graphicData>
            </a:graphic>
          </wp:inline>
        </w:drawing>
      </w:r>
      <w:r>
        <w:t>.</w:t>
      </w:r>
    </w:p>
    <w:p w:rsidR="00D951D1" w:rsidRDefault="007259C7">
      <w:pPr>
        <w:numPr>
          <w:ilvl w:val="0"/>
          <w:numId w:val="51"/>
        </w:numPr>
        <w:spacing w:after="351"/>
        <w:ind w:right="7" w:hanging="208"/>
      </w:pPr>
      <w:r>
        <w:t>As</w:t>
      </w:r>
      <w:r>
        <w:tab/>
      </w:r>
      <w:r>
        <w:rPr>
          <w:noProof/>
        </w:rPr>
        <w:drawing>
          <wp:inline distT="0" distB="0" distL="0" distR="0">
            <wp:extent cx="1005840" cy="188976"/>
            <wp:effectExtent l="0" t="0" r="0" b="0"/>
            <wp:docPr id="704760" name="Picture 704760"/>
            <wp:cNvGraphicFramePr/>
            <a:graphic xmlns:a="http://schemas.openxmlformats.org/drawingml/2006/main">
              <a:graphicData uri="http://schemas.openxmlformats.org/drawingml/2006/picture">
                <pic:pic xmlns:pic="http://schemas.openxmlformats.org/drawingml/2006/picture">
                  <pic:nvPicPr>
                    <pic:cNvPr id="704760" name="Picture 704760"/>
                    <pic:cNvPicPr/>
                  </pic:nvPicPr>
                  <pic:blipFill>
                    <a:blip r:embed="rId903"/>
                    <a:stretch>
                      <a:fillRect/>
                    </a:stretch>
                  </pic:blipFill>
                  <pic:spPr>
                    <a:xfrm>
                      <a:off x="0" y="0"/>
                      <a:ext cx="1005840" cy="188976"/>
                    </a:xfrm>
                    <a:prstGeom prst="rect">
                      <a:avLst/>
                    </a:prstGeom>
                  </pic:spPr>
                </pic:pic>
              </a:graphicData>
            </a:graphic>
          </wp:inline>
        </w:drawing>
      </w:r>
      <w:r>
        <w:t xml:space="preserve">0, so </w:t>
      </w:r>
      <w:r>
        <w:rPr>
          <w:i/>
        </w:rPr>
        <w:t>α</w:t>
      </w:r>
      <w:r>
        <w:rPr>
          <w:i/>
          <w:vertAlign w:val="subscript"/>
        </w:rPr>
        <w:t xml:space="preserve">m </w:t>
      </w:r>
      <w:r>
        <w:t>→ −∞</w:t>
      </w:r>
      <w:r>
        <w:t>.</w:t>
      </w:r>
    </w:p>
    <w:p w:rsidR="00D951D1" w:rsidRDefault="007259C7">
      <w:pPr>
        <w:spacing w:after="457"/>
        <w:ind w:left="-5" w:right="7"/>
      </w:pPr>
      <w:r>
        <w:t>We now proceed to demystify the formulas in the algorithm above by presenting a matching pursuit interpretation of AdaBoost. This interpretation is also useful be</w:t>
      </w:r>
      <w:r>
        <w:t>cause it generalizes to a powerful technique called Gradient Boosting, of which AdaBoost is just one instance.</w:t>
      </w:r>
    </w:p>
    <w:p w:rsidR="00D951D1" w:rsidRDefault="007259C7">
      <w:pPr>
        <w:pStyle w:val="Heading4"/>
        <w:spacing w:after="244"/>
        <w:ind w:left="-5"/>
      </w:pPr>
      <w:r>
        <w:lastRenderedPageBreak/>
        <w:t>Derivation of AdaBoost</w:t>
      </w:r>
    </w:p>
    <w:p w:rsidR="00D951D1" w:rsidRDefault="007259C7">
      <w:pPr>
        <w:spacing w:after="66"/>
        <w:ind w:left="-5" w:right="7"/>
      </w:pPr>
      <w:r>
        <w:t xml:space="preserve">Suppose we have computed classifiers </w:t>
      </w:r>
      <w:r>
        <w:rPr>
          <w:i/>
        </w:rPr>
        <w:t>G</w:t>
      </w:r>
      <w:r>
        <w:rPr>
          <w:vertAlign w:val="subscript"/>
        </w:rPr>
        <w:t>1</w:t>
      </w:r>
      <w:r>
        <w:rPr>
          <w:i/>
        </w:rPr>
        <w:t>,...,G</w:t>
      </w:r>
      <w:r>
        <w:rPr>
          <w:i/>
          <w:vertAlign w:val="subscript"/>
        </w:rPr>
        <w:t>m</w:t>
      </w:r>
      <w:r>
        <w:rPr>
          <w:vertAlign w:val="subscript"/>
        </w:rPr>
        <w:t>−</w:t>
      </w:r>
      <w:r>
        <w:rPr>
          <w:vertAlign w:val="subscript"/>
        </w:rPr>
        <w:t xml:space="preserve">1 </w:t>
      </w:r>
      <w:r>
        <w:t xml:space="preserve">along with their corresponding weights </w:t>
      </w:r>
      <w:r>
        <w:rPr>
          <w:i/>
        </w:rPr>
        <w:t>α</w:t>
      </w:r>
      <w:r>
        <w:rPr>
          <w:i/>
          <w:vertAlign w:val="subscript"/>
        </w:rPr>
        <w:t xml:space="preserve">k </w:t>
      </w:r>
      <w:r>
        <w:t>and we want to compute the next</w:t>
      </w:r>
      <w:r>
        <w:t xml:space="preserve"> classifier </w:t>
      </w:r>
      <w:r>
        <w:rPr>
          <w:i/>
        </w:rPr>
        <w:t>G</w:t>
      </w:r>
      <w:r>
        <w:rPr>
          <w:i/>
          <w:vertAlign w:val="subscript"/>
        </w:rPr>
        <w:t xml:space="preserve">m </w:t>
      </w:r>
      <w:r>
        <w:t xml:space="preserve">along with its weight </w:t>
      </w:r>
      <w:r>
        <w:rPr>
          <w:i/>
        </w:rPr>
        <w:t>α</w:t>
      </w:r>
      <w:r>
        <w:rPr>
          <w:i/>
          <w:vertAlign w:val="subscript"/>
        </w:rPr>
        <w:t>m</w:t>
      </w:r>
      <w:r>
        <w:t>. The output of our model so far is</w:t>
      </w:r>
      <w:r>
        <w:rPr>
          <w:noProof/>
        </w:rPr>
        <w:drawing>
          <wp:inline distT="0" distB="0" distL="0" distR="0">
            <wp:extent cx="1569720" cy="179832"/>
            <wp:effectExtent l="0" t="0" r="0" b="0"/>
            <wp:docPr id="704761" name="Picture 704761"/>
            <wp:cNvGraphicFramePr/>
            <a:graphic xmlns:a="http://schemas.openxmlformats.org/drawingml/2006/main">
              <a:graphicData uri="http://schemas.openxmlformats.org/drawingml/2006/picture">
                <pic:pic xmlns:pic="http://schemas.openxmlformats.org/drawingml/2006/picture">
                  <pic:nvPicPr>
                    <pic:cNvPr id="704761" name="Picture 704761"/>
                    <pic:cNvPicPr/>
                  </pic:nvPicPr>
                  <pic:blipFill>
                    <a:blip r:embed="rId904"/>
                    <a:stretch>
                      <a:fillRect/>
                    </a:stretch>
                  </pic:blipFill>
                  <pic:spPr>
                    <a:xfrm>
                      <a:off x="0" y="0"/>
                      <a:ext cx="1569720" cy="179832"/>
                    </a:xfrm>
                    <a:prstGeom prst="rect">
                      <a:avLst/>
                    </a:prstGeom>
                  </pic:spPr>
                </pic:pic>
              </a:graphicData>
            </a:graphic>
          </wp:inline>
        </w:drawing>
      </w:r>
      <w:r>
        <w:t>), and we want to minimize the risk:</w:t>
      </w:r>
    </w:p>
    <w:p w:rsidR="00D951D1" w:rsidRDefault="007259C7">
      <w:pPr>
        <w:spacing w:after="144" w:line="265" w:lineRule="auto"/>
        <w:ind w:left="2120" w:right="2773"/>
        <w:jc w:val="center"/>
      </w:pPr>
      <w:r>
        <w:rPr>
          <w:i/>
          <w:sz w:val="16"/>
        </w:rPr>
        <w:t>n</w:t>
      </w:r>
    </w:p>
    <w:p w:rsidR="00D951D1" w:rsidRDefault="007259C7">
      <w:pPr>
        <w:spacing w:after="3" w:line="265" w:lineRule="auto"/>
        <w:ind w:left="1109" w:right="1099"/>
        <w:jc w:val="center"/>
      </w:pPr>
      <w:r>
        <w:rPr>
          <w:i/>
        </w:rPr>
        <w:t>α</w:t>
      </w:r>
      <w:r>
        <w:rPr>
          <w:i/>
          <w:vertAlign w:val="subscript"/>
        </w:rPr>
        <w:t>m</w:t>
      </w:r>
      <w:r>
        <w:rPr>
          <w:i/>
        </w:rPr>
        <w:t>,G</w:t>
      </w:r>
      <w:r>
        <w:rPr>
          <w:i/>
          <w:vertAlign w:val="subscript"/>
        </w:rPr>
        <w:t xml:space="preserve">m </w:t>
      </w:r>
      <w:r>
        <w:t xml:space="preserve">= argmin </w:t>
      </w:r>
      <w:r>
        <w:rPr>
          <w:sz w:val="34"/>
          <w:vertAlign w:val="superscript"/>
        </w:rPr>
        <w:t>X</w:t>
      </w:r>
      <w:r>
        <w:rPr>
          <w:i/>
        </w:rPr>
        <w:t>L</w:t>
      </w:r>
      <w:r>
        <w:t>(</w:t>
      </w:r>
      <w:r>
        <w:rPr>
          <w:i/>
        </w:rPr>
        <w:t>y</w:t>
      </w:r>
      <w:r>
        <w:rPr>
          <w:i/>
          <w:vertAlign w:val="subscript"/>
        </w:rPr>
        <w:t>i</w:t>
      </w:r>
      <w:r>
        <w:rPr>
          <w:i/>
        </w:rPr>
        <w:t>,F</w:t>
      </w:r>
      <w:r>
        <w:rPr>
          <w:i/>
          <w:vertAlign w:val="subscript"/>
        </w:rPr>
        <w:t>m</w:t>
      </w:r>
      <w:r>
        <w:rPr>
          <w:sz w:val="16"/>
        </w:rPr>
        <w:t>−</w:t>
      </w:r>
      <w:r>
        <w:rPr>
          <w:vertAlign w:val="subscript"/>
        </w:rPr>
        <w:t>1</w:t>
      </w:r>
      <w:r>
        <w:t>(</w:t>
      </w:r>
      <w:r>
        <w:rPr>
          <w:b/>
        </w:rPr>
        <w:t>x</w:t>
      </w:r>
      <w:r>
        <w:rPr>
          <w:i/>
          <w:vertAlign w:val="subscript"/>
        </w:rPr>
        <w:t>i</w:t>
      </w:r>
      <w:r>
        <w:t xml:space="preserve">) + </w:t>
      </w:r>
      <w:r>
        <w:rPr>
          <w:i/>
        </w:rPr>
        <w:t>αG</w:t>
      </w:r>
      <w:r>
        <w:t>(</w:t>
      </w:r>
      <w:r>
        <w:rPr>
          <w:b/>
        </w:rPr>
        <w:t>x</w:t>
      </w:r>
      <w:r>
        <w:rPr>
          <w:i/>
          <w:vertAlign w:val="subscript"/>
        </w:rPr>
        <w:t>i</w:t>
      </w:r>
      <w:r>
        <w:t>))</w:t>
      </w:r>
    </w:p>
    <w:p w:rsidR="00D951D1" w:rsidRDefault="007259C7">
      <w:pPr>
        <w:spacing w:after="118" w:line="216" w:lineRule="auto"/>
        <w:ind w:left="4212" w:right="4874" w:hanging="573"/>
        <w:jc w:val="left"/>
      </w:pPr>
      <w:r>
        <w:rPr>
          <w:i/>
          <w:sz w:val="16"/>
        </w:rPr>
        <w:t>α,G i</w:t>
      </w:r>
      <w:r>
        <w:rPr>
          <w:sz w:val="16"/>
        </w:rPr>
        <w:t>=1</w:t>
      </w:r>
    </w:p>
    <w:p w:rsidR="00D951D1" w:rsidRDefault="007259C7">
      <w:pPr>
        <w:spacing w:after="209"/>
        <w:ind w:left="-5" w:right="7"/>
      </w:pPr>
      <w:r>
        <w:t xml:space="preserve">for some suitable loss function </w:t>
      </w:r>
      <w:r>
        <w:rPr>
          <w:i/>
        </w:rPr>
        <w:t>L</w:t>
      </w:r>
      <w:r>
        <w:t>(</w:t>
      </w:r>
      <w:r>
        <w:rPr>
          <w:i/>
        </w:rPr>
        <w:t>y,y</w:t>
      </w:r>
      <w:r>
        <w:t>ˆ</w:t>
      </w:r>
      <w:r>
        <w:t xml:space="preserve">). Loss functions we have previously used include mean squared error for linear regression, cross-entropy loss for logistic regression, and hinge loss for SVM. For AdaBoost, we use the </w:t>
      </w:r>
      <w:r>
        <w:rPr>
          <w:b/>
        </w:rPr>
        <w:t>exponential loss</w:t>
      </w:r>
      <w:r>
        <w:t>:</w:t>
      </w:r>
    </w:p>
    <w:p w:rsidR="00D951D1" w:rsidRDefault="007259C7">
      <w:pPr>
        <w:spacing w:after="268" w:line="265" w:lineRule="auto"/>
        <w:ind w:left="1109" w:right="1102"/>
        <w:jc w:val="center"/>
      </w:pPr>
      <w:r>
        <w:rPr>
          <w:i/>
        </w:rPr>
        <w:t>L</w:t>
      </w:r>
      <w:r>
        <w:t>(</w:t>
      </w:r>
      <w:r>
        <w:rPr>
          <w:i/>
        </w:rPr>
        <w:t>y,y</w:t>
      </w:r>
      <w:r>
        <w:t xml:space="preserve">ˆ) = </w:t>
      </w:r>
      <w:r>
        <w:rPr>
          <w:i/>
        </w:rPr>
        <w:t>e</w:t>
      </w:r>
      <w:r>
        <w:rPr>
          <w:vertAlign w:val="superscript"/>
        </w:rPr>
        <w:t>−</w:t>
      </w:r>
      <w:r>
        <w:rPr>
          <w:i/>
          <w:vertAlign w:val="superscript"/>
        </w:rPr>
        <w:t>yy</w:t>
      </w:r>
      <w:r>
        <w:rPr>
          <w:vertAlign w:val="superscript"/>
        </w:rPr>
        <w:t>ˆ</w:t>
      </w:r>
    </w:p>
    <w:p w:rsidR="00D951D1" w:rsidRDefault="007259C7">
      <w:pPr>
        <w:spacing w:line="348" w:lineRule="auto"/>
        <w:ind w:left="-5" w:right="7"/>
      </w:pPr>
      <w:r>
        <w:t xml:space="preserve">This loss function is illustrated in </w:t>
      </w:r>
      <w:r>
        <w:t xml:space="preserve">Figure 7.1. Observe that if </w:t>
      </w:r>
      <w:r>
        <w:rPr>
          <w:i/>
        </w:rPr>
        <w:t>yy &gt;</w:t>
      </w:r>
      <w:r>
        <w:t>ˆ 0 (i.e. ˆ</w:t>
      </w:r>
      <w:r>
        <w:rPr>
          <w:i/>
        </w:rPr>
        <w:t xml:space="preserve">y </w:t>
      </w:r>
      <w:r>
        <w:t xml:space="preserve">has the correct sign), the loss decreases exponentially in </w:t>
      </w:r>
      <w:r>
        <w:t>|</w:t>
      </w:r>
      <w:r>
        <w:rPr>
          <w:i/>
        </w:rPr>
        <w:t>y</w:t>
      </w:r>
      <w:r>
        <w:t>ˆ</w:t>
      </w:r>
      <w:r>
        <w:t>|</w:t>
      </w:r>
      <w:r>
        <w:t xml:space="preserve">, which should be interpreted as the confidence of the prediction. Conversely, if </w:t>
      </w:r>
      <w:r>
        <w:rPr>
          <w:i/>
        </w:rPr>
        <w:t>yy &lt;</w:t>
      </w:r>
      <w:r>
        <w:t>ˆ 0, our loss is increasing exponentially in the confidence of</w:t>
      </w:r>
      <w:r>
        <w:t xml:space="preserve"> the prediction.</w:t>
      </w:r>
    </w:p>
    <w:p w:rsidR="00D951D1" w:rsidRDefault="007259C7">
      <w:pPr>
        <w:spacing w:after="228" w:line="259" w:lineRule="auto"/>
        <w:ind w:left="2340" w:right="0" w:firstLine="0"/>
        <w:jc w:val="left"/>
      </w:pPr>
      <w:r>
        <w:rPr>
          <w:noProof/>
        </w:rPr>
        <w:drawing>
          <wp:inline distT="0" distB="0" distL="0" distR="0">
            <wp:extent cx="2971751" cy="2230704"/>
            <wp:effectExtent l="0" t="0" r="0" b="0"/>
            <wp:docPr id="50997" name="Picture 50997"/>
            <wp:cNvGraphicFramePr/>
            <a:graphic xmlns:a="http://schemas.openxmlformats.org/drawingml/2006/main">
              <a:graphicData uri="http://schemas.openxmlformats.org/drawingml/2006/picture">
                <pic:pic xmlns:pic="http://schemas.openxmlformats.org/drawingml/2006/picture">
                  <pic:nvPicPr>
                    <pic:cNvPr id="50997" name="Picture 50997"/>
                    <pic:cNvPicPr/>
                  </pic:nvPicPr>
                  <pic:blipFill>
                    <a:blip r:embed="rId905"/>
                    <a:stretch>
                      <a:fillRect/>
                    </a:stretch>
                  </pic:blipFill>
                  <pic:spPr>
                    <a:xfrm>
                      <a:off x="0" y="0"/>
                      <a:ext cx="2971751" cy="2230704"/>
                    </a:xfrm>
                    <a:prstGeom prst="rect">
                      <a:avLst/>
                    </a:prstGeom>
                  </pic:spPr>
                </pic:pic>
              </a:graphicData>
            </a:graphic>
          </wp:inline>
        </w:drawing>
      </w:r>
    </w:p>
    <w:p w:rsidR="00D951D1" w:rsidRDefault="007259C7">
      <w:pPr>
        <w:spacing w:after="416" w:line="260" w:lineRule="auto"/>
        <w:ind w:left="-5" w:right="0"/>
      </w:pPr>
      <w:r>
        <w:rPr>
          <w:sz w:val="20"/>
        </w:rPr>
        <w:t>Figure 7.1: The exponential loss provides exponentially increasing penalty for confident incorrect predictions. This figure is from Cornell CS4780 notes.</w:t>
      </w:r>
    </w:p>
    <w:p w:rsidR="00D951D1" w:rsidRDefault="007259C7">
      <w:pPr>
        <w:spacing w:after="78"/>
        <w:ind w:left="-5" w:right="7"/>
      </w:pPr>
      <w:r>
        <w:t>Plugging the exponential loss into the general optimization problem above yields</w:t>
      </w:r>
    </w:p>
    <w:p w:rsidR="00D951D1" w:rsidRDefault="007259C7">
      <w:pPr>
        <w:spacing w:after="62" w:line="265" w:lineRule="auto"/>
        <w:ind w:left="2120" w:right="2381"/>
        <w:jc w:val="center"/>
      </w:pPr>
      <w:r>
        <w:rPr>
          <w:i/>
          <w:sz w:val="16"/>
        </w:rPr>
        <w:t>n</w:t>
      </w:r>
    </w:p>
    <w:p w:rsidR="00D951D1" w:rsidRDefault="007259C7">
      <w:pPr>
        <w:spacing w:after="3" w:line="265" w:lineRule="auto"/>
        <w:ind w:left="1354" w:right="1480"/>
        <w:jc w:val="center"/>
      </w:pPr>
      <w:r>
        <w:rPr>
          <w:i/>
        </w:rPr>
        <w:t>α</w:t>
      </w:r>
      <w:r>
        <w:rPr>
          <w:i/>
          <w:vertAlign w:val="subscript"/>
        </w:rPr>
        <w:t>m</w:t>
      </w:r>
      <w:r>
        <w:rPr>
          <w:i/>
        </w:rPr>
        <w:t>,G</w:t>
      </w:r>
      <w:r>
        <w:rPr>
          <w:i/>
          <w:vertAlign w:val="subscript"/>
        </w:rPr>
        <w:t xml:space="preserve">m </w:t>
      </w:r>
      <w:r>
        <w:t xml:space="preserve">= </w:t>
      </w:r>
      <w:r>
        <w:rPr>
          <w:sz w:val="34"/>
          <w:vertAlign w:val="subscript"/>
        </w:rPr>
        <w:t xml:space="preserve">argmin </w:t>
      </w:r>
      <w:r>
        <w:rPr>
          <w:sz w:val="34"/>
          <w:vertAlign w:val="superscript"/>
        </w:rPr>
        <w:t>X</w:t>
      </w:r>
      <w:r>
        <w:rPr>
          <w:i/>
          <w:sz w:val="34"/>
          <w:vertAlign w:val="subscript"/>
        </w:rPr>
        <w:t>e</w:t>
      </w:r>
      <w:r>
        <w:rPr>
          <w:sz w:val="16"/>
        </w:rPr>
        <w:t>−</w:t>
      </w:r>
      <w:r>
        <w:rPr>
          <w:i/>
          <w:sz w:val="16"/>
        </w:rPr>
        <w:t>y</w:t>
      </w:r>
      <w:r>
        <w:rPr>
          <w:i/>
          <w:sz w:val="10"/>
        </w:rPr>
        <w:t>i</w:t>
      </w:r>
      <w:r>
        <w:rPr>
          <w:sz w:val="16"/>
        </w:rPr>
        <w:t>(</w:t>
      </w:r>
      <w:r>
        <w:rPr>
          <w:i/>
          <w:sz w:val="16"/>
        </w:rPr>
        <w:t>F</w:t>
      </w:r>
      <w:r>
        <w:rPr>
          <w:i/>
          <w:sz w:val="10"/>
        </w:rPr>
        <w:t>m</w:t>
      </w:r>
      <w:r>
        <w:rPr>
          <w:sz w:val="10"/>
        </w:rPr>
        <w:t>−</w:t>
      </w:r>
      <w:r>
        <w:rPr>
          <w:sz w:val="10"/>
        </w:rPr>
        <w:t>1</w:t>
      </w:r>
      <w:r>
        <w:rPr>
          <w:sz w:val="16"/>
        </w:rPr>
        <w:t>(</w:t>
      </w:r>
      <w:r>
        <w:rPr>
          <w:b/>
          <w:sz w:val="16"/>
        </w:rPr>
        <w:t>x</w:t>
      </w:r>
      <w:r>
        <w:rPr>
          <w:i/>
          <w:sz w:val="10"/>
        </w:rPr>
        <w:t>i</w:t>
      </w:r>
      <w:r>
        <w:rPr>
          <w:sz w:val="16"/>
        </w:rPr>
        <w:t>)+</w:t>
      </w:r>
      <w:r>
        <w:rPr>
          <w:i/>
          <w:sz w:val="16"/>
        </w:rPr>
        <w:t>αG</w:t>
      </w:r>
      <w:r>
        <w:rPr>
          <w:sz w:val="16"/>
        </w:rPr>
        <w:t>(</w:t>
      </w:r>
      <w:r>
        <w:rPr>
          <w:b/>
          <w:sz w:val="16"/>
        </w:rPr>
        <w:t>x</w:t>
      </w:r>
      <w:r>
        <w:rPr>
          <w:i/>
          <w:sz w:val="10"/>
        </w:rPr>
        <w:t>i</w:t>
      </w:r>
      <w:r>
        <w:rPr>
          <w:sz w:val="16"/>
        </w:rPr>
        <w:t>))</w:t>
      </w:r>
    </w:p>
    <w:p w:rsidR="00D951D1" w:rsidRDefault="007259C7">
      <w:pPr>
        <w:tabs>
          <w:tab w:val="center" w:pos="3979"/>
          <w:tab w:val="center" w:pos="4521"/>
        </w:tabs>
        <w:spacing w:after="71" w:line="271" w:lineRule="auto"/>
        <w:ind w:left="0" w:right="0" w:firstLine="0"/>
        <w:jc w:val="left"/>
      </w:pPr>
      <w:r>
        <w:rPr>
          <w:rFonts w:ascii="Calibri" w:eastAsia="Calibri" w:hAnsi="Calibri" w:cs="Calibri"/>
        </w:rPr>
        <w:tab/>
      </w:r>
      <w:r>
        <w:rPr>
          <w:i/>
          <w:sz w:val="16"/>
        </w:rPr>
        <w:t>α,G</w:t>
      </w:r>
      <w:r>
        <w:rPr>
          <w:i/>
          <w:sz w:val="16"/>
        </w:rPr>
        <w:tab/>
      </w:r>
      <w:r>
        <w:rPr>
          <w:noProof/>
        </w:rPr>
        <w:drawing>
          <wp:inline distT="0" distB="0" distL="0" distR="0">
            <wp:extent cx="167640" cy="195072"/>
            <wp:effectExtent l="0" t="0" r="0" b="0"/>
            <wp:docPr id="704763" name="Picture 704763"/>
            <wp:cNvGraphicFramePr/>
            <a:graphic xmlns:a="http://schemas.openxmlformats.org/drawingml/2006/main">
              <a:graphicData uri="http://schemas.openxmlformats.org/drawingml/2006/picture">
                <pic:pic xmlns:pic="http://schemas.openxmlformats.org/drawingml/2006/picture">
                  <pic:nvPicPr>
                    <pic:cNvPr id="704763" name="Picture 704763"/>
                    <pic:cNvPicPr/>
                  </pic:nvPicPr>
                  <pic:blipFill>
                    <a:blip r:embed="rId906"/>
                    <a:stretch>
                      <a:fillRect/>
                    </a:stretch>
                  </pic:blipFill>
                  <pic:spPr>
                    <a:xfrm>
                      <a:off x="0" y="0"/>
                      <a:ext cx="167640" cy="195072"/>
                    </a:xfrm>
                    <a:prstGeom prst="rect">
                      <a:avLst/>
                    </a:prstGeom>
                  </pic:spPr>
                </pic:pic>
              </a:graphicData>
            </a:graphic>
          </wp:inline>
        </w:drawing>
      </w:r>
    </w:p>
    <w:p w:rsidR="00D951D1" w:rsidRDefault="007259C7">
      <w:pPr>
        <w:spacing w:after="49" w:line="265" w:lineRule="auto"/>
        <w:ind w:left="1109" w:right="320"/>
        <w:jc w:val="center"/>
      </w:pPr>
      <w:r>
        <w:t xml:space="preserve">= argmin </w:t>
      </w:r>
      <w:r>
        <w:t>X</w:t>
      </w:r>
      <w:r>
        <w:rPr>
          <w:i/>
        </w:rPr>
        <w:t>e</w:t>
      </w:r>
      <w:r>
        <w:rPr>
          <w:sz w:val="16"/>
        </w:rPr>
        <w:t>−</w:t>
      </w:r>
      <w:r>
        <w:rPr>
          <w:i/>
          <w:sz w:val="16"/>
        </w:rPr>
        <w:t>y</w:t>
      </w:r>
      <w:r>
        <w:rPr>
          <w:i/>
          <w:sz w:val="10"/>
        </w:rPr>
        <w:t>i</w:t>
      </w:r>
      <w:r>
        <w:rPr>
          <w:i/>
          <w:sz w:val="16"/>
        </w:rPr>
        <w:t>F</w:t>
      </w:r>
      <w:r>
        <w:rPr>
          <w:i/>
          <w:sz w:val="10"/>
        </w:rPr>
        <w:t>m</w:t>
      </w:r>
      <w:r>
        <w:rPr>
          <w:sz w:val="10"/>
        </w:rPr>
        <w:t>−</w:t>
      </w:r>
      <w:r>
        <w:rPr>
          <w:sz w:val="10"/>
        </w:rPr>
        <w:t>1</w:t>
      </w:r>
      <w:r>
        <w:rPr>
          <w:sz w:val="16"/>
        </w:rPr>
        <w:t>(</w:t>
      </w:r>
      <w:r>
        <w:rPr>
          <w:b/>
          <w:sz w:val="16"/>
        </w:rPr>
        <w:t>x</w:t>
      </w:r>
      <w:r>
        <w:rPr>
          <w:i/>
          <w:sz w:val="10"/>
        </w:rPr>
        <w:t>i</w:t>
      </w:r>
      <w:r>
        <w:rPr>
          <w:sz w:val="16"/>
        </w:rPr>
        <w:t>)</w:t>
      </w:r>
      <w:r>
        <w:rPr>
          <w:i/>
        </w:rPr>
        <w:t>e</w:t>
      </w:r>
      <w:r>
        <w:rPr>
          <w:sz w:val="16"/>
        </w:rPr>
        <w:t>−</w:t>
      </w:r>
      <w:r>
        <w:rPr>
          <w:i/>
          <w:sz w:val="16"/>
        </w:rPr>
        <w:t>y</w:t>
      </w:r>
      <w:r>
        <w:rPr>
          <w:i/>
          <w:sz w:val="10"/>
        </w:rPr>
        <w:t>i</w:t>
      </w:r>
      <w:r>
        <w:rPr>
          <w:i/>
          <w:sz w:val="16"/>
        </w:rPr>
        <w:t>αG</w:t>
      </w:r>
      <w:r>
        <w:rPr>
          <w:sz w:val="16"/>
        </w:rPr>
        <w:t>(</w:t>
      </w:r>
      <w:r>
        <w:rPr>
          <w:b/>
          <w:sz w:val="16"/>
        </w:rPr>
        <w:t>x</w:t>
      </w:r>
      <w:r>
        <w:rPr>
          <w:i/>
          <w:sz w:val="10"/>
        </w:rPr>
        <w:t>i</w:t>
      </w:r>
      <w:r>
        <w:rPr>
          <w:sz w:val="16"/>
        </w:rPr>
        <w:t>)</w:t>
      </w:r>
    </w:p>
    <w:p w:rsidR="00D951D1" w:rsidRDefault="007259C7">
      <w:pPr>
        <w:spacing w:after="235" w:line="216" w:lineRule="auto"/>
        <w:ind w:left="4408" w:right="4678" w:hanging="573"/>
        <w:jc w:val="left"/>
      </w:pPr>
      <w:r>
        <w:rPr>
          <w:i/>
          <w:sz w:val="16"/>
        </w:rPr>
        <w:t>α,G i</w:t>
      </w:r>
      <w:r>
        <w:rPr>
          <w:sz w:val="16"/>
        </w:rPr>
        <w:t>=1</w:t>
      </w:r>
    </w:p>
    <w:p w:rsidR="00D951D1" w:rsidRDefault="007259C7">
      <w:pPr>
        <w:spacing w:after="82"/>
        <w:ind w:left="-5" w:right="7"/>
      </w:pPr>
      <w:r>
        <w:t xml:space="preserve">The term </w:t>
      </w:r>
      <w:r>
        <w:rPr>
          <w:noProof/>
        </w:rPr>
        <w:drawing>
          <wp:inline distT="0" distB="0" distL="0" distR="0">
            <wp:extent cx="1225296" cy="195072"/>
            <wp:effectExtent l="0" t="0" r="0" b="0"/>
            <wp:docPr id="704764" name="Picture 704764"/>
            <wp:cNvGraphicFramePr/>
            <a:graphic xmlns:a="http://schemas.openxmlformats.org/drawingml/2006/main">
              <a:graphicData uri="http://schemas.openxmlformats.org/drawingml/2006/picture">
                <pic:pic xmlns:pic="http://schemas.openxmlformats.org/drawingml/2006/picture">
                  <pic:nvPicPr>
                    <pic:cNvPr id="704764" name="Picture 704764"/>
                    <pic:cNvPicPr/>
                  </pic:nvPicPr>
                  <pic:blipFill>
                    <a:blip r:embed="rId907"/>
                    <a:stretch>
                      <a:fillRect/>
                    </a:stretch>
                  </pic:blipFill>
                  <pic:spPr>
                    <a:xfrm>
                      <a:off x="0" y="0"/>
                      <a:ext cx="1225296" cy="195072"/>
                    </a:xfrm>
                    <a:prstGeom prst="rect">
                      <a:avLst/>
                    </a:prstGeom>
                  </pic:spPr>
                </pic:pic>
              </a:graphicData>
            </a:graphic>
          </wp:inline>
        </w:drawing>
      </w:r>
      <w:r>
        <w:t xml:space="preserve"> is a constant with respect to our optimization variables. We can split out this sum into the components with correctly classified points and incorrectly classified points:</w:t>
      </w:r>
    </w:p>
    <w:p w:rsidR="00D951D1" w:rsidRDefault="007259C7">
      <w:pPr>
        <w:spacing w:after="118" w:line="271" w:lineRule="auto"/>
        <w:ind w:left="2754" w:right="2438"/>
        <w:jc w:val="left"/>
      </w:pPr>
      <w:r>
        <w:rPr>
          <w:i/>
          <w:sz w:val="16"/>
        </w:rPr>
        <w:lastRenderedPageBreak/>
        <w:t>n</w:t>
      </w:r>
    </w:p>
    <w:p w:rsidR="00D951D1" w:rsidRDefault="007259C7">
      <w:pPr>
        <w:ind w:left="849" w:right="7"/>
      </w:pPr>
      <w:r>
        <w:rPr>
          <w:noProof/>
        </w:rPr>
        <w:drawing>
          <wp:anchor distT="0" distB="0" distL="114300" distR="114300" simplePos="0" relativeHeight="251835392" behindDoc="0" locked="0" layoutInCell="1" allowOverlap="0">
            <wp:simplePos x="0" y="0"/>
            <wp:positionH relativeFrom="column">
              <wp:posOffset>1295401</wp:posOffset>
            </wp:positionH>
            <wp:positionV relativeFrom="paragraph">
              <wp:posOffset>-84588</wp:posOffset>
            </wp:positionV>
            <wp:extent cx="1435608" cy="292608"/>
            <wp:effectExtent l="0" t="0" r="0" b="0"/>
            <wp:wrapSquare wrapText="bothSides"/>
            <wp:docPr id="704765" name="Picture 704765"/>
            <wp:cNvGraphicFramePr/>
            <a:graphic xmlns:a="http://schemas.openxmlformats.org/drawingml/2006/main">
              <a:graphicData uri="http://schemas.openxmlformats.org/drawingml/2006/picture">
                <pic:pic xmlns:pic="http://schemas.openxmlformats.org/drawingml/2006/picture">
                  <pic:nvPicPr>
                    <pic:cNvPr id="704765" name="Picture 704765"/>
                    <pic:cNvPicPr/>
                  </pic:nvPicPr>
                  <pic:blipFill>
                    <a:blip r:embed="rId908"/>
                    <a:stretch>
                      <a:fillRect/>
                    </a:stretch>
                  </pic:blipFill>
                  <pic:spPr>
                    <a:xfrm>
                      <a:off x="0" y="0"/>
                      <a:ext cx="1435608" cy="292608"/>
                    </a:xfrm>
                    <a:prstGeom prst="rect">
                      <a:avLst/>
                    </a:prstGeom>
                  </pic:spPr>
                </pic:pic>
              </a:graphicData>
            </a:graphic>
          </wp:anchor>
        </w:drawing>
      </w:r>
      <w:r>
        <w:rPr>
          <w:i/>
        </w:rPr>
        <w:t>α</w:t>
      </w:r>
      <w:r>
        <w:rPr>
          <w:i/>
          <w:vertAlign w:val="subscript"/>
        </w:rPr>
        <w:t>m</w:t>
      </w:r>
      <w:r>
        <w:rPr>
          <w:i/>
        </w:rPr>
        <w:t>,G</w:t>
      </w:r>
      <w:r>
        <w:rPr>
          <w:i/>
          <w:vertAlign w:val="subscript"/>
        </w:rPr>
        <w:t xml:space="preserve">m </w:t>
      </w:r>
      <w:r>
        <w:t>= argmin</w:t>
      </w:r>
    </w:p>
    <w:p w:rsidR="00D951D1" w:rsidRDefault="007259C7">
      <w:pPr>
        <w:spacing w:after="37" w:line="265" w:lineRule="auto"/>
        <w:ind w:left="2669" w:right="0"/>
      </w:pPr>
      <w:r>
        <w:rPr>
          <w:i/>
          <w:sz w:val="16"/>
        </w:rPr>
        <w:t>i</w:t>
      </w:r>
      <w:r>
        <w:rPr>
          <w:sz w:val="16"/>
        </w:rPr>
        <w:t>=1</w:t>
      </w:r>
    </w:p>
    <w:p w:rsidR="00D951D1" w:rsidRDefault="007259C7">
      <w:pPr>
        <w:tabs>
          <w:tab w:val="center" w:pos="3754"/>
          <w:tab w:val="center" w:pos="8381"/>
        </w:tabs>
        <w:ind w:left="0" w:right="0" w:firstLine="0"/>
        <w:jc w:val="left"/>
      </w:pPr>
      <w:r>
        <w:rPr>
          <w:rFonts w:ascii="Calibri" w:eastAsia="Calibri" w:hAnsi="Calibri" w:cs="Calibri"/>
        </w:rPr>
        <w:tab/>
      </w:r>
      <w:r>
        <w:t>= argmin</w:t>
      </w:r>
      <w:r>
        <w:rPr>
          <w:noProof/>
        </w:rPr>
        <w:drawing>
          <wp:inline distT="0" distB="0" distL="0" distR="0">
            <wp:extent cx="2392680" cy="292609"/>
            <wp:effectExtent l="0" t="0" r="0" b="0"/>
            <wp:docPr id="704766" name="Picture 704766"/>
            <wp:cNvGraphicFramePr/>
            <a:graphic xmlns:a="http://schemas.openxmlformats.org/drawingml/2006/main">
              <a:graphicData uri="http://schemas.openxmlformats.org/drawingml/2006/picture">
                <pic:pic xmlns:pic="http://schemas.openxmlformats.org/drawingml/2006/picture">
                  <pic:nvPicPr>
                    <pic:cNvPr id="704766" name="Picture 704766"/>
                    <pic:cNvPicPr/>
                  </pic:nvPicPr>
                  <pic:blipFill>
                    <a:blip r:embed="rId909"/>
                    <a:stretch>
                      <a:fillRect/>
                    </a:stretch>
                  </pic:blipFill>
                  <pic:spPr>
                    <a:xfrm>
                      <a:off x="0" y="0"/>
                      <a:ext cx="2392680" cy="292609"/>
                    </a:xfrm>
                    <a:prstGeom prst="rect">
                      <a:avLst/>
                    </a:prstGeom>
                  </pic:spPr>
                </pic:pic>
              </a:graphicData>
            </a:graphic>
          </wp:inline>
        </w:drawing>
      </w:r>
      <w:r>
        <w:tab/>
        <w:t>(</w:t>
      </w:r>
      <w:r>
        <w:t>∗</w:t>
      </w:r>
      <w:r>
        <w:t>)</w:t>
      </w:r>
    </w:p>
    <w:p w:rsidR="00D951D1" w:rsidRDefault="007259C7">
      <w:pPr>
        <w:tabs>
          <w:tab w:val="center" w:pos="2991"/>
          <w:tab w:val="center" w:pos="4809"/>
        </w:tabs>
        <w:spacing w:after="112" w:line="265" w:lineRule="auto"/>
        <w:ind w:left="0" w:right="0" w:firstLine="0"/>
        <w:jc w:val="left"/>
      </w:pPr>
      <w:r>
        <w:rPr>
          <w:rFonts w:ascii="Calibri" w:eastAsia="Calibri" w:hAnsi="Calibri" w:cs="Calibri"/>
        </w:rPr>
        <w:tab/>
      </w:r>
      <w:r>
        <w:rPr>
          <w:i/>
          <w:sz w:val="16"/>
        </w:rPr>
        <w:t>y</w:t>
      </w:r>
      <w:r>
        <w:rPr>
          <w:i/>
          <w:sz w:val="16"/>
          <w:vertAlign w:val="subscript"/>
        </w:rPr>
        <w:t>i</w:t>
      </w:r>
      <w:r>
        <w:rPr>
          <w:sz w:val="16"/>
        </w:rPr>
        <w:t>=</w:t>
      </w:r>
      <w:r>
        <w:rPr>
          <w:i/>
          <w:sz w:val="16"/>
        </w:rPr>
        <w:t>G</w:t>
      </w:r>
      <w:r>
        <w:rPr>
          <w:sz w:val="16"/>
        </w:rPr>
        <w:t>(</w:t>
      </w:r>
      <w:r>
        <w:rPr>
          <w:b/>
          <w:sz w:val="16"/>
        </w:rPr>
        <w:t>x</w:t>
      </w:r>
      <w:r>
        <w:rPr>
          <w:i/>
          <w:sz w:val="16"/>
          <w:vertAlign w:val="subscript"/>
        </w:rPr>
        <w:t>i</w:t>
      </w:r>
      <w:r>
        <w:rPr>
          <w:sz w:val="16"/>
        </w:rPr>
        <w:t>)</w:t>
      </w:r>
      <w:r>
        <w:rPr>
          <w:sz w:val="16"/>
        </w:rPr>
        <w:tab/>
      </w:r>
      <w:r>
        <w:rPr>
          <w:i/>
          <w:sz w:val="16"/>
        </w:rPr>
        <w:t>y</w:t>
      </w:r>
      <w:r>
        <w:rPr>
          <w:i/>
          <w:sz w:val="16"/>
          <w:vertAlign w:val="subscript"/>
        </w:rPr>
        <w:t>i</w:t>
      </w:r>
      <w:r>
        <w:rPr>
          <w:sz w:val="16"/>
        </w:rPr>
        <w:t>6=</w:t>
      </w:r>
      <w:r>
        <w:rPr>
          <w:i/>
          <w:sz w:val="16"/>
        </w:rPr>
        <w:t>G</w:t>
      </w:r>
      <w:r>
        <w:rPr>
          <w:sz w:val="16"/>
        </w:rPr>
        <w:t>(</w:t>
      </w:r>
      <w:r>
        <w:rPr>
          <w:b/>
          <w:sz w:val="16"/>
        </w:rPr>
        <w:t>x</w:t>
      </w:r>
      <w:r>
        <w:rPr>
          <w:i/>
          <w:sz w:val="16"/>
          <w:vertAlign w:val="subscript"/>
        </w:rPr>
        <w:t>i</w:t>
      </w:r>
      <w:r>
        <w:rPr>
          <w:sz w:val="16"/>
        </w:rPr>
        <w:t>)</w:t>
      </w:r>
    </w:p>
    <w:p w:rsidR="00D951D1" w:rsidRDefault="007259C7">
      <w:pPr>
        <w:spacing w:after="0" w:line="271" w:lineRule="auto"/>
        <w:ind w:left="3334" w:right="2438"/>
        <w:jc w:val="left"/>
      </w:pPr>
      <w:r>
        <w:rPr>
          <w:noProof/>
        </w:rPr>
        <w:drawing>
          <wp:anchor distT="0" distB="0" distL="114300" distR="114300" simplePos="0" relativeHeight="251836416" behindDoc="0" locked="0" layoutInCell="1" allowOverlap="0">
            <wp:simplePos x="0" y="0"/>
            <wp:positionH relativeFrom="column">
              <wp:posOffset>1295401</wp:posOffset>
            </wp:positionH>
            <wp:positionV relativeFrom="paragraph">
              <wp:posOffset>-71548</wp:posOffset>
            </wp:positionV>
            <wp:extent cx="3054096" cy="505968"/>
            <wp:effectExtent l="0" t="0" r="0" b="0"/>
            <wp:wrapSquare wrapText="bothSides"/>
            <wp:docPr id="704768" name="Picture 704768"/>
            <wp:cNvGraphicFramePr/>
            <a:graphic xmlns:a="http://schemas.openxmlformats.org/drawingml/2006/main">
              <a:graphicData uri="http://schemas.openxmlformats.org/drawingml/2006/picture">
                <pic:pic xmlns:pic="http://schemas.openxmlformats.org/drawingml/2006/picture">
                  <pic:nvPicPr>
                    <pic:cNvPr id="704768" name="Picture 704768"/>
                    <pic:cNvPicPr/>
                  </pic:nvPicPr>
                  <pic:blipFill>
                    <a:blip r:embed="rId910"/>
                    <a:stretch>
                      <a:fillRect/>
                    </a:stretch>
                  </pic:blipFill>
                  <pic:spPr>
                    <a:xfrm>
                      <a:off x="0" y="0"/>
                      <a:ext cx="3054096" cy="505968"/>
                    </a:xfrm>
                    <a:prstGeom prst="rect">
                      <a:avLst/>
                    </a:prstGeom>
                  </pic:spPr>
                </pic:pic>
              </a:graphicData>
            </a:graphic>
          </wp:anchor>
        </w:drawing>
      </w:r>
      <w:r>
        <w:rPr>
          <w:i/>
          <w:sz w:val="16"/>
        </w:rPr>
        <w:t>n</w:t>
      </w:r>
    </w:p>
    <w:p w:rsidR="00D951D1" w:rsidRDefault="007259C7">
      <w:pPr>
        <w:tabs>
          <w:tab w:val="center" w:pos="2096"/>
          <w:tab w:val="center" w:pos="7156"/>
        </w:tabs>
        <w:spacing w:after="227"/>
        <w:ind w:left="0" w:right="0" w:firstLine="0"/>
        <w:jc w:val="left"/>
      </w:pPr>
      <w:r>
        <w:rPr>
          <w:rFonts w:ascii="Calibri" w:eastAsia="Calibri" w:hAnsi="Calibri" w:cs="Calibri"/>
        </w:rPr>
        <w:tab/>
      </w:r>
      <w:r>
        <w:t>= argmin</w:t>
      </w:r>
      <w:r>
        <w:tab/>
      </w:r>
      <w:r>
        <w:rPr>
          <w:noProof/>
        </w:rPr>
        <w:drawing>
          <wp:inline distT="0" distB="0" distL="0" distR="0">
            <wp:extent cx="271272" cy="195072"/>
            <wp:effectExtent l="0" t="0" r="0" b="0"/>
            <wp:docPr id="704767" name="Picture 704767"/>
            <wp:cNvGraphicFramePr/>
            <a:graphic xmlns:a="http://schemas.openxmlformats.org/drawingml/2006/main">
              <a:graphicData uri="http://schemas.openxmlformats.org/drawingml/2006/picture">
                <pic:pic xmlns:pic="http://schemas.openxmlformats.org/drawingml/2006/picture">
                  <pic:nvPicPr>
                    <pic:cNvPr id="704767" name="Picture 704767"/>
                    <pic:cNvPicPr/>
                  </pic:nvPicPr>
                  <pic:blipFill>
                    <a:blip r:embed="rId911"/>
                    <a:stretch>
                      <a:fillRect/>
                    </a:stretch>
                  </pic:blipFill>
                  <pic:spPr>
                    <a:xfrm>
                      <a:off x="0" y="0"/>
                      <a:ext cx="271272" cy="195072"/>
                    </a:xfrm>
                    <a:prstGeom prst="rect">
                      <a:avLst/>
                    </a:prstGeom>
                  </pic:spPr>
                </pic:pic>
              </a:graphicData>
            </a:graphic>
          </wp:inline>
        </w:drawing>
      </w:r>
    </w:p>
    <w:p w:rsidR="00D951D1" w:rsidRDefault="007259C7">
      <w:pPr>
        <w:spacing w:after="93" w:line="265" w:lineRule="auto"/>
        <w:ind w:left="2120" w:right="155"/>
        <w:jc w:val="center"/>
      </w:pPr>
      <w:r>
        <w:rPr>
          <w:i/>
          <w:sz w:val="16"/>
        </w:rPr>
        <w:t>n</w:t>
      </w:r>
    </w:p>
    <w:p w:rsidR="00D951D1" w:rsidRDefault="007259C7">
      <w:pPr>
        <w:spacing w:after="41"/>
        <w:ind w:left="1638" w:right="7"/>
      </w:pPr>
      <w:r>
        <w:rPr>
          <w:noProof/>
        </w:rPr>
        <w:drawing>
          <wp:anchor distT="0" distB="0" distL="114300" distR="114300" simplePos="0" relativeHeight="251837440" behindDoc="0" locked="0" layoutInCell="1" allowOverlap="0">
            <wp:simplePos x="0" y="0"/>
            <wp:positionH relativeFrom="column">
              <wp:posOffset>1295401</wp:posOffset>
            </wp:positionH>
            <wp:positionV relativeFrom="paragraph">
              <wp:posOffset>-82271</wp:posOffset>
            </wp:positionV>
            <wp:extent cx="2663952" cy="332232"/>
            <wp:effectExtent l="0" t="0" r="0" b="0"/>
            <wp:wrapSquare wrapText="bothSides"/>
            <wp:docPr id="704769" name="Picture 704769"/>
            <wp:cNvGraphicFramePr/>
            <a:graphic xmlns:a="http://schemas.openxmlformats.org/drawingml/2006/main">
              <a:graphicData uri="http://schemas.openxmlformats.org/drawingml/2006/picture">
                <pic:pic xmlns:pic="http://schemas.openxmlformats.org/drawingml/2006/picture">
                  <pic:nvPicPr>
                    <pic:cNvPr id="704769" name="Picture 704769"/>
                    <pic:cNvPicPr/>
                  </pic:nvPicPr>
                  <pic:blipFill>
                    <a:blip r:embed="rId912"/>
                    <a:stretch>
                      <a:fillRect/>
                    </a:stretch>
                  </pic:blipFill>
                  <pic:spPr>
                    <a:xfrm>
                      <a:off x="0" y="0"/>
                      <a:ext cx="2663952" cy="332232"/>
                    </a:xfrm>
                    <a:prstGeom prst="rect">
                      <a:avLst/>
                    </a:prstGeom>
                  </pic:spPr>
                </pic:pic>
              </a:graphicData>
            </a:graphic>
          </wp:anchor>
        </w:drawing>
      </w:r>
      <w:r>
        <w:t>= argmin</w:t>
      </w:r>
    </w:p>
    <w:p w:rsidR="00D951D1" w:rsidRDefault="007259C7">
      <w:pPr>
        <w:tabs>
          <w:tab w:val="center" w:pos="4000"/>
          <w:tab w:val="center" w:pos="5687"/>
        </w:tabs>
        <w:spacing w:after="3" w:line="265" w:lineRule="auto"/>
        <w:ind w:left="0" w:right="0" w:firstLine="0"/>
        <w:jc w:val="left"/>
      </w:pPr>
      <w:r>
        <w:rPr>
          <w:rFonts w:ascii="Calibri" w:eastAsia="Calibri" w:hAnsi="Calibri" w:cs="Calibri"/>
        </w:rPr>
        <w:tab/>
      </w:r>
      <w:r>
        <w:rPr>
          <w:i/>
          <w:sz w:val="16"/>
        </w:rPr>
        <w:t>y</w:t>
      </w:r>
      <w:r>
        <w:rPr>
          <w:i/>
          <w:sz w:val="16"/>
          <w:vertAlign w:val="subscript"/>
        </w:rPr>
        <w:t>i</w:t>
      </w:r>
      <w:r>
        <w:rPr>
          <w:sz w:val="16"/>
        </w:rPr>
        <w:t>6=</w:t>
      </w:r>
      <w:r>
        <w:rPr>
          <w:i/>
          <w:sz w:val="16"/>
        </w:rPr>
        <w:t>G</w:t>
      </w:r>
      <w:r>
        <w:rPr>
          <w:sz w:val="16"/>
        </w:rPr>
        <w:t xml:space="preserve">( </w:t>
      </w:r>
      <w:r>
        <w:rPr>
          <w:i/>
          <w:sz w:val="16"/>
          <w:vertAlign w:val="subscript"/>
        </w:rPr>
        <w:t>i</w:t>
      </w:r>
      <w:r>
        <w:rPr>
          <w:sz w:val="16"/>
        </w:rPr>
        <w:t>)</w:t>
      </w:r>
      <w:r>
        <w:rPr>
          <w:sz w:val="16"/>
        </w:rPr>
        <w:tab/>
        <w:t>=1</w:t>
      </w:r>
    </w:p>
    <w:p w:rsidR="00D951D1" w:rsidRDefault="007259C7">
      <w:pPr>
        <w:spacing w:line="317" w:lineRule="auto"/>
        <w:ind w:left="-5" w:right="7"/>
      </w:pPr>
      <w:r>
        <w:t>To arrive at (</w:t>
      </w:r>
      <w:r>
        <w:t>∗</w:t>
      </w:r>
      <w:r>
        <w:t xml:space="preserve">) we have used the fact that </w:t>
      </w:r>
      <w:r>
        <w:rPr>
          <w:i/>
        </w:rPr>
        <w:t>y</w:t>
      </w:r>
      <w:r>
        <w:rPr>
          <w:i/>
          <w:vertAlign w:val="subscript"/>
        </w:rPr>
        <w:t>i</w:t>
      </w:r>
      <w:r>
        <w:rPr>
          <w:i/>
        </w:rPr>
        <w:t>G</w:t>
      </w:r>
      <w:r>
        <w:rPr>
          <w:i/>
          <w:vertAlign w:val="subscript"/>
        </w:rPr>
        <w:t>m</w:t>
      </w:r>
      <w:r>
        <w:t>(</w:t>
      </w:r>
      <w:r>
        <w:rPr>
          <w:b/>
        </w:rPr>
        <w:t>x</w:t>
      </w:r>
      <w:r>
        <w:rPr>
          <w:i/>
          <w:vertAlign w:val="subscript"/>
        </w:rPr>
        <w:t>i</w:t>
      </w:r>
      <w:r>
        <w:t xml:space="preserve">) equals 1 if the prediction is correct, and </w:t>
      </w:r>
      <w:r>
        <w:t>−</w:t>
      </w:r>
      <w:r>
        <w:t xml:space="preserve">1 otherwise. For a fixed value of </w:t>
      </w:r>
      <w:r>
        <w:rPr>
          <w:i/>
        </w:rPr>
        <w:t>α</w:t>
      </w:r>
      <w:r>
        <w:t xml:space="preserve">, the second term in this last expression does not depend on </w:t>
      </w:r>
      <w:r>
        <w:rPr>
          <w:i/>
        </w:rPr>
        <w:t>G</w:t>
      </w:r>
      <w:r>
        <w:t xml:space="preserve">. Thus we can see that the best choice of </w:t>
      </w:r>
      <w:r>
        <w:rPr>
          <w:i/>
        </w:rPr>
        <w:t>G</w:t>
      </w:r>
      <w:r>
        <w:rPr>
          <w:i/>
          <w:vertAlign w:val="subscript"/>
        </w:rPr>
        <w:t>m</w:t>
      </w:r>
      <w:r>
        <w:t>(</w:t>
      </w:r>
      <w:r>
        <w:rPr>
          <w:b/>
        </w:rPr>
        <w:t>x</w:t>
      </w:r>
      <w:r>
        <w:t>) is the classifier that minimizes the total weight of the misclassified points. Let</w:t>
      </w:r>
    </w:p>
    <w:p w:rsidR="00D951D1" w:rsidRDefault="007259C7">
      <w:pPr>
        <w:spacing w:after="116" w:line="259" w:lineRule="auto"/>
        <w:ind w:left="3560" w:right="0" w:firstLine="0"/>
        <w:jc w:val="left"/>
      </w:pPr>
      <w:r>
        <w:rPr>
          <w:noProof/>
        </w:rPr>
        <w:drawing>
          <wp:inline distT="0" distB="0" distL="0" distR="0">
            <wp:extent cx="1362456" cy="451104"/>
            <wp:effectExtent l="0" t="0" r="0" b="0"/>
            <wp:docPr id="704770" name="Picture 704770"/>
            <wp:cNvGraphicFramePr/>
            <a:graphic xmlns:a="http://schemas.openxmlformats.org/drawingml/2006/main">
              <a:graphicData uri="http://schemas.openxmlformats.org/drawingml/2006/picture">
                <pic:pic xmlns:pic="http://schemas.openxmlformats.org/drawingml/2006/picture">
                  <pic:nvPicPr>
                    <pic:cNvPr id="704770" name="Picture 704770"/>
                    <pic:cNvPicPr/>
                  </pic:nvPicPr>
                  <pic:blipFill>
                    <a:blip r:embed="rId913"/>
                    <a:stretch>
                      <a:fillRect/>
                    </a:stretch>
                  </pic:blipFill>
                  <pic:spPr>
                    <a:xfrm>
                      <a:off x="0" y="0"/>
                      <a:ext cx="1362456" cy="451104"/>
                    </a:xfrm>
                    <a:prstGeom prst="rect">
                      <a:avLst/>
                    </a:prstGeom>
                  </pic:spPr>
                </pic:pic>
              </a:graphicData>
            </a:graphic>
          </wp:inline>
        </w:drawing>
      </w:r>
    </w:p>
    <w:p w:rsidR="00D951D1" w:rsidRDefault="007259C7">
      <w:pPr>
        <w:spacing w:line="340" w:lineRule="auto"/>
        <w:ind w:left="-5" w:right="7"/>
      </w:pPr>
      <w:r>
        <w:t xml:space="preserve">Once we have obtained </w:t>
      </w:r>
      <w:r>
        <w:rPr>
          <w:i/>
        </w:rPr>
        <w:t>G</w:t>
      </w:r>
      <w:r>
        <w:rPr>
          <w:i/>
          <w:vertAlign w:val="subscript"/>
        </w:rPr>
        <w:t>m</w:t>
      </w:r>
      <w:r>
        <w:t xml:space="preserve">, we can solve for </w:t>
      </w:r>
      <w:r>
        <w:rPr>
          <w:i/>
        </w:rPr>
        <w:t>α</w:t>
      </w:r>
      <w:r>
        <w:rPr>
          <w:i/>
          <w:vertAlign w:val="subscript"/>
        </w:rPr>
        <w:t>m</w:t>
      </w:r>
      <w:r>
        <w:t>. Dividing (</w:t>
      </w:r>
      <w:r>
        <w:t>∗</w:t>
      </w:r>
      <w:r>
        <w:t xml:space="preserve">) by the constant </w:t>
      </w:r>
      <w:r>
        <w:rPr>
          <w:noProof/>
        </w:rPr>
        <w:drawing>
          <wp:inline distT="0" distB="0" distL="0" distR="0">
            <wp:extent cx="618744" cy="195072"/>
            <wp:effectExtent l="0" t="0" r="0" b="0"/>
            <wp:docPr id="704771" name="Picture 704771"/>
            <wp:cNvGraphicFramePr/>
            <a:graphic xmlns:a="http://schemas.openxmlformats.org/drawingml/2006/main">
              <a:graphicData uri="http://schemas.openxmlformats.org/drawingml/2006/picture">
                <pic:pic xmlns:pic="http://schemas.openxmlformats.org/drawingml/2006/picture">
                  <pic:nvPicPr>
                    <pic:cNvPr id="704771" name="Picture 704771"/>
                    <pic:cNvPicPr/>
                  </pic:nvPicPr>
                  <pic:blipFill>
                    <a:blip r:embed="rId914"/>
                    <a:stretch>
                      <a:fillRect/>
                    </a:stretch>
                  </pic:blipFill>
                  <pic:spPr>
                    <a:xfrm>
                      <a:off x="0" y="0"/>
                      <a:ext cx="618744" cy="195072"/>
                    </a:xfrm>
                    <a:prstGeom prst="rect">
                      <a:avLst/>
                    </a:prstGeom>
                  </pic:spPr>
                </pic:pic>
              </a:graphicData>
            </a:graphic>
          </wp:inline>
        </w:drawing>
      </w:r>
      <w:r>
        <w:t>, we obtain</w:t>
      </w:r>
    </w:p>
    <w:p w:rsidR="00D951D1" w:rsidRDefault="007259C7">
      <w:pPr>
        <w:spacing w:after="66" w:line="265" w:lineRule="auto"/>
        <w:ind w:left="1109" w:right="1109"/>
        <w:jc w:val="center"/>
      </w:pPr>
      <w:r>
        <w:rPr>
          <w:i/>
        </w:rPr>
        <w:t>α</w:t>
      </w:r>
      <w:r>
        <w:rPr>
          <w:i/>
          <w:vertAlign w:val="subscript"/>
        </w:rPr>
        <w:t xml:space="preserve">m </w:t>
      </w:r>
      <w:r>
        <w:t xml:space="preserve">= argmin(1 </w:t>
      </w:r>
      <w:r>
        <w:t>−</w:t>
      </w:r>
      <w:r>
        <w:t xml:space="preserve"> </w:t>
      </w:r>
      <w:r>
        <w:rPr>
          <w:i/>
        </w:rPr>
        <w:t>e</w:t>
      </w:r>
      <w:r>
        <w:rPr>
          <w:i/>
          <w:vertAlign w:val="subscript"/>
        </w:rPr>
        <w:t>m</w:t>
      </w:r>
      <w:r>
        <w:t>)</w:t>
      </w:r>
      <w:r>
        <w:rPr>
          <w:i/>
        </w:rPr>
        <w:t>e</w:t>
      </w:r>
      <w:r>
        <w:rPr>
          <w:vertAlign w:val="superscript"/>
        </w:rPr>
        <w:t>−</w:t>
      </w:r>
      <w:r>
        <w:rPr>
          <w:i/>
          <w:vertAlign w:val="superscript"/>
        </w:rPr>
        <w:t xml:space="preserve">α </w:t>
      </w:r>
      <w:r>
        <w:t xml:space="preserve">+ </w:t>
      </w:r>
      <w:r>
        <w:rPr>
          <w:i/>
        </w:rPr>
        <w:t>e</w:t>
      </w:r>
      <w:r>
        <w:rPr>
          <w:i/>
          <w:vertAlign w:val="subscript"/>
        </w:rPr>
        <w:t>m</w:t>
      </w:r>
      <w:r>
        <w:rPr>
          <w:i/>
        </w:rPr>
        <w:t>e</w:t>
      </w:r>
      <w:r>
        <w:rPr>
          <w:i/>
          <w:vertAlign w:val="superscript"/>
        </w:rPr>
        <w:t>α</w:t>
      </w:r>
    </w:p>
    <w:p w:rsidR="00D951D1" w:rsidRDefault="007259C7">
      <w:pPr>
        <w:spacing w:after="90" w:line="271" w:lineRule="auto"/>
        <w:ind w:left="3977" w:right="2438"/>
        <w:jc w:val="left"/>
      </w:pPr>
      <w:r>
        <w:rPr>
          <w:i/>
          <w:sz w:val="16"/>
        </w:rPr>
        <w:t>α</w:t>
      </w:r>
    </w:p>
    <w:p w:rsidR="00D951D1" w:rsidRDefault="007259C7">
      <w:pPr>
        <w:spacing w:after="207"/>
        <w:ind w:left="-5" w:right="7"/>
      </w:pPr>
      <w:r>
        <w:t>We can solve for the minimizer analytically using calculus. Setting the derivative of the objective function to zero gives</w:t>
      </w:r>
    </w:p>
    <w:p w:rsidR="00D951D1" w:rsidRDefault="007259C7">
      <w:pPr>
        <w:spacing w:after="375" w:line="265" w:lineRule="auto"/>
        <w:ind w:left="1109" w:right="1099"/>
        <w:jc w:val="center"/>
      </w:pPr>
      <w:r>
        <w:t xml:space="preserve">0 = </w:t>
      </w:r>
      <w:r>
        <w:t>−</w:t>
      </w:r>
      <w:r>
        <w:t xml:space="preserve">(1 </w:t>
      </w:r>
      <w:r>
        <w:t>−</w:t>
      </w:r>
      <w:r>
        <w:t xml:space="preserve"> </w:t>
      </w:r>
      <w:r>
        <w:rPr>
          <w:i/>
        </w:rPr>
        <w:t>e</w:t>
      </w:r>
      <w:r>
        <w:rPr>
          <w:i/>
          <w:vertAlign w:val="subscript"/>
        </w:rPr>
        <w:t>m</w:t>
      </w:r>
      <w:r>
        <w:t>)</w:t>
      </w:r>
      <w:r>
        <w:rPr>
          <w:i/>
        </w:rPr>
        <w:t>e</w:t>
      </w:r>
      <w:r>
        <w:rPr>
          <w:vertAlign w:val="superscript"/>
        </w:rPr>
        <w:t>−</w:t>
      </w:r>
      <w:r>
        <w:rPr>
          <w:i/>
          <w:vertAlign w:val="superscript"/>
        </w:rPr>
        <w:t xml:space="preserve">α </w:t>
      </w:r>
      <w:r>
        <w:t xml:space="preserve">+ </w:t>
      </w:r>
      <w:r>
        <w:rPr>
          <w:i/>
        </w:rPr>
        <w:t>e</w:t>
      </w:r>
      <w:r>
        <w:rPr>
          <w:i/>
          <w:vertAlign w:val="subscript"/>
        </w:rPr>
        <w:t>m</w:t>
      </w:r>
      <w:r>
        <w:rPr>
          <w:i/>
        </w:rPr>
        <w:t>e</w:t>
      </w:r>
      <w:r>
        <w:rPr>
          <w:i/>
          <w:vertAlign w:val="superscript"/>
        </w:rPr>
        <w:t xml:space="preserve">α </w:t>
      </w:r>
      <w:r>
        <w:t xml:space="preserve">= </w:t>
      </w:r>
      <w:r>
        <w:t>−</w:t>
      </w:r>
      <w:r>
        <w:rPr>
          <w:i/>
        </w:rPr>
        <w:t>e</w:t>
      </w:r>
      <w:r>
        <w:rPr>
          <w:vertAlign w:val="superscript"/>
        </w:rPr>
        <w:t>−</w:t>
      </w:r>
      <w:r>
        <w:rPr>
          <w:i/>
          <w:vertAlign w:val="superscript"/>
        </w:rPr>
        <w:t xml:space="preserve">α </w:t>
      </w:r>
      <w:r>
        <w:t xml:space="preserve">+ </w:t>
      </w:r>
      <w:r>
        <w:rPr>
          <w:i/>
        </w:rPr>
        <w:t>e</w:t>
      </w:r>
      <w:r>
        <w:rPr>
          <w:i/>
          <w:vertAlign w:val="subscript"/>
        </w:rPr>
        <w:t>m</w:t>
      </w:r>
      <w:r>
        <w:t>(</w:t>
      </w:r>
      <w:r>
        <w:rPr>
          <w:i/>
        </w:rPr>
        <w:t>e</w:t>
      </w:r>
      <w:r>
        <w:rPr>
          <w:vertAlign w:val="superscript"/>
        </w:rPr>
        <w:t>−</w:t>
      </w:r>
      <w:r>
        <w:rPr>
          <w:i/>
          <w:vertAlign w:val="superscript"/>
        </w:rPr>
        <w:t xml:space="preserve">α </w:t>
      </w:r>
      <w:r>
        <w:t xml:space="preserve">+ </w:t>
      </w:r>
      <w:r>
        <w:rPr>
          <w:i/>
        </w:rPr>
        <w:t>e</w:t>
      </w:r>
      <w:r>
        <w:rPr>
          <w:i/>
          <w:vertAlign w:val="superscript"/>
        </w:rPr>
        <w:t>α</w:t>
      </w:r>
      <w:r>
        <w:t>)</w:t>
      </w:r>
    </w:p>
    <w:p w:rsidR="00D951D1" w:rsidRDefault="007259C7">
      <w:pPr>
        <w:spacing w:after="64"/>
        <w:ind w:left="-5" w:right="7"/>
      </w:pPr>
      <w:r>
        <w:t xml:space="preserve">Multiplying through by </w:t>
      </w:r>
      <w:r>
        <w:rPr>
          <w:i/>
        </w:rPr>
        <w:t>e</w:t>
      </w:r>
      <w:r>
        <w:rPr>
          <w:i/>
          <w:vertAlign w:val="superscript"/>
        </w:rPr>
        <w:t xml:space="preserve">α </w:t>
      </w:r>
      <w:r>
        <w:t>yields</w:t>
      </w:r>
    </w:p>
    <w:p w:rsidR="00D951D1" w:rsidRDefault="007259C7">
      <w:pPr>
        <w:spacing w:line="535" w:lineRule="auto"/>
        <w:ind w:left="-15" w:right="2954" w:firstLine="3651"/>
      </w:pPr>
      <w:r>
        <w:t xml:space="preserve">0 = </w:t>
      </w:r>
      <w:r>
        <w:t>−</w:t>
      </w:r>
      <w:r>
        <w:t xml:space="preserve">1 + </w:t>
      </w:r>
      <w:r>
        <w:rPr>
          <w:i/>
        </w:rPr>
        <w:t>e</w:t>
      </w:r>
      <w:r>
        <w:rPr>
          <w:i/>
          <w:vertAlign w:val="subscript"/>
        </w:rPr>
        <w:t>m</w:t>
      </w:r>
      <w:r>
        <w:t xml:space="preserve">(1 + </w:t>
      </w:r>
      <w:r>
        <w:rPr>
          <w:i/>
        </w:rPr>
        <w:t>e</w:t>
      </w:r>
      <w:r>
        <w:rPr>
          <w:vertAlign w:val="superscript"/>
        </w:rPr>
        <w:t>2</w:t>
      </w:r>
      <w:r>
        <w:rPr>
          <w:i/>
          <w:vertAlign w:val="superscript"/>
        </w:rPr>
        <w:t>α</w:t>
      </w:r>
      <w:r>
        <w:t xml:space="preserve">) </w:t>
      </w:r>
      <w:r>
        <w:t xml:space="preserve">Adding one to both sides and dividing by </w:t>
      </w:r>
      <w:r>
        <w:rPr>
          <w:i/>
        </w:rPr>
        <w:t>e</w:t>
      </w:r>
      <w:r>
        <w:rPr>
          <w:i/>
          <w:vertAlign w:val="subscript"/>
        </w:rPr>
        <w:t>m</w:t>
      </w:r>
      <w:r>
        <w:t>, we have</w:t>
      </w:r>
    </w:p>
    <w:p w:rsidR="00D951D1" w:rsidRDefault="007259C7">
      <w:pPr>
        <w:spacing w:after="161" w:line="259" w:lineRule="auto"/>
        <w:ind w:left="4000" w:right="0" w:firstLine="0"/>
        <w:jc w:val="left"/>
      </w:pPr>
      <w:r>
        <w:rPr>
          <w:noProof/>
        </w:rPr>
        <w:drawing>
          <wp:inline distT="0" distB="0" distL="0" distR="0">
            <wp:extent cx="792480" cy="304800"/>
            <wp:effectExtent l="0" t="0" r="0" b="0"/>
            <wp:docPr id="704772" name="Picture 704772"/>
            <wp:cNvGraphicFramePr/>
            <a:graphic xmlns:a="http://schemas.openxmlformats.org/drawingml/2006/main">
              <a:graphicData uri="http://schemas.openxmlformats.org/drawingml/2006/picture">
                <pic:pic xmlns:pic="http://schemas.openxmlformats.org/drawingml/2006/picture">
                  <pic:nvPicPr>
                    <pic:cNvPr id="704772" name="Picture 704772"/>
                    <pic:cNvPicPr/>
                  </pic:nvPicPr>
                  <pic:blipFill>
                    <a:blip r:embed="rId915"/>
                    <a:stretch>
                      <a:fillRect/>
                    </a:stretch>
                  </pic:blipFill>
                  <pic:spPr>
                    <a:xfrm>
                      <a:off x="0" y="0"/>
                      <a:ext cx="792480" cy="304800"/>
                    </a:xfrm>
                    <a:prstGeom prst="rect">
                      <a:avLst/>
                    </a:prstGeom>
                  </pic:spPr>
                </pic:pic>
              </a:graphicData>
            </a:graphic>
          </wp:inline>
        </w:drawing>
      </w:r>
    </w:p>
    <w:p w:rsidR="00D951D1" w:rsidRDefault="007259C7">
      <w:pPr>
        <w:ind w:left="-5" w:right="3560"/>
      </w:pPr>
      <w:r>
        <w:t>i.e.</w:t>
      </w:r>
    </w:p>
    <w:p w:rsidR="00D951D1" w:rsidRDefault="007259C7">
      <w:pPr>
        <w:spacing w:after="100" w:line="259" w:lineRule="auto"/>
        <w:ind w:left="3520" w:right="0" w:firstLine="0"/>
        <w:jc w:val="left"/>
      </w:pPr>
      <w:r>
        <w:rPr>
          <w:noProof/>
        </w:rPr>
        <w:drawing>
          <wp:inline distT="0" distB="0" distL="0" distR="0">
            <wp:extent cx="1417320" cy="304800"/>
            <wp:effectExtent l="0" t="0" r="0" b="0"/>
            <wp:docPr id="704773" name="Picture 704773"/>
            <wp:cNvGraphicFramePr/>
            <a:graphic xmlns:a="http://schemas.openxmlformats.org/drawingml/2006/main">
              <a:graphicData uri="http://schemas.openxmlformats.org/drawingml/2006/picture">
                <pic:pic xmlns:pic="http://schemas.openxmlformats.org/drawingml/2006/picture">
                  <pic:nvPicPr>
                    <pic:cNvPr id="704773" name="Picture 704773"/>
                    <pic:cNvPicPr/>
                  </pic:nvPicPr>
                  <pic:blipFill>
                    <a:blip r:embed="rId916"/>
                    <a:stretch>
                      <a:fillRect/>
                    </a:stretch>
                  </pic:blipFill>
                  <pic:spPr>
                    <a:xfrm>
                      <a:off x="0" y="0"/>
                      <a:ext cx="1417320" cy="304800"/>
                    </a:xfrm>
                    <a:prstGeom prst="rect">
                      <a:avLst/>
                    </a:prstGeom>
                  </pic:spPr>
                </pic:pic>
              </a:graphicData>
            </a:graphic>
          </wp:inline>
        </w:drawing>
      </w:r>
    </w:p>
    <w:p w:rsidR="00D951D1" w:rsidRDefault="007259C7">
      <w:pPr>
        <w:ind w:left="-5" w:right="7"/>
      </w:pPr>
      <w:r>
        <w:t>Taking natural log on both sides and halving, we arrive at</w:t>
      </w:r>
    </w:p>
    <w:p w:rsidR="00D951D1" w:rsidRDefault="007259C7">
      <w:pPr>
        <w:spacing w:after="210" w:line="259" w:lineRule="auto"/>
        <w:ind w:left="3640" w:right="0" w:firstLine="0"/>
        <w:jc w:val="left"/>
      </w:pPr>
      <w:r>
        <w:rPr>
          <w:noProof/>
        </w:rPr>
        <w:drawing>
          <wp:inline distT="0" distB="0" distL="0" distR="0">
            <wp:extent cx="1246632" cy="341376"/>
            <wp:effectExtent l="0" t="0" r="0" b="0"/>
            <wp:docPr id="704774" name="Picture 704774"/>
            <wp:cNvGraphicFramePr/>
            <a:graphic xmlns:a="http://schemas.openxmlformats.org/drawingml/2006/main">
              <a:graphicData uri="http://schemas.openxmlformats.org/drawingml/2006/picture">
                <pic:pic xmlns:pic="http://schemas.openxmlformats.org/drawingml/2006/picture">
                  <pic:nvPicPr>
                    <pic:cNvPr id="704774" name="Picture 704774"/>
                    <pic:cNvPicPr/>
                  </pic:nvPicPr>
                  <pic:blipFill>
                    <a:blip r:embed="rId917"/>
                    <a:stretch>
                      <a:fillRect/>
                    </a:stretch>
                  </pic:blipFill>
                  <pic:spPr>
                    <a:xfrm>
                      <a:off x="0" y="0"/>
                      <a:ext cx="1246632" cy="341376"/>
                    </a:xfrm>
                    <a:prstGeom prst="rect">
                      <a:avLst/>
                    </a:prstGeom>
                  </pic:spPr>
                </pic:pic>
              </a:graphicData>
            </a:graphic>
          </wp:inline>
        </w:drawing>
      </w:r>
    </w:p>
    <w:p w:rsidR="00D951D1" w:rsidRDefault="007259C7">
      <w:pPr>
        <w:ind w:left="-5" w:right="7"/>
      </w:pPr>
      <w:r>
        <w:lastRenderedPageBreak/>
        <w:t xml:space="preserve">as claimed earlier. From the optimal </w:t>
      </w:r>
      <w:r>
        <w:rPr>
          <w:i/>
        </w:rPr>
        <w:t>α</w:t>
      </w:r>
      <w:r>
        <w:rPr>
          <w:i/>
          <w:vertAlign w:val="subscript"/>
        </w:rPr>
        <w:t>m</w:t>
      </w:r>
      <w:r>
        <w:t>, we can derive the weights:</w:t>
      </w:r>
    </w:p>
    <w:p w:rsidR="00D951D1" w:rsidRDefault="007259C7">
      <w:pPr>
        <w:spacing w:line="259" w:lineRule="auto"/>
        <w:ind w:left="2280" w:right="0" w:firstLine="0"/>
        <w:jc w:val="left"/>
      </w:pPr>
      <w:r>
        <w:rPr>
          <w:noProof/>
        </w:rPr>
        <w:drawing>
          <wp:inline distT="0" distB="0" distL="0" distR="0">
            <wp:extent cx="2941320" cy="2630424"/>
            <wp:effectExtent l="0" t="0" r="0" b="0"/>
            <wp:docPr id="704775" name="Picture 704775"/>
            <wp:cNvGraphicFramePr/>
            <a:graphic xmlns:a="http://schemas.openxmlformats.org/drawingml/2006/main">
              <a:graphicData uri="http://schemas.openxmlformats.org/drawingml/2006/picture">
                <pic:pic xmlns:pic="http://schemas.openxmlformats.org/drawingml/2006/picture">
                  <pic:nvPicPr>
                    <pic:cNvPr id="704775" name="Picture 704775"/>
                    <pic:cNvPicPr/>
                  </pic:nvPicPr>
                  <pic:blipFill>
                    <a:blip r:embed="rId918"/>
                    <a:stretch>
                      <a:fillRect/>
                    </a:stretch>
                  </pic:blipFill>
                  <pic:spPr>
                    <a:xfrm>
                      <a:off x="0" y="0"/>
                      <a:ext cx="2941320" cy="2630424"/>
                    </a:xfrm>
                    <a:prstGeom prst="rect">
                      <a:avLst/>
                    </a:prstGeom>
                  </pic:spPr>
                </pic:pic>
              </a:graphicData>
            </a:graphic>
          </wp:inline>
        </w:drawing>
      </w:r>
    </w:p>
    <w:p w:rsidR="00D951D1" w:rsidRDefault="007259C7">
      <w:pPr>
        <w:ind w:left="-5" w:right="7"/>
      </w:pPr>
      <w:r>
        <w:rPr>
          <w:rFonts w:ascii="Calibri" w:eastAsia="Calibri" w:hAnsi="Calibri" w:cs="Calibri"/>
          <w:noProof/>
        </w:rPr>
        <mc:AlternateContent>
          <mc:Choice Requires="wpg">
            <w:drawing>
              <wp:anchor distT="0" distB="0" distL="114300" distR="114300" simplePos="0" relativeHeight="251838464" behindDoc="0" locked="0" layoutInCell="1" allowOverlap="1">
                <wp:simplePos x="0" y="0"/>
                <wp:positionH relativeFrom="column">
                  <wp:posOffset>2787016</wp:posOffset>
                </wp:positionH>
                <wp:positionV relativeFrom="paragraph">
                  <wp:posOffset>49797</wp:posOffset>
                </wp:positionV>
                <wp:extent cx="301689" cy="5563"/>
                <wp:effectExtent l="0" t="0" r="0" b="0"/>
                <wp:wrapSquare wrapText="bothSides"/>
                <wp:docPr id="571189" name="Group 571189"/>
                <wp:cNvGraphicFramePr/>
                <a:graphic xmlns:a="http://schemas.openxmlformats.org/drawingml/2006/main">
                  <a:graphicData uri="http://schemas.microsoft.com/office/word/2010/wordprocessingGroup">
                    <wpg:wgp>
                      <wpg:cNvGrpSpPr/>
                      <wpg:grpSpPr>
                        <a:xfrm>
                          <a:off x="0" y="0"/>
                          <a:ext cx="301689" cy="5563"/>
                          <a:chOff x="0" y="0"/>
                          <a:chExt cx="301689" cy="5563"/>
                        </a:xfrm>
                      </wpg:grpSpPr>
                      <wps:wsp>
                        <wps:cNvPr id="51629" name="Shape 51629"/>
                        <wps:cNvSpPr/>
                        <wps:spPr>
                          <a:xfrm>
                            <a:off x="0" y="0"/>
                            <a:ext cx="301689" cy="0"/>
                          </a:xfrm>
                          <a:custGeom>
                            <a:avLst/>
                            <a:gdLst/>
                            <a:ahLst/>
                            <a:cxnLst/>
                            <a:rect l="0" t="0" r="0" b="0"/>
                            <a:pathLst>
                              <a:path w="301689">
                                <a:moveTo>
                                  <a:pt x="0" y="0"/>
                                </a:moveTo>
                                <a:lnTo>
                                  <a:pt x="301689"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71189" style="width:23.755pt;height:0.438pt;position:absolute;mso-position-horizontal-relative:text;mso-position-horizontal:absolute;margin-left:219.45pt;mso-position-vertical-relative:text;margin-top:3.92102pt;" coordsize="3016,55">
                <v:shape id="Shape 51629" style="position:absolute;width:3016;height:0;left:0;top:0;" coordsize="301689,0" path="m0,0l301689,0">
                  <v:stroke weight="0.438pt" endcap="flat" joinstyle="miter" miterlimit="10" on="true" color="#000000"/>
                  <v:fill on="false" color="#000000" opacity="0"/>
                </v:shape>
                <w10:wrap type="square"/>
              </v:group>
            </w:pict>
          </mc:Fallback>
        </mc:AlternateContent>
      </w:r>
      <w:r>
        <w:t>Here we see that the multiplicative factor is</w:t>
      </w:r>
      <w:r>
        <w:rPr>
          <w:noProof/>
        </w:rPr>
        <w:drawing>
          <wp:inline distT="0" distB="0" distL="0" distR="0">
            <wp:extent cx="414528" cy="259080"/>
            <wp:effectExtent l="0" t="0" r="0" b="0"/>
            <wp:docPr id="704776" name="Picture 704776"/>
            <wp:cNvGraphicFramePr/>
            <a:graphic xmlns:a="http://schemas.openxmlformats.org/drawingml/2006/main">
              <a:graphicData uri="http://schemas.openxmlformats.org/drawingml/2006/picture">
                <pic:pic xmlns:pic="http://schemas.openxmlformats.org/drawingml/2006/picture">
                  <pic:nvPicPr>
                    <pic:cNvPr id="704776" name="Picture 704776"/>
                    <pic:cNvPicPr/>
                  </pic:nvPicPr>
                  <pic:blipFill>
                    <a:blip r:embed="rId919"/>
                    <a:stretch>
                      <a:fillRect/>
                    </a:stretch>
                  </pic:blipFill>
                  <pic:spPr>
                    <a:xfrm>
                      <a:off x="0" y="0"/>
                      <a:ext cx="414528" cy="259080"/>
                    </a:xfrm>
                    <a:prstGeom prst="rect">
                      <a:avLst/>
                    </a:prstGeom>
                  </pic:spPr>
                </pic:pic>
              </a:graphicData>
            </a:graphic>
          </wp:inline>
        </w:drawing>
      </w:r>
      <w:r>
        <w:t xml:space="preserve"> when </w:t>
      </w:r>
      <w:r>
        <w:rPr>
          <w:i/>
        </w:rPr>
        <w:t>y</w:t>
      </w:r>
      <w:r>
        <w:rPr>
          <w:i/>
          <w:vertAlign w:val="subscript"/>
        </w:rPr>
        <w:t xml:space="preserve">i </w:t>
      </w:r>
      <w:r>
        <w:t xml:space="preserve">= </w:t>
      </w:r>
      <w:r>
        <w:rPr>
          <w:i/>
        </w:rPr>
        <w:t>G</w:t>
      </w:r>
      <w:r>
        <w:rPr>
          <w:i/>
          <w:vertAlign w:val="subscript"/>
        </w:rPr>
        <w:t>m</w:t>
      </w:r>
      <w:r>
        <w:t>(</w:t>
      </w:r>
      <w:r>
        <w:rPr>
          <w:b/>
        </w:rPr>
        <w:t>x</w:t>
      </w:r>
      <w:r>
        <w:rPr>
          <w:i/>
          <w:vertAlign w:val="subscript"/>
        </w:rPr>
        <w:t>i</w:t>
      </w:r>
      <w:r>
        <w:t>) and</w:t>
      </w:r>
      <w:r>
        <w:rPr>
          <w:noProof/>
        </w:rPr>
        <w:drawing>
          <wp:inline distT="0" distB="0" distL="0" distR="0">
            <wp:extent cx="432816" cy="259080"/>
            <wp:effectExtent l="0" t="0" r="0" b="0"/>
            <wp:docPr id="704777" name="Picture 704777"/>
            <wp:cNvGraphicFramePr/>
            <a:graphic xmlns:a="http://schemas.openxmlformats.org/drawingml/2006/main">
              <a:graphicData uri="http://schemas.openxmlformats.org/drawingml/2006/picture">
                <pic:pic xmlns:pic="http://schemas.openxmlformats.org/drawingml/2006/picture">
                  <pic:nvPicPr>
                    <pic:cNvPr id="704777" name="Picture 704777"/>
                    <pic:cNvPicPr/>
                  </pic:nvPicPr>
                  <pic:blipFill>
                    <a:blip r:embed="rId920"/>
                    <a:stretch>
                      <a:fillRect/>
                    </a:stretch>
                  </pic:blipFill>
                  <pic:spPr>
                    <a:xfrm>
                      <a:off x="0" y="0"/>
                      <a:ext cx="432816" cy="259080"/>
                    </a:xfrm>
                    <a:prstGeom prst="rect">
                      <a:avLst/>
                    </a:prstGeom>
                  </pic:spPr>
                </pic:pic>
              </a:graphicData>
            </a:graphic>
          </wp:inline>
        </w:drawing>
      </w:r>
      <w:r>
        <w:t xml:space="preserve"> otherwise. This completes the derivation of the algorithm.</w:t>
      </w:r>
    </w:p>
    <w:p w:rsidR="00D951D1" w:rsidRDefault="007259C7">
      <w:pPr>
        <w:ind w:left="-5" w:right="7"/>
      </w:pPr>
      <w:r>
        <w:t xml:space="preserve">As a final note about the intuition, we can view these </w:t>
      </w:r>
      <w:r>
        <w:rPr>
          <w:i/>
        </w:rPr>
        <w:t xml:space="preserve">α </w:t>
      </w:r>
      <w:r>
        <w:t>updates as pushing towards a solution in some direction until we can no longer improve our performance. More precisely, whenever we c</w:t>
      </w:r>
      <w:r>
        <w:t xml:space="preserve">ompute </w:t>
      </w:r>
      <w:r>
        <w:rPr>
          <w:i/>
        </w:rPr>
        <w:t>α</w:t>
      </w:r>
      <w:r>
        <w:rPr>
          <w:i/>
          <w:vertAlign w:val="subscript"/>
        </w:rPr>
        <w:t xml:space="preserve">m </w:t>
      </w:r>
      <w:r>
        <w:t xml:space="preserve">(and thus </w:t>
      </w:r>
      <w:r>
        <w:rPr>
          <w:i/>
        </w:rPr>
        <w:t>w</w:t>
      </w:r>
      <w:r>
        <w:rPr>
          <w:vertAlign w:val="superscript"/>
        </w:rPr>
        <w:t>(</w:t>
      </w:r>
      <w:r>
        <w:rPr>
          <w:i/>
          <w:vertAlign w:val="superscript"/>
        </w:rPr>
        <w:t>m</w:t>
      </w:r>
      <w:r>
        <w:rPr>
          <w:vertAlign w:val="superscript"/>
        </w:rPr>
        <w:t>+1)</w:t>
      </w:r>
      <w:r>
        <w:t>), for the incorrectly classified entries, we have</w:t>
      </w:r>
    </w:p>
    <w:p w:rsidR="00D951D1" w:rsidRDefault="007259C7">
      <w:pPr>
        <w:spacing w:after="200" w:line="259" w:lineRule="auto"/>
        <w:ind w:left="2600" w:right="0" w:firstLine="0"/>
        <w:jc w:val="left"/>
      </w:pPr>
      <w:r>
        <w:rPr>
          <w:noProof/>
        </w:rPr>
        <w:drawing>
          <wp:inline distT="0" distB="0" distL="0" distR="0">
            <wp:extent cx="2587752" cy="420624"/>
            <wp:effectExtent l="0" t="0" r="0" b="0"/>
            <wp:docPr id="704778" name="Picture 704778"/>
            <wp:cNvGraphicFramePr/>
            <a:graphic xmlns:a="http://schemas.openxmlformats.org/drawingml/2006/main">
              <a:graphicData uri="http://schemas.openxmlformats.org/drawingml/2006/picture">
                <pic:pic xmlns:pic="http://schemas.openxmlformats.org/drawingml/2006/picture">
                  <pic:nvPicPr>
                    <pic:cNvPr id="704778" name="Picture 704778"/>
                    <pic:cNvPicPr/>
                  </pic:nvPicPr>
                  <pic:blipFill>
                    <a:blip r:embed="rId921"/>
                    <a:stretch>
                      <a:fillRect/>
                    </a:stretch>
                  </pic:blipFill>
                  <pic:spPr>
                    <a:xfrm>
                      <a:off x="0" y="0"/>
                      <a:ext cx="2587752" cy="420624"/>
                    </a:xfrm>
                    <a:prstGeom prst="rect">
                      <a:avLst/>
                    </a:prstGeom>
                  </pic:spPr>
                </pic:pic>
              </a:graphicData>
            </a:graphic>
          </wp:inline>
        </w:drawing>
      </w:r>
    </w:p>
    <w:p w:rsidR="00D951D1" w:rsidRDefault="007259C7">
      <w:pPr>
        <w:ind w:left="-5" w:right="7"/>
      </w:pPr>
      <w:r>
        <w:t xml:space="preserve">Dividing the right-hand side by </w:t>
      </w:r>
      <w:r>
        <w:rPr>
          <w:noProof/>
        </w:rPr>
        <w:drawing>
          <wp:inline distT="0" distB="0" distL="0" distR="0">
            <wp:extent cx="618744" cy="198120"/>
            <wp:effectExtent l="0" t="0" r="0" b="0"/>
            <wp:docPr id="704780" name="Picture 704780"/>
            <wp:cNvGraphicFramePr/>
            <a:graphic xmlns:a="http://schemas.openxmlformats.org/drawingml/2006/main">
              <a:graphicData uri="http://schemas.openxmlformats.org/drawingml/2006/picture">
                <pic:pic xmlns:pic="http://schemas.openxmlformats.org/drawingml/2006/picture">
                  <pic:nvPicPr>
                    <pic:cNvPr id="704780" name="Picture 704780"/>
                    <pic:cNvPicPr/>
                  </pic:nvPicPr>
                  <pic:blipFill>
                    <a:blip r:embed="rId922"/>
                    <a:stretch>
                      <a:fillRect/>
                    </a:stretch>
                  </pic:blipFill>
                  <pic:spPr>
                    <a:xfrm>
                      <a:off x="0" y="0"/>
                      <a:ext cx="618744" cy="198120"/>
                    </a:xfrm>
                    <a:prstGeom prst="rect">
                      <a:avLst/>
                    </a:prstGeom>
                  </pic:spPr>
                </pic:pic>
              </a:graphicData>
            </a:graphic>
          </wp:inline>
        </w:drawing>
      </w:r>
      <w:r>
        <w:t>, we obtain</w:t>
      </w:r>
      <w:r>
        <w:rPr>
          <w:noProof/>
        </w:rPr>
        <w:drawing>
          <wp:inline distT="0" distB="0" distL="0" distR="0">
            <wp:extent cx="1639824" cy="259080"/>
            <wp:effectExtent l="0" t="0" r="0" b="0"/>
            <wp:docPr id="704779" name="Picture 704779"/>
            <wp:cNvGraphicFramePr/>
            <a:graphic xmlns:a="http://schemas.openxmlformats.org/drawingml/2006/main">
              <a:graphicData uri="http://schemas.openxmlformats.org/drawingml/2006/picture">
                <pic:pic xmlns:pic="http://schemas.openxmlformats.org/drawingml/2006/picture">
                  <pic:nvPicPr>
                    <pic:cNvPr id="704779" name="Picture 704779"/>
                    <pic:cNvPicPr/>
                  </pic:nvPicPr>
                  <pic:blipFill>
                    <a:blip r:embed="rId923"/>
                    <a:stretch>
                      <a:fillRect/>
                    </a:stretch>
                  </pic:blipFill>
                  <pic:spPr>
                    <a:xfrm>
                      <a:off x="0" y="0"/>
                      <a:ext cx="1639824" cy="259080"/>
                    </a:xfrm>
                    <a:prstGeom prst="rect">
                      <a:avLst/>
                    </a:prstGeom>
                  </pic:spPr>
                </pic:pic>
              </a:graphicData>
            </a:graphic>
          </wp:inline>
        </w:drawing>
      </w:r>
      <w:r>
        <w:t>). Similarly, for the correctly classified entries, we have</w:t>
      </w:r>
    </w:p>
    <w:p w:rsidR="00D951D1" w:rsidRDefault="007259C7">
      <w:pPr>
        <w:spacing w:after="153" w:line="259" w:lineRule="auto"/>
        <w:ind w:left="1960" w:right="0" w:firstLine="0"/>
        <w:jc w:val="left"/>
      </w:pPr>
      <w:r>
        <w:rPr>
          <w:noProof/>
        </w:rPr>
        <w:drawing>
          <wp:inline distT="0" distB="0" distL="0" distR="0">
            <wp:extent cx="3432048" cy="451104"/>
            <wp:effectExtent l="0" t="0" r="0" b="0"/>
            <wp:docPr id="704781" name="Picture 704781"/>
            <wp:cNvGraphicFramePr/>
            <a:graphic xmlns:a="http://schemas.openxmlformats.org/drawingml/2006/main">
              <a:graphicData uri="http://schemas.openxmlformats.org/drawingml/2006/picture">
                <pic:pic xmlns:pic="http://schemas.openxmlformats.org/drawingml/2006/picture">
                  <pic:nvPicPr>
                    <pic:cNvPr id="704781" name="Picture 704781"/>
                    <pic:cNvPicPr/>
                  </pic:nvPicPr>
                  <pic:blipFill>
                    <a:blip r:embed="rId924"/>
                    <a:stretch>
                      <a:fillRect/>
                    </a:stretch>
                  </pic:blipFill>
                  <pic:spPr>
                    <a:xfrm>
                      <a:off x="0" y="0"/>
                      <a:ext cx="3432048" cy="451104"/>
                    </a:xfrm>
                    <a:prstGeom prst="rect">
                      <a:avLst/>
                    </a:prstGeom>
                  </pic:spPr>
                </pic:pic>
              </a:graphicData>
            </a:graphic>
          </wp:inline>
        </w:drawing>
      </w:r>
    </w:p>
    <w:p w:rsidR="00D951D1" w:rsidRDefault="007259C7">
      <w:pPr>
        <w:spacing w:after="87"/>
        <w:ind w:left="-5" w:right="7"/>
      </w:pPr>
      <w:r>
        <w:t xml:space="preserve">Thus these two quantities are the same once we have adjusted our </w:t>
      </w:r>
      <w:r>
        <w:rPr>
          <w:i/>
        </w:rPr>
        <w:t>α</w:t>
      </w:r>
      <w:r>
        <w:t>, so the misclassified and correctly classified sets both get equal total weight.</w:t>
      </w:r>
    </w:p>
    <w:p w:rsidR="00D951D1" w:rsidRDefault="007259C7">
      <w:pPr>
        <w:spacing w:after="454"/>
        <w:ind w:left="-5" w:right="7"/>
      </w:pPr>
      <w:r>
        <w:t>This observation has an interesting practical implication. Even after the training error goes to zero, the test error may continue to decrease. This may be counter-intuitive,</w:t>
      </w:r>
      <w:r>
        <w:t xml:space="preserve"> as one would expect the classifier to be overfitting to the training data at this point. One interpretation for this phenomenon is that even though the boosted classifier has achieved perfect training error, it is still refining its fit in a max-margin fa</w:t>
      </w:r>
      <w:r>
        <w:t>shion, which increases its generalization capabilities.</w:t>
      </w:r>
    </w:p>
    <w:p w:rsidR="00D951D1" w:rsidRDefault="007259C7">
      <w:pPr>
        <w:pStyle w:val="Heading4"/>
        <w:spacing w:after="223"/>
        <w:ind w:left="-5"/>
      </w:pPr>
      <w:r>
        <w:t>Gradient Boosting</w:t>
      </w:r>
    </w:p>
    <w:p w:rsidR="00D951D1" w:rsidRDefault="007259C7">
      <w:pPr>
        <w:ind w:left="-5" w:right="7"/>
      </w:pPr>
      <w:r>
        <w:t xml:space="preserve">AdaBoost assumes a particular loss function, the exponential loss function. </w:t>
      </w:r>
      <w:r>
        <w:rPr>
          <w:b/>
        </w:rPr>
        <w:t xml:space="preserve">Gradient boosting </w:t>
      </w:r>
      <w:r>
        <w:t xml:space="preserve">is a more general technique that allows an arbitrary differentiable loss function </w:t>
      </w:r>
      <w:r>
        <w:rPr>
          <w:i/>
        </w:rPr>
        <w:t>L</w:t>
      </w:r>
      <w:r>
        <w:t>(</w:t>
      </w:r>
      <w:r>
        <w:rPr>
          <w:i/>
        </w:rPr>
        <w:t>y,y</w:t>
      </w:r>
      <w:r>
        <w:t>ˆ</w:t>
      </w:r>
      <w:r>
        <w:t>). Recall the general optimization problem we must solve when choosing the next model:</w:t>
      </w:r>
    </w:p>
    <w:p w:rsidR="00D951D1" w:rsidRDefault="007259C7">
      <w:pPr>
        <w:spacing w:after="227" w:line="259" w:lineRule="auto"/>
        <w:ind w:left="3080" w:right="0" w:firstLine="0"/>
        <w:jc w:val="left"/>
      </w:pPr>
      <w:r>
        <w:rPr>
          <w:noProof/>
        </w:rPr>
        <w:drawing>
          <wp:inline distT="0" distB="0" distL="0" distR="0">
            <wp:extent cx="2002536" cy="393192"/>
            <wp:effectExtent l="0" t="0" r="0" b="0"/>
            <wp:docPr id="704782" name="Picture 704782"/>
            <wp:cNvGraphicFramePr/>
            <a:graphic xmlns:a="http://schemas.openxmlformats.org/drawingml/2006/main">
              <a:graphicData uri="http://schemas.openxmlformats.org/drawingml/2006/picture">
                <pic:pic xmlns:pic="http://schemas.openxmlformats.org/drawingml/2006/picture">
                  <pic:nvPicPr>
                    <pic:cNvPr id="704782" name="Picture 704782"/>
                    <pic:cNvPicPr/>
                  </pic:nvPicPr>
                  <pic:blipFill>
                    <a:blip r:embed="rId925"/>
                    <a:stretch>
                      <a:fillRect/>
                    </a:stretch>
                  </pic:blipFill>
                  <pic:spPr>
                    <a:xfrm>
                      <a:off x="0" y="0"/>
                      <a:ext cx="2002536" cy="393192"/>
                    </a:xfrm>
                    <a:prstGeom prst="rect">
                      <a:avLst/>
                    </a:prstGeom>
                  </pic:spPr>
                </pic:pic>
              </a:graphicData>
            </a:graphic>
          </wp:inline>
        </w:drawing>
      </w:r>
    </w:p>
    <w:p w:rsidR="00D951D1" w:rsidRDefault="007259C7">
      <w:pPr>
        <w:ind w:left="-5" w:right="7"/>
      </w:pPr>
      <w:r>
        <w:lastRenderedPageBreak/>
        <w:t xml:space="preserve">Here </w:t>
      </w:r>
      <w:r>
        <w:rPr>
          <w:i/>
        </w:rPr>
        <w:t xml:space="preserve">G </w:t>
      </w:r>
      <w:r>
        <w:t>should no longer be assumed to be a classifier; it may be real-valued if we are solving a regression problem. By a Taylor expansion in the second argument,</w:t>
      </w:r>
    </w:p>
    <w:p w:rsidR="00D951D1" w:rsidRDefault="007259C7">
      <w:pPr>
        <w:spacing w:after="212" w:line="259" w:lineRule="auto"/>
        <w:ind w:left="1160" w:right="0" w:firstLine="0"/>
        <w:jc w:val="left"/>
      </w:pPr>
      <w:r>
        <w:rPr>
          <w:noProof/>
        </w:rPr>
        <w:drawing>
          <wp:inline distT="0" distB="0" distL="0" distR="0">
            <wp:extent cx="4398264" cy="320040"/>
            <wp:effectExtent l="0" t="0" r="0" b="0"/>
            <wp:docPr id="704783" name="Picture 704783"/>
            <wp:cNvGraphicFramePr/>
            <a:graphic xmlns:a="http://schemas.openxmlformats.org/drawingml/2006/main">
              <a:graphicData uri="http://schemas.openxmlformats.org/drawingml/2006/picture">
                <pic:pic xmlns:pic="http://schemas.openxmlformats.org/drawingml/2006/picture">
                  <pic:nvPicPr>
                    <pic:cNvPr id="704783" name="Picture 704783"/>
                    <pic:cNvPicPr/>
                  </pic:nvPicPr>
                  <pic:blipFill>
                    <a:blip r:embed="rId926"/>
                    <a:stretch>
                      <a:fillRect/>
                    </a:stretch>
                  </pic:blipFill>
                  <pic:spPr>
                    <a:xfrm>
                      <a:off x="0" y="0"/>
                      <a:ext cx="4398264" cy="320040"/>
                    </a:xfrm>
                    <a:prstGeom prst="rect">
                      <a:avLst/>
                    </a:prstGeom>
                  </pic:spPr>
                </pic:pic>
              </a:graphicData>
            </a:graphic>
          </wp:inline>
        </w:drawing>
      </w:r>
    </w:p>
    <w:p w:rsidR="00D951D1" w:rsidRDefault="007259C7">
      <w:pPr>
        <w:spacing w:line="344" w:lineRule="auto"/>
        <w:ind w:left="-5" w:right="7"/>
      </w:pPr>
      <w:r>
        <w:t xml:space="preserve">We can view the collection of predictions that a model </w:t>
      </w:r>
      <w:r>
        <w:rPr>
          <w:i/>
        </w:rPr>
        <w:t xml:space="preserve">G </w:t>
      </w:r>
      <w:r>
        <w:t xml:space="preserve">produces for the training set as a single vector </w:t>
      </w:r>
      <w:r>
        <w:rPr>
          <w:b/>
        </w:rPr>
        <w:t xml:space="preserve">g </w:t>
      </w:r>
      <w:r>
        <w:t xml:space="preserve">∈ </w:t>
      </w:r>
      <w:r>
        <w:rPr>
          <w:rFonts w:ascii="Calibri" w:eastAsia="Calibri" w:hAnsi="Calibri" w:cs="Calibri"/>
        </w:rPr>
        <w:t>R</w:t>
      </w:r>
      <w:r>
        <w:rPr>
          <w:i/>
          <w:vertAlign w:val="superscript"/>
        </w:rPr>
        <w:t xml:space="preserve">n </w:t>
      </w:r>
      <w:r>
        <w:t xml:space="preserve">with components </w:t>
      </w:r>
      <w:r>
        <w:rPr>
          <w:i/>
        </w:rPr>
        <w:t>g</w:t>
      </w:r>
      <w:r>
        <w:rPr>
          <w:i/>
          <w:vertAlign w:val="subscript"/>
        </w:rPr>
        <w:t xml:space="preserve">i </w:t>
      </w:r>
      <w:r>
        <w:t xml:space="preserve">= </w:t>
      </w:r>
      <w:r>
        <w:rPr>
          <w:i/>
        </w:rPr>
        <w:t>G</w:t>
      </w:r>
      <w:r>
        <w:t>(</w:t>
      </w:r>
      <w:r>
        <w:rPr>
          <w:b/>
        </w:rPr>
        <w:t>x</w:t>
      </w:r>
      <w:r>
        <w:rPr>
          <w:i/>
          <w:vertAlign w:val="subscript"/>
        </w:rPr>
        <w:t>i</w:t>
      </w:r>
      <w:r>
        <w:t>). Then the overall cost function is approximated to first order by</w:t>
      </w:r>
    </w:p>
    <w:p w:rsidR="00D951D1" w:rsidRDefault="007259C7">
      <w:pPr>
        <w:spacing w:after="207" w:line="259" w:lineRule="auto"/>
        <w:ind w:left="2377" w:right="0" w:firstLine="0"/>
        <w:jc w:val="left"/>
      </w:pPr>
      <w:r>
        <w:rPr>
          <w:rFonts w:ascii="Calibri" w:eastAsia="Calibri" w:hAnsi="Calibri" w:cs="Calibri"/>
          <w:noProof/>
        </w:rPr>
        <mc:AlternateContent>
          <mc:Choice Requires="wpg">
            <w:drawing>
              <wp:inline distT="0" distB="0" distL="0" distR="0">
                <wp:extent cx="2925019" cy="637116"/>
                <wp:effectExtent l="0" t="0" r="0" b="0"/>
                <wp:docPr id="573702" name="Group 573702"/>
                <wp:cNvGraphicFramePr/>
                <a:graphic xmlns:a="http://schemas.openxmlformats.org/drawingml/2006/main">
                  <a:graphicData uri="http://schemas.microsoft.com/office/word/2010/wordprocessingGroup">
                    <wpg:wgp>
                      <wpg:cNvGrpSpPr/>
                      <wpg:grpSpPr>
                        <a:xfrm>
                          <a:off x="0" y="0"/>
                          <a:ext cx="2925019" cy="637116"/>
                          <a:chOff x="0" y="0"/>
                          <a:chExt cx="2925019" cy="637116"/>
                        </a:xfrm>
                      </wpg:grpSpPr>
                      <wps:wsp>
                        <wps:cNvPr id="51932" name="Rectangle 51932"/>
                        <wps:cNvSpPr/>
                        <wps:spPr>
                          <a:xfrm>
                            <a:off x="67894" y="0"/>
                            <a:ext cx="86791" cy="119546"/>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51933" name="Rectangle 51933"/>
                        <wps:cNvSpPr/>
                        <wps:spPr>
                          <a:xfrm>
                            <a:off x="0" y="106438"/>
                            <a:ext cx="267368" cy="118469"/>
                          </a:xfrm>
                          <a:prstGeom prst="rect">
                            <a:avLst/>
                          </a:prstGeom>
                          <a:ln>
                            <a:noFill/>
                          </a:ln>
                        </wps:spPr>
                        <wps:txbx>
                          <w:txbxContent>
                            <w:p w:rsidR="00D951D1" w:rsidRDefault="007259C7">
                              <w:pPr>
                                <w:spacing w:after="160" w:line="259" w:lineRule="auto"/>
                                <w:ind w:left="0" w:right="0" w:firstLine="0"/>
                                <w:jc w:val="left"/>
                              </w:pPr>
                              <w:r>
                                <w:t>X</w:t>
                              </w:r>
                            </w:p>
                          </w:txbxContent>
                        </wps:txbx>
                        <wps:bodyPr horzOverflow="overflow" vert="horz" lIns="0" tIns="0" rIns="0" bIns="0" rtlCol="0">
                          <a:noAutofit/>
                        </wps:bodyPr>
                      </wps:wsp>
                      <wps:wsp>
                        <wps:cNvPr id="51934" name="Rectangle 51934"/>
                        <wps:cNvSpPr/>
                        <wps:spPr>
                          <a:xfrm>
                            <a:off x="13500" y="340640"/>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51935" name="Rectangle 51935"/>
                        <wps:cNvSpPr/>
                        <wps:spPr>
                          <a:xfrm>
                            <a:off x="50114" y="340640"/>
                            <a:ext cx="182778"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51936" name="Rectangle 51936"/>
                        <wps:cNvSpPr/>
                        <wps:spPr>
                          <a:xfrm>
                            <a:off x="224130" y="147921"/>
                            <a:ext cx="125411" cy="163628"/>
                          </a:xfrm>
                          <a:prstGeom prst="rect">
                            <a:avLst/>
                          </a:prstGeom>
                          <a:ln>
                            <a:noFill/>
                          </a:ln>
                        </wps:spPr>
                        <wps:txbx>
                          <w:txbxContent>
                            <w:p w:rsidR="00D951D1" w:rsidRDefault="007259C7">
                              <w:pPr>
                                <w:spacing w:after="160" w:line="259" w:lineRule="auto"/>
                                <w:ind w:left="0" w:right="0" w:firstLine="0"/>
                                <w:jc w:val="left"/>
                              </w:pPr>
                              <w:r>
                                <w:rPr>
                                  <w:i/>
                                </w:rPr>
                                <w:t>L</w:t>
                              </w:r>
                            </w:p>
                          </w:txbxContent>
                        </wps:txbx>
                        <wps:bodyPr horzOverflow="overflow" vert="horz" lIns="0" tIns="0" rIns="0" bIns="0" rtlCol="0">
                          <a:noAutofit/>
                        </wps:bodyPr>
                      </wps:wsp>
                      <wps:wsp>
                        <wps:cNvPr id="51937" name="Rectangle 51937"/>
                        <wps:cNvSpPr/>
                        <wps:spPr>
                          <a:xfrm>
                            <a:off x="318414" y="1479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938" name="Rectangle 51938"/>
                        <wps:cNvSpPr/>
                        <wps:spPr>
                          <a:xfrm>
                            <a:off x="372288" y="147921"/>
                            <a:ext cx="90345" cy="163628"/>
                          </a:xfrm>
                          <a:prstGeom prst="rect">
                            <a:avLst/>
                          </a:prstGeom>
                          <a:ln>
                            <a:noFill/>
                          </a:ln>
                        </wps:spPr>
                        <wps:txbx>
                          <w:txbxContent>
                            <w:p w:rsidR="00D951D1" w:rsidRDefault="007259C7">
                              <w:pPr>
                                <w:spacing w:after="160" w:line="259" w:lineRule="auto"/>
                                <w:ind w:left="0" w:right="0" w:firstLine="0"/>
                                <w:jc w:val="left"/>
                              </w:pPr>
                              <w:r>
                                <w:rPr>
                                  <w:i/>
                                </w:rPr>
                                <w:t>y</w:t>
                              </w:r>
                            </w:p>
                          </w:txbxContent>
                        </wps:txbx>
                        <wps:bodyPr horzOverflow="overflow" vert="horz" lIns="0" tIns="0" rIns="0" bIns="0" rtlCol="0">
                          <a:noAutofit/>
                        </wps:bodyPr>
                      </wps:wsp>
                      <wps:wsp>
                        <wps:cNvPr id="51939" name="Rectangle 51939"/>
                        <wps:cNvSpPr/>
                        <wps:spPr>
                          <a:xfrm>
                            <a:off x="440220" y="194602"/>
                            <a:ext cx="48693" cy="119546"/>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51940" name="Rectangle 51940"/>
                        <wps:cNvSpPr/>
                        <wps:spPr>
                          <a:xfrm>
                            <a:off x="483159" y="147921"/>
                            <a:ext cx="200463" cy="163628"/>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51941" name="Rectangle 51941"/>
                        <wps:cNvSpPr/>
                        <wps:spPr>
                          <a:xfrm>
                            <a:off x="633831" y="194602"/>
                            <a:ext cx="126519" cy="119546"/>
                          </a:xfrm>
                          <a:prstGeom prst="rect">
                            <a:avLst/>
                          </a:prstGeom>
                          <a:ln>
                            <a:noFill/>
                          </a:ln>
                        </wps:spPr>
                        <wps:txbx>
                          <w:txbxContent>
                            <w:p w:rsidR="00D951D1" w:rsidRDefault="007259C7">
                              <w:pPr>
                                <w:spacing w:after="160" w:line="259" w:lineRule="auto"/>
                                <w:ind w:left="0" w:right="0" w:firstLine="0"/>
                                <w:jc w:val="left"/>
                              </w:pPr>
                              <w:r>
                                <w:rPr>
                                  <w:i/>
                                  <w:sz w:val="16"/>
                                </w:rPr>
                                <w:t>m</w:t>
                              </w:r>
                            </w:p>
                          </w:txbxContent>
                        </wps:txbx>
                        <wps:bodyPr horzOverflow="overflow" vert="horz" lIns="0" tIns="0" rIns="0" bIns="0" rtlCol="0">
                          <a:noAutofit/>
                        </wps:bodyPr>
                      </wps:wsp>
                      <wps:wsp>
                        <wps:cNvPr id="51942" name="Rectangle 51942"/>
                        <wps:cNvSpPr/>
                        <wps:spPr>
                          <a:xfrm>
                            <a:off x="728955" y="188934"/>
                            <a:ext cx="111252"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51943" name="Rectangle 51943"/>
                        <wps:cNvSpPr/>
                        <wps:spPr>
                          <a:xfrm>
                            <a:off x="812610" y="194602"/>
                            <a:ext cx="71525" cy="119546"/>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51944" name="Rectangle 51944"/>
                        <wps:cNvSpPr/>
                        <wps:spPr>
                          <a:xfrm>
                            <a:off x="872706" y="1479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945" name="Rectangle 51945"/>
                        <wps:cNvSpPr/>
                        <wps:spPr>
                          <a:xfrm>
                            <a:off x="926592" y="147921"/>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51946" name="Rectangle 51946"/>
                        <wps:cNvSpPr/>
                        <wps:spPr>
                          <a:xfrm>
                            <a:off x="1010679" y="194602"/>
                            <a:ext cx="48693" cy="119546"/>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51947" name="Rectangle 51947"/>
                        <wps:cNvSpPr/>
                        <wps:spPr>
                          <a:xfrm>
                            <a:off x="1053618" y="147921"/>
                            <a:ext cx="32755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948" name="Rectangle 51948"/>
                        <wps:cNvSpPr/>
                        <wps:spPr>
                          <a:xfrm>
                            <a:off x="1330706" y="147921"/>
                            <a:ext cx="117875" cy="163628"/>
                          </a:xfrm>
                          <a:prstGeom prst="rect">
                            <a:avLst/>
                          </a:prstGeom>
                          <a:ln>
                            <a:noFill/>
                          </a:ln>
                        </wps:spPr>
                        <wps:txbx>
                          <w:txbxContent>
                            <w:p w:rsidR="00D951D1" w:rsidRDefault="007259C7">
                              <w:pPr>
                                <w:spacing w:after="160" w:line="259" w:lineRule="auto"/>
                                <w:ind w:left="0" w:right="0" w:firstLine="0"/>
                                <w:jc w:val="left"/>
                              </w:pPr>
                              <w:r>
                                <w:rPr>
                                  <w:i/>
                                </w:rPr>
                                <w:t>α</w:t>
                              </w:r>
                            </w:p>
                          </w:txbxContent>
                        </wps:txbx>
                        <wps:bodyPr horzOverflow="overflow" vert="horz" lIns="0" tIns="0" rIns="0" bIns="0" rtlCol="0">
                          <a:noAutofit/>
                        </wps:bodyPr>
                      </wps:wsp>
                      <wps:wsp>
                        <wps:cNvPr id="51949" name="Rectangle 51949"/>
                        <wps:cNvSpPr/>
                        <wps:spPr>
                          <a:xfrm>
                            <a:off x="1510831" y="0"/>
                            <a:ext cx="86792" cy="119546"/>
                          </a:xfrm>
                          <a:prstGeom prst="rect">
                            <a:avLst/>
                          </a:prstGeom>
                          <a:ln>
                            <a:noFill/>
                          </a:ln>
                        </wps:spPr>
                        <wps:txbx>
                          <w:txbxContent>
                            <w:p w:rsidR="00D951D1" w:rsidRDefault="007259C7">
                              <w:pPr>
                                <w:spacing w:after="160" w:line="259" w:lineRule="auto"/>
                                <w:ind w:left="0" w:right="0" w:firstLine="0"/>
                                <w:jc w:val="left"/>
                              </w:pPr>
                              <w:r>
                                <w:rPr>
                                  <w:i/>
                                  <w:sz w:val="16"/>
                                </w:rPr>
                                <w:t>n</w:t>
                              </w:r>
                            </w:p>
                          </w:txbxContent>
                        </wps:txbx>
                        <wps:bodyPr horzOverflow="overflow" vert="horz" lIns="0" tIns="0" rIns="0" bIns="0" rtlCol="0">
                          <a:noAutofit/>
                        </wps:bodyPr>
                      </wps:wsp>
                      <wps:wsp>
                        <wps:cNvPr id="51950" name="Rectangle 51950"/>
                        <wps:cNvSpPr/>
                        <wps:spPr>
                          <a:xfrm>
                            <a:off x="1442936" y="106438"/>
                            <a:ext cx="267368" cy="118469"/>
                          </a:xfrm>
                          <a:prstGeom prst="rect">
                            <a:avLst/>
                          </a:prstGeom>
                          <a:ln>
                            <a:noFill/>
                          </a:ln>
                        </wps:spPr>
                        <wps:txbx>
                          <w:txbxContent>
                            <w:p w:rsidR="00D951D1" w:rsidRDefault="007259C7">
                              <w:pPr>
                                <w:spacing w:after="160" w:line="259" w:lineRule="auto"/>
                                <w:ind w:left="0" w:right="0" w:firstLine="0"/>
                                <w:jc w:val="left"/>
                              </w:pPr>
                              <w:r>
                                <w:t>X</w:t>
                              </w:r>
                            </w:p>
                          </w:txbxContent>
                        </wps:txbx>
                        <wps:bodyPr horzOverflow="overflow" vert="horz" lIns="0" tIns="0" rIns="0" bIns="0" rtlCol="0">
                          <a:noAutofit/>
                        </wps:bodyPr>
                      </wps:wsp>
                      <wps:wsp>
                        <wps:cNvPr id="51951" name="Rectangle 51951"/>
                        <wps:cNvSpPr/>
                        <wps:spPr>
                          <a:xfrm>
                            <a:off x="1456436" y="340640"/>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51952" name="Rectangle 51952"/>
                        <wps:cNvSpPr/>
                        <wps:spPr>
                          <a:xfrm>
                            <a:off x="1493050" y="340640"/>
                            <a:ext cx="182778"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51953" name="Rectangle 51953"/>
                        <wps:cNvSpPr/>
                        <wps:spPr>
                          <a:xfrm>
                            <a:off x="1682242" y="54195"/>
                            <a:ext cx="233556" cy="163628"/>
                          </a:xfrm>
                          <a:prstGeom prst="rect">
                            <a:avLst/>
                          </a:prstGeom>
                          <a:ln>
                            <a:noFill/>
                          </a:ln>
                        </wps:spPr>
                        <wps:txbx>
                          <w:txbxContent>
                            <w:p w:rsidR="00D951D1" w:rsidRDefault="007259C7">
                              <w:pPr>
                                <w:spacing w:after="160" w:line="259" w:lineRule="auto"/>
                                <w:ind w:left="0" w:right="0" w:firstLine="0"/>
                                <w:jc w:val="left"/>
                              </w:pPr>
                              <w:r>
                                <w:rPr>
                                  <w:i/>
                                </w:rPr>
                                <w:t>∂L</w:t>
                              </w:r>
                            </w:p>
                          </w:txbxContent>
                        </wps:txbx>
                        <wps:bodyPr horzOverflow="overflow" vert="horz" lIns="0" tIns="0" rIns="0" bIns="0" rtlCol="0">
                          <a:noAutofit/>
                        </wps:bodyPr>
                      </wps:wsp>
                      <wps:wsp>
                        <wps:cNvPr id="51954" name="Shape 51954"/>
                        <wps:cNvSpPr/>
                        <wps:spPr>
                          <a:xfrm>
                            <a:off x="1682241" y="209427"/>
                            <a:ext cx="175539" cy="0"/>
                          </a:xfrm>
                          <a:custGeom>
                            <a:avLst/>
                            <a:gdLst/>
                            <a:ahLst/>
                            <a:cxnLst/>
                            <a:rect l="0" t="0" r="0" b="0"/>
                            <a:pathLst>
                              <a:path w="175539">
                                <a:moveTo>
                                  <a:pt x="0" y="0"/>
                                </a:moveTo>
                                <a:lnTo>
                                  <a:pt x="175539"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51955" name="Rectangle 51955"/>
                        <wps:cNvSpPr/>
                        <wps:spPr>
                          <a:xfrm>
                            <a:off x="1692947" y="242956"/>
                            <a:ext cx="97826" cy="163627"/>
                          </a:xfrm>
                          <a:prstGeom prst="rect">
                            <a:avLst/>
                          </a:prstGeom>
                          <a:ln>
                            <a:noFill/>
                          </a:ln>
                        </wps:spPr>
                        <wps:txbx>
                          <w:txbxContent>
                            <w:p w:rsidR="00D951D1" w:rsidRDefault="007259C7">
                              <w:pPr>
                                <w:spacing w:after="160" w:line="259" w:lineRule="auto"/>
                                <w:ind w:left="0" w:right="0" w:firstLine="0"/>
                                <w:jc w:val="left"/>
                              </w:pPr>
                              <w:r>
                                <w:rPr>
                                  <w:i/>
                                </w:rPr>
                                <w:t>∂</w:t>
                              </w:r>
                            </w:p>
                          </w:txbxContent>
                        </wps:txbx>
                        <wps:bodyPr horzOverflow="overflow" vert="horz" lIns="0" tIns="0" rIns="0" bIns="0" rtlCol="0">
                          <a:noAutofit/>
                        </wps:bodyPr>
                      </wps:wsp>
                      <wps:wsp>
                        <wps:cNvPr id="51956" name="Rectangle 51956"/>
                        <wps:cNvSpPr/>
                        <wps:spPr>
                          <a:xfrm>
                            <a:off x="1783701" y="242956"/>
                            <a:ext cx="92133" cy="163627"/>
                          </a:xfrm>
                          <a:prstGeom prst="rect">
                            <a:avLst/>
                          </a:prstGeom>
                          <a:ln>
                            <a:noFill/>
                          </a:ln>
                        </wps:spPr>
                        <wps:txbx>
                          <w:txbxContent>
                            <w:p w:rsidR="00D951D1" w:rsidRDefault="007259C7">
                              <w:pPr>
                                <w:spacing w:after="160" w:line="259" w:lineRule="auto"/>
                                <w:ind w:left="0" w:right="0" w:firstLine="0"/>
                                <w:jc w:val="left"/>
                              </w:pPr>
                              <w:r>
                                <w:t>ˆ</w:t>
                              </w:r>
                            </w:p>
                          </w:txbxContent>
                        </wps:txbx>
                        <wps:bodyPr horzOverflow="overflow" vert="horz" lIns="0" tIns="0" rIns="0" bIns="0" rtlCol="0">
                          <a:noAutofit/>
                        </wps:bodyPr>
                      </wps:wsp>
                      <wps:wsp>
                        <wps:cNvPr id="51957" name="Rectangle 51957"/>
                        <wps:cNvSpPr/>
                        <wps:spPr>
                          <a:xfrm>
                            <a:off x="1774189" y="242956"/>
                            <a:ext cx="90345" cy="163627"/>
                          </a:xfrm>
                          <a:prstGeom prst="rect">
                            <a:avLst/>
                          </a:prstGeom>
                          <a:ln>
                            <a:noFill/>
                          </a:ln>
                        </wps:spPr>
                        <wps:txbx>
                          <w:txbxContent>
                            <w:p w:rsidR="00D951D1" w:rsidRDefault="007259C7">
                              <w:pPr>
                                <w:spacing w:after="160" w:line="259" w:lineRule="auto"/>
                                <w:ind w:left="0" w:right="0" w:firstLine="0"/>
                                <w:jc w:val="left"/>
                              </w:pPr>
                              <w:r>
                                <w:rPr>
                                  <w:i/>
                                </w:rPr>
                                <w:t>y</w:t>
                              </w:r>
                            </w:p>
                          </w:txbxContent>
                        </wps:txbx>
                        <wps:bodyPr horzOverflow="overflow" vert="horz" lIns="0" tIns="0" rIns="0" bIns="0" rtlCol="0">
                          <a:noAutofit/>
                        </wps:bodyPr>
                      </wps:wsp>
                      <wps:wsp>
                        <wps:cNvPr id="51958" name="Rectangle 51958"/>
                        <wps:cNvSpPr/>
                        <wps:spPr>
                          <a:xfrm>
                            <a:off x="1872970" y="1479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959" name="Rectangle 51959"/>
                        <wps:cNvSpPr/>
                        <wps:spPr>
                          <a:xfrm>
                            <a:off x="1926843" y="147921"/>
                            <a:ext cx="90345" cy="163628"/>
                          </a:xfrm>
                          <a:prstGeom prst="rect">
                            <a:avLst/>
                          </a:prstGeom>
                          <a:ln>
                            <a:noFill/>
                          </a:ln>
                        </wps:spPr>
                        <wps:txbx>
                          <w:txbxContent>
                            <w:p w:rsidR="00D951D1" w:rsidRDefault="007259C7">
                              <w:pPr>
                                <w:spacing w:after="160" w:line="259" w:lineRule="auto"/>
                                <w:ind w:left="0" w:right="0" w:firstLine="0"/>
                                <w:jc w:val="left"/>
                              </w:pPr>
                              <w:r>
                                <w:rPr>
                                  <w:i/>
                                </w:rPr>
                                <w:t>y</w:t>
                              </w:r>
                            </w:p>
                          </w:txbxContent>
                        </wps:txbx>
                        <wps:bodyPr horzOverflow="overflow" vert="horz" lIns="0" tIns="0" rIns="0" bIns="0" rtlCol="0">
                          <a:noAutofit/>
                        </wps:bodyPr>
                      </wps:wsp>
                      <wps:wsp>
                        <wps:cNvPr id="51960" name="Rectangle 51960"/>
                        <wps:cNvSpPr/>
                        <wps:spPr>
                          <a:xfrm>
                            <a:off x="1994776" y="194603"/>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51961" name="Rectangle 51961"/>
                        <wps:cNvSpPr/>
                        <wps:spPr>
                          <a:xfrm>
                            <a:off x="2037714" y="147921"/>
                            <a:ext cx="200463" cy="163628"/>
                          </a:xfrm>
                          <a:prstGeom prst="rect">
                            <a:avLst/>
                          </a:prstGeom>
                          <a:ln>
                            <a:noFill/>
                          </a:ln>
                        </wps:spPr>
                        <wps:txbx>
                          <w:txbxContent>
                            <w:p w:rsidR="00D951D1" w:rsidRDefault="007259C7">
                              <w:pPr>
                                <w:spacing w:after="160" w:line="259" w:lineRule="auto"/>
                                <w:ind w:left="0" w:right="0" w:firstLine="0"/>
                                <w:jc w:val="left"/>
                              </w:pPr>
                              <w:r>
                                <w:rPr>
                                  <w:i/>
                                </w:rPr>
                                <w:t>,F</w:t>
                              </w:r>
                            </w:p>
                          </w:txbxContent>
                        </wps:txbx>
                        <wps:bodyPr horzOverflow="overflow" vert="horz" lIns="0" tIns="0" rIns="0" bIns="0" rtlCol="0">
                          <a:noAutofit/>
                        </wps:bodyPr>
                      </wps:wsp>
                      <wps:wsp>
                        <wps:cNvPr id="51962" name="Rectangle 51962"/>
                        <wps:cNvSpPr/>
                        <wps:spPr>
                          <a:xfrm>
                            <a:off x="2188387" y="194603"/>
                            <a:ext cx="126519" cy="119545"/>
                          </a:xfrm>
                          <a:prstGeom prst="rect">
                            <a:avLst/>
                          </a:prstGeom>
                          <a:ln>
                            <a:noFill/>
                          </a:ln>
                        </wps:spPr>
                        <wps:txbx>
                          <w:txbxContent>
                            <w:p w:rsidR="00D951D1" w:rsidRDefault="007259C7">
                              <w:pPr>
                                <w:spacing w:after="160" w:line="259" w:lineRule="auto"/>
                                <w:ind w:left="0" w:right="0" w:firstLine="0"/>
                                <w:jc w:val="left"/>
                              </w:pPr>
                              <w:r>
                                <w:rPr>
                                  <w:i/>
                                  <w:sz w:val="16"/>
                                </w:rPr>
                                <w:t>m</w:t>
                              </w:r>
                            </w:p>
                          </w:txbxContent>
                        </wps:txbx>
                        <wps:bodyPr horzOverflow="overflow" vert="horz" lIns="0" tIns="0" rIns="0" bIns="0" rtlCol="0">
                          <a:noAutofit/>
                        </wps:bodyPr>
                      </wps:wsp>
                      <wps:wsp>
                        <wps:cNvPr id="51963" name="Rectangle 51963"/>
                        <wps:cNvSpPr/>
                        <wps:spPr>
                          <a:xfrm>
                            <a:off x="2283510" y="188934"/>
                            <a:ext cx="111252" cy="12708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51964" name="Rectangle 51964"/>
                        <wps:cNvSpPr/>
                        <wps:spPr>
                          <a:xfrm>
                            <a:off x="2367165" y="194603"/>
                            <a:ext cx="71525" cy="119545"/>
                          </a:xfrm>
                          <a:prstGeom prst="rect">
                            <a:avLst/>
                          </a:prstGeom>
                          <a:ln>
                            <a:noFill/>
                          </a:ln>
                        </wps:spPr>
                        <wps:txbx>
                          <w:txbxContent>
                            <w:p w:rsidR="00D951D1" w:rsidRDefault="007259C7">
                              <w:pPr>
                                <w:spacing w:after="160" w:line="259" w:lineRule="auto"/>
                                <w:ind w:left="0" w:right="0" w:firstLine="0"/>
                                <w:jc w:val="left"/>
                              </w:pPr>
                              <w:r>
                                <w:rPr>
                                  <w:sz w:val="16"/>
                                </w:rPr>
                                <w:t>1</w:t>
                              </w:r>
                            </w:p>
                          </w:txbxContent>
                        </wps:txbx>
                        <wps:bodyPr horzOverflow="overflow" vert="horz" lIns="0" tIns="0" rIns="0" bIns="0" rtlCol="0">
                          <a:noAutofit/>
                        </wps:bodyPr>
                      </wps:wsp>
                      <wps:wsp>
                        <wps:cNvPr id="51965" name="Rectangle 51965"/>
                        <wps:cNvSpPr/>
                        <wps:spPr>
                          <a:xfrm>
                            <a:off x="2427262" y="147921"/>
                            <a:ext cx="71661"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966" name="Rectangle 51966"/>
                        <wps:cNvSpPr/>
                        <wps:spPr>
                          <a:xfrm>
                            <a:off x="2481135" y="147921"/>
                            <a:ext cx="111831" cy="163628"/>
                          </a:xfrm>
                          <a:prstGeom prst="rect">
                            <a:avLst/>
                          </a:prstGeom>
                          <a:ln>
                            <a:noFill/>
                          </a:ln>
                        </wps:spPr>
                        <wps:txbx>
                          <w:txbxContent>
                            <w:p w:rsidR="00D951D1" w:rsidRDefault="007259C7">
                              <w:pPr>
                                <w:spacing w:after="160" w:line="259" w:lineRule="auto"/>
                                <w:ind w:left="0" w:right="0" w:firstLine="0"/>
                                <w:jc w:val="left"/>
                              </w:pPr>
                              <w:r>
                                <w:rPr>
                                  <w:b/>
                                </w:rPr>
                                <w:t>x</w:t>
                              </w:r>
                            </w:p>
                          </w:txbxContent>
                        </wps:txbx>
                        <wps:bodyPr horzOverflow="overflow" vert="horz" lIns="0" tIns="0" rIns="0" bIns="0" rtlCol="0">
                          <a:noAutofit/>
                        </wps:bodyPr>
                      </wps:wsp>
                      <wps:wsp>
                        <wps:cNvPr id="51967" name="Rectangle 51967"/>
                        <wps:cNvSpPr/>
                        <wps:spPr>
                          <a:xfrm>
                            <a:off x="2565235" y="194603"/>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51968" name="Rectangle 51968"/>
                        <wps:cNvSpPr/>
                        <wps:spPr>
                          <a:xfrm>
                            <a:off x="2608173" y="147921"/>
                            <a:ext cx="143322" cy="16362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969" name="Rectangle 51969"/>
                        <wps:cNvSpPr/>
                        <wps:spPr>
                          <a:xfrm>
                            <a:off x="2746718" y="136699"/>
                            <a:ext cx="51189" cy="319701"/>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970" name="Rectangle 51970"/>
                        <wps:cNvSpPr/>
                        <wps:spPr>
                          <a:xfrm>
                            <a:off x="2815996" y="147921"/>
                            <a:ext cx="87895" cy="163628"/>
                          </a:xfrm>
                          <a:prstGeom prst="rect">
                            <a:avLst/>
                          </a:prstGeom>
                          <a:ln>
                            <a:noFill/>
                          </a:ln>
                        </wps:spPr>
                        <wps:txbx>
                          <w:txbxContent>
                            <w:p w:rsidR="00D951D1" w:rsidRDefault="007259C7">
                              <w:pPr>
                                <w:spacing w:after="160" w:line="259" w:lineRule="auto"/>
                                <w:ind w:left="0" w:right="0" w:firstLine="0"/>
                                <w:jc w:val="left"/>
                              </w:pPr>
                              <w:r>
                                <w:rPr>
                                  <w:i/>
                                </w:rPr>
                                <w:t>g</w:t>
                              </w:r>
                            </w:p>
                          </w:txbxContent>
                        </wps:txbx>
                        <wps:bodyPr horzOverflow="overflow" vert="horz" lIns="0" tIns="0" rIns="0" bIns="0" rtlCol="0">
                          <a:noAutofit/>
                        </wps:bodyPr>
                      </wps:wsp>
                      <wps:wsp>
                        <wps:cNvPr id="51971" name="Rectangle 51971"/>
                        <wps:cNvSpPr/>
                        <wps:spPr>
                          <a:xfrm>
                            <a:off x="2882074" y="194603"/>
                            <a:ext cx="48693" cy="119545"/>
                          </a:xfrm>
                          <a:prstGeom prst="rect">
                            <a:avLst/>
                          </a:prstGeom>
                          <a:ln>
                            <a:noFill/>
                          </a:ln>
                        </wps:spPr>
                        <wps:txbx>
                          <w:txbxContent>
                            <w:p w:rsidR="00D951D1" w:rsidRDefault="007259C7">
                              <w:pPr>
                                <w:spacing w:after="160" w:line="259" w:lineRule="auto"/>
                                <w:ind w:left="0" w:right="0" w:firstLine="0"/>
                                <w:jc w:val="left"/>
                              </w:pPr>
                              <w:r>
                                <w:rPr>
                                  <w:i/>
                                  <w:sz w:val="16"/>
                                </w:rPr>
                                <w:t>i</w:t>
                              </w:r>
                            </w:p>
                          </w:txbxContent>
                        </wps:txbx>
                        <wps:bodyPr horzOverflow="overflow" vert="horz" lIns="0" tIns="0" rIns="0" bIns="0" rtlCol="0">
                          <a:noAutofit/>
                        </wps:bodyPr>
                      </wps:wsp>
                      <wps:wsp>
                        <wps:cNvPr id="51972" name="Rectangle 51972"/>
                        <wps:cNvSpPr/>
                        <wps:spPr>
                          <a:xfrm>
                            <a:off x="1442936" y="477697"/>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88" name="Shape 712888"/>
                        <wps:cNvSpPr/>
                        <wps:spPr>
                          <a:xfrm>
                            <a:off x="1505571" y="466564"/>
                            <a:ext cx="615772" cy="16701"/>
                          </a:xfrm>
                          <a:custGeom>
                            <a:avLst/>
                            <a:gdLst/>
                            <a:ahLst/>
                            <a:cxnLst/>
                            <a:rect l="0" t="0" r="0" b="0"/>
                            <a:pathLst>
                              <a:path w="615772" h="16701">
                                <a:moveTo>
                                  <a:pt x="0" y="0"/>
                                </a:moveTo>
                                <a:lnTo>
                                  <a:pt x="615772" y="0"/>
                                </a:lnTo>
                                <a:lnTo>
                                  <a:pt x="615772"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8981" name="Rectangle 568981"/>
                        <wps:cNvSpPr/>
                        <wps:spPr>
                          <a:xfrm>
                            <a:off x="2183974" y="477697"/>
                            <a:ext cx="83298" cy="118468"/>
                          </a:xfrm>
                          <a:prstGeom prst="rect">
                            <a:avLst/>
                          </a:prstGeom>
                          <a:ln>
                            <a:noFill/>
                          </a:ln>
                        </wps:spPr>
                        <wps:txbx>
                          <w:txbxContent>
                            <w:p w:rsidR="00D951D1" w:rsidRDefault="007259C7">
                              <w:pPr>
                                <w:spacing w:after="160" w:line="259" w:lineRule="auto"/>
                                <w:ind w:left="0" w:right="0" w:firstLine="0"/>
                                <w:jc w:val="left"/>
                              </w:pPr>
                              <w:r>
                                <w:t>z</w:t>
                              </w:r>
                            </w:p>
                          </w:txbxContent>
                        </wps:txbx>
                        <wps:bodyPr horzOverflow="overflow" vert="horz" lIns="0" tIns="0" rIns="0" bIns="0" rtlCol="0">
                          <a:noAutofit/>
                        </wps:bodyPr>
                      </wps:wsp>
                      <wps:wsp>
                        <wps:cNvPr id="568980" name="Rectangle 568980"/>
                        <wps:cNvSpPr/>
                        <wps:spPr>
                          <a:xfrm>
                            <a:off x="2121344" y="477697"/>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712889" name="Shape 712889"/>
                        <wps:cNvSpPr/>
                        <wps:spPr>
                          <a:xfrm>
                            <a:off x="2246604" y="466564"/>
                            <a:ext cx="615772" cy="16701"/>
                          </a:xfrm>
                          <a:custGeom>
                            <a:avLst/>
                            <a:gdLst/>
                            <a:ahLst/>
                            <a:cxnLst/>
                            <a:rect l="0" t="0" r="0" b="0"/>
                            <a:pathLst>
                              <a:path w="615772" h="16701">
                                <a:moveTo>
                                  <a:pt x="0" y="0"/>
                                </a:moveTo>
                                <a:lnTo>
                                  <a:pt x="615772" y="0"/>
                                </a:lnTo>
                                <a:lnTo>
                                  <a:pt x="615772" y="16701"/>
                                </a:lnTo>
                                <a:lnTo>
                                  <a:pt x="0" y="16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76" name="Rectangle 51976"/>
                        <wps:cNvSpPr/>
                        <wps:spPr>
                          <a:xfrm>
                            <a:off x="2862389" y="477697"/>
                            <a:ext cx="83298" cy="118468"/>
                          </a:xfrm>
                          <a:prstGeom prst="rect">
                            <a:avLst/>
                          </a:prstGeom>
                          <a:ln>
                            <a:noFill/>
                          </a:ln>
                        </wps:spPr>
                        <wps:txbx>
                          <w:txbxContent>
                            <w:p w:rsidR="00D951D1" w:rsidRDefault="007259C7">
                              <w:pPr>
                                <w:spacing w:after="160" w:line="259" w:lineRule="auto"/>
                                <w:ind w:left="0" w:right="0" w:firstLine="0"/>
                                <w:jc w:val="left"/>
                              </w:pPr>
                              <w:r>
                                <w:t>}</w:t>
                              </w:r>
                            </w:p>
                          </w:txbxContent>
                        </wps:txbx>
                        <wps:bodyPr horzOverflow="overflow" vert="horz" lIns="0" tIns="0" rIns="0" bIns="0" rtlCol="0">
                          <a:noAutofit/>
                        </wps:bodyPr>
                      </wps:wsp>
                      <wps:wsp>
                        <wps:cNvPr id="51977" name="Rectangle 51977"/>
                        <wps:cNvSpPr/>
                        <wps:spPr>
                          <a:xfrm>
                            <a:off x="1675891" y="536279"/>
                            <a:ext cx="174821" cy="127085"/>
                          </a:xfrm>
                          <a:prstGeom prst="rect">
                            <a:avLst/>
                          </a:prstGeom>
                          <a:ln>
                            <a:noFill/>
                          </a:ln>
                        </wps:spPr>
                        <wps:txbx>
                          <w:txbxContent>
                            <w:p w:rsidR="00D951D1" w:rsidRDefault="007259C7">
                              <w:pPr>
                                <w:spacing w:after="160" w:line="259" w:lineRule="auto"/>
                                <w:ind w:left="0" w:right="0" w:firstLine="0"/>
                                <w:jc w:val="left"/>
                              </w:pPr>
                              <w:r>
                                <w:rPr>
                                  <w:sz w:val="16"/>
                                </w:rPr>
                                <w:t>h∇</w:t>
                              </w:r>
                            </w:p>
                          </w:txbxContent>
                        </wps:txbx>
                        <wps:bodyPr horzOverflow="overflow" vert="horz" lIns="0" tIns="0" rIns="0" bIns="0" rtlCol="0">
                          <a:noAutofit/>
                        </wps:bodyPr>
                      </wps:wsp>
                      <wps:wsp>
                        <wps:cNvPr id="51978" name="Rectangle 51978"/>
                        <wps:cNvSpPr/>
                        <wps:spPr>
                          <a:xfrm>
                            <a:off x="1814448" y="580940"/>
                            <a:ext cx="57265" cy="74715"/>
                          </a:xfrm>
                          <a:prstGeom prst="rect">
                            <a:avLst/>
                          </a:prstGeom>
                          <a:ln>
                            <a:noFill/>
                          </a:ln>
                        </wps:spPr>
                        <wps:txbx>
                          <w:txbxContent>
                            <w:p w:rsidR="00D951D1" w:rsidRDefault="007259C7">
                              <w:pPr>
                                <w:spacing w:after="160" w:line="259" w:lineRule="auto"/>
                                <w:ind w:left="0" w:right="0" w:firstLine="0"/>
                                <w:jc w:val="left"/>
                              </w:pPr>
                              <w:r>
                                <w:rPr>
                                  <w:sz w:val="10"/>
                                </w:rPr>
                                <w:t>ˆ</w:t>
                              </w:r>
                            </w:p>
                          </w:txbxContent>
                        </wps:txbx>
                        <wps:bodyPr horzOverflow="overflow" vert="horz" lIns="0" tIns="0" rIns="0" bIns="0" rtlCol="0">
                          <a:noAutofit/>
                        </wps:bodyPr>
                      </wps:wsp>
                      <wps:wsp>
                        <wps:cNvPr id="51979" name="Rectangle 51979"/>
                        <wps:cNvSpPr/>
                        <wps:spPr>
                          <a:xfrm>
                            <a:off x="1807336" y="580940"/>
                            <a:ext cx="61472" cy="74715"/>
                          </a:xfrm>
                          <a:prstGeom prst="rect">
                            <a:avLst/>
                          </a:prstGeom>
                          <a:ln>
                            <a:noFill/>
                          </a:ln>
                        </wps:spPr>
                        <wps:txbx>
                          <w:txbxContent>
                            <w:p w:rsidR="00D951D1" w:rsidRDefault="007259C7">
                              <w:pPr>
                                <w:spacing w:after="160" w:line="259" w:lineRule="auto"/>
                                <w:ind w:left="0" w:right="0" w:firstLine="0"/>
                                <w:jc w:val="left"/>
                              </w:pPr>
                              <w:r>
                                <w:rPr>
                                  <w:i/>
                                  <w:sz w:val="10"/>
                                </w:rPr>
                                <w:t>y</w:t>
                              </w:r>
                            </w:p>
                          </w:txbxContent>
                        </wps:txbx>
                        <wps:bodyPr horzOverflow="overflow" vert="horz" lIns="0" tIns="0" rIns="0" bIns="0" rtlCol="0">
                          <a:noAutofit/>
                        </wps:bodyPr>
                      </wps:wsp>
                      <wps:wsp>
                        <wps:cNvPr id="51980" name="Rectangle 51980"/>
                        <wps:cNvSpPr/>
                        <wps:spPr>
                          <a:xfrm>
                            <a:off x="1862150" y="541948"/>
                            <a:ext cx="97278" cy="119545"/>
                          </a:xfrm>
                          <a:prstGeom prst="rect">
                            <a:avLst/>
                          </a:prstGeom>
                          <a:ln>
                            <a:noFill/>
                          </a:ln>
                        </wps:spPr>
                        <wps:txbx>
                          <w:txbxContent>
                            <w:p w:rsidR="00D951D1" w:rsidRDefault="007259C7">
                              <w:pPr>
                                <w:spacing w:after="160" w:line="259" w:lineRule="auto"/>
                                <w:ind w:left="0" w:right="0" w:firstLine="0"/>
                                <w:jc w:val="left"/>
                              </w:pPr>
                              <w:r>
                                <w:rPr>
                                  <w:i/>
                                  <w:sz w:val="16"/>
                                </w:rPr>
                                <w:t>L</w:t>
                              </w:r>
                            </w:p>
                          </w:txbxContent>
                        </wps:txbx>
                        <wps:bodyPr horzOverflow="overflow" vert="horz" lIns="0" tIns="0" rIns="0" bIns="0" rtlCol="0">
                          <a:noAutofit/>
                        </wps:bodyPr>
                      </wps:wsp>
                      <wps:wsp>
                        <wps:cNvPr id="51981" name="Rectangle 51981"/>
                        <wps:cNvSpPr/>
                        <wps:spPr>
                          <a:xfrm>
                            <a:off x="1935289" y="54194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51982" name="Rectangle 51982"/>
                        <wps:cNvSpPr/>
                        <wps:spPr>
                          <a:xfrm>
                            <a:off x="1977110" y="541948"/>
                            <a:ext cx="87034" cy="119545"/>
                          </a:xfrm>
                          <a:prstGeom prst="rect">
                            <a:avLst/>
                          </a:prstGeom>
                          <a:ln>
                            <a:noFill/>
                          </a:ln>
                        </wps:spPr>
                        <wps:txbx>
                          <w:txbxContent>
                            <w:p w:rsidR="00D951D1" w:rsidRDefault="007259C7">
                              <w:pPr>
                                <w:spacing w:after="160" w:line="259" w:lineRule="auto"/>
                                <w:ind w:left="0" w:right="0" w:firstLine="0"/>
                                <w:jc w:val="left"/>
                              </w:pPr>
                              <w:r>
                                <w:rPr>
                                  <w:b/>
                                  <w:sz w:val="16"/>
                                </w:rPr>
                                <w:t>y</w:t>
                              </w:r>
                            </w:p>
                          </w:txbxContent>
                        </wps:txbx>
                        <wps:bodyPr horzOverflow="overflow" vert="horz" lIns="0" tIns="0" rIns="0" bIns="0" rtlCol="0">
                          <a:noAutofit/>
                        </wps:bodyPr>
                      </wps:wsp>
                      <wps:wsp>
                        <wps:cNvPr id="51983" name="Rectangle 51983"/>
                        <wps:cNvSpPr/>
                        <wps:spPr>
                          <a:xfrm>
                            <a:off x="2044280" y="541948"/>
                            <a:ext cx="130248" cy="119545"/>
                          </a:xfrm>
                          <a:prstGeom prst="rect">
                            <a:avLst/>
                          </a:prstGeom>
                          <a:ln>
                            <a:noFill/>
                          </a:ln>
                        </wps:spPr>
                        <wps:txbx>
                          <w:txbxContent>
                            <w:p w:rsidR="00D951D1" w:rsidRDefault="007259C7">
                              <w:pPr>
                                <w:spacing w:after="160" w:line="259" w:lineRule="auto"/>
                                <w:ind w:left="0" w:right="0" w:firstLine="0"/>
                                <w:jc w:val="left"/>
                              </w:pPr>
                              <w:r>
                                <w:rPr>
                                  <w:i/>
                                  <w:sz w:val="16"/>
                                </w:rPr>
                                <w:t>,F</w:t>
                              </w:r>
                            </w:p>
                          </w:txbxContent>
                        </wps:txbx>
                        <wps:bodyPr horzOverflow="overflow" vert="horz" lIns="0" tIns="0" rIns="0" bIns="0" rtlCol="0">
                          <a:noAutofit/>
                        </wps:bodyPr>
                      </wps:wsp>
                      <wps:wsp>
                        <wps:cNvPr id="51984" name="Rectangle 51984"/>
                        <wps:cNvSpPr/>
                        <wps:spPr>
                          <a:xfrm>
                            <a:off x="2142210" y="580940"/>
                            <a:ext cx="103323" cy="74715"/>
                          </a:xfrm>
                          <a:prstGeom prst="rect">
                            <a:avLst/>
                          </a:prstGeom>
                          <a:ln>
                            <a:noFill/>
                          </a:ln>
                        </wps:spPr>
                        <wps:txbx>
                          <w:txbxContent>
                            <w:p w:rsidR="00D951D1" w:rsidRDefault="007259C7">
                              <w:pPr>
                                <w:spacing w:after="160" w:line="259" w:lineRule="auto"/>
                                <w:ind w:left="0" w:right="0" w:firstLine="0"/>
                                <w:jc w:val="left"/>
                              </w:pPr>
                              <w:r>
                                <w:rPr>
                                  <w:i/>
                                  <w:sz w:val="10"/>
                                </w:rPr>
                                <w:t>m</w:t>
                              </w:r>
                            </w:p>
                          </w:txbxContent>
                        </wps:txbx>
                        <wps:bodyPr horzOverflow="overflow" vert="horz" lIns="0" tIns="0" rIns="0" bIns="0" rtlCol="0">
                          <a:noAutofit/>
                        </wps:bodyPr>
                      </wps:wsp>
                      <wps:wsp>
                        <wps:cNvPr id="51985" name="Rectangle 51985"/>
                        <wps:cNvSpPr/>
                        <wps:spPr>
                          <a:xfrm>
                            <a:off x="2219909" y="577397"/>
                            <a:ext cx="91148" cy="79427"/>
                          </a:xfrm>
                          <a:prstGeom prst="rect">
                            <a:avLst/>
                          </a:prstGeom>
                          <a:ln>
                            <a:noFill/>
                          </a:ln>
                        </wps:spPr>
                        <wps:txbx>
                          <w:txbxContent>
                            <w:p w:rsidR="00D951D1" w:rsidRDefault="007259C7">
                              <w:pPr>
                                <w:spacing w:after="160" w:line="259" w:lineRule="auto"/>
                                <w:ind w:left="0" w:right="0" w:firstLine="0"/>
                                <w:jc w:val="left"/>
                              </w:pPr>
                              <w:r>
                                <w:rPr>
                                  <w:sz w:val="10"/>
                                </w:rPr>
                                <w:t>−</w:t>
                              </w:r>
                            </w:p>
                          </w:txbxContent>
                        </wps:txbx>
                        <wps:bodyPr horzOverflow="overflow" vert="horz" lIns="0" tIns="0" rIns="0" bIns="0" rtlCol="0">
                          <a:noAutofit/>
                        </wps:bodyPr>
                      </wps:wsp>
                      <wps:wsp>
                        <wps:cNvPr id="51986" name="Rectangle 51986"/>
                        <wps:cNvSpPr/>
                        <wps:spPr>
                          <a:xfrm>
                            <a:off x="2288438" y="580940"/>
                            <a:ext cx="57265" cy="74715"/>
                          </a:xfrm>
                          <a:prstGeom prst="rect">
                            <a:avLst/>
                          </a:prstGeom>
                          <a:ln>
                            <a:noFill/>
                          </a:ln>
                        </wps:spPr>
                        <wps:txbx>
                          <w:txbxContent>
                            <w:p w:rsidR="00D951D1" w:rsidRDefault="007259C7">
                              <w:pPr>
                                <w:spacing w:after="160" w:line="259" w:lineRule="auto"/>
                                <w:ind w:left="0" w:right="0" w:firstLine="0"/>
                                <w:jc w:val="left"/>
                              </w:pPr>
                              <w:r>
                                <w:rPr>
                                  <w:sz w:val="10"/>
                                </w:rPr>
                                <w:t>1</w:t>
                              </w:r>
                            </w:p>
                          </w:txbxContent>
                        </wps:txbx>
                        <wps:bodyPr horzOverflow="overflow" vert="horz" lIns="0" tIns="0" rIns="0" bIns="0" rtlCol="0">
                          <a:noAutofit/>
                        </wps:bodyPr>
                      </wps:wsp>
                      <wps:wsp>
                        <wps:cNvPr id="51987" name="Rectangle 51987"/>
                        <wps:cNvSpPr/>
                        <wps:spPr>
                          <a:xfrm>
                            <a:off x="2337816" y="541948"/>
                            <a:ext cx="55626"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51988" name="Rectangle 51988"/>
                        <wps:cNvSpPr/>
                        <wps:spPr>
                          <a:xfrm>
                            <a:off x="2379649" y="541948"/>
                            <a:ext cx="124149" cy="119545"/>
                          </a:xfrm>
                          <a:prstGeom prst="rect">
                            <a:avLst/>
                          </a:prstGeom>
                          <a:ln>
                            <a:noFill/>
                          </a:ln>
                        </wps:spPr>
                        <wps:txbx>
                          <w:txbxContent>
                            <w:p w:rsidR="00D951D1" w:rsidRDefault="007259C7">
                              <w:pPr>
                                <w:spacing w:after="160" w:line="259" w:lineRule="auto"/>
                                <w:ind w:left="0" w:right="0" w:firstLine="0"/>
                                <w:jc w:val="left"/>
                              </w:pPr>
                              <w:r>
                                <w:rPr>
                                  <w:b/>
                                  <w:sz w:val="16"/>
                                </w:rPr>
                                <w:t>X</w:t>
                              </w:r>
                            </w:p>
                          </w:txbxContent>
                        </wps:txbx>
                        <wps:bodyPr horzOverflow="overflow" vert="horz" lIns="0" tIns="0" rIns="0" bIns="0" rtlCol="0">
                          <a:noAutofit/>
                        </wps:bodyPr>
                      </wps:wsp>
                      <wps:wsp>
                        <wps:cNvPr id="51989" name="Rectangle 51989"/>
                        <wps:cNvSpPr/>
                        <wps:spPr>
                          <a:xfrm>
                            <a:off x="2472995" y="541948"/>
                            <a:ext cx="111252" cy="119545"/>
                          </a:xfrm>
                          <a:prstGeom prst="rect">
                            <a:avLst/>
                          </a:prstGeom>
                          <a:ln>
                            <a:noFill/>
                          </a:ln>
                        </wps:spPr>
                        <wps:txbx>
                          <w:txbxContent>
                            <w:p w:rsidR="00D951D1" w:rsidRDefault="007259C7">
                              <w:pPr>
                                <w:spacing w:after="160" w:line="259" w:lineRule="auto"/>
                                <w:ind w:left="0" w:right="0" w:firstLine="0"/>
                                <w:jc w:val="left"/>
                              </w:pPr>
                              <w:r>
                                <w:rPr>
                                  <w:sz w:val="16"/>
                                </w:rPr>
                                <w:t>))</w:t>
                              </w:r>
                            </w:p>
                          </w:txbxContent>
                        </wps:txbx>
                        <wps:bodyPr horzOverflow="overflow" vert="horz" lIns="0" tIns="0" rIns="0" bIns="0" rtlCol="0">
                          <a:noAutofit/>
                        </wps:bodyPr>
                      </wps:wsp>
                      <wps:wsp>
                        <wps:cNvPr id="51990" name="Rectangle 51990"/>
                        <wps:cNvSpPr/>
                        <wps:spPr>
                          <a:xfrm>
                            <a:off x="2556637" y="541948"/>
                            <a:ext cx="39727" cy="119545"/>
                          </a:xfrm>
                          <a:prstGeom prst="rect">
                            <a:avLst/>
                          </a:prstGeom>
                          <a:ln>
                            <a:noFill/>
                          </a:ln>
                        </wps:spPr>
                        <wps:txbx>
                          <w:txbxContent>
                            <w:p w:rsidR="00D951D1" w:rsidRDefault="007259C7">
                              <w:pPr>
                                <w:spacing w:after="160" w:line="259" w:lineRule="auto"/>
                                <w:ind w:left="0" w:right="0" w:firstLine="0"/>
                                <w:jc w:val="left"/>
                              </w:pPr>
                              <w:r>
                                <w:rPr>
                                  <w:i/>
                                  <w:sz w:val="16"/>
                                </w:rPr>
                                <w:t>,</w:t>
                              </w:r>
                            </w:p>
                          </w:txbxContent>
                        </wps:txbx>
                        <wps:bodyPr horzOverflow="overflow" vert="horz" lIns="0" tIns="0" rIns="0" bIns="0" rtlCol="0">
                          <a:noAutofit/>
                        </wps:bodyPr>
                      </wps:wsp>
                      <wps:wsp>
                        <wps:cNvPr id="51991" name="Rectangle 51991"/>
                        <wps:cNvSpPr/>
                        <wps:spPr>
                          <a:xfrm>
                            <a:off x="2586520" y="541948"/>
                            <a:ext cx="82457" cy="119545"/>
                          </a:xfrm>
                          <a:prstGeom prst="rect">
                            <a:avLst/>
                          </a:prstGeom>
                          <a:ln>
                            <a:noFill/>
                          </a:ln>
                        </wps:spPr>
                        <wps:txbx>
                          <w:txbxContent>
                            <w:p w:rsidR="00D951D1" w:rsidRDefault="007259C7">
                              <w:pPr>
                                <w:spacing w:after="160" w:line="259" w:lineRule="auto"/>
                                <w:ind w:left="0" w:right="0" w:firstLine="0"/>
                                <w:jc w:val="left"/>
                              </w:pPr>
                              <w:r>
                                <w:rPr>
                                  <w:b/>
                                  <w:sz w:val="16"/>
                                </w:rPr>
                                <w:t>g</w:t>
                              </w:r>
                            </w:p>
                          </w:txbxContent>
                        </wps:txbx>
                        <wps:bodyPr horzOverflow="overflow" vert="horz" lIns="0" tIns="0" rIns="0" bIns="0" rtlCol="0">
                          <a:noAutofit/>
                        </wps:bodyPr>
                      </wps:wsp>
                      <wps:wsp>
                        <wps:cNvPr id="51992" name="Rectangle 51992"/>
                        <wps:cNvSpPr/>
                        <wps:spPr>
                          <a:xfrm>
                            <a:off x="2650236" y="536279"/>
                            <a:ext cx="55626" cy="127085"/>
                          </a:xfrm>
                          <a:prstGeom prst="rect">
                            <a:avLst/>
                          </a:prstGeom>
                          <a:ln>
                            <a:noFill/>
                          </a:ln>
                        </wps:spPr>
                        <wps:txbx>
                          <w:txbxContent>
                            <w:p w:rsidR="00D951D1" w:rsidRDefault="007259C7">
                              <w:pPr>
                                <w:spacing w:after="160" w:line="259" w:lineRule="auto"/>
                                <w:ind w:left="0" w:right="0" w:firstLine="0"/>
                                <w:jc w:val="left"/>
                              </w:pPr>
                              <w:r>
                                <w:rPr>
                                  <w:sz w:val="16"/>
                                </w:rPr>
                                <w:t>i</w:t>
                              </w:r>
                            </w:p>
                          </w:txbxContent>
                        </wps:txbx>
                        <wps:bodyPr horzOverflow="overflow" vert="horz" lIns="0" tIns="0" rIns="0" bIns="0" rtlCol="0">
                          <a:noAutofit/>
                        </wps:bodyPr>
                      </wps:wsp>
                    </wpg:wgp>
                  </a:graphicData>
                </a:graphic>
              </wp:inline>
            </w:drawing>
          </mc:Choice>
          <mc:Fallback xmlns:a="http://schemas.openxmlformats.org/drawingml/2006/main">
            <w:pict>
              <v:group id="Group 573702" style="width:230.316pt;height:50.1666pt;mso-position-horizontal-relative:char;mso-position-vertical-relative:line" coordsize="29250,6371">
                <v:rect id="Rectangle 51932" style="position:absolute;width:867;height:1195;left:678;top:0;"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51933" style="position:absolute;width:2673;height:1184;left:0;top:1064;" filled="f" stroked="f">
                  <v:textbox inset="0,0,0,0">
                    <w:txbxContent>
                      <w:p>
                        <w:pPr>
                          <w:spacing w:before="0" w:after="160" w:line="259" w:lineRule="auto"/>
                          <w:ind w:left="0" w:right="0" w:firstLine="0"/>
                          <w:jc w:val="left"/>
                        </w:pPr>
                        <w:r>
                          <w:rPr>
                            <w:rFonts w:cs="Cambria" w:hAnsi="Cambria" w:eastAsia="Cambria" w:ascii="Cambria"/>
                            <w:sz w:val="22"/>
                          </w:rPr>
                          <w:t xml:space="preserve">X</w:t>
                        </w:r>
                      </w:p>
                    </w:txbxContent>
                  </v:textbox>
                </v:rect>
                <v:rect id="Rectangle 51934" style="position:absolute;width:486;height:1195;left:135;top:340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51935" style="position:absolute;width:1827;height:1195;left:501;top:340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51936" style="position:absolute;width:1254;height:1636;left:2241;top:1479;" filled="f" stroked="f">
                  <v:textbox inset="0,0,0,0">
                    <w:txbxContent>
                      <w:p>
                        <w:pPr>
                          <w:spacing w:before="0" w:after="160" w:line="259" w:lineRule="auto"/>
                          <w:ind w:left="0" w:right="0" w:firstLine="0"/>
                          <w:jc w:val="left"/>
                        </w:pPr>
                        <w:r>
                          <w:rPr>
                            <w:rFonts w:cs="Cambria" w:hAnsi="Cambria" w:eastAsia="Cambria" w:ascii="Cambria"/>
                            <w:i w:val="1"/>
                          </w:rPr>
                          <w:t xml:space="preserve">L</w:t>
                        </w:r>
                      </w:p>
                    </w:txbxContent>
                  </v:textbox>
                </v:rect>
                <v:rect id="Rectangle 51937" style="position:absolute;width:716;height:1636;left:3184;top:1479;" filled="f" stroked="f">
                  <v:textbox inset="0,0,0,0">
                    <w:txbxContent>
                      <w:p>
                        <w:pPr>
                          <w:spacing w:before="0" w:after="160" w:line="259" w:lineRule="auto"/>
                          <w:ind w:left="0" w:right="0" w:firstLine="0"/>
                          <w:jc w:val="left"/>
                        </w:pPr>
                        <w:r>
                          <w:rPr/>
                          <w:t xml:space="preserve">(</w:t>
                        </w:r>
                      </w:p>
                    </w:txbxContent>
                  </v:textbox>
                </v:rect>
                <v:rect id="Rectangle 51938" style="position:absolute;width:903;height:1636;left:3722;top:1479;" filled="f" stroked="f">
                  <v:textbox inset="0,0,0,0">
                    <w:txbxContent>
                      <w:p>
                        <w:pPr>
                          <w:spacing w:before="0" w:after="160" w:line="259" w:lineRule="auto"/>
                          <w:ind w:left="0" w:right="0" w:firstLine="0"/>
                          <w:jc w:val="left"/>
                        </w:pPr>
                        <w:r>
                          <w:rPr>
                            <w:rFonts w:cs="Cambria" w:hAnsi="Cambria" w:eastAsia="Cambria" w:ascii="Cambria"/>
                            <w:i w:val="1"/>
                          </w:rPr>
                          <w:t xml:space="preserve">y</w:t>
                        </w:r>
                      </w:p>
                    </w:txbxContent>
                  </v:textbox>
                </v:rect>
                <v:rect id="Rectangle 51939" style="position:absolute;width:486;height:1195;left:4402;top:194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51940" style="position:absolute;width:2004;height:1636;left:4831;top:1479;"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51941" style="position:absolute;width:1265;height:1195;left:6338;top:1946;" filled="f" stroked="f">
                  <v:textbox inset="0,0,0,0">
                    <w:txbxContent>
                      <w:p>
                        <w:pPr>
                          <w:spacing w:before="0" w:after="160" w:line="259" w:lineRule="auto"/>
                          <w:ind w:left="0" w:right="0" w:firstLine="0"/>
                          <w:jc w:val="left"/>
                        </w:pPr>
                        <w:r>
                          <w:rPr>
                            <w:rFonts w:cs="Cambria" w:hAnsi="Cambria" w:eastAsia="Cambria" w:ascii="Cambria"/>
                            <w:i w:val="1"/>
                            <w:sz w:val="16"/>
                          </w:rPr>
                          <w:t xml:space="preserve">m</w:t>
                        </w:r>
                      </w:p>
                    </w:txbxContent>
                  </v:textbox>
                </v:rect>
                <v:rect id="Rectangle 51942" style="position:absolute;width:1112;height:1270;left:7289;top:188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51943" style="position:absolute;width:715;height:1195;left:8126;top:194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51944" style="position:absolute;width:716;height:1636;left:8727;top:1479;" filled="f" stroked="f">
                  <v:textbox inset="0,0,0,0">
                    <w:txbxContent>
                      <w:p>
                        <w:pPr>
                          <w:spacing w:before="0" w:after="160" w:line="259" w:lineRule="auto"/>
                          <w:ind w:left="0" w:right="0" w:firstLine="0"/>
                          <w:jc w:val="left"/>
                        </w:pPr>
                        <w:r>
                          <w:rPr/>
                          <w:t xml:space="preserve">(</w:t>
                        </w:r>
                      </w:p>
                    </w:txbxContent>
                  </v:textbox>
                </v:rect>
                <v:rect id="Rectangle 51945" style="position:absolute;width:1118;height:1636;left:9265;top:1479;"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51946" style="position:absolute;width:486;height:1195;left:10106;top:194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51947" style="position:absolute;width:3275;height:1636;left:10536;top:1479;" filled="f" stroked="f">
                  <v:textbox inset="0,0,0,0">
                    <w:txbxContent>
                      <w:p>
                        <w:pPr>
                          <w:spacing w:before="0" w:after="160" w:line="259" w:lineRule="auto"/>
                          <w:ind w:left="0" w:right="0" w:firstLine="0"/>
                          <w:jc w:val="left"/>
                        </w:pPr>
                        <w:r>
                          <w:rPr/>
                          <w:t xml:space="preserve">))+</w:t>
                        </w:r>
                      </w:p>
                    </w:txbxContent>
                  </v:textbox>
                </v:rect>
                <v:rect id="Rectangle 51948" style="position:absolute;width:1178;height:1636;left:13307;top:1479;" filled="f" stroked="f">
                  <v:textbox inset="0,0,0,0">
                    <w:txbxContent>
                      <w:p>
                        <w:pPr>
                          <w:spacing w:before="0" w:after="160" w:line="259" w:lineRule="auto"/>
                          <w:ind w:left="0" w:right="0" w:firstLine="0"/>
                          <w:jc w:val="left"/>
                        </w:pPr>
                        <w:r>
                          <w:rPr>
                            <w:rFonts w:cs="Cambria" w:hAnsi="Cambria" w:eastAsia="Cambria" w:ascii="Cambria"/>
                            <w:i w:val="1"/>
                          </w:rPr>
                          <w:t xml:space="preserve">α</w:t>
                        </w:r>
                      </w:p>
                    </w:txbxContent>
                  </v:textbox>
                </v:rect>
                <v:rect id="Rectangle 51949" style="position:absolute;width:867;height:1195;left:15108;top:0;" filled="f" stroked="f">
                  <v:textbox inset="0,0,0,0">
                    <w:txbxContent>
                      <w:p>
                        <w:pPr>
                          <w:spacing w:before="0" w:after="160" w:line="259" w:lineRule="auto"/>
                          <w:ind w:left="0" w:right="0" w:firstLine="0"/>
                          <w:jc w:val="left"/>
                        </w:pPr>
                        <w:r>
                          <w:rPr>
                            <w:rFonts w:cs="Cambria" w:hAnsi="Cambria" w:eastAsia="Cambria" w:ascii="Cambria"/>
                            <w:i w:val="1"/>
                            <w:sz w:val="16"/>
                          </w:rPr>
                          <w:t xml:space="preserve">n</w:t>
                        </w:r>
                      </w:p>
                    </w:txbxContent>
                  </v:textbox>
                </v:rect>
                <v:rect id="Rectangle 51950" style="position:absolute;width:2673;height:1184;left:14429;top:1064;" filled="f" stroked="f">
                  <v:textbox inset="0,0,0,0">
                    <w:txbxContent>
                      <w:p>
                        <w:pPr>
                          <w:spacing w:before="0" w:after="160" w:line="259" w:lineRule="auto"/>
                          <w:ind w:left="0" w:right="0" w:firstLine="0"/>
                          <w:jc w:val="left"/>
                        </w:pPr>
                        <w:r>
                          <w:rPr>
                            <w:rFonts w:cs="Cambria" w:hAnsi="Cambria" w:eastAsia="Cambria" w:ascii="Cambria"/>
                            <w:sz w:val="22"/>
                          </w:rPr>
                          <w:t xml:space="preserve">X</w:t>
                        </w:r>
                      </w:p>
                    </w:txbxContent>
                  </v:textbox>
                </v:rect>
                <v:rect id="Rectangle 51951" style="position:absolute;width:486;height:1195;left:14564;top:340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51952" style="position:absolute;width:1827;height:1195;left:14930;top:340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51953" style="position:absolute;width:2335;height:1636;left:16822;top:541;" filled="f" stroked="f">
                  <v:textbox inset="0,0,0,0">
                    <w:txbxContent>
                      <w:p>
                        <w:pPr>
                          <w:spacing w:before="0" w:after="160" w:line="259" w:lineRule="auto"/>
                          <w:ind w:left="0" w:right="0" w:firstLine="0"/>
                          <w:jc w:val="left"/>
                        </w:pPr>
                        <w:r>
                          <w:rPr>
                            <w:rFonts w:cs="Cambria" w:hAnsi="Cambria" w:eastAsia="Cambria" w:ascii="Cambria"/>
                            <w:i w:val="1"/>
                          </w:rPr>
                          <w:t xml:space="preserve">∂L</w:t>
                        </w:r>
                      </w:p>
                    </w:txbxContent>
                  </v:textbox>
                </v:rect>
                <v:shape id="Shape 51954" style="position:absolute;width:1755;height:0;left:16822;top:2094;" coordsize="175539,0" path="m0,0l175539,0">
                  <v:stroke weight="0.438pt" endcap="flat" joinstyle="miter" miterlimit="10" on="true" color="#000000"/>
                  <v:fill on="false" color="#000000" opacity="0"/>
                </v:shape>
                <v:rect id="Rectangle 51955" style="position:absolute;width:978;height:1636;left:16929;top:2429;"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51956" style="position:absolute;width:921;height:1636;left:17837;top:2429;" filled="f" stroked="f">
                  <v:textbox inset="0,0,0,0">
                    <w:txbxContent>
                      <w:p>
                        <w:pPr>
                          <w:spacing w:before="0" w:after="160" w:line="259" w:lineRule="auto"/>
                          <w:ind w:left="0" w:right="0" w:firstLine="0"/>
                          <w:jc w:val="left"/>
                        </w:pPr>
                        <w:r>
                          <w:rPr/>
                          <w:t xml:space="preserve">ˆ</w:t>
                        </w:r>
                      </w:p>
                    </w:txbxContent>
                  </v:textbox>
                </v:rect>
                <v:rect id="Rectangle 51957" style="position:absolute;width:903;height:1636;left:17741;top:2429;" filled="f" stroked="f">
                  <v:textbox inset="0,0,0,0">
                    <w:txbxContent>
                      <w:p>
                        <w:pPr>
                          <w:spacing w:before="0" w:after="160" w:line="259" w:lineRule="auto"/>
                          <w:ind w:left="0" w:right="0" w:firstLine="0"/>
                          <w:jc w:val="left"/>
                        </w:pPr>
                        <w:r>
                          <w:rPr>
                            <w:rFonts w:cs="Cambria" w:hAnsi="Cambria" w:eastAsia="Cambria" w:ascii="Cambria"/>
                            <w:i w:val="1"/>
                          </w:rPr>
                          <w:t xml:space="preserve">y</w:t>
                        </w:r>
                      </w:p>
                    </w:txbxContent>
                  </v:textbox>
                </v:rect>
                <v:rect id="Rectangle 51958" style="position:absolute;width:716;height:1636;left:18729;top:1479;" filled="f" stroked="f">
                  <v:textbox inset="0,0,0,0">
                    <w:txbxContent>
                      <w:p>
                        <w:pPr>
                          <w:spacing w:before="0" w:after="160" w:line="259" w:lineRule="auto"/>
                          <w:ind w:left="0" w:right="0" w:firstLine="0"/>
                          <w:jc w:val="left"/>
                        </w:pPr>
                        <w:r>
                          <w:rPr/>
                          <w:t xml:space="preserve">(</w:t>
                        </w:r>
                      </w:p>
                    </w:txbxContent>
                  </v:textbox>
                </v:rect>
                <v:rect id="Rectangle 51959" style="position:absolute;width:903;height:1636;left:19268;top:1479;" filled="f" stroked="f">
                  <v:textbox inset="0,0,0,0">
                    <w:txbxContent>
                      <w:p>
                        <w:pPr>
                          <w:spacing w:before="0" w:after="160" w:line="259" w:lineRule="auto"/>
                          <w:ind w:left="0" w:right="0" w:firstLine="0"/>
                          <w:jc w:val="left"/>
                        </w:pPr>
                        <w:r>
                          <w:rPr>
                            <w:rFonts w:cs="Cambria" w:hAnsi="Cambria" w:eastAsia="Cambria" w:ascii="Cambria"/>
                            <w:i w:val="1"/>
                          </w:rPr>
                          <w:t xml:space="preserve">y</w:t>
                        </w:r>
                      </w:p>
                    </w:txbxContent>
                  </v:textbox>
                </v:rect>
                <v:rect id="Rectangle 51960" style="position:absolute;width:486;height:1195;left:19947;top:194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51961" style="position:absolute;width:2004;height:1636;left:20377;top:1479;" filled="f" stroked="f">
                  <v:textbox inset="0,0,0,0">
                    <w:txbxContent>
                      <w:p>
                        <w:pPr>
                          <w:spacing w:before="0" w:after="160" w:line="259" w:lineRule="auto"/>
                          <w:ind w:left="0" w:right="0" w:firstLine="0"/>
                          <w:jc w:val="left"/>
                        </w:pPr>
                        <w:r>
                          <w:rPr>
                            <w:rFonts w:cs="Cambria" w:hAnsi="Cambria" w:eastAsia="Cambria" w:ascii="Cambria"/>
                            <w:i w:val="1"/>
                          </w:rPr>
                          <w:t xml:space="preserve">,F</w:t>
                        </w:r>
                      </w:p>
                    </w:txbxContent>
                  </v:textbox>
                </v:rect>
                <v:rect id="Rectangle 51962" style="position:absolute;width:1265;height:1195;left:21883;top:1946;" filled="f" stroked="f">
                  <v:textbox inset="0,0,0,0">
                    <w:txbxContent>
                      <w:p>
                        <w:pPr>
                          <w:spacing w:before="0" w:after="160" w:line="259" w:lineRule="auto"/>
                          <w:ind w:left="0" w:right="0" w:firstLine="0"/>
                          <w:jc w:val="left"/>
                        </w:pPr>
                        <w:r>
                          <w:rPr>
                            <w:rFonts w:cs="Cambria" w:hAnsi="Cambria" w:eastAsia="Cambria" w:ascii="Cambria"/>
                            <w:i w:val="1"/>
                            <w:sz w:val="16"/>
                          </w:rPr>
                          <w:t xml:space="preserve">m</w:t>
                        </w:r>
                      </w:p>
                    </w:txbxContent>
                  </v:textbox>
                </v:rect>
                <v:rect id="Rectangle 51963" style="position:absolute;width:1112;height:1270;left:22835;top:188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51964" style="position:absolute;width:715;height:1195;left:23671;top:194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51965" style="position:absolute;width:716;height:1636;left:24272;top:1479;" filled="f" stroked="f">
                  <v:textbox inset="0,0,0,0">
                    <w:txbxContent>
                      <w:p>
                        <w:pPr>
                          <w:spacing w:before="0" w:after="160" w:line="259" w:lineRule="auto"/>
                          <w:ind w:left="0" w:right="0" w:firstLine="0"/>
                          <w:jc w:val="left"/>
                        </w:pPr>
                        <w:r>
                          <w:rPr/>
                          <w:t xml:space="preserve">(</w:t>
                        </w:r>
                      </w:p>
                    </w:txbxContent>
                  </v:textbox>
                </v:rect>
                <v:rect id="Rectangle 51966" style="position:absolute;width:1118;height:1636;left:24811;top:1479;"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51967" style="position:absolute;width:486;height:1195;left:25652;top:194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51968" style="position:absolute;width:1433;height:1636;left:26081;top:1479;" filled="f" stroked="f">
                  <v:textbox inset="0,0,0,0">
                    <w:txbxContent>
                      <w:p>
                        <w:pPr>
                          <w:spacing w:before="0" w:after="160" w:line="259" w:lineRule="auto"/>
                          <w:ind w:left="0" w:right="0" w:firstLine="0"/>
                          <w:jc w:val="left"/>
                        </w:pPr>
                        <w:r>
                          <w:rPr/>
                          <w:t xml:space="preserve">))</w:t>
                        </w:r>
                      </w:p>
                    </w:txbxContent>
                  </v:textbox>
                </v:rect>
                <v:rect id="Rectangle 51969" style="position:absolute;width:511;height:3197;left:27467;top:1366;"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51970" style="position:absolute;width:878;height:1636;left:28159;top:1479;" filled="f" stroked="f">
                  <v:textbox inset="0,0,0,0">
                    <w:txbxContent>
                      <w:p>
                        <w:pPr>
                          <w:spacing w:before="0" w:after="160" w:line="259" w:lineRule="auto"/>
                          <w:ind w:left="0" w:right="0" w:firstLine="0"/>
                          <w:jc w:val="left"/>
                        </w:pPr>
                        <w:r>
                          <w:rPr>
                            <w:rFonts w:cs="Cambria" w:hAnsi="Cambria" w:eastAsia="Cambria" w:ascii="Cambria"/>
                            <w:i w:val="1"/>
                          </w:rPr>
                          <w:t xml:space="preserve">g</w:t>
                        </w:r>
                      </w:p>
                    </w:txbxContent>
                  </v:textbox>
                </v:rect>
                <v:rect id="Rectangle 51971" style="position:absolute;width:486;height:1195;left:28820;top:194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51972" style="position:absolute;width:832;height:1184;left:14429;top:47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90" style="position:absolute;width:6157;height:167;left:15055;top:4665;" coordsize="615772,16701" path="m0,0l615772,0l615772,16701l0,16701l0,0">
                  <v:stroke weight="0pt" endcap="flat" joinstyle="miter" miterlimit="10" on="false" color="#000000" opacity="0"/>
                  <v:fill on="true" color="#000000"/>
                </v:shape>
                <v:rect id="Rectangle 568981" style="position:absolute;width:832;height:1184;left:21839;top:4776;" filled="f" stroked="f">
                  <v:textbox inset="0,0,0,0">
                    <w:txbxContent>
                      <w:p>
                        <w:pPr>
                          <w:spacing w:before="0" w:after="160" w:line="259" w:lineRule="auto"/>
                          <w:ind w:left="0" w:right="0" w:firstLine="0"/>
                          <w:jc w:val="left"/>
                        </w:pPr>
                        <w:r>
                          <w:rPr>
                            <w:rFonts w:cs="Cambria" w:hAnsi="Cambria" w:eastAsia="Cambria" w:ascii="Cambria"/>
                            <w:sz w:val="22"/>
                          </w:rPr>
                          <w:t xml:space="preserve">z</w:t>
                        </w:r>
                      </w:p>
                    </w:txbxContent>
                  </v:textbox>
                </v:rect>
                <v:rect id="Rectangle 568980" style="position:absolute;width:832;height:1184;left:21213;top:47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shape id="Shape 712891" style="position:absolute;width:6157;height:167;left:22466;top:4665;" coordsize="615772,16701" path="m0,0l615772,0l615772,16701l0,16701l0,0">
                  <v:stroke weight="0pt" endcap="flat" joinstyle="miter" miterlimit="10" on="false" color="#000000" opacity="0"/>
                  <v:fill on="true" color="#000000"/>
                </v:shape>
                <v:rect id="Rectangle 51976" style="position:absolute;width:832;height:1184;left:28623;top:4776;" filled="f" stroked="f">
                  <v:textbox inset="0,0,0,0">
                    <w:txbxContent>
                      <w:p>
                        <w:pPr>
                          <w:spacing w:before="0" w:after="160" w:line="259" w:lineRule="auto"/>
                          <w:ind w:left="0" w:right="0" w:firstLine="0"/>
                          <w:jc w:val="left"/>
                        </w:pPr>
                        <w:r>
                          <w:rPr>
                            <w:rFonts w:cs="Cambria" w:hAnsi="Cambria" w:eastAsia="Cambria" w:ascii="Cambria"/>
                            <w:sz w:val="22"/>
                          </w:rPr>
                          <w:t xml:space="preserve">}</w:t>
                        </w:r>
                      </w:p>
                    </w:txbxContent>
                  </v:textbox>
                </v:rect>
                <v:rect id="Rectangle 51977" style="position:absolute;width:1748;height:1270;left:16758;top:5362;" filled="f" stroked="f">
                  <v:textbox inset="0,0,0,0">
                    <w:txbxContent>
                      <w:p>
                        <w:pPr>
                          <w:spacing w:before="0" w:after="160" w:line="259" w:lineRule="auto"/>
                          <w:ind w:left="0" w:right="0" w:firstLine="0"/>
                          <w:jc w:val="left"/>
                        </w:pPr>
                        <w:r>
                          <w:rPr>
                            <w:rFonts w:cs="Cambria" w:hAnsi="Cambria" w:eastAsia="Cambria" w:ascii="Cambria"/>
                            <w:sz w:val="16"/>
                          </w:rPr>
                          <w:t xml:space="preserve">h∇</w:t>
                        </w:r>
                      </w:p>
                    </w:txbxContent>
                  </v:textbox>
                </v:rect>
                <v:rect id="Rectangle 51978" style="position:absolute;width:572;height:747;left:18144;top:5809;" filled="f" stroked="f">
                  <v:textbox inset="0,0,0,0">
                    <w:txbxContent>
                      <w:p>
                        <w:pPr>
                          <w:spacing w:before="0" w:after="160" w:line="259" w:lineRule="auto"/>
                          <w:ind w:left="0" w:right="0" w:firstLine="0"/>
                          <w:jc w:val="left"/>
                        </w:pPr>
                        <w:r>
                          <w:rPr>
                            <w:rFonts w:cs="Cambria" w:hAnsi="Cambria" w:eastAsia="Cambria" w:ascii="Cambria"/>
                            <w:sz w:val="10"/>
                          </w:rPr>
                          <w:t xml:space="preserve">ˆ</w:t>
                        </w:r>
                      </w:p>
                    </w:txbxContent>
                  </v:textbox>
                </v:rect>
                <v:rect id="Rectangle 51979" style="position:absolute;width:614;height:747;left:18073;top:5809;" filled="f" stroked="f">
                  <v:textbox inset="0,0,0,0">
                    <w:txbxContent>
                      <w:p>
                        <w:pPr>
                          <w:spacing w:before="0" w:after="160" w:line="259" w:lineRule="auto"/>
                          <w:ind w:left="0" w:right="0" w:firstLine="0"/>
                          <w:jc w:val="left"/>
                        </w:pPr>
                        <w:r>
                          <w:rPr>
                            <w:rFonts w:cs="Cambria" w:hAnsi="Cambria" w:eastAsia="Cambria" w:ascii="Cambria"/>
                            <w:i w:val="1"/>
                            <w:sz w:val="10"/>
                          </w:rPr>
                          <w:t xml:space="preserve">y</w:t>
                        </w:r>
                      </w:p>
                    </w:txbxContent>
                  </v:textbox>
                </v:rect>
                <v:rect id="Rectangle 51980" style="position:absolute;width:972;height:1195;left:18621;top:5419;" filled="f" stroked="f">
                  <v:textbox inset="0,0,0,0">
                    <w:txbxContent>
                      <w:p>
                        <w:pPr>
                          <w:spacing w:before="0" w:after="160" w:line="259" w:lineRule="auto"/>
                          <w:ind w:left="0" w:right="0" w:firstLine="0"/>
                          <w:jc w:val="left"/>
                        </w:pPr>
                        <w:r>
                          <w:rPr>
                            <w:rFonts w:cs="Cambria" w:hAnsi="Cambria" w:eastAsia="Cambria" w:ascii="Cambria"/>
                            <w:i w:val="1"/>
                            <w:sz w:val="16"/>
                          </w:rPr>
                          <w:t xml:space="preserve">L</w:t>
                        </w:r>
                      </w:p>
                    </w:txbxContent>
                  </v:textbox>
                </v:rect>
                <v:rect id="Rectangle 51981" style="position:absolute;width:556;height:1195;left:19352;top:541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51982" style="position:absolute;width:870;height:1195;left:19771;top:5419;" filled="f" stroked="f">
                  <v:textbox inset="0,0,0,0">
                    <w:txbxContent>
                      <w:p>
                        <w:pPr>
                          <w:spacing w:before="0" w:after="160" w:line="259" w:lineRule="auto"/>
                          <w:ind w:left="0" w:right="0" w:firstLine="0"/>
                          <w:jc w:val="left"/>
                        </w:pPr>
                        <w:r>
                          <w:rPr>
                            <w:rFonts w:cs="Cambria" w:hAnsi="Cambria" w:eastAsia="Cambria" w:ascii="Cambria"/>
                            <w:b w:val="1"/>
                            <w:sz w:val="16"/>
                          </w:rPr>
                          <w:t xml:space="preserve">y</w:t>
                        </w:r>
                      </w:p>
                    </w:txbxContent>
                  </v:textbox>
                </v:rect>
                <v:rect id="Rectangle 51983" style="position:absolute;width:1302;height:1195;left:20442;top:5419;" filled="f" stroked="f">
                  <v:textbox inset="0,0,0,0">
                    <w:txbxContent>
                      <w:p>
                        <w:pPr>
                          <w:spacing w:before="0" w:after="160" w:line="259" w:lineRule="auto"/>
                          <w:ind w:left="0" w:right="0" w:firstLine="0"/>
                          <w:jc w:val="left"/>
                        </w:pPr>
                        <w:r>
                          <w:rPr>
                            <w:rFonts w:cs="Cambria" w:hAnsi="Cambria" w:eastAsia="Cambria" w:ascii="Cambria"/>
                            <w:i w:val="1"/>
                            <w:sz w:val="16"/>
                          </w:rPr>
                          <w:t xml:space="preserve">,F</w:t>
                        </w:r>
                      </w:p>
                    </w:txbxContent>
                  </v:textbox>
                </v:rect>
                <v:rect id="Rectangle 51984" style="position:absolute;width:1033;height:747;left:21422;top:5809;" filled="f" stroked="f">
                  <v:textbox inset="0,0,0,0">
                    <w:txbxContent>
                      <w:p>
                        <w:pPr>
                          <w:spacing w:before="0" w:after="160" w:line="259" w:lineRule="auto"/>
                          <w:ind w:left="0" w:right="0" w:firstLine="0"/>
                          <w:jc w:val="left"/>
                        </w:pPr>
                        <w:r>
                          <w:rPr>
                            <w:rFonts w:cs="Cambria" w:hAnsi="Cambria" w:eastAsia="Cambria" w:ascii="Cambria"/>
                            <w:i w:val="1"/>
                            <w:sz w:val="10"/>
                          </w:rPr>
                          <w:t xml:space="preserve">m</w:t>
                        </w:r>
                      </w:p>
                    </w:txbxContent>
                  </v:textbox>
                </v:rect>
                <v:rect id="Rectangle 51985" style="position:absolute;width:911;height:794;left:22199;top:5773;" filled="f" stroked="f">
                  <v:textbox inset="0,0,0,0">
                    <w:txbxContent>
                      <w:p>
                        <w:pPr>
                          <w:spacing w:before="0" w:after="160" w:line="259" w:lineRule="auto"/>
                          <w:ind w:left="0" w:right="0" w:firstLine="0"/>
                          <w:jc w:val="left"/>
                        </w:pPr>
                        <w:r>
                          <w:rPr>
                            <w:rFonts w:cs="Cambria" w:hAnsi="Cambria" w:eastAsia="Cambria" w:ascii="Cambria"/>
                            <w:sz w:val="10"/>
                          </w:rPr>
                          <w:t xml:space="preserve">−</w:t>
                        </w:r>
                      </w:p>
                    </w:txbxContent>
                  </v:textbox>
                </v:rect>
                <v:rect id="Rectangle 51986" style="position:absolute;width:572;height:747;left:22884;top:5809;" filled="f" stroked="f">
                  <v:textbox inset="0,0,0,0">
                    <w:txbxContent>
                      <w:p>
                        <w:pPr>
                          <w:spacing w:before="0" w:after="160" w:line="259" w:lineRule="auto"/>
                          <w:ind w:left="0" w:right="0" w:firstLine="0"/>
                          <w:jc w:val="left"/>
                        </w:pPr>
                        <w:r>
                          <w:rPr>
                            <w:rFonts w:cs="Cambria" w:hAnsi="Cambria" w:eastAsia="Cambria" w:ascii="Cambria"/>
                            <w:sz w:val="10"/>
                          </w:rPr>
                          <w:t xml:space="preserve">1</w:t>
                        </w:r>
                      </w:p>
                    </w:txbxContent>
                  </v:textbox>
                </v:rect>
                <v:rect id="Rectangle 51987" style="position:absolute;width:556;height:1195;left:23378;top:541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51988" style="position:absolute;width:1241;height:1195;left:23796;top:5419;" filled="f" stroked="f">
                  <v:textbox inset="0,0,0,0">
                    <w:txbxContent>
                      <w:p>
                        <w:pPr>
                          <w:spacing w:before="0" w:after="160" w:line="259" w:lineRule="auto"/>
                          <w:ind w:left="0" w:right="0" w:firstLine="0"/>
                          <w:jc w:val="left"/>
                        </w:pPr>
                        <w:r>
                          <w:rPr>
                            <w:rFonts w:cs="Cambria" w:hAnsi="Cambria" w:eastAsia="Cambria" w:ascii="Cambria"/>
                            <w:b w:val="1"/>
                            <w:sz w:val="16"/>
                          </w:rPr>
                          <w:t xml:space="preserve">X</w:t>
                        </w:r>
                      </w:p>
                    </w:txbxContent>
                  </v:textbox>
                </v:rect>
                <v:rect id="Rectangle 51989" style="position:absolute;width:1112;height:1195;left:24729;top:541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51990" style="position:absolute;width:397;height:1195;left:25566;top:5419;" filled="f" stroked="f">
                  <v:textbox inset="0,0,0,0">
                    <w:txbxContent>
                      <w:p>
                        <w:pPr>
                          <w:spacing w:before="0" w:after="160" w:line="259" w:lineRule="auto"/>
                          <w:ind w:left="0" w:right="0" w:firstLine="0"/>
                          <w:jc w:val="left"/>
                        </w:pPr>
                        <w:r>
                          <w:rPr>
                            <w:rFonts w:cs="Cambria" w:hAnsi="Cambria" w:eastAsia="Cambria" w:ascii="Cambria"/>
                            <w:i w:val="1"/>
                            <w:sz w:val="16"/>
                          </w:rPr>
                          <w:t xml:space="preserve">,</w:t>
                        </w:r>
                      </w:p>
                    </w:txbxContent>
                  </v:textbox>
                </v:rect>
                <v:rect id="Rectangle 51991" style="position:absolute;width:824;height:1195;left:25865;top:5419;" filled="f" stroked="f">
                  <v:textbox inset="0,0,0,0">
                    <w:txbxContent>
                      <w:p>
                        <w:pPr>
                          <w:spacing w:before="0" w:after="160" w:line="259" w:lineRule="auto"/>
                          <w:ind w:left="0" w:right="0" w:firstLine="0"/>
                          <w:jc w:val="left"/>
                        </w:pPr>
                        <w:r>
                          <w:rPr>
                            <w:rFonts w:cs="Cambria" w:hAnsi="Cambria" w:eastAsia="Cambria" w:ascii="Cambria"/>
                            <w:b w:val="1"/>
                            <w:sz w:val="16"/>
                          </w:rPr>
                          <w:t xml:space="preserve">g</w:t>
                        </w:r>
                      </w:p>
                    </w:txbxContent>
                  </v:textbox>
                </v:rect>
                <v:rect id="Rectangle 51992" style="position:absolute;width:556;height:1270;left:26502;top:5362;" filled="f" stroked="f">
                  <v:textbox inset="0,0,0,0">
                    <w:txbxContent>
                      <w:p>
                        <w:pPr>
                          <w:spacing w:before="0" w:after="160" w:line="259" w:lineRule="auto"/>
                          <w:ind w:left="0" w:right="0" w:firstLine="0"/>
                          <w:jc w:val="left"/>
                        </w:pPr>
                        <w:r>
                          <w:rPr>
                            <w:rFonts w:cs="Cambria" w:hAnsi="Cambria" w:eastAsia="Cambria" w:ascii="Cambria"/>
                            <w:sz w:val="16"/>
                          </w:rPr>
                          <w:t xml:space="preserve">i</w:t>
                        </w:r>
                      </w:p>
                    </w:txbxContent>
                  </v:textbox>
                </v:rect>
              </v:group>
            </w:pict>
          </mc:Fallback>
        </mc:AlternateContent>
      </w:r>
    </w:p>
    <w:p w:rsidR="00D951D1" w:rsidRDefault="007259C7">
      <w:pPr>
        <w:ind w:left="-5" w:right="7"/>
      </w:pPr>
      <w:r>
        <w:t xml:space="preserve">where, in abuse of notation, </w:t>
      </w:r>
      <w:r>
        <w:rPr>
          <w:i/>
        </w:rPr>
        <w:t>F</w:t>
      </w:r>
      <w:r>
        <w:rPr>
          <w:i/>
          <w:vertAlign w:val="subscript"/>
        </w:rPr>
        <w:t>m</w:t>
      </w:r>
      <w:r>
        <w:rPr>
          <w:vertAlign w:val="subscript"/>
        </w:rPr>
        <w:t>−</w:t>
      </w:r>
      <w:r>
        <w:rPr>
          <w:vertAlign w:val="subscript"/>
        </w:rPr>
        <w:t>1</w:t>
      </w:r>
      <w:r>
        <w:t>(</w:t>
      </w:r>
      <w:r>
        <w:rPr>
          <w:b/>
        </w:rPr>
        <w:t>X</w:t>
      </w:r>
      <w:r>
        <w:t xml:space="preserve">) is a vector with </w:t>
      </w:r>
      <w:r>
        <w:rPr>
          <w:i/>
        </w:rPr>
        <w:t>F</w:t>
      </w:r>
      <w:r>
        <w:rPr>
          <w:i/>
          <w:vertAlign w:val="subscript"/>
        </w:rPr>
        <w:t>m</w:t>
      </w:r>
      <w:r>
        <w:rPr>
          <w:vertAlign w:val="subscript"/>
        </w:rPr>
        <w:t>−</w:t>
      </w:r>
      <w:r>
        <w:rPr>
          <w:vertAlign w:val="subscript"/>
        </w:rPr>
        <w:t>1</w:t>
      </w:r>
      <w:r>
        <w:t>(</w:t>
      </w:r>
      <w:r>
        <w:rPr>
          <w:b/>
        </w:rPr>
        <w:t>x</w:t>
      </w:r>
      <w:r>
        <w:rPr>
          <w:i/>
          <w:vertAlign w:val="subscript"/>
        </w:rPr>
        <w:t>i</w:t>
      </w:r>
      <w:r>
        <w:t xml:space="preserve">) as its </w:t>
      </w:r>
      <w:r>
        <w:rPr>
          <w:i/>
        </w:rPr>
        <w:t>i</w:t>
      </w:r>
      <w:r>
        <w:t xml:space="preserve">th element, and </w:t>
      </w:r>
      <w:r>
        <w:t>∇</w:t>
      </w:r>
      <w:r>
        <w:rPr>
          <w:i/>
          <w:sz w:val="16"/>
        </w:rPr>
        <w:t>y</w:t>
      </w:r>
      <w:r>
        <w:rPr>
          <w:vertAlign w:val="subscript"/>
        </w:rPr>
        <w:t>ˆ</w:t>
      </w:r>
      <w:r>
        <w:rPr>
          <w:i/>
        </w:rPr>
        <w:t>L</w:t>
      </w:r>
      <w:r>
        <w:t>(</w:t>
      </w:r>
      <w:r>
        <w:rPr>
          <w:b/>
        </w:rPr>
        <w:t>y</w:t>
      </w:r>
      <w:r>
        <w:rPr>
          <w:i/>
        </w:rPr>
        <w:t>,</w:t>
      </w:r>
      <w:r>
        <w:rPr>
          <w:b/>
        </w:rPr>
        <w:t>y</w:t>
      </w:r>
      <w:r>
        <w:t xml:space="preserve">ˆ) is a vector with </w:t>
      </w:r>
      <w:r>
        <w:rPr>
          <w:noProof/>
        </w:rPr>
        <w:drawing>
          <wp:inline distT="0" distB="0" distL="0" distR="0">
            <wp:extent cx="484632" cy="198120"/>
            <wp:effectExtent l="0" t="0" r="0" b="0"/>
            <wp:docPr id="704784" name="Picture 704784"/>
            <wp:cNvGraphicFramePr/>
            <a:graphic xmlns:a="http://schemas.openxmlformats.org/drawingml/2006/main">
              <a:graphicData uri="http://schemas.openxmlformats.org/drawingml/2006/picture">
                <pic:pic xmlns:pic="http://schemas.openxmlformats.org/drawingml/2006/picture">
                  <pic:nvPicPr>
                    <pic:cNvPr id="704784" name="Picture 704784"/>
                    <pic:cNvPicPr/>
                  </pic:nvPicPr>
                  <pic:blipFill>
                    <a:blip r:embed="rId927"/>
                    <a:stretch>
                      <a:fillRect/>
                    </a:stretch>
                  </pic:blipFill>
                  <pic:spPr>
                    <a:xfrm>
                      <a:off x="0" y="0"/>
                      <a:ext cx="484632" cy="198120"/>
                    </a:xfrm>
                    <a:prstGeom prst="rect">
                      <a:avLst/>
                    </a:prstGeom>
                  </pic:spPr>
                </pic:pic>
              </a:graphicData>
            </a:graphic>
          </wp:inline>
        </w:drawing>
      </w:r>
      <w:r>
        <w:t xml:space="preserve">) as its </w:t>
      </w:r>
      <w:r>
        <w:rPr>
          <w:i/>
        </w:rPr>
        <w:t>i</w:t>
      </w:r>
      <w:r>
        <w:t xml:space="preserve">th element. To decrease the cost in a steepest descent fashion, we seek the direction </w:t>
      </w:r>
      <w:r>
        <w:rPr>
          <w:b/>
        </w:rPr>
        <w:t xml:space="preserve">g </w:t>
      </w:r>
      <w:r>
        <w:t>which maximizes</w:t>
      </w:r>
    </w:p>
    <w:p w:rsidR="00D951D1" w:rsidRDefault="007259C7">
      <w:pPr>
        <w:spacing w:after="0" w:line="259" w:lineRule="auto"/>
        <w:ind w:left="3440" w:right="0" w:firstLine="0"/>
        <w:jc w:val="left"/>
      </w:pPr>
      <w:r>
        <w:rPr>
          <w:noProof/>
        </w:rPr>
        <w:drawing>
          <wp:inline distT="0" distB="0" distL="0" distR="0">
            <wp:extent cx="1502664" cy="179832"/>
            <wp:effectExtent l="0" t="0" r="0" b="0"/>
            <wp:docPr id="704785" name="Picture 704785"/>
            <wp:cNvGraphicFramePr/>
            <a:graphic xmlns:a="http://schemas.openxmlformats.org/drawingml/2006/main">
              <a:graphicData uri="http://schemas.openxmlformats.org/drawingml/2006/picture">
                <pic:pic xmlns:pic="http://schemas.openxmlformats.org/drawingml/2006/picture">
                  <pic:nvPicPr>
                    <pic:cNvPr id="704785" name="Picture 704785"/>
                    <pic:cNvPicPr/>
                  </pic:nvPicPr>
                  <pic:blipFill>
                    <a:blip r:embed="rId928"/>
                    <a:stretch>
                      <a:fillRect/>
                    </a:stretch>
                  </pic:blipFill>
                  <pic:spPr>
                    <a:xfrm>
                      <a:off x="0" y="0"/>
                      <a:ext cx="1502664" cy="179832"/>
                    </a:xfrm>
                    <a:prstGeom prst="rect">
                      <a:avLst/>
                    </a:prstGeom>
                  </pic:spPr>
                </pic:pic>
              </a:graphicData>
            </a:graphic>
          </wp:inline>
        </w:drawing>
      </w:r>
    </w:p>
    <w:p w:rsidR="00D951D1" w:rsidRDefault="007259C7">
      <w:pPr>
        <w:spacing w:after="105"/>
        <w:ind w:left="-5" w:right="7"/>
      </w:pPr>
      <w:r>
        <w:t xml:space="preserve">subject to </w:t>
      </w:r>
      <w:r>
        <w:rPr>
          <w:b/>
        </w:rPr>
        <w:t xml:space="preserve">g </w:t>
      </w:r>
      <w:r>
        <w:t xml:space="preserve">being the output of some model </w:t>
      </w:r>
      <w:r>
        <w:rPr>
          <w:i/>
        </w:rPr>
        <w:t xml:space="preserve">G </w:t>
      </w:r>
      <w:r>
        <w:t>in the model class we are considering.</w:t>
      </w:r>
      <w:r>
        <w:rPr>
          <w:vertAlign w:val="superscript"/>
        </w:rPr>
        <w:footnoteReference w:id="30"/>
      </w:r>
    </w:p>
    <w:p w:rsidR="00D951D1" w:rsidRDefault="007259C7">
      <w:pPr>
        <w:ind w:left="-5" w:right="7"/>
      </w:pPr>
      <w:r>
        <w:t>Some comments are in order. First, observe that the loss need only be differentiable with respect to its inputs, not necessarily with respect to model parameters, so we can use non-differentiable models such as decis</w:t>
      </w:r>
      <w:r>
        <w:t>ion trees. Additionally, in the case of squared loss</w:t>
      </w:r>
      <w:r>
        <w:rPr>
          <w:noProof/>
        </w:rPr>
        <w:drawing>
          <wp:inline distT="0" distB="0" distL="0" distR="0">
            <wp:extent cx="1136904" cy="173736"/>
            <wp:effectExtent l="0" t="0" r="0" b="0"/>
            <wp:docPr id="704786" name="Picture 704786"/>
            <wp:cNvGraphicFramePr/>
            <a:graphic xmlns:a="http://schemas.openxmlformats.org/drawingml/2006/main">
              <a:graphicData uri="http://schemas.openxmlformats.org/drawingml/2006/picture">
                <pic:pic xmlns:pic="http://schemas.openxmlformats.org/drawingml/2006/picture">
                  <pic:nvPicPr>
                    <pic:cNvPr id="704786" name="Picture 704786"/>
                    <pic:cNvPicPr/>
                  </pic:nvPicPr>
                  <pic:blipFill>
                    <a:blip r:embed="rId929"/>
                    <a:stretch>
                      <a:fillRect/>
                    </a:stretch>
                  </pic:blipFill>
                  <pic:spPr>
                    <a:xfrm>
                      <a:off x="0" y="0"/>
                      <a:ext cx="1136904" cy="173736"/>
                    </a:xfrm>
                    <a:prstGeom prst="rect">
                      <a:avLst/>
                    </a:prstGeom>
                  </pic:spPr>
                </pic:pic>
              </a:graphicData>
            </a:graphic>
          </wp:inline>
        </w:drawing>
      </w:r>
      <w:r>
        <w:t xml:space="preserve"> we have</w:t>
      </w:r>
    </w:p>
    <w:p w:rsidR="00D951D1" w:rsidRDefault="007259C7">
      <w:pPr>
        <w:spacing w:after="143" w:line="259" w:lineRule="auto"/>
        <w:ind w:left="2840" w:right="0" w:firstLine="0"/>
        <w:jc w:val="left"/>
      </w:pPr>
      <w:r>
        <w:rPr>
          <w:noProof/>
        </w:rPr>
        <w:drawing>
          <wp:inline distT="0" distB="0" distL="0" distR="0">
            <wp:extent cx="2267712" cy="323088"/>
            <wp:effectExtent l="0" t="0" r="0" b="0"/>
            <wp:docPr id="704787" name="Picture 704787"/>
            <wp:cNvGraphicFramePr/>
            <a:graphic xmlns:a="http://schemas.openxmlformats.org/drawingml/2006/main">
              <a:graphicData uri="http://schemas.openxmlformats.org/drawingml/2006/picture">
                <pic:pic xmlns:pic="http://schemas.openxmlformats.org/drawingml/2006/picture">
                  <pic:nvPicPr>
                    <pic:cNvPr id="704787" name="Picture 704787"/>
                    <pic:cNvPicPr/>
                  </pic:nvPicPr>
                  <pic:blipFill>
                    <a:blip r:embed="rId930"/>
                    <a:stretch>
                      <a:fillRect/>
                    </a:stretch>
                  </pic:blipFill>
                  <pic:spPr>
                    <a:xfrm>
                      <a:off x="0" y="0"/>
                      <a:ext cx="2267712" cy="323088"/>
                    </a:xfrm>
                    <a:prstGeom prst="rect">
                      <a:avLst/>
                    </a:prstGeom>
                  </pic:spPr>
                </pic:pic>
              </a:graphicData>
            </a:graphic>
          </wp:inline>
        </w:drawing>
      </w:r>
    </w:p>
    <w:p w:rsidR="00D951D1" w:rsidRDefault="007259C7">
      <w:pPr>
        <w:spacing w:after="40"/>
        <w:ind w:left="-5" w:right="7"/>
      </w:pPr>
      <w:r>
        <w:t>so</w:t>
      </w:r>
    </w:p>
    <w:p w:rsidR="00D951D1" w:rsidRDefault="007259C7">
      <w:pPr>
        <w:spacing w:after="220" w:line="265" w:lineRule="auto"/>
        <w:ind w:left="1109" w:right="1099"/>
        <w:jc w:val="center"/>
      </w:pPr>
      <w:r>
        <w:t>−∇</w:t>
      </w:r>
      <w:r>
        <w:rPr>
          <w:i/>
          <w:sz w:val="16"/>
        </w:rPr>
        <w:t>y</w:t>
      </w:r>
      <w:r>
        <w:rPr>
          <w:vertAlign w:val="subscript"/>
        </w:rPr>
        <w:t>ˆ</w:t>
      </w:r>
      <w:r>
        <w:rPr>
          <w:i/>
        </w:rPr>
        <w:t>L</w:t>
      </w:r>
      <w:r>
        <w:t>(</w:t>
      </w:r>
      <w:r>
        <w:rPr>
          <w:b/>
        </w:rPr>
        <w:t>y</w:t>
      </w:r>
      <w:r>
        <w:rPr>
          <w:i/>
        </w:rPr>
        <w:t>,F</w:t>
      </w:r>
      <w:r>
        <w:rPr>
          <w:i/>
          <w:vertAlign w:val="subscript"/>
        </w:rPr>
        <w:t>m</w:t>
      </w:r>
      <w:r>
        <w:rPr>
          <w:sz w:val="16"/>
        </w:rPr>
        <w:t>−</w:t>
      </w:r>
      <w:r>
        <w:rPr>
          <w:vertAlign w:val="subscript"/>
        </w:rPr>
        <w:t>1</w:t>
      </w:r>
      <w:r>
        <w:t>(</w:t>
      </w:r>
      <w:r>
        <w:rPr>
          <w:b/>
        </w:rPr>
        <w:t>X</w:t>
      </w:r>
      <w:r>
        <w:t xml:space="preserve">)) = </w:t>
      </w:r>
      <w:r>
        <w:rPr>
          <w:b/>
        </w:rPr>
        <w:t xml:space="preserve">y </w:t>
      </w:r>
      <w:r>
        <w:t>−</w:t>
      </w:r>
      <w:r>
        <w:t xml:space="preserve"> </w:t>
      </w:r>
      <w:r>
        <w:rPr>
          <w:i/>
        </w:rPr>
        <w:t>F</w:t>
      </w:r>
      <w:r>
        <w:rPr>
          <w:i/>
          <w:vertAlign w:val="subscript"/>
        </w:rPr>
        <w:t>m</w:t>
      </w:r>
      <w:r>
        <w:rPr>
          <w:sz w:val="16"/>
        </w:rPr>
        <w:t>−</w:t>
      </w:r>
      <w:r>
        <w:rPr>
          <w:vertAlign w:val="subscript"/>
        </w:rPr>
        <w:t>1</w:t>
      </w:r>
      <w:r>
        <w:t>(</w:t>
      </w:r>
      <w:r>
        <w:rPr>
          <w:b/>
        </w:rPr>
        <w:t>X</w:t>
      </w:r>
      <w:r>
        <w:t>)</w:t>
      </w:r>
    </w:p>
    <w:p w:rsidR="00D951D1" w:rsidRDefault="007259C7">
      <w:pPr>
        <w:ind w:left="-5" w:right="7"/>
      </w:pPr>
      <w:r>
        <w:t>This means the algorithm will follow the residual, as in matching pursuit.</w:t>
      </w:r>
    </w:p>
    <w:p w:rsidR="00D951D1" w:rsidRDefault="00D951D1">
      <w:pPr>
        <w:sectPr w:rsidR="00D951D1">
          <w:headerReference w:type="even" r:id="rId931"/>
          <w:headerReference w:type="default" r:id="rId932"/>
          <w:headerReference w:type="first" r:id="rId933"/>
          <w:pgSz w:w="12240" w:h="15840"/>
          <w:pgMar w:top="1487" w:right="1440" w:bottom="1360" w:left="1440" w:header="942" w:footer="720" w:gutter="0"/>
          <w:cols w:space="720"/>
        </w:sectPr>
      </w:pPr>
    </w:p>
    <w:p w:rsidR="00D951D1" w:rsidRDefault="007259C7">
      <w:pPr>
        <w:spacing w:after="194" w:line="449" w:lineRule="auto"/>
        <w:ind w:left="-5" w:right="5786"/>
        <w:jc w:val="left"/>
      </w:pPr>
      <w:r>
        <w:rPr>
          <w:b/>
          <w:sz w:val="41"/>
        </w:rPr>
        <w:lastRenderedPageBreak/>
        <w:t>Chapter 8</w:t>
      </w:r>
    </w:p>
    <w:p w:rsidR="00D951D1" w:rsidRDefault="007259C7">
      <w:pPr>
        <w:spacing w:after="194" w:line="449" w:lineRule="auto"/>
        <w:ind w:left="-5" w:right="5786"/>
        <w:jc w:val="left"/>
      </w:pPr>
      <w:r>
        <w:rPr>
          <w:b/>
          <w:sz w:val="50"/>
        </w:rPr>
        <w:t>Deep Learning</w:t>
      </w:r>
    </w:p>
    <w:p w:rsidR="00D951D1" w:rsidRDefault="007259C7">
      <w:pPr>
        <w:pStyle w:val="Heading3"/>
        <w:tabs>
          <w:tab w:val="center" w:pos="2967"/>
        </w:tabs>
        <w:ind w:left="-15" w:firstLine="0"/>
      </w:pPr>
      <w:r>
        <w:t>8.1</w:t>
      </w:r>
      <w:r>
        <w:tab/>
        <w:t>Convolutional Neural Networks</w:t>
      </w:r>
    </w:p>
    <w:p w:rsidR="00D951D1" w:rsidRDefault="007259C7">
      <w:pPr>
        <w:spacing w:after="39"/>
        <w:ind w:left="-5" w:right="7"/>
      </w:pPr>
      <w:r>
        <w:t>Neural networks have been successfully applied to many real-world problems, such as predicting stock prices and learni</w:t>
      </w:r>
      <w:r>
        <w:t xml:space="preserve">ng robot dynamics in autonomous systems. The most general type of neural network is </w:t>
      </w:r>
      <w:r>
        <w:rPr>
          <w:b/>
        </w:rPr>
        <w:t>multilayer perceptrons (MLPs)</w:t>
      </w:r>
      <w:r>
        <w:t xml:space="preserve">, which we have already studied in detail and employed to classify 28 </w:t>
      </w:r>
      <w:r>
        <w:t xml:space="preserve">× </w:t>
      </w:r>
      <w:r>
        <w:t>28 pixel images as digits (MNIST). While MLPs can be used to effectivel</w:t>
      </w:r>
      <w:r>
        <w:t xml:space="preserve">y classify small images (such as those in MNIST), they are impractical for large images. Let’s see why. Given a </w:t>
      </w:r>
      <w:r>
        <w:rPr>
          <w:i/>
        </w:rPr>
        <w:t xml:space="preserve">W </w:t>
      </w:r>
      <w:r>
        <w:t xml:space="preserve">× </w:t>
      </w:r>
      <w:r>
        <w:rPr>
          <w:i/>
        </w:rPr>
        <w:t xml:space="preserve">H </w:t>
      </w:r>
      <w:r>
        <w:t xml:space="preserve">× </w:t>
      </w:r>
      <w:r>
        <w:t>3 image (over 3 channels — red, green, blue), an MLP would take the flattened image as input, pass it through several fully connected (F</w:t>
      </w:r>
      <w:r>
        <w:t>C) layers and non-linearities, and finally output a vector of probabilities for each of the classes.</w:t>
      </w:r>
    </w:p>
    <w:p w:rsidR="00D951D1" w:rsidRDefault="007259C7">
      <w:pPr>
        <w:spacing w:after="228" w:line="259" w:lineRule="auto"/>
        <w:ind w:left="936" w:right="0" w:firstLine="0"/>
        <w:jc w:val="left"/>
      </w:pPr>
      <w:r>
        <w:rPr>
          <w:noProof/>
        </w:rPr>
        <w:drawing>
          <wp:inline distT="0" distB="0" distL="0" distR="0">
            <wp:extent cx="4754869" cy="2266602"/>
            <wp:effectExtent l="0" t="0" r="0" b="0"/>
            <wp:docPr id="52205" name="Picture 52205"/>
            <wp:cNvGraphicFramePr/>
            <a:graphic xmlns:a="http://schemas.openxmlformats.org/drawingml/2006/main">
              <a:graphicData uri="http://schemas.openxmlformats.org/drawingml/2006/picture">
                <pic:pic xmlns:pic="http://schemas.openxmlformats.org/drawingml/2006/picture">
                  <pic:nvPicPr>
                    <pic:cNvPr id="52205" name="Picture 52205"/>
                    <pic:cNvPicPr/>
                  </pic:nvPicPr>
                  <pic:blipFill>
                    <a:blip r:embed="rId934"/>
                    <a:stretch>
                      <a:fillRect/>
                    </a:stretch>
                  </pic:blipFill>
                  <pic:spPr>
                    <a:xfrm>
                      <a:off x="0" y="0"/>
                      <a:ext cx="4754869" cy="2266602"/>
                    </a:xfrm>
                    <a:prstGeom prst="rect">
                      <a:avLst/>
                    </a:prstGeom>
                  </pic:spPr>
                </pic:pic>
              </a:graphicData>
            </a:graphic>
          </wp:inline>
        </w:drawing>
      </w:r>
    </w:p>
    <w:p w:rsidR="00D951D1" w:rsidRDefault="007259C7">
      <w:pPr>
        <w:spacing w:after="434" w:line="265" w:lineRule="auto"/>
        <w:ind w:right="0"/>
        <w:jc w:val="center"/>
      </w:pPr>
      <w:r>
        <w:rPr>
          <w:sz w:val="20"/>
        </w:rPr>
        <w:t>Figure 8.1: A Fully Connected layer connects every input neuron to every output neuron.</w:t>
      </w:r>
    </w:p>
    <w:p w:rsidR="00D951D1" w:rsidRDefault="007259C7">
      <w:pPr>
        <w:spacing w:after="144" w:line="335" w:lineRule="auto"/>
        <w:ind w:left="-5" w:right="7"/>
      </w:pPr>
      <w:r>
        <w:t xml:space="preserve">Associated with each FC layer is an </w:t>
      </w:r>
      <w:r>
        <w:rPr>
          <w:i/>
        </w:rPr>
        <w:t>n</w:t>
      </w:r>
      <w:r>
        <w:rPr>
          <w:i/>
          <w:vertAlign w:val="subscript"/>
        </w:rPr>
        <w:t xml:space="preserve">i </w:t>
      </w:r>
      <w:r>
        <w:t xml:space="preserve">× </w:t>
      </w:r>
      <w:r>
        <w:rPr>
          <w:i/>
        </w:rPr>
        <w:t>n</w:t>
      </w:r>
      <w:r>
        <w:rPr>
          <w:i/>
          <w:vertAlign w:val="subscript"/>
        </w:rPr>
        <w:t xml:space="preserve">o </w:t>
      </w:r>
      <w:r>
        <w:t>weight matrix that “c</w:t>
      </w:r>
      <w:r>
        <w:t xml:space="preserve">onnects” each of the </w:t>
      </w:r>
      <w:r>
        <w:rPr>
          <w:i/>
        </w:rPr>
        <w:t>n</w:t>
      </w:r>
      <w:r>
        <w:rPr>
          <w:i/>
          <w:vertAlign w:val="subscript"/>
        </w:rPr>
        <w:t xml:space="preserve">i </w:t>
      </w:r>
      <w:r>
        <w:t xml:space="preserve">input neurons to each of the </w:t>
      </w:r>
      <w:r>
        <w:rPr>
          <w:i/>
        </w:rPr>
        <w:t>n</w:t>
      </w:r>
      <w:r>
        <w:rPr>
          <w:i/>
          <w:vertAlign w:val="subscript"/>
        </w:rPr>
        <w:t xml:space="preserve">o </w:t>
      </w:r>
      <w:r>
        <w:t xml:space="preserve">output neurons, hence the term “fully connected layer”. The first FC layer takes an image as input, with </w:t>
      </w:r>
      <w:r>
        <w:rPr>
          <w:i/>
        </w:rPr>
        <w:t>n</w:t>
      </w:r>
      <w:r>
        <w:rPr>
          <w:i/>
          <w:vertAlign w:val="subscript"/>
        </w:rPr>
        <w:t xml:space="preserve">i </w:t>
      </w:r>
      <w:r>
        <w:t xml:space="preserve">= </w:t>
      </w:r>
      <w:r>
        <w:rPr>
          <w:i/>
        </w:rPr>
        <w:t xml:space="preserve">W </w:t>
      </w:r>
      <w:r>
        <w:t>×</w:t>
      </w:r>
      <w:r>
        <w:rPr>
          <w:i/>
        </w:rPr>
        <w:t>H</w:t>
      </w:r>
      <w:r>
        <w:t>×</w:t>
      </w:r>
      <w:r>
        <w:t xml:space="preserve">3 input neurons. Assuming that there are </w:t>
      </w:r>
      <w:r>
        <w:rPr>
          <w:i/>
        </w:rPr>
        <w:t>n</w:t>
      </w:r>
      <w:r>
        <w:rPr>
          <w:i/>
          <w:vertAlign w:val="subscript"/>
        </w:rPr>
        <w:t xml:space="preserve">o </w:t>
      </w:r>
      <w:r>
        <w:t xml:space="preserve">≈ </w:t>
      </w:r>
      <w:r>
        <w:rPr>
          <w:i/>
        </w:rPr>
        <w:t>n</w:t>
      </w:r>
      <w:r>
        <w:rPr>
          <w:i/>
          <w:vertAlign w:val="subscript"/>
        </w:rPr>
        <w:t xml:space="preserve">i </w:t>
      </w:r>
      <w:r>
        <w:t xml:space="preserve">output neurons, then there are </w:t>
      </w:r>
      <w:r>
        <w:rPr>
          <w:i/>
        </w:rPr>
        <w:t>n</w:t>
      </w:r>
      <w:r>
        <w:rPr>
          <w:i/>
          <w:vertAlign w:val="subscript"/>
        </w:rPr>
        <w:t xml:space="preserve">i </w:t>
      </w:r>
      <w:r>
        <w:t xml:space="preserve">× </w:t>
      </w:r>
      <w:r>
        <w:rPr>
          <w:i/>
        </w:rPr>
        <w:t>n</w:t>
      </w:r>
      <w:r>
        <w:rPr>
          <w:i/>
          <w:vertAlign w:val="subscript"/>
        </w:rPr>
        <w:t xml:space="preserve">o </w:t>
      </w:r>
      <w:r>
        <w:t xml:space="preserve">≈ </w:t>
      </w:r>
      <w:r>
        <w:rPr>
          <w:i/>
        </w:rPr>
        <w:t>W</w:t>
      </w:r>
      <w:r>
        <w:rPr>
          <w:vertAlign w:val="superscript"/>
        </w:rPr>
        <w:t xml:space="preserve">2 </w:t>
      </w:r>
      <w:r>
        <w:t xml:space="preserve">× </w:t>
      </w:r>
      <w:r>
        <w:rPr>
          <w:i/>
        </w:rPr>
        <w:t>H</w:t>
      </w:r>
      <w:r>
        <w:rPr>
          <w:vertAlign w:val="superscript"/>
        </w:rPr>
        <w:t xml:space="preserve">2 </w:t>
      </w:r>
      <w:r>
        <w:t xml:space="preserve">× </w:t>
      </w:r>
      <w:r>
        <w:t>3</w:t>
      </w:r>
      <w:r>
        <w:rPr>
          <w:vertAlign w:val="superscript"/>
        </w:rPr>
        <w:t xml:space="preserve">2 </w:t>
      </w:r>
      <w:r>
        <w:t>weights — a prohibitively large number of weights (in the millions)! This analysis extends to all FC layers that have large inputs, not just the first layer. In the framework of image classification, MLPs are generally ineffective — not o</w:t>
      </w:r>
      <w:r>
        <w:t>nly are they computationally expensive to train (both in terms of time and memory usage), but they</w:t>
      </w:r>
    </w:p>
    <w:p w:rsidR="00D951D1" w:rsidRDefault="007259C7">
      <w:pPr>
        <w:spacing w:after="396" w:line="265" w:lineRule="auto"/>
        <w:ind w:right="0"/>
        <w:jc w:val="center"/>
      </w:pPr>
      <w:r>
        <w:rPr>
          <w:sz w:val="20"/>
        </w:rPr>
        <w:t>175</w:t>
      </w:r>
    </w:p>
    <w:p w:rsidR="00D951D1" w:rsidRDefault="007259C7">
      <w:pPr>
        <w:spacing w:after="112"/>
        <w:ind w:left="-5" w:right="7"/>
      </w:pPr>
      <w:r>
        <w:t>also have high variance due to the large number of weights.</w:t>
      </w:r>
    </w:p>
    <w:p w:rsidR="00D951D1" w:rsidRDefault="007259C7">
      <w:pPr>
        <w:spacing w:after="408"/>
        <w:ind w:left="-5" w:right="7"/>
      </w:pPr>
      <w:r>
        <w:rPr>
          <w:b/>
        </w:rPr>
        <w:lastRenderedPageBreak/>
        <w:t xml:space="preserve">Convolutional neural networks (CNNs, or ConvNets) </w:t>
      </w:r>
      <w:r>
        <w:t>are a different neural network architecture that significantly reduces the number of weights, and in turn reduces variance. Like MLPs, CNNs use FC layers and non-linearities, but they introduce two new types of layers — convolutional and pooling layers. Le</w:t>
      </w:r>
      <w:r>
        <w:t>t’s look at these two layers in detail.</w:t>
      </w:r>
    </w:p>
    <w:p w:rsidR="00D951D1" w:rsidRDefault="007259C7">
      <w:pPr>
        <w:pStyle w:val="Heading4"/>
        <w:spacing w:after="214"/>
        <w:ind w:left="-5"/>
      </w:pPr>
      <w:r>
        <w:t>Convolutional Layers</w:t>
      </w:r>
    </w:p>
    <w:p w:rsidR="00D951D1" w:rsidRDefault="007259C7">
      <w:pPr>
        <w:spacing w:after="99"/>
        <w:ind w:left="-5" w:right="7"/>
      </w:pPr>
      <w:r>
        <w:t xml:space="preserve">A </w:t>
      </w:r>
      <w:r>
        <w:rPr>
          <w:b/>
        </w:rPr>
        <w:t xml:space="preserve">convolutional layer </w:t>
      </w:r>
      <w:r>
        <w:t xml:space="preserve">takes a </w:t>
      </w:r>
      <w:r>
        <w:rPr>
          <w:i/>
        </w:rPr>
        <w:t xml:space="preserve">W </w:t>
      </w:r>
      <w:r>
        <w:t>×</w:t>
      </w:r>
      <w:r>
        <w:rPr>
          <w:i/>
        </w:rPr>
        <w:t xml:space="preserve">H </w:t>
      </w:r>
      <w:r>
        <w:t>×</w:t>
      </w:r>
      <w:r>
        <w:rPr>
          <w:i/>
        </w:rPr>
        <w:t xml:space="preserve">D </w:t>
      </w:r>
      <w:r>
        <w:t xml:space="preserve">dimensional input </w:t>
      </w:r>
      <w:r>
        <w:rPr>
          <w:b/>
        </w:rPr>
        <w:t xml:space="preserve">I </w:t>
      </w:r>
      <w:r>
        <w:t xml:space="preserve">and </w:t>
      </w:r>
      <w:r>
        <w:rPr>
          <w:i/>
        </w:rPr>
        <w:t xml:space="preserve">convolves </w:t>
      </w:r>
      <w:r>
        <w:t xml:space="preserve">it with a </w:t>
      </w:r>
      <w:r>
        <w:rPr>
          <w:i/>
        </w:rPr>
        <w:t>w</w:t>
      </w:r>
      <w:r>
        <w:t>×</w:t>
      </w:r>
      <w:r>
        <w:rPr>
          <w:i/>
        </w:rPr>
        <w:t>h</w:t>
      </w:r>
      <w:r>
        <w:t>×</w:t>
      </w:r>
      <w:r>
        <w:rPr>
          <w:i/>
        </w:rPr>
        <w:t xml:space="preserve">D </w:t>
      </w:r>
      <w:r>
        <w:t xml:space="preserve">dimensional </w:t>
      </w:r>
      <w:r>
        <w:rPr>
          <w:b/>
        </w:rPr>
        <w:t>filter (or kernel) G</w:t>
      </w:r>
      <w:r>
        <w:t>. The weights of the filter can be hand designed, but in the context of mac</w:t>
      </w:r>
      <w:r>
        <w:t>hine learning we tune them automatically, just like we tune the weights of an FC layer. Mathematically, the convolution operator is defined as</w:t>
      </w:r>
    </w:p>
    <w:p w:rsidR="00D951D1" w:rsidRDefault="007259C7">
      <w:pPr>
        <w:spacing w:after="269" w:line="265" w:lineRule="auto"/>
        <w:ind w:left="3542" w:right="440"/>
        <w:jc w:val="left"/>
      </w:pPr>
      <w:r>
        <w:rPr>
          <w:i/>
          <w:sz w:val="16"/>
        </w:rPr>
        <w:t>w</w:t>
      </w:r>
      <w:r>
        <w:rPr>
          <w:sz w:val="16"/>
        </w:rPr>
        <w:t>−</w:t>
      </w:r>
      <w:r>
        <w:rPr>
          <w:sz w:val="16"/>
        </w:rPr>
        <w:t xml:space="preserve">1 </w:t>
      </w:r>
      <w:r>
        <w:rPr>
          <w:i/>
          <w:sz w:val="16"/>
        </w:rPr>
        <w:t>h</w:t>
      </w:r>
      <w:r>
        <w:rPr>
          <w:sz w:val="16"/>
        </w:rPr>
        <w:t>−</w:t>
      </w:r>
      <w:r>
        <w:rPr>
          <w:sz w:val="16"/>
        </w:rPr>
        <w:t>1</w:t>
      </w:r>
    </w:p>
    <w:p w:rsidR="00D951D1" w:rsidRDefault="007259C7">
      <w:pPr>
        <w:spacing w:after="77" w:line="265" w:lineRule="auto"/>
        <w:ind w:left="1223" w:right="1213"/>
        <w:jc w:val="center"/>
      </w:pPr>
      <w:r>
        <w:t>(</w:t>
      </w:r>
      <w:r>
        <w:rPr>
          <w:b/>
        </w:rPr>
        <w:t xml:space="preserve">I </w:t>
      </w:r>
      <w:r>
        <w:t>∗</w:t>
      </w:r>
      <w:r>
        <w:t xml:space="preserve"> </w:t>
      </w:r>
      <w:r>
        <w:rPr>
          <w:b/>
        </w:rPr>
        <w:t>G</w:t>
      </w:r>
      <w:r>
        <w:t>)[</w:t>
      </w:r>
      <w:r>
        <w:rPr>
          <w:i/>
        </w:rPr>
        <w:t>x,y</w:t>
      </w:r>
      <w:r>
        <w:t xml:space="preserve">] = </w:t>
      </w:r>
      <w:r>
        <w:rPr>
          <w:sz w:val="34"/>
          <w:vertAlign w:val="superscript"/>
        </w:rPr>
        <w:t xml:space="preserve">XX X </w:t>
      </w:r>
      <w:r>
        <w:rPr>
          <w:i/>
        </w:rPr>
        <w:t>I</w:t>
      </w:r>
      <w:r>
        <w:rPr>
          <w:i/>
          <w:vertAlign w:val="subscript"/>
        </w:rPr>
        <w:t>c</w:t>
      </w:r>
      <w:r>
        <w:t>[</w:t>
      </w:r>
      <w:r>
        <w:rPr>
          <w:i/>
        </w:rPr>
        <w:t xml:space="preserve">x </w:t>
      </w:r>
      <w:r>
        <w:t xml:space="preserve">+ </w:t>
      </w:r>
      <w:r>
        <w:rPr>
          <w:i/>
        </w:rPr>
        <w:t xml:space="preserve">a,y </w:t>
      </w:r>
      <w:r>
        <w:t xml:space="preserve">+ </w:t>
      </w:r>
      <w:r>
        <w:rPr>
          <w:i/>
        </w:rPr>
        <w:t>b</w:t>
      </w:r>
      <w:r>
        <w:t xml:space="preserve">] </w:t>
      </w:r>
      <w:r>
        <w:t xml:space="preserve">· </w:t>
      </w:r>
      <w:r>
        <w:rPr>
          <w:i/>
        </w:rPr>
        <w:t>G</w:t>
      </w:r>
      <w:r>
        <w:rPr>
          <w:i/>
          <w:vertAlign w:val="subscript"/>
        </w:rPr>
        <w:t>c</w:t>
      </w:r>
      <w:r>
        <w:t>[</w:t>
      </w:r>
      <w:r>
        <w:rPr>
          <w:i/>
        </w:rPr>
        <w:t>a,b</w:t>
      </w:r>
      <w:r>
        <w:t>]</w:t>
      </w:r>
    </w:p>
    <w:p w:rsidR="00D951D1" w:rsidRDefault="007259C7">
      <w:pPr>
        <w:spacing w:after="244" w:line="259" w:lineRule="auto"/>
        <w:ind w:left="2828" w:right="3638"/>
        <w:jc w:val="center"/>
      </w:pPr>
      <w:r>
        <w:rPr>
          <w:i/>
          <w:sz w:val="16"/>
        </w:rPr>
        <w:t>a</w:t>
      </w:r>
      <w:r>
        <w:rPr>
          <w:sz w:val="16"/>
        </w:rPr>
        <w:t xml:space="preserve">=0 </w:t>
      </w:r>
      <w:r>
        <w:rPr>
          <w:i/>
          <w:sz w:val="16"/>
        </w:rPr>
        <w:t>b</w:t>
      </w:r>
      <w:r>
        <w:rPr>
          <w:sz w:val="16"/>
        </w:rPr>
        <w:t xml:space="preserve">=0 </w:t>
      </w:r>
      <w:r>
        <w:rPr>
          <w:i/>
          <w:sz w:val="16"/>
        </w:rPr>
        <w:t>c</w:t>
      </w:r>
      <w:r>
        <w:rPr>
          <w:sz w:val="16"/>
        </w:rPr>
        <w:t>∈{1···</w:t>
      </w:r>
      <w:r>
        <w:rPr>
          <w:i/>
          <w:sz w:val="16"/>
        </w:rPr>
        <w:t>D</w:t>
      </w:r>
      <w:r>
        <w:rPr>
          <w:sz w:val="16"/>
        </w:rPr>
        <w:t>}</w:t>
      </w:r>
    </w:p>
    <w:p w:rsidR="00D951D1" w:rsidRDefault="007259C7">
      <w:pPr>
        <w:spacing w:after="246"/>
        <w:ind w:left="-5" w:right="7"/>
      </w:pPr>
      <w:r>
        <w:t xml:space="preserve">The subscript in </w:t>
      </w:r>
      <w:r>
        <w:rPr>
          <w:i/>
        </w:rPr>
        <w:t>I</w:t>
      </w:r>
      <w:r>
        <w:rPr>
          <w:i/>
          <w:vertAlign w:val="subscript"/>
        </w:rPr>
        <w:t xml:space="preserve">c </w:t>
      </w:r>
      <w:r>
        <w:t xml:space="preserve">indexes into the depth of the image, in this case for depth </w:t>
      </w:r>
      <w:r>
        <w:rPr>
          <w:i/>
        </w:rPr>
        <w:t>c</w:t>
      </w:r>
      <w:r>
        <w:t>. We can view convolution as either:</w:t>
      </w:r>
    </w:p>
    <w:p w:rsidR="00D951D1" w:rsidRDefault="007259C7">
      <w:pPr>
        <w:numPr>
          <w:ilvl w:val="0"/>
          <w:numId w:val="52"/>
        </w:numPr>
        <w:spacing w:after="170"/>
        <w:ind w:right="7" w:hanging="269"/>
      </w:pPr>
      <w:r>
        <w:t>a 2-D operator over the width/height of the image, “broadcast” over the depth</w:t>
      </w:r>
    </w:p>
    <w:p w:rsidR="00D951D1" w:rsidRDefault="007259C7">
      <w:pPr>
        <w:numPr>
          <w:ilvl w:val="0"/>
          <w:numId w:val="52"/>
        </w:numPr>
        <w:spacing w:after="246"/>
        <w:ind w:right="7" w:hanging="269"/>
      </w:pPr>
      <w:r>
        <w:t>a 3-D operator over the weight/height/depth of the image, with the convolution o</w:t>
      </w:r>
      <w:r>
        <w:t>ver the depth spanning the whole image with no room to move.</w:t>
      </w:r>
    </w:p>
    <w:p w:rsidR="00D951D1" w:rsidRDefault="007259C7">
      <w:pPr>
        <w:ind w:left="-5" w:right="7"/>
      </w:pPr>
      <w:r>
        <w:t xml:space="preserve">The output </w:t>
      </w:r>
      <w:r>
        <w:rPr>
          <w:b/>
        </w:rPr>
        <w:t xml:space="preserve">L </w:t>
      </w:r>
      <w:r>
        <w:t xml:space="preserve">= </w:t>
      </w:r>
      <w:r>
        <w:rPr>
          <w:b/>
        </w:rPr>
        <w:t xml:space="preserve">I </w:t>
      </w:r>
      <w:r>
        <w:t>∗</w:t>
      </w:r>
      <w:r>
        <w:t xml:space="preserve"> </w:t>
      </w:r>
      <w:r>
        <w:rPr>
          <w:b/>
        </w:rPr>
        <w:t xml:space="preserve">G </w:t>
      </w:r>
      <w:r>
        <w:t>is an array of (</w:t>
      </w:r>
      <w:r>
        <w:rPr>
          <w:i/>
        </w:rPr>
        <w:t xml:space="preserve">W </w:t>
      </w:r>
      <w:r>
        <w:t>−</w:t>
      </w:r>
      <w:r>
        <w:t xml:space="preserve"> </w:t>
      </w:r>
      <w:r>
        <w:rPr>
          <w:i/>
        </w:rPr>
        <w:t xml:space="preserve">w </w:t>
      </w:r>
      <w:r>
        <w:t xml:space="preserve">+ 1) </w:t>
      </w:r>
      <w:r>
        <w:t xml:space="preserve">× </w:t>
      </w:r>
      <w:r>
        <w:t>(</w:t>
      </w:r>
      <w:r>
        <w:rPr>
          <w:i/>
        </w:rPr>
        <w:t xml:space="preserve">H </w:t>
      </w:r>
      <w:r>
        <w:t>−</w:t>
      </w:r>
      <w:r>
        <w:t xml:space="preserve"> </w:t>
      </w:r>
      <w:r>
        <w:rPr>
          <w:i/>
        </w:rPr>
        <w:t xml:space="preserve">h </w:t>
      </w:r>
      <w:r>
        <w:t xml:space="preserve">+ 1) </w:t>
      </w:r>
      <w:r>
        <w:t xml:space="preserve">× </w:t>
      </w:r>
      <w:r>
        <w:t>1 values.</w:t>
      </w:r>
    </w:p>
    <w:p w:rsidR="00D951D1" w:rsidRDefault="007259C7">
      <w:pPr>
        <w:spacing w:after="228" w:line="259" w:lineRule="auto"/>
        <w:ind w:left="936" w:right="0" w:firstLine="0"/>
        <w:jc w:val="left"/>
      </w:pPr>
      <w:r>
        <w:rPr>
          <w:noProof/>
        </w:rPr>
        <w:drawing>
          <wp:inline distT="0" distB="0" distL="0" distR="0">
            <wp:extent cx="4754857" cy="1961936"/>
            <wp:effectExtent l="0" t="0" r="0" b="0"/>
            <wp:docPr id="52370" name="Picture 52370"/>
            <wp:cNvGraphicFramePr/>
            <a:graphic xmlns:a="http://schemas.openxmlformats.org/drawingml/2006/main">
              <a:graphicData uri="http://schemas.openxmlformats.org/drawingml/2006/picture">
                <pic:pic xmlns:pic="http://schemas.openxmlformats.org/drawingml/2006/picture">
                  <pic:nvPicPr>
                    <pic:cNvPr id="52370" name="Picture 52370"/>
                    <pic:cNvPicPr/>
                  </pic:nvPicPr>
                  <pic:blipFill>
                    <a:blip r:embed="rId935"/>
                    <a:stretch>
                      <a:fillRect/>
                    </a:stretch>
                  </pic:blipFill>
                  <pic:spPr>
                    <a:xfrm>
                      <a:off x="0" y="0"/>
                      <a:ext cx="4754857" cy="1961936"/>
                    </a:xfrm>
                    <a:prstGeom prst="rect">
                      <a:avLst/>
                    </a:prstGeom>
                  </pic:spPr>
                </pic:pic>
              </a:graphicData>
            </a:graphic>
          </wp:inline>
        </w:drawing>
      </w:r>
    </w:p>
    <w:p w:rsidR="00D951D1" w:rsidRDefault="007259C7">
      <w:pPr>
        <w:spacing w:after="466" w:line="342" w:lineRule="auto"/>
        <w:ind w:left="-5" w:right="0"/>
      </w:pPr>
      <w:r>
        <w:rPr>
          <w:sz w:val="20"/>
        </w:rPr>
        <w:t xml:space="preserve">Figure 8.2: Convolving a filter with an image. In this example, we have </w:t>
      </w:r>
      <w:r>
        <w:rPr>
          <w:i/>
          <w:sz w:val="20"/>
        </w:rPr>
        <w:t xml:space="preserve">W </w:t>
      </w:r>
      <w:r>
        <w:rPr>
          <w:sz w:val="20"/>
        </w:rPr>
        <w:t xml:space="preserve">= </w:t>
      </w:r>
      <w:r>
        <w:rPr>
          <w:i/>
          <w:sz w:val="20"/>
        </w:rPr>
        <w:t xml:space="preserve">H </w:t>
      </w:r>
      <w:r>
        <w:rPr>
          <w:sz w:val="20"/>
        </w:rPr>
        <w:t>= 7</w:t>
      </w:r>
      <w:r>
        <w:rPr>
          <w:i/>
          <w:sz w:val="20"/>
        </w:rPr>
        <w:t xml:space="preserve">,w </w:t>
      </w:r>
      <w:r>
        <w:rPr>
          <w:sz w:val="20"/>
        </w:rPr>
        <w:t xml:space="preserve">= </w:t>
      </w:r>
      <w:r>
        <w:rPr>
          <w:i/>
          <w:sz w:val="20"/>
        </w:rPr>
        <w:t xml:space="preserve">h </w:t>
      </w:r>
      <w:r>
        <w:rPr>
          <w:sz w:val="20"/>
        </w:rPr>
        <w:t>= 3</w:t>
      </w:r>
      <w:r>
        <w:rPr>
          <w:i/>
          <w:sz w:val="20"/>
        </w:rPr>
        <w:t xml:space="preserve">,D </w:t>
      </w:r>
      <w:r>
        <w:rPr>
          <w:sz w:val="20"/>
        </w:rPr>
        <w:t xml:space="preserve">= 1. We extract </w:t>
      </w:r>
      <w:r>
        <w:rPr>
          <w:i/>
          <w:sz w:val="20"/>
        </w:rPr>
        <w:t>n</w:t>
      </w:r>
      <w:r>
        <w:rPr>
          <w:i/>
          <w:sz w:val="20"/>
          <w:vertAlign w:val="subscript"/>
        </w:rPr>
        <w:t xml:space="preserve">o </w:t>
      </w:r>
      <w:r>
        <w:rPr>
          <w:sz w:val="20"/>
        </w:rPr>
        <w:t>= (</w:t>
      </w:r>
      <w:r>
        <w:rPr>
          <w:i/>
          <w:sz w:val="20"/>
        </w:rPr>
        <w:t xml:space="preserve">W </w:t>
      </w:r>
      <w:r>
        <w:rPr>
          <w:sz w:val="20"/>
        </w:rPr>
        <w:t>−</w:t>
      </w:r>
      <w:r>
        <w:rPr>
          <w:sz w:val="20"/>
        </w:rPr>
        <w:t xml:space="preserve"> </w:t>
      </w:r>
      <w:r>
        <w:rPr>
          <w:i/>
          <w:sz w:val="20"/>
        </w:rPr>
        <w:t xml:space="preserve">w </w:t>
      </w:r>
      <w:r>
        <w:rPr>
          <w:sz w:val="20"/>
        </w:rPr>
        <w:t xml:space="preserve">+ 1) </w:t>
      </w:r>
      <w:r>
        <w:rPr>
          <w:sz w:val="20"/>
        </w:rPr>
        <w:t xml:space="preserve">× </w:t>
      </w:r>
      <w:r>
        <w:rPr>
          <w:sz w:val="20"/>
        </w:rPr>
        <w:t>(</w:t>
      </w:r>
      <w:r>
        <w:rPr>
          <w:i/>
          <w:sz w:val="20"/>
        </w:rPr>
        <w:t xml:space="preserve">H </w:t>
      </w:r>
      <w:r>
        <w:rPr>
          <w:sz w:val="20"/>
        </w:rPr>
        <w:t>−</w:t>
      </w:r>
      <w:r>
        <w:rPr>
          <w:sz w:val="20"/>
        </w:rPr>
        <w:t xml:space="preserve"> </w:t>
      </w:r>
      <w:r>
        <w:rPr>
          <w:i/>
          <w:sz w:val="20"/>
        </w:rPr>
        <w:t xml:space="preserve">h </w:t>
      </w:r>
      <w:r>
        <w:rPr>
          <w:sz w:val="20"/>
        </w:rPr>
        <w:t xml:space="preserve">+ 1) </w:t>
      </w:r>
      <w:r>
        <w:rPr>
          <w:sz w:val="20"/>
        </w:rPr>
        <w:t xml:space="preserve">× </w:t>
      </w:r>
      <w:r>
        <w:rPr>
          <w:sz w:val="20"/>
        </w:rPr>
        <w:t xml:space="preserve">1 = 25 output values from </w:t>
      </w:r>
      <w:r>
        <w:rPr>
          <w:i/>
          <w:sz w:val="20"/>
        </w:rPr>
        <w:t>n</w:t>
      </w:r>
      <w:r>
        <w:rPr>
          <w:i/>
          <w:sz w:val="20"/>
          <w:vertAlign w:val="subscript"/>
        </w:rPr>
        <w:t xml:space="preserve">i </w:t>
      </w:r>
      <w:r>
        <w:rPr>
          <w:sz w:val="20"/>
        </w:rPr>
        <w:t xml:space="preserve">= </w:t>
      </w:r>
      <w:r>
        <w:rPr>
          <w:i/>
          <w:sz w:val="20"/>
        </w:rPr>
        <w:t xml:space="preserve">W </w:t>
      </w:r>
      <w:r>
        <w:rPr>
          <w:sz w:val="20"/>
        </w:rPr>
        <w:t xml:space="preserve">× </w:t>
      </w:r>
      <w:r>
        <w:rPr>
          <w:i/>
          <w:sz w:val="20"/>
        </w:rPr>
        <w:t xml:space="preserve">H </w:t>
      </w:r>
      <w:r>
        <w:rPr>
          <w:sz w:val="20"/>
        </w:rPr>
        <w:t xml:space="preserve">× </w:t>
      </w:r>
      <w:r>
        <w:rPr>
          <w:i/>
          <w:sz w:val="20"/>
        </w:rPr>
        <w:t xml:space="preserve">D </w:t>
      </w:r>
      <w:r>
        <w:rPr>
          <w:sz w:val="20"/>
        </w:rPr>
        <w:t xml:space="preserve">= 49 input values, via a filter with 3 </w:t>
      </w:r>
      <w:r>
        <w:rPr>
          <w:sz w:val="20"/>
        </w:rPr>
        <w:t xml:space="preserve">× </w:t>
      </w:r>
      <w:r>
        <w:rPr>
          <w:sz w:val="20"/>
        </w:rPr>
        <w:t>3 = 9 weights.</w:t>
      </w:r>
    </w:p>
    <w:p w:rsidR="00D951D1" w:rsidRDefault="007259C7">
      <w:pPr>
        <w:ind w:left="-5" w:right="7"/>
      </w:pPr>
      <w:r>
        <w:t>What exactly is convolution useful for, and why do we use it in the context of image classification? In simple terms, convolutions hel</w:t>
      </w:r>
      <w:r>
        <w:t xml:space="preserve">p us </w:t>
      </w:r>
      <w:r>
        <w:rPr>
          <w:i/>
        </w:rPr>
        <w:t>extract features</w:t>
      </w:r>
      <w:r>
        <w:t>. On a low level, filters can be used to detect all kinds of edges in an image, and at a high level they can detect more complex shapes and objects that are critical to classifying an image. Consider a simple horizontal edge detector f</w:t>
      </w:r>
      <w:r>
        <w:t xml:space="preserve">ilter [1 </w:t>
      </w:r>
      <w:r>
        <w:t>−</w:t>
      </w:r>
      <w:r>
        <w:t xml:space="preserve"> </w:t>
      </w:r>
      <w:r>
        <w:t xml:space="preserve">1]. This filter will produce large negative values for inputs in which the left pixel is bright and the right pixel is dark; </w:t>
      </w:r>
      <w:r>
        <w:lastRenderedPageBreak/>
        <w:t>conversely, it will produce large positive values for inputs in which the left pixel is dark and the right pixel is brig</w:t>
      </w:r>
      <w:r>
        <w:t>ht.</w:t>
      </w:r>
    </w:p>
    <w:p w:rsidR="00D951D1" w:rsidRDefault="007259C7">
      <w:pPr>
        <w:spacing w:after="228" w:line="259" w:lineRule="auto"/>
        <w:ind w:left="2307" w:right="0" w:firstLine="0"/>
        <w:jc w:val="left"/>
      </w:pPr>
      <w:r>
        <w:rPr>
          <w:rFonts w:ascii="Calibri" w:eastAsia="Calibri" w:hAnsi="Calibri" w:cs="Calibri"/>
          <w:noProof/>
        </w:rPr>
        <mc:AlternateContent>
          <mc:Choice Requires="wpg">
            <w:drawing>
              <wp:inline distT="0" distB="0" distL="0" distR="0">
                <wp:extent cx="3014002" cy="1477481"/>
                <wp:effectExtent l="0" t="0" r="0" b="0"/>
                <wp:docPr id="570724" name="Group 570724"/>
                <wp:cNvGraphicFramePr/>
                <a:graphic xmlns:a="http://schemas.openxmlformats.org/drawingml/2006/main">
                  <a:graphicData uri="http://schemas.microsoft.com/office/word/2010/wordprocessingGroup">
                    <wpg:wgp>
                      <wpg:cNvGrpSpPr/>
                      <wpg:grpSpPr>
                        <a:xfrm>
                          <a:off x="0" y="0"/>
                          <a:ext cx="3014002" cy="1477481"/>
                          <a:chOff x="0" y="0"/>
                          <a:chExt cx="3014002" cy="1477481"/>
                        </a:xfrm>
                      </wpg:grpSpPr>
                      <pic:pic xmlns:pic="http://schemas.openxmlformats.org/drawingml/2006/picture">
                        <pic:nvPicPr>
                          <pic:cNvPr id="52436" name="Picture 52436"/>
                          <pic:cNvPicPr/>
                        </pic:nvPicPr>
                        <pic:blipFill>
                          <a:blip r:embed="rId936"/>
                          <a:stretch>
                            <a:fillRect/>
                          </a:stretch>
                        </pic:blipFill>
                        <pic:spPr>
                          <a:xfrm>
                            <a:off x="0" y="0"/>
                            <a:ext cx="1485900" cy="1477481"/>
                          </a:xfrm>
                          <a:prstGeom prst="rect">
                            <a:avLst/>
                          </a:prstGeom>
                        </pic:spPr>
                      </pic:pic>
                      <pic:pic xmlns:pic="http://schemas.openxmlformats.org/drawingml/2006/picture">
                        <pic:nvPicPr>
                          <pic:cNvPr id="52438" name="Picture 52438"/>
                          <pic:cNvPicPr/>
                        </pic:nvPicPr>
                        <pic:blipFill>
                          <a:blip r:embed="rId937"/>
                          <a:stretch>
                            <a:fillRect/>
                          </a:stretch>
                        </pic:blipFill>
                        <pic:spPr>
                          <a:xfrm>
                            <a:off x="1528064" y="44613"/>
                            <a:ext cx="1485938" cy="1432869"/>
                          </a:xfrm>
                          <a:prstGeom prst="rect">
                            <a:avLst/>
                          </a:prstGeom>
                        </pic:spPr>
                      </pic:pic>
                    </wpg:wgp>
                  </a:graphicData>
                </a:graphic>
              </wp:inline>
            </w:drawing>
          </mc:Choice>
          <mc:Fallback xmlns:a="http://schemas.openxmlformats.org/drawingml/2006/main">
            <w:pict>
              <v:group id="Group 570724" style="width:237.323pt;height:116.337pt;mso-position-horizontal-relative:char;mso-position-vertical-relative:line" coordsize="30140,14774">
                <v:shape id="Picture 52436" style="position:absolute;width:14859;height:14774;left:0;top:0;" filled="f">
                  <v:imagedata r:id="rId938"/>
                </v:shape>
                <v:shape id="Picture 52438" style="position:absolute;width:14859;height:14328;left:15280;top:446;" filled="f">
                  <v:imagedata r:id="rId939"/>
                </v:shape>
              </v:group>
            </w:pict>
          </mc:Fallback>
        </mc:AlternateContent>
      </w:r>
    </w:p>
    <w:p w:rsidR="00D951D1" w:rsidRDefault="007259C7">
      <w:pPr>
        <w:spacing w:after="4" w:line="265" w:lineRule="auto"/>
        <w:ind w:right="0"/>
        <w:jc w:val="center"/>
      </w:pPr>
      <w:r>
        <w:rPr>
          <w:sz w:val="20"/>
        </w:rPr>
        <w:t>Figure 8.3: Left: a sample image.</w:t>
      </w:r>
    </w:p>
    <w:p w:rsidR="00D951D1" w:rsidRDefault="007259C7">
      <w:pPr>
        <w:tabs>
          <w:tab w:val="center" w:pos="3404"/>
          <w:tab w:val="center" w:pos="6436"/>
        </w:tabs>
        <w:spacing w:after="566" w:line="265" w:lineRule="auto"/>
        <w:ind w:left="0" w:right="0" w:firstLine="0"/>
        <w:jc w:val="left"/>
      </w:pPr>
      <w:r>
        <w:rPr>
          <w:rFonts w:ascii="Calibri" w:eastAsia="Calibri" w:hAnsi="Calibri" w:cs="Calibri"/>
        </w:rPr>
        <w:tab/>
      </w:r>
      <w:r>
        <w:rPr>
          <w:sz w:val="20"/>
        </w:rPr>
        <w:t>Right: the output of convolving the [1</w:t>
      </w:r>
      <w:r>
        <w:rPr>
          <w:sz w:val="20"/>
        </w:rPr>
        <w:tab/>
      </w:r>
      <w:r>
        <w:rPr>
          <w:sz w:val="20"/>
        </w:rPr>
        <w:t>−</w:t>
      </w:r>
      <w:r>
        <w:rPr>
          <w:sz w:val="20"/>
        </w:rPr>
        <w:t xml:space="preserve"> </w:t>
      </w:r>
      <w:r>
        <w:rPr>
          <w:sz w:val="20"/>
        </w:rPr>
        <w:t>1] filter about the image.</w:t>
      </w:r>
    </w:p>
    <w:p w:rsidR="00D951D1" w:rsidRDefault="007259C7">
      <w:pPr>
        <w:ind w:left="-5" w:right="7"/>
      </w:pPr>
      <w:r>
        <w:t>In general, a filter will produce large positive values in the areas of the image which appear most similar to it. As another example, here is a fi</w:t>
      </w:r>
      <w:r>
        <w:t>lter detects edges at a positive 45-degree angle:</w:t>
      </w:r>
    </w:p>
    <w:p w:rsidR="00D951D1" w:rsidRDefault="007259C7">
      <w:pPr>
        <w:spacing w:after="332" w:line="259" w:lineRule="auto"/>
        <w:ind w:left="3920" w:right="0" w:firstLine="0"/>
        <w:jc w:val="left"/>
      </w:pPr>
      <w:r>
        <w:rPr>
          <w:noProof/>
        </w:rPr>
        <w:drawing>
          <wp:inline distT="0" distB="0" distL="0" distR="0">
            <wp:extent cx="883920" cy="505968"/>
            <wp:effectExtent l="0" t="0" r="0" b="0"/>
            <wp:docPr id="704788" name="Picture 704788"/>
            <wp:cNvGraphicFramePr/>
            <a:graphic xmlns:a="http://schemas.openxmlformats.org/drawingml/2006/main">
              <a:graphicData uri="http://schemas.openxmlformats.org/drawingml/2006/picture">
                <pic:pic xmlns:pic="http://schemas.openxmlformats.org/drawingml/2006/picture">
                  <pic:nvPicPr>
                    <pic:cNvPr id="704788" name="Picture 704788"/>
                    <pic:cNvPicPr/>
                  </pic:nvPicPr>
                  <pic:blipFill>
                    <a:blip r:embed="rId940"/>
                    <a:stretch>
                      <a:fillRect/>
                    </a:stretch>
                  </pic:blipFill>
                  <pic:spPr>
                    <a:xfrm>
                      <a:off x="0" y="0"/>
                      <a:ext cx="883920" cy="505968"/>
                    </a:xfrm>
                    <a:prstGeom prst="rect">
                      <a:avLst/>
                    </a:prstGeom>
                  </pic:spPr>
                </pic:pic>
              </a:graphicData>
            </a:graphic>
          </wp:inline>
        </w:drawing>
      </w:r>
    </w:p>
    <w:p w:rsidR="00D951D1" w:rsidRDefault="007259C7">
      <w:pPr>
        <w:spacing w:after="232" w:line="308" w:lineRule="auto"/>
        <w:ind w:left="-5" w:right="7"/>
      </w:pPr>
      <w:r>
        <w:t xml:space="preserve">How do conv layers compare to FC layers? Let’s revisit the example from figure 8.2, where the input is </w:t>
      </w:r>
      <w:r>
        <w:rPr>
          <w:i/>
        </w:rPr>
        <w:t>n</w:t>
      </w:r>
      <w:r>
        <w:rPr>
          <w:i/>
          <w:vertAlign w:val="subscript"/>
        </w:rPr>
        <w:t xml:space="preserve">i </w:t>
      </w:r>
      <w:r>
        <w:t xml:space="preserve">= 49 units and the output is </w:t>
      </w:r>
      <w:r>
        <w:rPr>
          <w:i/>
        </w:rPr>
        <w:t>n</w:t>
      </w:r>
      <w:r>
        <w:rPr>
          <w:i/>
          <w:vertAlign w:val="subscript"/>
        </w:rPr>
        <w:t xml:space="preserve">o </w:t>
      </w:r>
      <w:r>
        <w:t xml:space="preserve">= 25 units. In an FC layer, we would have used </w:t>
      </w:r>
      <w:r>
        <w:rPr>
          <w:i/>
        </w:rPr>
        <w:t>n</w:t>
      </w:r>
      <w:r>
        <w:rPr>
          <w:i/>
          <w:vertAlign w:val="subscript"/>
        </w:rPr>
        <w:t xml:space="preserve">i </w:t>
      </w:r>
      <w:r>
        <w:t xml:space="preserve">× </w:t>
      </w:r>
      <w:r>
        <w:rPr>
          <w:i/>
        </w:rPr>
        <w:t>n</w:t>
      </w:r>
      <w:r>
        <w:rPr>
          <w:i/>
          <w:vertAlign w:val="subscript"/>
        </w:rPr>
        <w:t xml:space="preserve">o </w:t>
      </w:r>
      <w:r>
        <w:t xml:space="preserve">= 1225 weights, but in our conv layer the filter only has 9 weights! conv layers use a significantly smaller number of weights, which reduces the variance of the model significantly while retaining the expressiveness. This is because we make use of </w:t>
      </w:r>
      <w:r>
        <w:rPr>
          <w:i/>
        </w:rPr>
        <w:t xml:space="preserve">weight </w:t>
      </w:r>
      <w:r>
        <w:rPr>
          <w:i/>
        </w:rPr>
        <w:t>sharing</w:t>
      </w:r>
      <w:r>
        <w:t>:</w:t>
      </w:r>
    </w:p>
    <w:p w:rsidR="00D951D1" w:rsidRDefault="007259C7">
      <w:pPr>
        <w:numPr>
          <w:ilvl w:val="0"/>
          <w:numId w:val="53"/>
        </w:numPr>
        <w:spacing w:after="197"/>
        <w:ind w:right="7" w:hanging="269"/>
      </w:pPr>
      <w:r>
        <w:t>the same weights are shared among all the pixels of the input</w:t>
      </w:r>
    </w:p>
    <w:p w:rsidR="00D951D1" w:rsidRDefault="007259C7">
      <w:pPr>
        <w:numPr>
          <w:ilvl w:val="0"/>
          <w:numId w:val="53"/>
        </w:numPr>
        <w:spacing w:after="263"/>
        <w:ind w:right="7" w:hanging="269"/>
      </w:pPr>
      <w:r>
        <w:t>the individual units of the output layer are all determined by the same weights</w:t>
      </w:r>
    </w:p>
    <w:p w:rsidR="00D951D1" w:rsidRDefault="007259C7">
      <w:pPr>
        <w:ind w:left="-5" w:right="7"/>
      </w:pPr>
      <w:r>
        <w:t>Compare this to the fully-connected architecture where for each output unit, there is a separate weight to learn for each input-ouput weight. We can illustrate the point for a simple 1-D inputoutput example.</w:t>
      </w:r>
    </w:p>
    <w:p w:rsidR="00D951D1" w:rsidRDefault="007259C7">
      <w:pPr>
        <w:spacing w:after="228" w:line="259" w:lineRule="auto"/>
        <w:ind w:left="936" w:right="0" w:firstLine="0"/>
        <w:jc w:val="left"/>
      </w:pPr>
      <w:r>
        <w:rPr>
          <w:noProof/>
        </w:rPr>
        <w:drawing>
          <wp:inline distT="0" distB="0" distL="0" distR="0">
            <wp:extent cx="4754736" cy="1695244"/>
            <wp:effectExtent l="0" t="0" r="0" b="0"/>
            <wp:docPr id="52491" name="Picture 52491"/>
            <wp:cNvGraphicFramePr/>
            <a:graphic xmlns:a="http://schemas.openxmlformats.org/drawingml/2006/main">
              <a:graphicData uri="http://schemas.openxmlformats.org/drawingml/2006/picture">
                <pic:pic xmlns:pic="http://schemas.openxmlformats.org/drawingml/2006/picture">
                  <pic:nvPicPr>
                    <pic:cNvPr id="52491" name="Picture 52491"/>
                    <pic:cNvPicPr/>
                  </pic:nvPicPr>
                  <pic:blipFill>
                    <a:blip r:embed="rId941"/>
                    <a:stretch>
                      <a:fillRect/>
                    </a:stretch>
                  </pic:blipFill>
                  <pic:spPr>
                    <a:xfrm>
                      <a:off x="0" y="0"/>
                      <a:ext cx="4754736" cy="1695244"/>
                    </a:xfrm>
                    <a:prstGeom prst="rect">
                      <a:avLst/>
                    </a:prstGeom>
                  </pic:spPr>
                </pic:pic>
              </a:graphicData>
            </a:graphic>
          </wp:inline>
        </w:drawing>
      </w:r>
    </w:p>
    <w:p w:rsidR="00D951D1" w:rsidRDefault="007259C7">
      <w:pPr>
        <w:spacing w:after="424" w:line="260" w:lineRule="auto"/>
        <w:ind w:left="-5" w:right="0"/>
      </w:pPr>
      <w:r>
        <w:rPr>
          <w:sz w:val="20"/>
        </w:rPr>
        <w:t>Figure 8.4: FC vs. conv layer. Conv layers are</w:t>
      </w:r>
      <w:r>
        <w:rPr>
          <w:sz w:val="20"/>
        </w:rPr>
        <w:t xml:space="preserve"> equivalent to FC layers, except that (1) all weights outside the receptive field are 0, and (2) the weights are shared.</w:t>
      </w:r>
    </w:p>
    <w:p w:rsidR="00D951D1" w:rsidRDefault="007259C7">
      <w:pPr>
        <w:spacing w:after="89"/>
        <w:ind w:left="-5" w:right="7"/>
      </w:pPr>
      <w:r>
        <w:lastRenderedPageBreak/>
        <w:t>This architecture not only decreases the complexity of our model (there are fewer weights), it is actually reasonable for image process</w:t>
      </w:r>
      <w:r>
        <w:t>ing because there are repeated patterns in images — ie. a filter that can detect some kind of pattern in one area of the image can be used elsewhere in the image to detect the same pattern.</w:t>
      </w:r>
    </w:p>
    <w:p w:rsidR="00D951D1" w:rsidRDefault="007259C7">
      <w:pPr>
        <w:spacing w:line="341" w:lineRule="auto"/>
        <w:ind w:left="-5" w:right="7"/>
      </w:pPr>
      <w:r>
        <w:t>In practice, we can apply several different filters to the image t</w:t>
      </w:r>
      <w:r>
        <w:t xml:space="preserve">o detect different patterns in the input image. For example, we can use a filter that detects horizontal edges, one that detects vertical edges, and another that detects diagonal edges all at once. Given a </w:t>
      </w:r>
      <w:r>
        <w:rPr>
          <w:i/>
        </w:rPr>
        <w:t xml:space="preserve">W </w:t>
      </w:r>
      <w:r>
        <w:t xml:space="preserve">× </w:t>
      </w:r>
      <w:r>
        <w:rPr>
          <w:i/>
        </w:rPr>
        <w:t xml:space="preserve">H </w:t>
      </w:r>
      <w:r>
        <w:t xml:space="preserve">× </w:t>
      </w:r>
      <w:r>
        <w:rPr>
          <w:i/>
        </w:rPr>
        <w:t xml:space="preserve">D </w:t>
      </w:r>
      <w:r>
        <w:t xml:space="preserve">input image and </w:t>
      </w:r>
      <w:r>
        <w:rPr>
          <w:i/>
        </w:rPr>
        <w:t xml:space="preserve">k </w:t>
      </w:r>
      <w:r>
        <w:t xml:space="preserve">separate </w:t>
      </w:r>
      <w:r>
        <w:rPr>
          <w:i/>
        </w:rPr>
        <w:t xml:space="preserve">w </w:t>
      </w:r>
      <w:r>
        <w:t xml:space="preserve">× </w:t>
      </w:r>
      <w:r>
        <w:rPr>
          <w:i/>
        </w:rPr>
        <w:t xml:space="preserve">h </w:t>
      </w:r>
      <w:r>
        <w:t xml:space="preserve">× </w:t>
      </w:r>
      <w:r>
        <w:rPr>
          <w:i/>
        </w:rPr>
        <w:t xml:space="preserve">D </w:t>
      </w:r>
      <w:r>
        <w:t>fil</w:t>
      </w:r>
      <w:r>
        <w:t>ters, each filter produces an (</w:t>
      </w:r>
      <w:r>
        <w:rPr>
          <w:i/>
        </w:rPr>
        <w:t xml:space="preserve">W </w:t>
      </w:r>
      <w:r>
        <w:t>−</w:t>
      </w:r>
      <w:r>
        <w:t xml:space="preserve"> </w:t>
      </w:r>
      <w:r>
        <w:rPr>
          <w:i/>
        </w:rPr>
        <w:t xml:space="preserve">w </w:t>
      </w:r>
      <w:r>
        <w:t xml:space="preserve">+ 1) </w:t>
      </w:r>
      <w:r>
        <w:t xml:space="preserve">× </w:t>
      </w:r>
      <w:r>
        <w:t>(</w:t>
      </w:r>
      <w:r>
        <w:rPr>
          <w:i/>
        </w:rPr>
        <w:t xml:space="preserve">H </w:t>
      </w:r>
      <w:r>
        <w:t>−</w:t>
      </w:r>
      <w:r>
        <w:t xml:space="preserve"> </w:t>
      </w:r>
      <w:r>
        <w:rPr>
          <w:i/>
        </w:rPr>
        <w:t xml:space="preserve">h </w:t>
      </w:r>
      <w:r>
        <w:t xml:space="preserve">+ 1) </w:t>
      </w:r>
      <w:r>
        <w:t xml:space="preserve">× </w:t>
      </w:r>
      <w:r>
        <w:t>1 dimensional output. These individual outputs are stacked together for a (</w:t>
      </w:r>
      <w:r>
        <w:rPr>
          <w:i/>
        </w:rPr>
        <w:t xml:space="preserve">W </w:t>
      </w:r>
      <w:r>
        <w:t>−</w:t>
      </w:r>
      <w:r>
        <w:rPr>
          <w:i/>
        </w:rPr>
        <w:t>w</w:t>
      </w:r>
      <w:r>
        <w:t>+1)</w:t>
      </w:r>
      <w:r>
        <w:t>×</w:t>
      </w:r>
      <w:r>
        <w:t>(</w:t>
      </w:r>
      <w:r>
        <w:rPr>
          <w:i/>
        </w:rPr>
        <w:t xml:space="preserve">H </w:t>
      </w:r>
      <w:r>
        <w:t>−</w:t>
      </w:r>
      <w:r>
        <w:rPr>
          <w:i/>
        </w:rPr>
        <w:t>h</w:t>
      </w:r>
      <w:r>
        <w:t>+1)</w:t>
      </w:r>
      <w:r>
        <w:t>×</w:t>
      </w:r>
      <w:r>
        <w:rPr>
          <w:i/>
        </w:rPr>
        <w:t xml:space="preserve">k </w:t>
      </w:r>
      <w:r>
        <w:t>combined output.</w:t>
      </w:r>
    </w:p>
    <w:p w:rsidR="00D951D1" w:rsidRDefault="007259C7">
      <w:pPr>
        <w:spacing w:after="291" w:line="259" w:lineRule="auto"/>
        <w:ind w:left="2808" w:right="0" w:firstLine="0"/>
        <w:jc w:val="left"/>
      </w:pPr>
      <w:r>
        <w:rPr>
          <w:noProof/>
        </w:rPr>
        <w:drawing>
          <wp:inline distT="0" distB="0" distL="0" distR="0">
            <wp:extent cx="2377403" cy="1166273"/>
            <wp:effectExtent l="0" t="0" r="0" b="0"/>
            <wp:docPr id="52560" name="Picture 52560"/>
            <wp:cNvGraphicFramePr/>
            <a:graphic xmlns:a="http://schemas.openxmlformats.org/drawingml/2006/main">
              <a:graphicData uri="http://schemas.openxmlformats.org/drawingml/2006/picture">
                <pic:pic xmlns:pic="http://schemas.openxmlformats.org/drawingml/2006/picture">
                  <pic:nvPicPr>
                    <pic:cNvPr id="52560" name="Picture 52560"/>
                    <pic:cNvPicPr/>
                  </pic:nvPicPr>
                  <pic:blipFill>
                    <a:blip r:embed="rId942"/>
                    <a:stretch>
                      <a:fillRect/>
                    </a:stretch>
                  </pic:blipFill>
                  <pic:spPr>
                    <a:xfrm>
                      <a:off x="0" y="0"/>
                      <a:ext cx="2377403" cy="1166273"/>
                    </a:xfrm>
                    <a:prstGeom prst="rect">
                      <a:avLst/>
                    </a:prstGeom>
                  </pic:spPr>
                </pic:pic>
              </a:graphicData>
            </a:graphic>
          </wp:inline>
        </w:drawing>
      </w:r>
    </w:p>
    <w:p w:rsidR="00D951D1" w:rsidRDefault="007259C7">
      <w:pPr>
        <w:spacing w:after="811" w:line="260" w:lineRule="auto"/>
        <w:ind w:left="-5" w:right="0"/>
      </w:pPr>
      <w:r>
        <w:rPr>
          <w:sz w:val="20"/>
        </w:rPr>
        <w:t xml:space="preserve">maps in the next convolutional layer.Figure 8.5: Here, we slid 6 independent 5 </w:t>
      </w:r>
      <w:r>
        <w:rPr>
          <w:sz w:val="20"/>
        </w:rPr>
        <w:t xml:space="preserve">× </w:t>
      </w:r>
      <w:r>
        <w:rPr>
          <w:sz w:val="20"/>
        </w:rPr>
        <w:t xml:space="preserve">5 </w:t>
      </w:r>
      <w:r>
        <w:rPr>
          <w:sz w:val="20"/>
        </w:rPr>
        <w:t xml:space="preserve">× </w:t>
      </w:r>
      <w:r>
        <w:rPr>
          <w:sz w:val="20"/>
        </w:rPr>
        <w:t>3 filters across the original image to produce 6 activation</w:t>
      </w:r>
    </w:p>
    <w:p w:rsidR="00D951D1" w:rsidRDefault="007259C7">
      <w:pPr>
        <w:ind w:left="-5" w:right="7"/>
      </w:pPr>
      <w:r>
        <w:t>Stacking filters can incur high computational costs, and in order to mitigate this issue, we can stride our filter across the image by multiple pixels instead:</w:t>
      </w:r>
    </w:p>
    <w:p w:rsidR="00D951D1" w:rsidRDefault="007259C7">
      <w:pPr>
        <w:spacing w:after="451" w:line="259" w:lineRule="auto"/>
        <w:ind w:left="2340" w:right="0" w:firstLine="0"/>
        <w:jc w:val="left"/>
      </w:pPr>
      <w:r>
        <w:rPr>
          <w:noProof/>
        </w:rPr>
        <w:drawing>
          <wp:inline distT="0" distB="0" distL="0" distR="0">
            <wp:extent cx="2971860" cy="2430260"/>
            <wp:effectExtent l="0" t="0" r="0" b="0"/>
            <wp:docPr id="52570" name="Picture 52570"/>
            <wp:cNvGraphicFramePr/>
            <a:graphic xmlns:a="http://schemas.openxmlformats.org/drawingml/2006/main">
              <a:graphicData uri="http://schemas.openxmlformats.org/drawingml/2006/picture">
                <pic:pic xmlns:pic="http://schemas.openxmlformats.org/drawingml/2006/picture">
                  <pic:nvPicPr>
                    <pic:cNvPr id="52570" name="Picture 52570"/>
                    <pic:cNvPicPr/>
                  </pic:nvPicPr>
                  <pic:blipFill>
                    <a:blip r:embed="rId943"/>
                    <a:stretch>
                      <a:fillRect/>
                    </a:stretch>
                  </pic:blipFill>
                  <pic:spPr>
                    <a:xfrm>
                      <a:off x="0" y="0"/>
                      <a:ext cx="2971860" cy="2430260"/>
                    </a:xfrm>
                    <a:prstGeom prst="rect">
                      <a:avLst/>
                    </a:prstGeom>
                  </pic:spPr>
                </pic:pic>
              </a:graphicData>
            </a:graphic>
          </wp:inline>
        </w:drawing>
      </w:r>
    </w:p>
    <w:p w:rsidR="00D951D1" w:rsidRDefault="007259C7">
      <w:pPr>
        <w:spacing w:after="89"/>
        <w:ind w:left="-5" w:right="7"/>
      </w:pPr>
      <w:r>
        <w:t>In conjunction to striding, zero-padding the borders of the image is sometimes used to control the exact dimensions of the convolutional layer.</w:t>
      </w:r>
    </w:p>
    <w:p w:rsidR="00D951D1" w:rsidRDefault="007259C7">
      <w:pPr>
        <w:ind w:left="-5" w:right="7"/>
      </w:pPr>
      <w:r>
        <w:t>So far, we have introduced convolutional layers as an intuitive and effective approach to extracting features fr</w:t>
      </w:r>
      <w:r>
        <w:t>om images, but one potential inspection a disadvantage is that they can only detect “local” features, which is not sufficient to capture complex, global patterns in images. This is not actually the case, because as we stack more convolutional layers, the e</w:t>
      </w:r>
      <w:r>
        <w:t xml:space="preserve">ffective </w:t>
      </w:r>
      <w:r>
        <w:rPr>
          <w:b/>
        </w:rPr>
        <w:t xml:space="preserve">receptive field </w:t>
      </w:r>
      <w:r>
        <w:t xml:space="preserve">of each successive layer increases. That is, as we go downstream (of the layers), the value of any single unit is informed </w:t>
      </w:r>
      <w:r>
        <w:lastRenderedPageBreak/>
        <w:t xml:space="preserve">by an increasingly large patch of the original image. For example, if we use two successive layers of 3 </w:t>
      </w:r>
      <w:r>
        <w:t xml:space="preserve">× </w:t>
      </w:r>
      <w:r>
        <w:t xml:space="preserve">3 </w:t>
      </w:r>
      <w:r>
        <w:t>filters, any one unit in the first convolutional layer is informed by 9 separate image pixels. Any one unit in the second convolutional layer is informed by 9 separate units of the first convolutional layer, which could informed by up to 9</w:t>
      </w:r>
      <w:r>
        <w:t>×</w:t>
      </w:r>
      <w:r>
        <w:t xml:space="preserve">9 = 81 original </w:t>
      </w:r>
      <w:r>
        <w:t>pixels. The increasing receptive field of the successive layers means that the filters in the first few layers extract local low level features, and the later layers extract global high level features.</w:t>
      </w:r>
    </w:p>
    <w:p w:rsidR="00D951D1" w:rsidRDefault="007259C7">
      <w:pPr>
        <w:spacing w:after="228" w:line="259" w:lineRule="auto"/>
        <w:ind w:left="2340" w:right="0" w:firstLine="0"/>
        <w:jc w:val="left"/>
      </w:pPr>
      <w:r>
        <w:rPr>
          <w:noProof/>
        </w:rPr>
        <w:drawing>
          <wp:inline distT="0" distB="0" distL="0" distR="0">
            <wp:extent cx="2971715" cy="1738287"/>
            <wp:effectExtent l="0" t="0" r="0" b="0"/>
            <wp:docPr id="52602" name="Picture 52602"/>
            <wp:cNvGraphicFramePr/>
            <a:graphic xmlns:a="http://schemas.openxmlformats.org/drawingml/2006/main">
              <a:graphicData uri="http://schemas.openxmlformats.org/drawingml/2006/picture">
                <pic:pic xmlns:pic="http://schemas.openxmlformats.org/drawingml/2006/picture">
                  <pic:nvPicPr>
                    <pic:cNvPr id="52602" name="Picture 52602"/>
                    <pic:cNvPicPr/>
                  </pic:nvPicPr>
                  <pic:blipFill>
                    <a:blip r:embed="rId944"/>
                    <a:stretch>
                      <a:fillRect/>
                    </a:stretch>
                  </pic:blipFill>
                  <pic:spPr>
                    <a:xfrm>
                      <a:off x="0" y="0"/>
                      <a:ext cx="2971715" cy="1738287"/>
                    </a:xfrm>
                    <a:prstGeom prst="rect">
                      <a:avLst/>
                    </a:prstGeom>
                  </pic:spPr>
                </pic:pic>
              </a:graphicData>
            </a:graphic>
          </wp:inline>
        </w:drawing>
      </w:r>
    </w:p>
    <w:p w:rsidR="00D951D1" w:rsidRDefault="007259C7">
      <w:pPr>
        <w:spacing w:after="557" w:line="260" w:lineRule="auto"/>
        <w:ind w:left="-5" w:right="0"/>
      </w:pPr>
      <w:r>
        <w:rPr>
          <w:sz w:val="20"/>
        </w:rPr>
        <w:t>Figure 8.6: The highlighted unit in the downstream layer uses information from all the highlighted units in the input layer.</w:t>
      </w:r>
    </w:p>
    <w:p w:rsidR="00D951D1" w:rsidRDefault="007259C7">
      <w:pPr>
        <w:pStyle w:val="Heading4"/>
        <w:ind w:left="-5"/>
      </w:pPr>
      <w:r>
        <w:t>Pooling Layers</w:t>
      </w:r>
    </w:p>
    <w:p w:rsidR="00D951D1" w:rsidRDefault="007259C7">
      <w:pPr>
        <w:ind w:left="-5" w:right="7"/>
      </w:pPr>
      <w:r>
        <w:t xml:space="preserve">In line with convolutional layers reducing the number of weights in neural networks to reduce variance, </w:t>
      </w:r>
      <w:r>
        <w:rPr>
          <w:b/>
        </w:rPr>
        <w:t>pooling laye</w:t>
      </w:r>
      <w:r>
        <w:rPr>
          <w:b/>
        </w:rPr>
        <w:t xml:space="preserve">rs </w:t>
      </w:r>
      <w:r>
        <w:t xml:space="preserve">directly reduce the number of neurons in neural networks. The sole purpose of a pooling layer is to </w:t>
      </w:r>
      <w:r>
        <w:rPr>
          <w:i/>
        </w:rPr>
        <w:t xml:space="preserve">downsample </w:t>
      </w:r>
      <w:r>
        <w:t xml:space="preserve">(also known as </w:t>
      </w:r>
      <w:r>
        <w:rPr>
          <w:i/>
        </w:rPr>
        <w:t>pool</w:t>
      </w:r>
      <w:r>
        <w:t xml:space="preserve">, </w:t>
      </w:r>
      <w:r>
        <w:rPr>
          <w:i/>
        </w:rPr>
        <w:t>gather</w:t>
      </w:r>
      <w:r>
        <w:t xml:space="preserve">, </w:t>
      </w:r>
      <w:r>
        <w:rPr>
          <w:i/>
        </w:rPr>
        <w:t>consolidate</w:t>
      </w:r>
      <w:r>
        <w:t>) the previous layer, by sliding a fixed window across a layer and choosing one value that effectively</w:t>
      </w:r>
      <w:r>
        <w:t xml:space="preserve"> “represents” all of the units captured by the window. There are two common implementations of pooling. In max-pooling, the representative value just becomes the largest of all the units in the window, while in average-pooling, the representative value is </w:t>
      </w:r>
      <w:r>
        <w:t>the average of all the units in the window. In practice, we stride pooling layers across the image with the stride equal to the size of the pooling layer. None of these properties actually involve any weights, unlike fully connected and convolutional layer</w:t>
      </w:r>
      <w:r>
        <w:t>s.</w:t>
      </w:r>
    </w:p>
    <w:p w:rsidR="00D951D1" w:rsidRDefault="007259C7">
      <w:pPr>
        <w:spacing w:after="228" w:line="259" w:lineRule="auto"/>
        <w:ind w:left="1404" w:right="0" w:firstLine="0"/>
        <w:jc w:val="left"/>
      </w:pPr>
      <w:r>
        <w:rPr>
          <w:noProof/>
        </w:rPr>
        <w:drawing>
          <wp:inline distT="0" distB="0" distL="0" distR="0">
            <wp:extent cx="4160619" cy="1754405"/>
            <wp:effectExtent l="0" t="0" r="0" b="0"/>
            <wp:docPr id="52626" name="Picture 52626"/>
            <wp:cNvGraphicFramePr/>
            <a:graphic xmlns:a="http://schemas.openxmlformats.org/drawingml/2006/main">
              <a:graphicData uri="http://schemas.openxmlformats.org/drawingml/2006/picture">
                <pic:pic xmlns:pic="http://schemas.openxmlformats.org/drawingml/2006/picture">
                  <pic:nvPicPr>
                    <pic:cNvPr id="52626" name="Picture 52626"/>
                    <pic:cNvPicPr/>
                  </pic:nvPicPr>
                  <pic:blipFill>
                    <a:blip r:embed="rId945"/>
                    <a:stretch>
                      <a:fillRect/>
                    </a:stretch>
                  </pic:blipFill>
                  <pic:spPr>
                    <a:xfrm>
                      <a:off x="0" y="0"/>
                      <a:ext cx="4160619" cy="1754405"/>
                    </a:xfrm>
                    <a:prstGeom prst="rect">
                      <a:avLst/>
                    </a:prstGeom>
                  </pic:spPr>
                </pic:pic>
              </a:graphicData>
            </a:graphic>
          </wp:inline>
        </w:drawing>
      </w:r>
    </w:p>
    <w:p w:rsidR="00D951D1" w:rsidRDefault="007259C7">
      <w:pPr>
        <w:spacing w:after="433" w:line="265" w:lineRule="auto"/>
        <w:ind w:right="0"/>
        <w:jc w:val="center"/>
      </w:pPr>
      <w:r>
        <w:rPr>
          <w:sz w:val="20"/>
        </w:rPr>
        <w:t>Figure 8.7: Max-pooling layer</w:t>
      </w:r>
    </w:p>
    <w:p w:rsidR="00D951D1" w:rsidRDefault="007259C7">
      <w:pPr>
        <w:ind w:left="-5" w:right="7"/>
      </w:pPr>
      <w:r>
        <w:t>Orthogonal to the choice between max and average pooling is option between spatial and crosschannel pooling. Spatial pooling pools values within the same channel, which induces translational invariance in our model and ad</w:t>
      </w:r>
      <w:r>
        <w:t xml:space="preserve">ding generalization capabilities. In the following figure, </w:t>
      </w:r>
      <w:r>
        <w:lastRenderedPageBreak/>
        <w:t>we can see that even though the input layer of the right image is a translated version of the input layer of the left image, due to spacial pooling the next layer looks more or less the same.</w:t>
      </w:r>
    </w:p>
    <w:p w:rsidR="00D951D1" w:rsidRDefault="007259C7">
      <w:pPr>
        <w:spacing w:after="228" w:line="259" w:lineRule="auto"/>
        <w:ind w:left="468" w:right="0" w:firstLine="0"/>
        <w:jc w:val="left"/>
      </w:pPr>
      <w:r>
        <w:rPr>
          <w:noProof/>
        </w:rPr>
        <w:drawing>
          <wp:inline distT="0" distB="0" distL="0" distR="0">
            <wp:extent cx="5349218" cy="1064329"/>
            <wp:effectExtent l="0" t="0" r="0" b="0"/>
            <wp:docPr id="52646" name="Picture 52646"/>
            <wp:cNvGraphicFramePr/>
            <a:graphic xmlns:a="http://schemas.openxmlformats.org/drawingml/2006/main">
              <a:graphicData uri="http://schemas.openxmlformats.org/drawingml/2006/picture">
                <pic:pic xmlns:pic="http://schemas.openxmlformats.org/drawingml/2006/picture">
                  <pic:nvPicPr>
                    <pic:cNvPr id="52646" name="Picture 52646"/>
                    <pic:cNvPicPr/>
                  </pic:nvPicPr>
                  <pic:blipFill>
                    <a:blip r:embed="rId946"/>
                    <a:stretch>
                      <a:fillRect/>
                    </a:stretch>
                  </pic:blipFill>
                  <pic:spPr>
                    <a:xfrm>
                      <a:off x="0" y="0"/>
                      <a:ext cx="5349218" cy="1064329"/>
                    </a:xfrm>
                    <a:prstGeom prst="rect">
                      <a:avLst/>
                    </a:prstGeom>
                  </pic:spPr>
                </pic:pic>
              </a:graphicData>
            </a:graphic>
          </wp:inline>
        </w:drawing>
      </w:r>
    </w:p>
    <w:p w:rsidR="00D951D1" w:rsidRDefault="007259C7">
      <w:pPr>
        <w:spacing w:after="498" w:line="265" w:lineRule="auto"/>
        <w:ind w:right="0"/>
        <w:jc w:val="center"/>
      </w:pPr>
      <w:r>
        <w:rPr>
          <w:sz w:val="20"/>
        </w:rPr>
        <w:t>Fig</w:t>
      </w:r>
      <w:r>
        <w:rPr>
          <w:sz w:val="20"/>
        </w:rPr>
        <w:t>ure 8.8: Spatial pooling</w:t>
      </w:r>
    </w:p>
    <w:p w:rsidR="00D951D1" w:rsidRDefault="007259C7">
      <w:pPr>
        <w:spacing w:after="75"/>
        <w:ind w:left="-5" w:right="7"/>
      </w:pPr>
      <w:r>
        <w:t>Cross-channel pooling pools values across different channels, which induces transformational invariance in our model, again adding generalization capabilities. To illustrate the point, consider an example with a convolutional layer</w:t>
      </w:r>
      <w:r>
        <w:t xml:space="preserve"> represented by 3 filters. Suppose each can detect the number 5 in some degree of rotation. If we pooled across the three channels determined by these filters, then no matter what orientation of the number “5” we got as input to our CNN, the pooling layer </w:t>
      </w:r>
      <w:r>
        <w:t>would have a large response!</w:t>
      </w:r>
    </w:p>
    <w:p w:rsidR="00D951D1" w:rsidRDefault="007259C7">
      <w:pPr>
        <w:spacing w:after="228" w:line="259" w:lineRule="auto"/>
        <w:ind w:left="1404" w:right="0" w:firstLine="0"/>
        <w:jc w:val="left"/>
      </w:pPr>
      <w:r>
        <w:rPr>
          <w:noProof/>
        </w:rPr>
        <w:drawing>
          <wp:inline distT="0" distB="0" distL="0" distR="0">
            <wp:extent cx="4160639" cy="2490645"/>
            <wp:effectExtent l="0" t="0" r="0" b="0"/>
            <wp:docPr id="52655" name="Picture 52655"/>
            <wp:cNvGraphicFramePr/>
            <a:graphic xmlns:a="http://schemas.openxmlformats.org/drawingml/2006/main">
              <a:graphicData uri="http://schemas.openxmlformats.org/drawingml/2006/picture">
                <pic:pic xmlns:pic="http://schemas.openxmlformats.org/drawingml/2006/picture">
                  <pic:nvPicPr>
                    <pic:cNvPr id="52655" name="Picture 52655"/>
                    <pic:cNvPicPr/>
                  </pic:nvPicPr>
                  <pic:blipFill>
                    <a:blip r:embed="rId947"/>
                    <a:stretch>
                      <a:fillRect/>
                    </a:stretch>
                  </pic:blipFill>
                  <pic:spPr>
                    <a:xfrm>
                      <a:off x="0" y="0"/>
                      <a:ext cx="4160639" cy="2490645"/>
                    </a:xfrm>
                    <a:prstGeom prst="rect">
                      <a:avLst/>
                    </a:prstGeom>
                  </pic:spPr>
                </pic:pic>
              </a:graphicData>
            </a:graphic>
          </wp:inline>
        </w:drawing>
      </w:r>
    </w:p>
    <w:p w:rsidR="00D951D1" w:rsidRDefault="007259C7">
      <w:pPr>
        <w:spacing w:after="702" w:line="265" w:lineRule="auto"/>
        <w:ind w:right="0"/>
        <w:jc w:val="center"/>
      </w:pPr>
      <w:r>
        <w:rPr>
          <w:sz w:val="20"/>
        </w:rPr>
        <w:t>Figure 8.9: Cross-channel pooling</w:t>
      </w:r>
    </w:p>
    <w:p w:rsidR="00D951D1" w:rsidRDefault="007259C7">
      <w:pPr>
        <w:pStyle w:val="Heading4"/>
        <w:spacing w:after="230"/>
        <w:ind w:left="-5"/>
      </w:pPr>
      <w:r>
        <w:t>Backpropagation for CNNs</w:t>
      </w:r>
    </w:p>
    <w:p w:rsidR="00D951D1" w:rsidRDefault="007259C7">
      <w:pPr>
        <w:spacing w:after="587" w:line="246" w:lineRule="auto"/>
        <w:ind w:left="-12" w:right="3" w:hanging="3"/>
        <w:jc w:val="left"/>
      </w:pPr>
      <w:r>
        <w:t>Just like MLPs, we can use the Backpropagation algorithm to train CNNs as well. We simply have to compute partial derivatives for conv and pool layers, just as we did for FC layers and non-linearities.</w:t>
      </w:r>
    </w:p>
    <w:p w:rsidR="00D951D1" w:rsidRDefault="007259C7">
      <w:pPr>
        <w:spacing w:after="308" w:line="265" w:lineRule="auto"/>
        <w:ind w:left="-5" w:right="0"/>
        <w:jc w:val="left"/>
      </w:pPr>
      <w:r>
        <w:rPr>
          <w:b/>
          <w:sz w:val="20"/>
        </w:rPr>
        <w:t>Derivatives for conv layers</w:t>
      </w:r>
    </w:p>
    <w:p w:rsidR="00D951D1" w:rsidRDefault="007259C7">
      <w:pPr>
        <w:spacing w:line="309" w:lineRule="auto"/>
        <w:ind w:left="-5" w:right="7"/>
      </w:pPr>
      <w:r>
        <w:t>Let’s denote the error fun</w:t>
      </w:r>
      <w:r>
        <w:t xml:space="preserve">ction as </w:t>
      </w:r>
      <w:r>
        <w:rPr>
          <w:i/>
        </w:rPr>
        <w:t>f</w:t>
      </w:r>
      <w:r>
        <w:t xml:space="preserve">. In classification tasks, this is typically cross entropy loss. The forward pass will gives us the input </w:t>
      </w:r>
      <w:r>
        <w:rPr>
          <w:i/>
        </w:rPr>
        <w:t xml:space="preserve">I </w:t>
      </w:r>
      <w:r>
        <w:t xml:space="preserve">to the CNN. The backward pass will compute the partial derivatives of the the error </w:t>
      </w:r>
      <w:r>
        <w:rPr>
          <w:i/>
        </w:rPr>
        <w:t xml:space="preserve">f </w:t>
      </w:r>
      <w:r>
        <w:t xml:space="preserve">with respect the output of the layer </w:t>
      </w:r>
      <w:r>
        <w:rPr>
          <w:i/>
        </w:rPr>
        <w:t>L</w:t>
      </w:r>
      <w:r>
        <w:t xml:space="preserve">, </w:t>
      </w:r>
      <w:r>
        <w:rPr>
          <w:i/>
          <w:vertAlign w:val="subscript"/>
        </w:rPr>
        <w:t>∂L</w:t>
      </w:r>
      <w:r>
        <w:rPr>
          <w:i/>
          <w:u w:val="single" w:color="000000"/>
          <w:vertAlign w:val="superscript"/>
        </w:rPr>
        <w:t xml:space="preserve">∂f </w:t>
      </w:r>
      <w:r>
        <w:t>. Witho</w:t>
      </w:r>
      <w:r>
        <w:t xml:space="preserve">ut additional knowledge </w:t>
      </w:r>
      <w:r>
        <w:lastRenderedPageBreak/>
        <w:t xml:space="preserve">about the error function after </w:t>
      </w:r>
      <w:r>
        <w:rPr>
          <w:i/>
        </w:rPr>
        <w:t>L</w:t>
      </w:r>
      <w:r>
        <w:t xml:space="preserve">, we can compute the derivatives with respect to elements in the input </w:t>
      </w:r>
      <w:r>
        <w:rPr>
          <w:i/>
        </w:rPr>
        <w:t xml:space="preserve">I </w:t>
      </w:r>
      <w:r>
        <w:t xml:space="preserve">and filter </w:t>
      </w:r>
      <w:r>
        <w:rPr>
          <w:i/>
        </w:rPr>
        <w:t xml:space="preserve">G </w:t>
      </w:r>
      <w:r>
        <w:t>using the chain rule. Specifically, we have</w:t>
      </w:r>
    </w:p>
    <w:p w:rsidR="00D951D1" w:rsidRDefault="007259C7">
      <w:pPr>
        <w:spacing w:after="198" w:line="259" w:lineRule="auto"/>
        <w:ind w:left="3480" w:right="0" w:firstLine="0"/>
        <w:jc w:val="left"/>
      </w:pPr>
      <w:r>
        <w:rPr>
          <w:noProof/>
        </w:rPr>
        <w:drawing>
          <wp:inline distT="0" distB="0" distL="0" distR="0">
            <wp:extent cx="1493520" cy="326136"/>
            <wp:effectExtent l="0" t="0" r="0" b="0"/>
            <wp:docPr id="704789" name="Picture 704789"/>
            <wp:cNvGraphicFramePr/>
            <a:graphic xmlns:a="http://schemas.openxmlformats.org/drawingml/2006/main">
              <a:graphicData uri="http://schemas.openxmlformats.org/drawingml/2006/picture">
                <pic:pic xmlns:pic="http://schemas.openxmlformats.org/drawingml/2006/picture">
                  <pic:nvPicPr>
                    <pic:cNvPr id="704789" name="Picture 704789"/>
                    <pic:cNvPicPr/>
                  </pic:nvPicPr>
                  <pic:blipFill>
                    <a:blip r:embed="rId948"/>
                    <a:stretch>
                      <a:fillRect/>
                    </a:stretch>
                  </pic:blipFill>
                  <pic:spPr>
                    <a:xfrm>
                      <a:off x="0" y="0"/>
                      <a:ext cx="1493520" cy="326136"/>
                    </a:xfrm>
                    <a:prstGeom prst="rect">
                      <a:avLst/>
                    </a:prstGeom>
                  </pic:spPr>
                </pic:pic>
              </a:graphicData>
            </a:graphic>
          </wp:inline>
        </w:drawing>
      </w:r>
    </w:p>
    <w:p w:rsidR="00D951D1" w:rsidRDefault="007259C7">
      <w:pPr>
        <w:ind w:left="-5" w:right="7"/>
      </w:pPr>
      <w:r>
        <w:t>and</w:t>
      </w:r>
    </w:p>
    <w:p w:rsidR="00D951D1" w:rsidRDefault="007259C7">
      <w:pPr>
        <w:spacing w:after="198" w:line="259" w:lineRule="auto"/>
        <w:ind w:left="3520" w:right="0" w:firstLine="0"/>
        <w:jc w:val="left"/>
      </w:pPr>
      <w:r>
        <w:rPr>
          <w:noProof/>
        </w:rPr>
        <w:drawing>
          <wp:inline distT="0" distB="0" distL="0" distR="0">
            <wp:extent cx="1399032" cy="329184"/>
            <wp:effectExtent l="0" t="0" r="0" b="0"/>
            <wp:docPr id="704790" name="Picture 704790"/>
            <wp:cNvGraphicFramePr/>
            <a:graphic xmlns:a="http://schemas.openxmlformats.org/drawingml/2006/main">
              <a:graphicData uri="http://schemas.openxmlformats.org/drawingml/2006/picture">
                <pic:pic xmlns:pic="http://schemas.openxmlformats.org/drawingml/2006/picture">
                  <pic:nvPicPr>
                    <pic:cNvPr id="704790" name="Picture 704790"/>
                    <pic:cNvPicPr/>
                  </pic:nvPicPr>
                  <pic:blipFill>
                    <a:blip r:embed="rId949"/>
                    <a:stretch>
                      <a:fillRect/>
                    </a:stretch>
                  </pic:blipFill>
                  <pic:spPr>
                    <a:xfrm>
                      <a:off x="0" y="0"/>
                      <a:ext cx="1399032" cy="329184"/>
                    </a:xfrm>
                    <a:prstGeom prst="rect">
                      <a:avLst/>
                    </a:prstGeom>
                  </pic:spPr>
                </pic:pic>
              </a:graphicData>
            </a:graphic>
          </wp:inline>
        </w:drawing>
      </w:r>
    </w:p>
    <w:p w:rsidR="00D951D1" w:rsidRDefault="007259C7">
      <w:pPr>
        <w:spacing w:after="131"/>
        <w:ind w:left="-5" w:right="7"/>
      </w:pPr>
      <w:r>
        <w:t xml:space="preserve">where </w:t>
      </w:r>
      <w:r>
        <w:rPr>
          <w:i/>
        </w:rPr>
        <w:t>G</w:t>
      </w:r>
      <w:r>
        <w:rPr>
          <w:i/>
          <w:vertAlign w:val="subscript"/>
        </w:rPr>
        <w:t>c</w:t>
      </w:r>
      <w:r>
        <w:t>[</w:t>
      </w:r>
      <w:r>
        <w:rPr>
          <w:i/>
        </w:rPr>
        <w:t>x,y</w:t>
      </w:r>
      <w:r>
        <w:t xml:space="preserve">] denotes the entry in the filter for color </w:t>
      </w:r>
      <w:r>
        <w:rPr>
          <w:i/>
        </w:rPr>
        <w:t xml:space="preserve">c </w:t>
      </w:r>
      <w:r>
        <w:t>at position (</w:t>
      </w:r>
      <w:r>
        <w:rPr>
          <w:i/>
        </w:rPr>
        <w:t>x,y</w:t>
      </w:r>
      <w:r>
        <w:t xml:space="preserve">) and similarly for </w:t>
      </w:r>
      <w:r>
        <w:rPr>
          <w:i/>
        </w:rPr>
        <w:t>I</w:t>
      </w:r>
      <w:r>
        <w:rPr>
          <w:i/>
          <w:vertAlign w:val="subscript"/>
        </w:rPr>
        <w:t>c</w:t>
      </w:r>
      <w:r>
        <w:t>[</w:t>
      </w:r>
      <w:r>
        <w:rPr>
          <w:i/>
        </w:rPr>
        <w:t>x,y</w:t>
      </w:r>
      <w:r>
        <w:t>].</w:t>
      </w:r>
    </w:p>
    <w:p w:rsidR="00D951D1" w:rsidRDefault="007259C7">
      <w:pPr>
        <w:ind w:left="-5" w:right="7"/>
      </w:pPr>
      <w:r>
        <w:t>From the equation for discrete convolution, we can compute the derivatives for each entry (</w:t>
      </w:r>
      <w:r>
        <w:rPr>
          <w:i/>
        </w:rPr>
        <w:t>i,j</w:t>
      </w:r>
      <w:r>
        <w:t xml:space="preserve">) in </w:t>
      </w:r>
      <w:r>
        <w:rPr>
          <w:i/>
        </w:rPr>
        <w:t xml:space="preserve">L </w:t>
      </w:r>
      <w:r>
        <w:t>as</w:t>
      </w:r>
    </w:p>
    <w:p w:rsidR="00D951D1" w:rsidRDefault="007259C7">
      <w:pPr>
        <w:spacing w:after="232" w:line="259" w:lineRule="auto"/>
        <w:ind w:left="1800" w:right="0" w:firstLine="0"/>
        <w:jc w:val="left"/>
      </w:pPr>
      <w:r>
        <w:rPr>
          <w:noProof/>
        </w:rPr>
        <w:drawing>
          <wp:inline distT="0" distB="0" distL="0" distR="0">
            <wp:extent cx="3581400" cy="664464"/>
            <wp:effectExtent l="0" t="0" r="0" b="0"/>
            <wp:docPr id="704791" name="Picture 704791"/>
            <wp:cNvGraphicFramePr/>
            <a:graphic xmlns:a="http://schemas.openxmlformats.org/drawingml/2006/main">
              <a:graphicData uri="http://schemas.openxmlformats.org/drawingml/2006/picture">
                <pic:pic xmlns:pic="http://schemas.openxmlformats.org/drawingml/2006/picture">
                  <pic:nvPicPr>
                    <pic:cNvPr id="704791" name="Picture 704791"/>
                    <pic:cNvPicPr/>
                  </pic:nvPicPr>
                  <pic:blipFill>
                    <a:blip r:embed="rId950"/>
                    <a:stretch>
                      <a:fillRect/>
                    </a:stretch>
                  </pic:blipFill>
                  <pic:spPr>
                    <a:xfrm>
                      <a:off x="0" y="0"/>
                      <a:ext cx="3581400" cy="664464"/>
                    </a:xfrm>
                    <a:prstGeom prst="rect">
                      <a:avLst/>
                    </a:prstGeom>
                  </pic:spPr>
                </pic:pic>
              </a:graphicData>
            </a:graphic>
          </wp:inline>
        </w:drawing>
      </w:r>
    </w:p>
    <w:p w:rsidR="00D951D1" w:rsidRDefault="007259C7">
      <w:pPr>
        <w:ind w:left="-5" w:right="7"/>
      </w:pPr>
      <w:r>
        <w:t>For the input image, we similarly compute the derivative as</w:t>
      </w:r>
    </w:p>
    <w:p w:rsidR="00D951D1" w:rsidRDefault="007259C7">
      <w:pPr>
        <w:spacing w:after="64" w:line="259" w:lineRule="auto"/>
        <w:ind w:left="1880" w:right="0" w:firstLine="0"/>
        <w:jc w:val="left"/>
      </w:pPr>
      <w:r>
        <w:rPr>
          <w:noProof/>
        </w:rPr>
        <w:drawing>
          <wp:inline distT="0" distB="0" distL="0" distR="0">
            <wp:extent cx="3486912" cy="664464"/>
            <wp:effectExtent l="0" t="0" r="0" b="0"/>
            <wp:docPr id="704792" name="Picture 704792"/>
            <wp:cNvGraphicFramePr/>
            <a:graphic xmlns:a="http://schemas.openxmlformats.org/drawingml/2006/main">
              <a:graphicData uri="http://schemas.openxmlformats.org/drawingml/2006/picture">
                <pic:pic xmlns:pic="http://schemas.openxmlformats.org/drawingml/2006/picture">
                  <pic:nvPicPr>
                    <pic:cNvPr id="704792" name="Picture 704792"/>
                    <pic:cNvPicPr/>
                  </pic:nvPicPr>
                  <pic:blipFill>
                    <a:blip r:embed="rId951"/>
                    <a:stretch>
                      <a:fillRect/>
                    </a:stretch>
                  </pic:blipFill>
                  <pic:spPr>
                    <a:xfrm>
                      <a:off x="0" y="0"/>
                      <a:ext cx="3486912" cy="664464"/>
                    </a:xfrm>
                    <a:prstGeom prst="rect">
                      <a:avLst/>
                    </a:prstGeom>
                  </pic:spPr>
                </pic:pic>
              </a:graphicData>
            </a:graphic>
          </wp:inline>
        </w:drawing>
      </w:r>
    </w:p>
    <w:p w:rsidR="00D951D1" w:rsidRDefault="007259C7">
      <w:pPr>
        <w:spacing w:line="391" w:lineRule="auto"/>
        <w:ind w:left="-5" w:right="7"/>
      </w:pPr>
      <w:r>
        <w:t xml:space="preserve">where we have </w:t>
      </w:r>
      <w:r>
        <w:rPr>
          <w:i/>
        </w:rPr>
        <w:t xml:space="preserve">i </w:t>
      </w:r>
      <w:r>
        <w:t xml:space="preserve">+ </w:t>
      </w:r>
      <w:r>
        <w:rPr>
          <w:i/>
        </w:rPr>
        <w:t xml:space="preserve">a </w:t>
      </w:r>
      <w:r>
        <w:t xml:space="preserve">= </w:t>
      </w:r>
      <w:r>
        <w:rPr>
          <w:i/>
        </w:rPr>
        <w:t xml:space="preserve">x </w:t>
      </w:r>
      <w:r>
        <w:t xml:space="preserve">and </w:t>
      </w:r>
      <w:r>
        <w:rPr>
          <w:i/>
        </w:rPr>
        <w:t xml:space="preserve">j </w:t>
      </w:r>
      <w:r>
        <w:t xml:space="preserve">+ </w:t>
      </w:r>
      <w:r>
        <w:rPr>
          <w:i/>
        </w:rPr>
        <w:t xml:space="preserve">b </w:t>
      </w:r>
      <w:r>
        <w:t xml:space="preserve">= </w:t>
      </w:r>
      <w:r>
        <w:rPr>
          <w:i/>
        </w:rPr>
        <w:t>y</w:t>
      </w:r>
      <w:r>
        <w:t xml:space="preserve">. When </w:t>
      </w:r>
      <w:r>
        <w:rPr>
          <w:i/>
        </w:rPr>
        <w:t xml:space="preserve">x </w:t>
      </w:r>
      <w:r>
        <w:t>−</w:t>
      </w:r>
      <w:r>
        <w:t xml:space="preserve"> </w:t>
      </w:r>
      <w:r>
        <w:rPr>
          <w:i/>
        </w:rPr>
        <w:t xml:space="preserve">i </w:t>
      </w:r>
      <w:r>
        <w:t xml:space="preserve">or </w:t>
      </w:r>
      <w:r>
        <w:rPr>
          <w:i/>
        </w:rPr>
        <w:t xml:space="preserve">y </w:t>
      </w:r>
      <w:r>
        <w:t>−</w:t>
      </w:r>
      <w:r>
        <w:t xml:space="preserve"> </w:t>
      </w:r>
      <w:r>
        <w:rPr>
          <w:i/>
        </w:rPr>
        <w:t xml:space="preserve">j </w:t>
      </w:r>
      <w:r>
        <w:t>go outside the boundary of the filter, we can treat the derivative as zero.</w:t>
      </w:r>
    </w:p>
    <w:p w:rsidR="00D951D1" w:rsidRDefault="007259C7">
      <w:pPr>
        <w:ind w:left="-5" w:right="7"/>
      </w:pPr>
      <w:r>
        <w:t xml:space="preserve">We can collect the derivatives of the filter parameter for all </w:t>
      </w:r>
      <w:r>
        <w:rPr>
          <w:i/>
        </w:rPr>
        <w:t>L</w:t>
      </w:r>
      <w:r>
        <w:t>[</w:t>
      </w:r>
      <w:r>
        <w:rPr>
          <w:i/>
        </w:rPr>
        <w:t>i,j</w:t>
      </w:r>
      <w:r>
        <w:t>] into a vector and multiply it by the derivatives we computed to get</w:t>
      </w:r>
    </w:p>
    <w:p w:rsidR="00D951D1" w:rsidRDefault="007259C7">
      <w:pPr>
        <w:spacing w:after="202" w:line="259" w:lineRule="auto"/>
        <w:ind w:left="880" w:right="0" w:firstLine="0"/>
        <w:jc w:val="left"/>
      </w:pPr>
      <w:r>
        <w:rPr>
          <w:noProof/>
        </w:rPr>
        <w:drawing>
          <wp:inline distT="0" distB="0" distL="0" distR="0">
            <wp:extent cx="4782312" cy="390144"/>
            <wp:effectExtent l="0" t="0" r="0" b="0"/>
            <wp:docPr id="704793" name="Picture 704793"/>
            <wp:cNvGraphicFramePr/>
            <a:graphic xmlns:a="http://schemas.openxmlformats.org/drawingml/2006/main">
              <a:graphicData uri="http://schemas.openxmlformats.org/drawingml/2006/picture">
                <pic:pic xmlns:pic="http://schemas.openxmlformats.org/drawingml/2006/picture">
                  <pic:nvPicPr>
                    <pic:cNvPr id="704793" name="Picture 704793"/>
                    <pic:cNvPicPr/>
                  </pic:nvPicPr>
                  <pic:blipFill>
                    <a:blip r:embed="rId952"/>
                    <a:stretch>
                      <a:fillRect/>
                    </a:stretch>
                  </pic:blipFill>
                  <pic:spPr>
                    <a:xfrm>
                      <a:off x="0" y="0"/>
                      <a:ext cx="4782312" cy="390144"/>
                    </a:xfrm>
                    <a:prstGeom prst="rect">
                      <a:avLst/>
                    </a:prstGeom>
                  </pic:spPr>
                </pic:pic>
              </a:graphicData>
            </a:graphic>
          </wp:inline>
        </w:drawing>
      </w:r>
    </w:p>
    <w:p w:rsidR="00D951D1" w:rsidRDefault="007259C7">
      <w:pPr>
        <w:ind w:left="-5" w:right="7"/>
      </w:pPr>
      <w:r>
        <w:t>and for the image</w:t>
      </w:r>
    </w:p>
    <w:p w:rsidR="00D951D1" w:rsidRDefault="007259C7">
      <w:pPr>
        <w:spacing w:after="428" w:line="259" w:lineRule="auto"/>
        <w:ind w:left="960" w:right="0" w:firstLine="0"/>
        <w:jc w:val="left"/>
      </w:pPr>
      <w:r>
        <w:rPr>
          <w:noProof/>
        </w:rPr>
        <w:drawing>
          <wp:inline distT="0" distB="0" distL="0" distR="0">
            <wp:extent cx="4648200" cy="387096"/>
            <wp:effectExtent l="0" t="0" r="0" b="0"/>
            <wp:docPr id="704794" name="Picture 704794"/>
            <wp:cNvGraphicFramePr/>
            <a:graphic xmlns:a="http://schemas.openxmlformats.org/drawingml/2006/main">
              <a:graphicData uri="http://schemas.openxmlformats.org/drawingml/2006/picture">
                <pic:pic xmlns:pic="http://schemas.openxmlformats.org/drawingml/2006/picture">
                  <pic:nvPicPr>
                    <pic:cNvPr id="704794" name="Picture 704794"/>
                    <pic:cNvPicPr/>
                  </pic:nvPicPr>
                  <pic:blipFill>
                    <a:blip r:embed="rId953"/>
                    <a:stretch>
                      <a:fillRect/>
                    </a:stretch>
                  </pic:blipFill>
                  <pic:spPr>
                    <a:xfrm>
                      <a:off x="0" y="0"/>
                      <a:ext cx="4648200" cy="387096"/>
                    </a:xfrm>
                    <a:prstGeom prst="rect">
                      <a:avLst/>
                    </a:prstGeom>
                  </pic:spPr>
                </pic:pic>
              </a:graphicData>
            </a:graphic>
          </wp:inline>
        </w:drawing>
      </w:r>
    </w:p>
    <w:p w:rsidR="00D951D1" w:rsidRDefault="007259C7">
      <w:pPr>
        <w:spacing w:after="243" w:line="265" w:lineRule="auto"/>
        <w:ind w:left="-5" w:right="0"/>
        <w:jc w:val="left"/>
      </w:pPr>
      <w:r>
        <w:rPr>
          <w:b/>
          <w:sz w:val="20"/>
        </w:rPr>
        <w:t>Derivatives for pool layers</w:t>
      </w:r>
    </w:p>
    <w:p w:rsidR="00D951D1" w:rsidRDefault="007259C7">
      <w:pPr>
        <w:ind w:left="-5" w:right="7"/>
      </w:pPr>
      <w:r>
        <w:t>Since pooling layers do not involve any weights, we only need to calculate partial derivatives with respect to the input:</w:t>
      </w:r>
    </w:p>
    <w:p w:rsidR="00D951D1" w:rsidRDefault="007259C7">
      <w:pPr>
        <w:spacing w:after="130" w:line="259" w:lineRule="auto"/>
        <w:ind w:left="4240" w:right="0" w:firstLine="0"/>
        <w:jc w:val="left"/>
      </w:pPr>
      <w:r>
        <w:rPr>
          <w:noProof/>
        </w:rPr>
        <w:drawing>
          <wp:inline distT="0" distB="0" distL="0" distR="0">
            <wp:extent cx="490728" cy="326136"/>
            <wp:effectExtent l="0" t="0" r="0" b="0"/>
            <wp:docPr id="704795" name="Picture 704795"/>
            <wp:cNvGraphicFramePr/>
            <a:graphic xmlns:a="http://schemas.openxmlformats.org/drawingml/2006/main">
              <a:graphicData uri="http://schemas.openxmlformats.org/drawingml/2006/picture">
                <pic:pic xmlns:pic="http://schemas.openxmlformats.org/drawingml/2006/picture">
                  <pic:nvPicPr>
                    <pic:cNvPr id="704795" name="Picture 704795"/>
                    <pic:cNvPicPr/>
                  </pic:nvPicPr>
                  <pic:blipFill>
                    <a:blip r:embed="rId954"/>
                    <a:stretch>
                      <a:fillRect/>
                    </a:stretch>
                  </pic:blipFill>
                  <pic:spPr>
                    <a:xfrm>
                      <a:off x="0" y="0"/>
                      <a:ext cx="490728" cy="326136"/>
                    </a:xfrm>
                    <a:prstGeom prst="rect">
                      <a:avLst/>
                    </a:prstGeom>
                  </pic:spPr>
                </pic:pic>
              </a:graphicData>
            </a:graphic>
          </wp:inline>
        </w:drawing>
      </w:r>
    </w:p>
    <w:p w:rsidR="00D951D1" w:rsidRDefault="007259C7">
      <w:pPr>
        <w:ind w:left="-5" w:right="7"/>
      </w:pPr>
      <w:r>
        <w:t>Through the chain rule, we have that</w:t>
      </w:r>
    </w:p>
    <w:p w:rsidR="00D951D1" w:rsidRDefault="007259C7">
      <w:pPr>
        <w:spacing w:after="118" w:line="259" w:lineRule="auto"/>
        <w:ind w:left="3440" w:right="0" w:firstLine="0"/>
        <w:jc w:val="left"/>
      </w:pPr>
      <w:r>
        <w:rPr>
          <w:noProof/>
        </w:rPr>
        <w:drawing>
          <wp:inline distT="0" distB="0" distL="0" distR="0">
            <wp:extent cx="1499616" cy="326136"/>
            <wp:effectExtent l="0" t="0" r="0" b="0"/>
            <wp:docPr id="704796" name="Picture 704796"/>
            <wp:cNvGraphicFramePr/>
            <a:graphic xmlns:a="http://schemas.openxmlformats.org/drawingml/2006/main">
              <a:graphicData uri="http://schemas.openxmlformats.org/drawingml/2006/picture">
                <pic:pic xmlns:pic="http://schemas.openxmlformats.org/drawingml/2006/picture">
                  <pic:nvPicPr>
                    <pic:cNvPr id="704796" name="Picture 704796"/>
                    <pic:cNvPicPr/>
                  </pic:nvPicPr>
                  <pic:blipFill>
                    <a:blip r:embed="rId955"/>
                    <a:stretch>
                      <a:fillRect/>
                    </a:stretch>
                  </pic:blipFill>
                  <pic:spPr>
                    <a:xfrm>
                      <a:off x="0" y="0"/>
                      <a:ext cx="1499616" cy="326136"/>
                    </a:xfrm>
                    <a:prstGeom prst="rect">
                      <a:avLst/>
                    </a:prstGeom>
                  </pic:spPr>
                </pic:pic>
              </a:graphicData>
            </a:graphic>
          </wp:inline>
        </w:drawing>
      </w:r>
    </w:p>
    <w:p w:rsidR="00D951D1" w:rsidRDefault="007259C7">
      <w:pPr>
        <w:ind w:left="-5" w:right="7"/>
      </w:pPr>
      <w:r>
        <w:t xml:space="preserve">and now the problem entails finding </w:t>
      </w:r>
      <w:r>
        <w:rPr>
          <w:noProof/>
        </w:rPr>
        <w:drawing>
          <wp:inline distT="0" distB="0" distL="0" distR="0">
            <wp:extent cx="371856" cy="207264"/>
            <wp:effectExtent l="0" t="0" r="0" b="0"/>
            <wp:docPr id="704797" name="Picture 704797"/>
            <wp:cNvGraphicFramePr/>
            <a:graphic xmlns:a="http://schemas.openxmlformats.org/drawingml/2006/main">
              <a:graphicData uri="http://schemas.openxmlformats.org/drawingml/2006/picture">
                <pic:pic xmlns:pic="http://schemas.openxmlformats.org/drawingml/2006/picture">
                  <pic:nvPicPr>
                    <pic:cNvPr id="704797" name="Picture 704797"/>
                    <pic:cNvPicPr/>
                  </pic:nvPicPr>
                  <pic:blipFill>
                    <a:blip r:embed="rId956"/>
                    <a:stretch>
                      <a:fillRect/>
                    </a:stretch>
                  </pic:blipFill>
                  <pic:spPr>
                    <a:xfrm>
                      <a:off x="0" y="0"/>
                      <a:ext cx="371856" cy="207264"/>
                    </a:xfrm>
                    <a:prstGeom prst="rect">
                      <a:avLst/>
                    </a:prstGeom>
                  </pic:spPr>
                </pic:pic>
              </a:graphicData>
            </a:graphic>
          </wp:inline>
        </w:drawing>
      </w:r>
      <w:r>
        <w:t xml:space="preserve">. Computing this derivative depends on the stride, orientation, and nature of the pooling, but in the case of max-pooling the output is simply a maximum of inputs: </w:t>
      </w:r>
      <w:r>
        <w:rPr>
          <w:i/>
        </w:rPr>
        <w:t xml:space="preserve">L </w:t>
      </w:r>
      <w:r>
        <w:t>= max(</w:t>
      </w:r>
      <w:r>
        <w:rPr>
          <w:i/>
        </w:rPr>
        <w:t>I</w:t>
      </w:r>
      <w:r>
        <w:rPr>
          <w:vertAlign w:val="subscript"/>
        </w:rPr>
        <w:t>1</w:t>
      </w:r>
      <w:r>
        <w:rPr>
          <w:i/>
        </w:rPr>
        <w:t>,I</w:t>
      </w:r>
      <w:r>
        <w:rPr>
          <w:vertAlign w:val="subscript"/>
        </w:rPr>
        <w:t>2</w:t>
      </w:r>
      <w:r>
        <w:rPr>
          <w:i/>
        </w:rPr>
        <w:t>,...,I</w:t>
      </w:r>
      <w:r>
        <w:rPr>
          <w:i/>
          <w:vertAlign w:val="subscript"/>
        </w:rPr>
        <w:t>n</w:t>
      </w:r>
      <w:r>
        <w:t xml:space="preserve">) and in this case, we have </w:t>
      </w:r>
      <w:r>
        <w:rPr>
          <w:noProof/>
        </w:rPr>
        <w:drawing>
          <wp:inline distT="0" distB="0" distL="0" distR="0">
            <wp:extent cx="1923288" cy="207264"/>
            <wp:effectExtent l="0" t="0" r="0" b="0"/>
            <wp:docPr id="704798" name="Picture 704798"/>
            <wp:cNvGraphicFramePr/>
            <a:graphic xmlns:a="http://schemas.openxmlformats.org/drawingml/2006/main">
              <a:graphicData uri="http://schemas.openxmlformats.org/drawingml/2006/picture">
                <pic:pic xmlns:pic="http://schemas.openxmlformats.org/drawingml/2006/picture">
                  <pic:nvPicPr>
                    <pic:cNvPr id="704798" name="Picture 704798"/>
                    <pic:cNvPicPr/>
                  </pic:nvPicPr>
                  <pic:blipFill>
                    <a:blip r:embed="rId957"/>
                    <a:stretch>
                      <a:fillRect/>
                    </a:stretch>
                  </pic:blipFill>
                  <pic:spPr>
                    <a:xfrm>
                      <a:off x="0" y="0"/>
                      <a:ext cx="1923288" cy="207264"/>
                    </a:xfrm>
                    <a:prstGeom prst="rect">
                      <a:avLst/>
                    </a:prstGeom>
                  </pic:spPr>
                </pic:pic>
              </a:graphicData>
            </a:graphic>
          </wp:inline>
        </w:drawing>
      </w:r>
    </w:p>
    <w:p w:rsidR="00D951D1" w:rsidRDefault="007259C7">
      <w:pPr>
        <w:pStyle w:val="Heading3"/>
        <w:tabs>
          <w:tab w:val="center" w:pos="2111"/>
        </w:tabs>
        <w:ind w:left="-15" w:firstLine="0"/>
      </w:pPr>
      <w:r>
        <w:lastRenderedPageBreak/>
        <w:t>8.2</w:t>
      </w:r>
      <w:r>
        <w:tab/>
        <w:t>CNN Architectures</w:t>
      </w:r>
    </w:p>
    <w:p w:rsidR="00D951D1" w:rsidRDefault="007259C7">
      <w:pPr>
        <w:spacing w:after="413"/>
        <w:ind w:left="-5" w:right="7"/>
      </w:pPr>
      <w:r>
        <w:t>Convolutional Neural Networks were first applied successfully to the ImageNet challenge in 2012 and continue to outperform computer vision techniques that do not use neural networks. Here are a few of the architectures that have been developed over the yea</w:t>
      </w:r>
      <w:r>
        <w:t>rs.</w:t>
      </w:r>
    </w:p>
    <w:p w:rsidR="00D951D1" w:rsidRDefault="007259C7">
      <w:pPr>
        <w:pStyle w:val="Heading4"/>
        <w:spacing w:after="101"/>
        <w:ind w:left="-5"/>
      </w:pPr>
      <w:r>
        <w:t>LeNet (LeCun et al, 1998)</w:t>
      </w:r>
    </w:p>
    <w:p w:rsidR="00D951D1" w:rsidRDefault="007259C7">
      <w:pPr>
        <w:spacing w:after="445" w:line="259" w:lineRule="auto"/>
        <w:ind w:left="1872" w:right="0" w:firstLine="0"/>
        <w:jc w:val="left"/>
      </w:pPr>
      <w:r>
        <w:rPr>
          <w:noProof/>
        </w:rPr>
        <w:drawing>
          <wp:inline distT="0" distB="0" distL="0" distR="0">
            <wp:extent cx="3566080" cy="1066668"/>
            <wp:effectExtent l="0" t="0" r="0" b="0"/>
            <wp:docPr id="53097" name="Picture 53097"/>
            <wp:cNvGraphicFramePr/>
            <a:graphic xmlns:a="http://schemas.openxmlformats.org/drawingml/2006/main">
              <a:graphicData uri="http://schemas.openxmlformats.org/drawingml/2006/picture">
                <pic:pic xmlns:pic="http://schemas.openxmlformats.org/drawingml/2006/picture">
                  <pic:nvPicPr>
                    <pic:cNvPr id="53097" name="Picture 53097"/>
                    <pic:cNvPicPr/>
                  </pic:nvPicPr>
                  <pic:blipFill>
                    <a:blip r:embed="rId958"/>
                    <a:stretch>
                      <a:fillRect/>
                    </a:stretch>
                  </pic:blipFill>
                  <pic:spPr>
                    <a:xfrm>
                      <a:off x="0" y="0"/>
                      <a:ext cx="3566080" cy="1066668"/>
                    </a:xfrm>
                    <a:prstGeom prst="rect">
                      <a:avLst/>
                    </a:prstGeom>
                  </pic:spPr>
                </pic:pic>
              </a:graphicData>
            </a:graphic>
          </wp:inline>
        </w:drawing>
      </w:r>
    </w:p>
    <w:p w:rsidR="00D951D1" w:rsidRDefault="007259C7">
      <w:pPr>
        <w:spacing w:after="296"/>
        <w:ind w:left="-5" w:right="7"/>
      </w:pPr>
      <w:r>
        <w:t>Key characteristics:</w:t>
      </w:r>
    </w:p>
    <w:p w:rsidR="00D951D1" w:rsidRDefault="007259C7">
      <w:pPr>
        <w:spacing w:after="428"/>
        <w:ind w:left="300" w:right="7"/>
      </w:pPr>
      <w:r>
        <w:rPr>
          <w:rFonts w:ascii="Calibri" w:eastAsia="Calibri" w:hAnsi="Calibri" w:cs="Calibri"/>
        </w:rPr>
        <w:t xml:space="preserve">• </w:t>
      </w:r>
      <w:r>
        <w:t>Used to classify handwritten alphanumeric characters</w:t>
      </w:r>
    </w:p>
    <w:p w:rsidR="00D951D1" w:rsidRDefault="007259C7">
      <w:pPr>
        <w:pStyle w:val="Heading4"/>
        <w:spacing w:after="81"/>
        <w:ind w:left="-5"/>
      </w:pPr>
      <w:r>
        <w:t>AlexNet (Krizhevsky et al, 2012)</w:t>
      </w:r>
    </w:p>
    <w:p w:rsidR="00D951D1" w:rsidRDefault="007259C7">
      <w:pPr>
        <w:spacing w:after="228" w:line="259" w:lineRule="auto"/>
        <w:ind w:left="468" w:right="0" w:firstLine="0"/>
        <w:jc w:val="left"/>
      </w:pPr>
      <w:r>
        <w:rPr>
          <w:noProof/>
        </w:rPr>
        <w:drawing>
          <wp:inline distT="0" distB="0" distL="0" distR="0">
            <wp:extent cx="5349106" cy="1749708"/>
            <wp:effectExtent l="0" t="0" r="0" b="0"/>
            <wp:docPr id="53103" name="Picture 53103"/>
            <wp:cNvGraphicFramePr/>
            <a:graphic xmlns:a="http://schemas.openxmlformats.org/drawingml/2006/main">
              <a:graphicData uri="http://schemas.openxmlformats.org/drawingml/2006/picture">
                <pic:pic xmlns:pic="http://schemas.openxmlformats.org/drawingml/2006/picture">
                  <pic:nvPicPr>
                    <pic:cNvPr id="53103" name="Picture 53103"/>
                    <pic:cNvPicPr/>
                  </pic:nvPicPr>
                  <pic:blipFill>
                    <a:blip r:embed="rId959"/>
                    <a:stretch>
                      <a:fillRect/>
                    </a:stretch>
                  </pic:blipFill>
                  <pic:spPr>
                    <a:xfrm>
                      <a:off x="0" y="0"/>
                      <a:ext cx="5349106" cy="1749708"/>
                    </a:xfrm>
                    <a:prstGeom prst="rect">
                      <a:avLst/>
                    </a:prstGeom>
                  </pic:spPr>
                </pic:pic>
              </a:graphicData>
            </a:graphic>
          </wp:inline>
        </w:drawing>
      </w:r>
    </w:p>
    <w:p w:rsidR="00D951D1" w:rsidRDefault="007259C7">
      <w:pPr>
        <w:spacing w:after="256" w:line="260" w:lineRule="auto"/>
        <w:ind w:left="-5" w:right="0"/>
      </w:pPr>
      <w:r>
        <w:rPr>
          <w:sz w:val="20"/>
        </w:rPr>
        <w:t xml:space="preserve">Figure 8.10: AlexNet architecture. Reference: “ImageNet Classification with Deep Convolutional Neural Networks,” </w:t>
      </w:r>
      <w:r>
        <w:rPr>
          <w:sz w:val="20"/>
        </w:rPr>
        <w:t>NIPS 2012.</w:t>
      </w:r>
    </w:p>
    <w:p w:rsidR="00D951D1" w:rsidRDefault="007259C7">
      <w:pPr>
        <w:spacing w:after="296"/>
        <w:ind w:left="-5" w:right="7"/>
      </w:pPr>
      <w:r>
        <w:t>Key characteristics:</w:t>
      </w:r>
    </w:p>
    <w:p w:rsidR="00D951D1" w:rsidRDefault="007259C7">
      <w:pPr>
        <w:numPr>
          <w:ilvl w:val="0"/>
          <w:numId w:val="54"/>
        </w:numPr>
        <w:spacing w:line="419" w:lineRule="auto"/>
        <w:ind w:right="7" w:hanging="208"/>
      </w:pPr>
      <w:r>
        <w:t xml:space="preserve">Conv filters of varying sizes - for example, the first layer has 11 </w:t>
      </w:r>
      <w:r>
        <w:t xml:space="preserve">× </w:t>
      </w:r>
      <w:r>
        <w:t xml:space="preserve">11 conv filters </w:t>
      </w:r>
      <w:r>
        <w:rPr>
          <w:rFonts w:ascii="Calibri" w:eastAsia="Calibri" w:hAnsi="Calibri" w:cs="Calibri"/>
        </w:rPr>
        <w:t xml:space="preserve">• </w:t>
      </w:r>
      <w:r>
        <w:t>First use of ReLU, which fixed the problem of saturating gradients in the predominant tanh activation.</w:t>
      </w:r>
    </w:p>
    <w:p w:rsidR="00D951D1" w:rsidRDefault="007259C7">
      <w:pPr>
        <w:numPr>
          <w:ilvl w:val="0"/>
          <w:numId w:val="54"/>
        </w:numPr>
        <w:spacing w:line="319" w:lineRule="auto"/>
        <w:ind w:right="7" w:hanging="208"/>
      </w:pPr>
      <w:r>
        <w:t xml:space="preserve">Several layers of convolution, max pooling, some normalization. Three fully connected layers at the end of the network (these comprise the majority of the weights in the network). </w:t>
      </w:r>
      <w:r>
        <w:rPr>
          <w:rFonts w:ascii="Calibri" w:eastAsia="Calibri" w:hAnsi="Calibri" w:cs="Calibri"/>
        </w:rPr>
        <w:t xml:space="preserve">• </w:t>
      </w:r>
      <w:r>
        <w:t>Around 60 million weights, over half of which are in the first fully conne</w:t>
      </w:r>
      <w:r>
        <w:t>cted layer following the last convolution.</w:t>
      </w:r>
    </w:p>
    <w:p w:rsidR="00D951D1" w:rsidRDefault="00D951D1">
      <w:pPr>
        <w:sectPr w:rsidR="00D951D1">
          <w:headerReference w:type="even" r:id="rId960"/>
          <w:headerReference w:type="default" r:id="rId961"/>
          <w:headerReference w:type="first" r:id="rId962"/>
          <w:pgSz w:w="12240" w:h="15840"/>
          <w:pgMar w:top="1440" w:right="1440" w:bottom="897" w:left="1440" w:header="720" w:footer="720" w:gutter="0"/>
          <w:cols w:space="720"/>
          <w:titlePg/>
        </w:sectPr>
      </w:pPr>
    </w:p>
    <w:p w:rsidR="00D951D1" w:rsidRDefault="007259C7">
      <w:pPr>
        <w:spacing w:after="544" w:line="265" w:lineRule="auto"/>
        <w:ind w:left="-5" w:right="0"/>
        <w:jc w:val="left"/>
      </w:pPr>
      <w:r>
        <w:rPr>
          <w:rFonts w:ascii="Calibri" w:eastAsia="Calibri" w:hAnsi="Calibri" w:cs="Calibri"/>
          <w:i/>
          <w:sz w:val="20"/>
        </w:rPr>
        <w:lastRenderedPageBreak/>
        <w:t>8.2. CNN ARCHITECTURES</w:t>
      </w:r>
    </w:p>
    <w:p w:rsidR="00D951D1" w:rsidRDefault="007259C7">
      <w:pPr>
        <w:numPr>
          <w:ilvl w:val="0"/>
          <w:numId w:val="54"/>
        </w:numPr>
        <w:spacing w:after="215"/>
        <w:ind w:right="7" w:hanging="208"/>
      </w:pPr>
      <w:r>
        <w:t>Trained over two GPU’s — the top and bottom divisions in Figure</w:t>
      </w:r>
      <w:r>
        <w:t xml:space="preserve"> 8.10 were due to the need to separate training onto two GPU’s. There was limited communication between the GPU’s, as illustrated by the arrows that go between the top and bottom.</w:t>
      </w:r>
    </w:p>
    <w:p w:rsidR="00D951D1" w:rsidRDefault="007259C7">
      <w:pPr>
        <w:numPr>
          <w:ilvl w:val="0"/>
          <w:numId w:val="54"/>
        </w:numPr>
        <w:spacing w:after="233"/>
        <w:ind w:right="7" w:hanging="208"/>
      </w:pPr>
      <w:r>
        <w:t>Dropout in first two FC layers — prevents overfitting</w:t>
      </w:r>
    </w:p>
    <w:p w:rsidR="00D951D1" w:rsidRDefault="007259C7">
      <w:pPr>
        <w:numPr>
          <w:ilvl w:val="0"/>
          <w:numId w:val="54"/>
        </w:numPr>
        <w:spacing w:after="431"/>
        <w:ind w:right="7" w:hanging="208"/>
      </w:pPr>
      <w:r>
        <w:t>Heavy data augmentation. One form is image translation and reflection: for example, an elephant facing the left is the same class as an elephant facing the right. The second form is altering the intensity of RGB color channels: different cameras can have d</w:t>
      </w:r>
      <w:r>
        <w:t>ifferent lighting on the same objects, so it is necessary to account for this.</w:t>
      </w:r>
    </w:p>
    <w:p w:rsidR="00D951D1" w:rsidRDefault="007259C7">
      <w:pPr>
        <w:pStyle w:val="Heading4"/>
        <w:ind w:left="-5"/>
      </w:pPr>
      <w:r>
        <w:t>VGGNet (Simonyan and Zisserman, 2014)</w:t>
      </w:r>
    </w:p>
    <w:p w:rsidR="00D951D1" w:rsidRDefault="007259C7">
      <w:pPr>
        <w:spacing w:after="349"/>
        <w:ind w:left="-5" w:right="7"/>
      </w:pPr>
      <w:r>
        <w:t>Reference paper: “Very Deep Convolutional Networks for Large-Scale Image Recognition,” ICLR 2015.</w:t>
      </w:r>
      <w:r>
        <w:rPr>
          <w:vertAlign w:val="superscript"/>
        </w:rPr>
        <w:footnoteReference w:id="31"/>
      </w:r>
      <w:r>
        <w:rPr>
          <w:vertAlign w:val="superscript"/>
        </w:rPr>
        <w:t xml:space="preserve"> </w:t>
      </w:r>
      <w:r>
        <w:t>Key characteristics:</w:t>
      </w:r>
    </w:p>
    <w:p w:rsidR="00D951D1" w:rsidRDefault="007259C7">
      <w:pPr>
        <w:spacing w:after="298" w:line="377" w:lineRule="auto"/>
        <w:ind w:left="498" w:right="7" w:hanging="208"/>
      </w:pPr>
      <w:r>
        <w:rPr>
          <w:rFonts w:ascii="Calibri" w:eastAsia="Calibri" w:hAnsi="Calibri" w:cs="Calibri"/>
        </w:rPr>
        <w:t xml:space="preserve">• </w:t>
      </w:r>
      <w:r>
        <w:t>Only uses 3</w:t>
      </w:r>
      <w:r>
        <w:t>×</w:t>
      </w:r>
      <w:r>
        <w:t xml:space="preserve">3 convolutional filters. Blocks of conv-conv-conv-pool layers are stacked together, followed by fully connected layers at the end (the number of convolutional layers between pooling layers can vary). Note that a stack of 3 3 </w:t>
      </w:r>
      <w:r>
        <w:t xml:space="preserve">× </w:t>
      </w:r>
      <w:r>
        <w:t>3 conv filters has the same e</w:t>
      </w:r>
      <w:r>
        <w:t xml:space="preserve">ffective receptive field as one 7 </w:t>
      </w:r>
      <w:r>
        <w:t xml:space="preserve">× </w:t>
      </w:r>
      <w:r>
        <w:t xml:space="preserve">7 conv filter. To see this, imagine sliding a 3 </w:t>
      </w:r>
      <w:r>
        <w:t xml:space="preserve">× </w:t>
      </w:r>
      <w:r>
        <w:t xml:space="preserve">3 filter over a 7 </w:t>
      </w:r>
      <w:r>
        <w:t xml:space="preserve">× </w:t>
      </w:r>
      <w:r>
        <w:t xml:space="preserve">7 image - the result is a 5 </w:t>
      </w:r>
      <w:r>
        <w:t xml:space="preserve">× </w:t>
      </w:r>
      <w:r>
        <w:t xml:space="preserve">5 image. Do this twice more and the result is a 1 </w:t>
      </w:r>
      <w:r>
        <w:t xml:space="preserve">× </w:t>
      </w:r>
      <w:r>
        <w:t>1 cell - sliding one 7</w:t>
      </w:r>
      <w:r>
        <w:t>×</w:t>
      </w:r>
      <w:r>
        <w:t>7 filter over the original image would also r</w:t>
      </w:r>
      <w:r>
        <w:t>esult in a 1</w:t>
      </w:r>
      <w:r>
        <w:t>×</w:t>
      </w:r>
      <w:r>
        <w:t>1 cell. The computational cost of the 3</w:t>
      </w:r>
      <w:r>
        <w:t>×</w:t>
      </w:r>
      <w:r>
        <w:t xml:space="preserve">3 filters is lower - a stack of 3 such filters over </w:t>
      </w:r>
      <w:r>
        <w:rPr>
          <w:i/>
        </w:rPr>
        <w:t xml:space="preserve">C </w:t>
      </w:r>
      <w:r>
        <w:t>channels requires 3</w:t>
      </w:r>
      <w:r>
        <w:t>∗</w:t>
      </w:r>
      <w:r>
        <w:t>(3</w:t>
      </w:r>
      <w:r>
        <w:rPr>
          <w:vertAlign w:val="superscript"/>
        </w:rPr>
        <w:footnoteReference w:id="32"/>
      </w:r>
      <w:r>
        <w:rPr>
          <w:i/>
        </w:rPr>
        <w:t>C</w:t>
      </w:r>
      <w:r>
        <w:t xml:space="preserve">) weights (not including bias weights), while one 7 </w:t>
      </w:r>
      <w:r>
        <w:t xml:space="preserve">× </w:t>
      </w:r>
      <w:r>
        <w:t>7 filter would incur a higher cost of 7</w:t>
      </w:r>
      <w:r>
        <w:rPr>
          <w:vertAlign w:val="superscript"/>
        </w:rPr>
        <w:t>2</w:t>
      </w:r>
      <w:r>
        <w:rPr>
          <w:i/>
        </w:rPr>
        <w:t xml:space="preserve">C </w:t>
      </w:r>
      <w:r>
        <w:t>learned weights. Deeper, more</w:t>
      </w:r>
      <w:r>
        <w:t xml:space="preserve"> narrow networks can introduce more non-linearities than shallower, wider networks due to the repeated composition of activation functions.</w:t>
      </w:r>
    </w:p>
    <w:p w:rsidR="00D951D1" w:rsidRDefault="007259C7">
      <w:pPr>
        <w:pStyle w:val="Heading4"/>
        <w:ind w:left="-5"/>
      </w:pPr>
      <w:r>
        <w:t>GoogLeNet (Szegedy et al, 2014)</w:t>
      </w:r>
    </w:p>
    <w:p w:rsidR="00D951D1" w:rsidRDefault="007259C7">
      <w:pPr>
        <w:ind w:left="-5" w:right="7"/>
      </w:pPr>
      <w:r>
        <w:t>Also codenamed as “Inception.”</w:t>
      </w:r>
      <w:r>
        <w:rPr>
          <w:vertAlign w:val="superscript"/>
        </w:rPr>
        <w:t xml:space="preserve">2 </w:t>
      </w:r>
      <w:r>
        <w:t>Published in CVPR 2015 as “Going Deeper with Convolu</w:t>
      </w:r>
      <w:r>
        <w:t>tions.” Key characteristics:</w:t>
      </w:r>
    </w:p>
    <w:p w:rsidR="00D951D1" w:rsidRDefault="007259C7">
      <w:pPr>
        <w:spacing w:after="228" w:line="259" w:lineRule="auto"/>
        <w:ind w:left="0" w:right="-44" w:firstLine="0"/>
        <w:jc w:val="left"/>
      </w:pPr>
      <w:r>
        <w:rPr>
          <w:rFonts w:ascii="Calibri" w:eastAsia="Calibri" w:hAnsi="Calibri" w:cs="Calibri"/>
          <w:noProof/>
        </w:rPr>
        <w:lastRenderedPageBreak/>
        <mc:AlternateContent>
          <mc:Choice Requires="wpg">
            <w:drawing>
              <wp:inline distT="0" distB="0" distL="0" distR="0">
                <wp:extent cx="5971718" cy="1738503"/>
                <wp:effectExtent l="0" t="0" r="0" b="0"/>
                <wp:docPr id="577662" name="Group 577662"/>
                <wp:cNvGraphicFramePr/>
                <a:graphic xmlns:a="http://schemas.openxmlformats.org/drawingml/2006/main">
                  <a:graphicData uri="http://schemas.microsoft.com/office/word/2010/wordprocessingGroup">
                    <wpg:wgp>
                      <wpg:cNvGrpSpPr/>
                      <wpg:grpSpPr>
                        <a:xfrm>
                          <a:off x="0" y="0"/>
                          <a:ext cx="5971718" cy="1738503"/>
                          <a:chOff x="0" y="0"/>
                          <a:chExt cx="5971718" cy="1738503"/>
                        </a:xfrm>
                      </wpg:grpSpPr>
                      <pic:pic xmlns:pic="http://schemas.openxmlformats.org/drawingml/2006/picture">
                        <pic:nvPicPr>
                          <pic:cNvPr id="53195" name="Picture 53195"/>
                          <pic:cNvPicPr/>
                        </pic:nvPicPr>
                        <pic:blipFill>
                          <a:blip r:embed="rId963"/>
                          <a:stretch>
                            <a:fillRect/>
                          </a:stretch>
                        </pic:blipFill>
                        <pic:spPr>
                          <a:xfrm>
                            <a:off x="0" y="117565"/>
                            <a:ext cx="2971721" cy="1620938"/>
                          </a:xfrm>
                          <a:prstGeom prst="rect">
                            <a:avLst/>
                          </a:prstGeom>
                        </pic:spPr>
                      </pic:pic>
                      <pic:pic xmlns:pic="http://schemas.openxmlformats.org/drawingml/2006/picture">
                        <pic:nvPicPr>
                          <pic:cNvPr id="53197" name="Picture 53197"/>
                          <pic:cNvPicPr/>
                        </pic:nvPicPr>
                        <pic:blipFill>
                          <a:blip r:embed="rId964"/>
                          <a:stretch>
                            <a:fillRect/>
                          </a:stretch>
                        </pic:blipFill>
                        <pic:spPr>
                          <a:xfrm>
                            <a:off x="2999918" y="0"/>
                            <a:ext cx="2971800" cy="1738503"/>
                          </a:xfrm>
                          <a:prstGeom prst="rect">
                            <a:avLst/>
                          </a:prstGeom>
                        </pic:spPr>
                      </pic:pic>
                    </wpg:wgp>
                  </a:graphicData>
                </a:graphic>
              </wp:inline>
            </w:drawing>
          </mc:Choice>
          <mc:Fallback xmlns:a="http://schemas.openxmlformats.org/drawingml/2006/main">
            <w:pict>
              <v:group id="Group 577662" style="width:470.214pt;height:136.89pt;mso-position-horizontal-relative:char;mso-position-vertical-relative:line" coordsize="59717,17385">
                <v:shape id="Picture 53195" style="position:absolute;width:29717;height:16209;left:0;top:1175;" filled="f">
                  <v:imagedata r:id="rId965"/>
                </v:shape>
                <v:shape id="Picture 53197" style="position:absolute;width:29718;height:17385;left:29999;top:0;" filled="f">
                  <v:imagedata r:id="rId966"/>
                </v:shape>
              </v:group>
            </w:pict>
          </mc:Fallback>
        </mc:AlternateContent>
      </w:r>
    </w:p>
    <w:p w:rsidR="00D951D1" w:rsidRDefault="007259C7">
      <w:pPr>
        <w:spacing w:after="396" w:line="265" w:lineRule="auto"/>
        <w:ind w:right="0"/>
        <w:jc w:val="center"/>
      </w:pPr>
      <w:r>
        <w:rPr>
          <w:sz w:val="20"/>
        </w:rPr>
        <w:t>Figure 8.11: Inception Module</w:t>
      </w:r>
    </w:p>
    <w:p w:rsidR="00D951D1" w:rsidRDefault="007259C7">
      <w:pPr>
        <w:numPr>
          <w:ilvl w:val="0"/>
          <w:numId w:val="55"/>
        </w:numPr>
        <w:spacing w:after="184"/>
        <w:ind w:right="7" w:hanging="208"/>
      </w:pPr>
      <w:r>
        <w:t>Deeper than previous networks (22 layers), but more computationally efficient (5 million parameters - no fully connected layers).</w:t>
      </w:r>
    </w:p>
    <w:p w:rsidR="00D951D1" w:rsidRDefault="007259C7">
      <w:pPr>
        <w:numPr>
          <w:ilvl w:val="0"/>
          <w:numId w:val="55"/>
        </w:numPr>
        <w:spacing w:after="398"/>
        <w:ind w:right="7" w:hanging="208"/>
      </w:pPr>
      <w:r>
        <w:t>Network is composed of stacked sub-networks called “Inception mod</w:t>
      </w:r>
      <w:r>
        <w:t>ules.” The naive Inception module (a) runs convolutional layers in parallel and concatenates the filters together. However, this can be computationally inefficient. The dimensionality reduction Inception module (b) performs 1</w:t>
      </w:r>
      <w:r>
        <w:t>×</w:t>
      </w:r>
      <w:r>
        <w:t>1 convolutions that act as dim</w:t>
      </w:r>
      <w:r>
        <w:t>ensionality reduction. This lowers the computational cost and makes it tractable to stack many Inception modules together.</w:t>
      </w:r>
    </w:p>
    <w:p w:rsidR="00D951D1" w:rsidRDefault="007259C7">
      <w:pPr>
        <w:pStyle w:val="Heading4"/>
        <w:spacing w:after="68"/>
        <w:ind w:left="-5"/>
      </w:pPr>
      <w:r>
        <w:t>ResNet (He et al, 2015)</w:t>
      </w:r>
    </w:p>
    <w:p w:rsidR="00D951D1" w:rsidRDefault="007259C7">
      <w:pPr>
        <w:spacing w:after="228" w:line="259" w:lineRule="auto"/>
        <w:ind w:left="2808" w:right="0" w:firstLine="0"/>
        <w:jc w:val="left"/>
      </w:pPr>
      <w:r>
        <w:rPr>
          <w:noProof/>
        </w:rPr>
        <w:drawing>
          <wp:inline distT="0" distB="0" distL="0" distR="0">
            <wp:extent cx="2377247" cy="1340310"/>
            <wp:effectExtent l="0" t="0" r="0" b="0"/>
            <wp:docPr id="53258" name="Picture 53258"/>
            <wp:cNvGraphicFramePr/>
            <a:graphic xmlns:a="http://schemas.openxmlformats.org/drawingml/2006/main">
              <a:graphicData uri="http://schemas.openxmlformats.org/drawingml/2006/picture">
                <pic:pic xmlns:pic="http://schemas.openxmlformats.org/drawingml/2006/picture">
                  <pic:nvPicPr>
                    <pic:cNvPr id="53258" name="Picture 53258"/>
                    <pic:cNvPicPr/>
                  </pic:nvPicPr>
                  <pic:blipFill>
                    <a:blip r:embed="rId967"/>
                    <a:stretch>
                      <a:fillRect/>
                    </a:stretch>
                  </pic:blipFill>
                  <pic:spPr>
                    <a:xfrm>
                      <a:off x="0" y="0"/>
                      <a:ext cx="2377247" cy="1340310"/>
                    </a:xfrm>
                    <a:prstGeom prst="rect">
                      <a:avLst/>
                    </a:prstGeom>
                  </pic:spPr>
                </pic:pic>
              </a:graphicData>
            </a:graphic>
          </wp:inline>
        </w:drawing>
      </w:r>
    </w:p>
    <w:p w:rsidR="00D951D1" w:rsidRDefault="007259C7">
      <w:pPr>
        <w:spacing w:after="302" w:line="340" w:lineRule="auto"/>
        <w:ind w:left="-5" w:right="0"/>
      </w:pPr>
      <w:r>
        <w:rPr>
          <w:sz w:val="20"/>
        </w:rPr>
        <w:t xml:space="preserve">Figure 8.12: Building block for the ResNet from “Deep Residual Learning for Image Recognition,” CVPR 2016. </w:t>
      </w:r>
      <w:r>
        <w:rPr>
          <w:sz w:val="20"/>
        </w:rPr>
        <w:t xml:space="preserve">If the desired function to be learned is </w:t>
      </w:r>
      <w:r>
        <w:rPr>
          <w:sz w:val="20"/>
        </w:rPr>
        <w:t>H</w:t>
      </w:r>
      <w:r>
        <w:rPr>
          <w:sz w:val="20"/>
        </w:rPr>
        <w:t>(</w:t>
      </w:r>
      <w:r>
        <w:rPr>
          <w:i/>
          <w:sz w:val="20"/>
        </w:rPr>
        <w:t>x</w:t>
      </w:r>
      <w:r>
        <w:rPr>
          <w:sz w:val="20"/>
        </w:rPr>
        <w:t xml:space="preserve">), we instead learn the residual </w:t>
      </w:r>
      <w:r>
        <w:rPr>
          <w:sz w:val="20"/>
        </w:rPr>
        <w:t>F</w:t>
      </w:r>
      <w:r>
        <w:rPr>
          <w:sz w:val="20"/>
        </w:rPr>
        <w:t>(</w:t>
      </w:r>
      <w:r>
        <w:rPr>
          <w:i/>
          <w:sz w:val="20"/>
        </w:rPr>
        <w:t>x</w:t>
      </w:r>
      <w:r>
        <w:rPr>
          <w:sz w:val="20"/>
        </w:rPr>
        <w:t xml:space="preserve">) := </w:t>
      </w:r>
      <w:r>
        <w:rPr>
          <w:sz w:val="20"/>
        </w:rPr>
        <w:t>H</w:t>
      </w:r>
      <w:r>
        <w:rPr>
          <w:sz w:val="20"/>
        </w:rPr>
        <w:t>(</w:t>
      </w:r>
      <w:r>
        <w:rPr>
          <w:i/>
          <w:sz w:val="20"/>
        </w:rPr>
        <w:t>x</w:t>
      </w:r>
      <w:r>
        <w:rPr>
          <w:sz w:val="20"/>
        </w:rPr>
        <w:t xml:space="preserve">) </w:t>
      </w:r>
      <w:r>
        <w:rPr>
          <w:sz w:val="20"/>
        </w:rPr>
        <w:t>−</w:t>
      </w:r>
      <w:r>
        <w:rPr>
          <w:sz w:val="20"/>
        </w:rPr>
        <w:t xml:space="preserve"> </w:t>
      </w:r>
      <w:r>
        <w:rPr>
          <w:i/>
          <w:sz w:val="20"/>
        </w:rPr>
        <w:t>x</w:t>
      </w:r>
      <w:r>
        <w:rPr>
          <w:sz w:val="20"/>
        </w:rPr>
        <w:t xml:space="preserve">, so the output of the network is </w:t>
      </w:r>
      <w:r>
        <w:rPr>
          <w:sz w:val="20"/>
        </w:rPr>
        <w:t>F</w:t>
      </w:r>
      <w:r>
        <w:rPr>
          <w:sz w:val="20"/>
        </w:rPr>
        <w:t>(</w:t>
      </w:r>
      <w:r>
        <w:rPr>
          <w:i/>
          <w:sz w:val="20"/>
        </w:rPr>
        <w:t>x</w:t>
      </w:r>
      <w:r>
        <w:rPr>
          <w:sz w:val="20"/>
        </w:rPr>
        <w:t xml:space="preserve">) + </w:t>
      </w:r>
      <w:r>
        <w:rPr>
          <w:i/>
          <w:sz w:val="20"/>
        </w:rPr>
        <w:t xml:space="preserve">x </w:t>
      </w:r>
      <w:r>
        <w:rPr>
          <w:sz w:val="20"/>
        </w:rPr>
        <w:t xml:space="preserve">= </w:t>
      </w:r>
      <w:r>
        <w:rPr>
          <w:sz w:val="20"/>
        </w:rPr>
        <w:t>H</w:t>
      </w:r>
      <w:r>
        <w:rPr>
          <w:sz w:val="20"/>
        </w:rPr>
        <w:t>(</w:t>
      </w:r>
      <w:r>
        <w:rPr>
          <w:i/>
          <w:sz w:val="20"/>
        </w:rPr>
        <w:t>x</w:t>
      </w:r>
      <w:r>
        <w:rPr>
          <w:sz w:val="20"/>
        </w:rPr>
        <w:t>).</w:t>
      </w:r>
    </w:p>
    <w:p w:rsidR="00D951D1" w:rsidRDefault="007259C7">
      <w:pPr>
        <w:spacing w:after="270"/>
        <w:ind w:left="-5" w:right="7"/>
      </w:pPr>
      <w:r>
        <w:t>Key characteristics:</w:t>
      </w:r>
    </w:p>
    <w:p w:rsidR="00D951D1" w:rsidRDefault="007259C7">
      <w:pPr>
        <w:numPr>
          <w:ilvl w:val="0"/>
          <w:numId w:val="56"/>
        </w:numPr>
        <w:spacing w:after="90" w:line="343" w:lineRule="auto"/>
        <w:ind w:right="7" w:hanging="208"/>
      </w:pPr>
      <w:r>
        <w:t xml:space="preserve">Very deep (152 layers). Residual blocks (Figure 8.12) are stacked together - each individual weight layer in the residual block is implemented as a 3 </w:t>
      </w:r>
      <w:r>
        <w:t xml:space="preserve">× </w:t>
      </w:r>
      <w:r>
        <w:t>3 convolution. There are no FC layers until the final layer.</w:t>
      </w:r>
    </w:p>
    <w:p w:rsidR="00D951D1" w:rsidRDefault="007259C7">
      <w:pPr>
        <w:numPr>
          <w:ilvl w:val="0"/>
          <w:numId w:val="56"/>
        </w:numPr>
        <w:spacing w:after="28"/>
        <w:ind w:right="7" w:hanging="208"/>
      </w:pPr>
      <w:r>
        <w:t>Residual blocks solve the “vanishing gradie</w:t>
      </w:r>
      <w:r>
        <w:t xml:space="preserve">nt” problem: the gradient signal diminishes in layers that are farther away from the end of the network. Let </w:t>
      </w:r>
      <w:r>
        <w:rPr>
          <w:i/>
        </w:rPr>
        <w:t xml:space="preserve">L </w:t>
      </w:r>
      <w:r>
        <w:t xml:space="preserve">be the loss, </w:t>
      </w:r>
      <w:r>
        <w:rPr>
          <w:i/>
        </w:rPr>
        <w:t xml:space="preserve">Y </w:t>
      </w:r>
      <w:r>
        <w:t xml:space="preserve">be the output at a layer, </w:t>
      </w:r>
      <w:r>
        <w:rPr>
          <w:i/>
        </w:rPr>
        <w:t xml:space="preserve">x </w:t>
      </w:r>
      <w:r>
        <w:t>be the input. Regular neural networks have gradients that look like</w:t>
      </w:r>
    </w:p>
    <w:p w:rsidR="00D951D1" w:rsidRDefault="007259C7">
      <w:pPr>
        <w:spacing w:after="161" w:line="259" w:lineRule="auto"/>
        <w:ind w:left="4240" w:right="0" w:firstLine="0"/>
        <w:jc w:val="left"/>
      </w:pPr>
      <w:r>
        <w:rPr>
          <w:noProof/>
        </w:rPr>
        <w:drawing>
          <wp:inline distT="0" distB="0" distL="0" distR="0">
            <wp:extent cx="810768" cy="295656"/>
            <wp:effectExtent l="0" t="0" r="0" b="0"/>
            <wp:docPr id="704799" name="Picture 704799"/>
            <wp:cNvGraphicFramePr/>
            <a:graphic xmlns:a="http://schemas.openxmlformats.org/drawingml/2006/main">
              <a:graphicData uri="http://schemas.openxmlformats.org/drawingml/2006/picture">
                <pic:pic xmlns:pic="http://schemas.openxmlformats.org/drawingml/2006/picture">
                  <pic:nvPicPr>
                    <pic:cNvPr id="704799" name="Picture 704799"/>
                    <pic:cNvPicPr/>
                  </pic:nvPicPr>
                  <pic:blipFill>
                    <a:blip r:embed="rId968"/>
                    <a:stretch>
                      <a:fillRect/>
                    </a:stretch>
                  </pic:blipFill>
                  <pic:spPr>
                    <a:xfrm>
                      <a:off x="0" y="0"/>
                      <a:ext cx="810768" cy="295656"/>
                    </a:xfrm>
                    <a:prstGeom prst="rect">
                      <a:avLst/>
                    </a:prstGeom>
                  </pic:spPr>
                </pic:pic>
              </a:graphicData>
            </a:graphic>
          </wp:inline>
        </w:drawing>
      </w:r>
    </w:p>
    <w:p w:rsidR="00D951D1" w:rsidRDefault="007259C7">
      <w:pPr>
        <w:ind w:left="508" w:right="7"/>
      </w:pPr>
      <w:r>
        <w:lastRenderedPageBreak/>
        <w:t xml:space="preserve">but the derivative of </w:t>
      </w:r>
      <w:r>
        <w:rPr>
          <w:i/>
        </w:rPr>
        <w:t xml:space="preserve">Y </w:t>
      </w:r>
      <w:r>
        <w:t>with res</w:t>
      </w:r>
      <w:r>
        <w:t xml:space="preserve">pect to </w:t>
      </w:r>
      <w:r>
        <w:rPr>
          <w:i/>
        </w:rPr>
        <w:t xml:space="preserve">x </w:t>
      </w:r>
      <w:r>
        <w:t xml:space="preserve">can be small. If we use a residual block where </w:t>
      </w:r>
      <w:r>
        <w:rPr>
          <w:i/>
        </w:rPr>
        <w:t xml:space="preserve">Y </w:t>
      </w:r>
      <w:r>
        <w:t xml:space="preserve">= </w:t>
      </w:r>
      <w:r>
        <w:rPr>
          <w:i/>
        </w:rPr>
        <w:t>F</w:t>
      </w:r>
      <w:r>
        <w:t>(</w:t>
      </w:r>
      <w:r>
        <w:rPr>
          <w:i/>
        </w:rPr>
        <w:t>x</w:t>
      </w:r>
      <w:r>
        <w:t xml:space="preserve">) + </w:t>
      </w:r>
      <w:r>
        <w:rPr>
          <w:i/>
        </w:rPr>
        <w:t>x</w:t>
      </w:r>
      <w:r>
        <w:t>, we have</w:t>
      </w:r>
    </w:p>
    <w:p w:rsidR="00D951D1" w:rsidRDefault="007259C7">
      <w:pPr>
        <w:spacing w:after="106" w:line="259" w:lineRule="auto"/>
        <w:ind w:left="4080" w:right="0" w:firstLine="0"/>
        <w:jc w:val="left"/>
      </w:pPr>
      <w:r>
        <w:rPr>
          <w:noProof/>
        </w:rPr>
        <w:drawing>
          <wp:inline distT="0" distB="0" distL="0" distR="0">
            <wp:extent cx="1030224" cy="298704"/>
            <wp:effectExtent l="0" t="0" r="0" b="0"/>
            <wp:docPr id="704800" name="Picture 704800"/>
            <wp:cNvGraphicFramePr/>
            <a:graphic xmlns:a="http://schemas.openxmlformats.org/drawingml/2006/main">
              <a:graphicData uri="http://schemas.openxmlformats.org/drawingml/2006/picture">
                <pic:pic xmlns:pic="http://schemas.openxmlformats.org/drawingml/2006/picture">
                  <pic:nvPicPr>
                    <pic:cNvPr id="704800" name="Picture 704800"/>
                    <pic:cNvPicPr/>
                  </pic:nvPicPr>
                  <pic:blipFill>
                    <a:blip r:embed="rId969"/>
                    <a:stretch>
                      <a:fillRect/>
                    </a:stretch>
                  </pic:blipFill>
                  <pic:spPr>
                    <a:xfrm>
                      <a:off x="0" y="0"/>
                      <a:ext cx="1030224" cy="298704"/>
                    </a:xfrm>
                    <a:prstGeom prst="rect">
                      <a:avLst/>
                    </a:prstGeom>
                  </pic:spPr>
                </pic:pic>
              </a:graphicData>
            </a:graphic>
          </wp:inline>
        </w:drawing>
      </w:r>
    </w:p>
    <w:p w:rsidR="00D951D1" w:rsidRDefault="007259C7">
      <w:pPr>
        <w:spacing w:after="218"/>
        <w:ind w:left="508" w:right="7"/>
      </w:pPr>
      <w:r>
        <w:t>The +</w:t>
      </w:r>
      <w:r>
        <w:rPr>
          <w:i/>
        </w:rPr>
        <w:t xml:space="preserve">x </w:t>
      </w:r>
      <w:r>
        <w:t>term in the residual block always provides some default gradient signal so the signal is still backpropagated to the front of the network. This allows the network to be</w:t>
      </w:r>
      <w:r>
        <w:t xml:space="preserve"> very deep.</w:t>
      </w:r>
    </w:p>
    <w:p w:rsidR="00D951D1" w:rsidRDefault="007259C7">
      <w:pPr>
        <w:ind w:left="-5" w:right="7"/>
      </w:pPr>
      <w:r>
        <w:t>To conclude this section, we note that the winning ImageNet architectures have all increased in depth over the years. While both shallow and deep neural networks are known to be universal function approximators, there is growing empirical and t</w:t>
      </w:r>
      <w:r>
        <w:t>heoretical evidence that deep neural networks can require fewer (even exponentially fewer) parameters than shallow nets to achieve the same approximation performance. There is also evidence that deep neural networks possess better generalization capabiliti</w:t>
      </w:r>
      <w:r>
        <w:t>es than their shallow counterparts. The performance, generalization, and optimization benefits of adding more layers is an ongoing component of theoretical research.</w:t>
      </w:r>
    </w:p>
    <w:p w:rsidR="00D951D1" w:rsidRDefault="007259C7">
      <w:pPr>
        <w:spacing w:after="322" w:line="265" w:lineRule="auto"/>
        <w:ind w:left="-5" w:right="0"/>
        <w:jc w:val="left"/>
      </w:pPr>
      <w:r>
        <w:rPr>
          <w:rFonts w:ascii="Calibri" w:eastAsia="Calibri" w:hAnsi="Calibri" w:cs="Calibri"/>
          <w:i/>
          <w:sz w:val="20"/>
        </w:rPr>
        <w:t>8.3. VISUALIZING AND UNDERSTANDING CNNS</w:t>
      </w:r>
    </w:p>
    <w:p w:rsidR="00D951D1" w:rsidRDefault="007259C7">
      <w:pPr>
        <w:pStyle w:val="Heading3"/>
        <w:tabs>
          <w:tab w:val="center" w:pos="3404"/>
        </w:tabs>
        <w:ind w:left="-15" w:firstLine="0"/>
      </w:pPr>
      <w:r>
        <w:t>8.3</w:t>
      </w:r>
      <w:r>
        <w:tab/>
        <w:t>Visualizing and Understanding CNNs</w:t>
      </w:r>
    </w:p>
    <w:p w:rsidR="00D951D1" w:rsidRDefault="007259C7">
      <w:pPr>
        <w:spacing w:after="302"/>
        <w:ind w:left="-5" w:right="7"/>
      </w:pPr>
      <w:r>
        <w:t>We know tha</w:t>
      </w:r>
      <w:r>
        <w:t>t a convolutional net learns features, but these may not be directly useful to visualize. There are several methods available that enable us to better understand what convolutional nets actually learn. These include:</w:t>
      </w:r>
    </w:p>
    <w:p w:rsidR="00D951D1" w:rsidRDefault="007259C7">
      <w:pPr>
        <w:numPr>
          <w:ilvl w:val="0"/>
          <w:numId w:val="57"/>
        </w:numPr>
        <w:spacing w:after="197"/>
        <w:ind w:right="7" w:hanging="208"/>
      </w:pPr>
      <w:r>
        <w:t xml:space="preserve">Visualizing filters - can give an idea of what types of features the network learns, such as edge detectors. This only works in the first layer. Visualizing activations - can see sparsity in the responses as the depth increases. One can also visualize the </w:t>
      </w:r>
      <w:r>
        <w:t>feature map before a fully connected layer by conducting a nearest neighbor search in feature space. This helps to determine if the features learned by the CNN are useful - for example, in pixel space, an elephant on the left side of the image would not be</w:t>
      </w:r>
      <w:r>
        <w:t xml:space="preserve"> a neighbor of an elephant on the right side of the image, but in a translation-invariant feature space these pictures might be neighbors. </w:t>
      </w:r>
      <w:r>
        <w:rPr>
          <w:rFonts w:ascii="Calibri" w:eastAsia="Calibri" w:hAnsi="Calibri" w:cs="Calibri"/>
        </w:rPr>
        <w:t xml:space="preserve">• </w:t>
      </w:r>
      <w:r>
        <w:t>Reconstruction by deconvolution - isolate an activation and reconstruct the original image based on that activation alone to determine its effect.</w:t>
      </w:r>
    </w:p>
    <w:p w:rsidR="00D951D1" w:rsidRDefault="007259C7">
      <w:pPr>
        <w:numPr>
          <w:ilvl w:val="0"/>
          <w:numId w:val="57"/>
        </w:numPr>
        <w:spacing w:after="217"/>
        <w:ind w:right="7" w:hanging="208"/>
      </w:pPr>
      <w:r>
        <w:t>Activation maximization - Hubel and Wiesel’s experiment, but computationally</w:t>
      </w:r>
    </w:p>
    <w:p w:rsidR="00D951D1" w:rsidRDefault="007259C7">
      <w:pPr>
        <w:numPr>
          <w:ilvl w:val="0"/>
          <w:numId w:val="57"/>
        </w:numPr>
        <w:spacing w:after="217"/>
        <w:ind w:right="7" w:hanging="208"/>
      </w:pPr>
      <w:r>
        <w:t>Saliency maps - find what locati</w:t>
      </w:r>
      <w:r>
        <w:t>ons in the image make a neuron fire</w:t>
      </w:r>
    </w:p>
    <w:p w:rsidR="00D951D1" w:rsidRDefault="007259C7">
      <w:pPr>
        <w:numPr>
          <w:ilvl w:val="0"/>
          <w:numId w:val="57"/>
        </w:numPr>
        <w:spacing w:line="358" w:lineRule="auto"/>
        <w:ind w:right="7" w:hanging="208"/>
      </w:pPr>
      <w:r>
        <w:t xml:space="preserve">Code inversion - given a feature representation, determine the original image </w:t>
      </w:r>
      <w:r>
        <w:rPr>
          <w:rFonts w:ascii="Calibri" w:eastAsia="Calibri" w:hAnsi="Calibri" w:cs="Calibri"/>
        </w:rPr>
        <w:t xml:space="preserve">• </w:t>
      </w:r>
      <w:r>
        <w:t>Semantic interpretation - interpret the activations semantically (for example, is the CNN determining whether or not an object is shiny when</w:t>
      </w:r>
      <w:r>
        <w:t xml:space="preserve"> it is trying to classify?)</w:t>
      </w:r>
    </w:p>
    <w:sectPr w:rsidR="00D951D1">
      <w:headerReference w:type="even" r:id="rId970"/>
      <w:headerReference w:type="default" r:id="rId971"/>
      <w:headerReference w:type="first" r:id="rId972"/>
      <w:pgSz w:w="12240" w:h="15840"/>
      <w:pgMar w:top="942" w:right="1440" w:bottom="1398" w:left="1440" w:header="94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59C7" w:rsidRDefault="007259C7">
      <w:pPr>
        <w:spacing w:after="0" w:line="240" w:lineRule="auto"/>
      </w:pPr>
      <w:r>
        <w:separator/>
      </w:r>
    </w:p>
  </w:endnote>
  <w:endnote w:type="continuationSeparator" w:id="0">
    <w:p w:rsidR="007259C7" w:rsidRDefault="007259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59C7" w:rsidRDefault="007259C7">
      <w:pPr>
        <w:spacing w:after="0" w:line="259" w:lineRule="auto"/>
        <w:ind w:left="222" w:right="0" w:firstLine="0"/>
        <w:jc w:val="left"/>
      </w:pPr>
      <w:r>
        <w:separator/>
      </w:r>
    </w:p>
  </w:footnote>
  <w:footnote w:type="continuationSeparator" w:id="0">
    <w:p w:rsidR="007259C7" w:rsidRDefault="007259C7">
      <w:pPr>
        <w:spacing w:after="0" w:line="259" w:lineRule="auto"/>
        <w:ind w:left="222" w:right="0" w:firstLine="0"/>
        <w:jc w:val="left"/>
      </w:pPr>
      <w:r>
        <w:continuationSeparator/>
      </w:r>
    </w:p>
  </w:footnote>
  <w:footnote w:id="1">
    <w:p w:rsidR="00D951D1" w:rsidRDefault="007259C7">
      <w:pPr>
        <w:pStyle w:val="footnotedescription"/>
      </w:pPr>
      <w:r>
        <w:rPr>
          <w:rStyle w:val="footnotemark"/>
        </w:rPr>
        <w:footnoteRef/>
      </w:r>
      <w:r>
        <w:t xml:space="preserve"> This result is often stated as part of the Fundamental Theorem of Linear Algebra.</w:t>
      </w:r>
    </w:p>
  </w:footnote>
  <w:footnote w:id="2">
    <w:p w:rsidR="00D951D1" w:rsidRDefault="007259C7">
      <w:pPr>
        <w:pStyle w:val="footnotedescription"/>
        <w:spacing w:after="58"/>
      </w:pPr>
      <w:r>
        <w:rPr>
          <w:rStyle w:val="footnotemark"/>
        </w:rPr>
        <w:footnoteRef/>
      </w:r>
      <w:r>
        <w:t xml:space="preserve"> </w:t>
      </w:r>
      <w:r>
        <w:rPr>
          <w:b/>
        </w:rPr>
        <w:t xml:space="preserve">Taylor’s theorem </w:t>
      </w:r>
      <w:r>
        <w:t>gives more</w:t>
      </w:r>
      <w:r>
        <w:t xml:space="preserve"> precise statements about the approximation error.</w:t>
      </w:r>
    </w:p>
  </w:footnote>
  <w:footnote w:id="3">
    <w:p w:rsidR="00D951D1" w:rsidRDefault="007259C7">
      <w:pPr>
        <w:pStyle w:val="footnotedescription"/>
        <w:spacing w:after="70" w:line="241" w:lineRule="auto"/>
        <w:ind w:left="0" w:right="18" w:firstLine="222"/>
        <w:jc w:val="both"/>
      </w:pPr>
      <w:r>
        <w:rPr>
          <w:rStyle w:val="footnotemark"/>
        </w:rPr>
        <w:footnoteRef/>
      </w:r>
      <w:r>
        <w:t xml:space="preserve"> We count the number of distinct monomials of degree at most </w:t>
      </w:r>
      <w:r>
        <w:rPr>
          <w:i/>
        </w:rPr>
        <w:t xml:space="preserve">d </w:t>
      </w:r>
      <w:r>
        <w:t xml:space="preserve">in </w:t>
      </w:r>
      <w:r>
        <w:rPr>
          <w:i/>
        </w:rPr>
        <w:t xml:space="preserve">` </w:t>
      </w:r>
      <w:r>
        <w:t xml:space="preserve">variables </w:t>
      </w:r>
      <w:r>
        <w:rPr>
          <w:i/>
        </w:rPr>
        <w:t>x</w:t>
      </w:r>
      <w:r>
        <w:rPr>
          <w:vertAlign w:val="subscript"/>
        </w:rPr>
        <w:t>1</w:t>
      </w:r>
      <w:r>
        <w:rPr>
          <w:i/>
        </w:rPr>
        <w:t>,...,x</w:t>
      </w:r>
      <w:r>
        <w:rPr>
          <w:i/>
          <w:vertAlign w:val="subscript"/>
        </w:rPr>
        <w:t>`</w:t>
      </w:r>
      <w:r>
        <w:t xml:space="preserve">, or equivalently, the number of distinct monomials of degree exactly </w:t>
      </w:r>
      <w:r>
        <w:rPr>
          <w:i/>
        </w:rPr>
        <w:t xml:space="preserve">d </w:t>
      </w:r>
      <w:r>
        <w:t xml:space="preserve">in </w:t>
      </w:r>
      <w:r>
        <w:rPr>
          <w:i/>
        </w:rPr>
        <w:t xml:space="preserve">` </w:t>
      </w:r>
      <w:r>
        <w:t xml:space="preserve">+ 1 variables </w:t>
      </w:r>
      <w:r>
        <w:rPr>
          <w:i/>
        </w:rPr>
        <w:t>x</w:t>
      </w:r>
      <w:r>
        <w:rPr>
          <w:vertAlign w:val="subscript"/>
        </w:rPr>
        <w:t xml:space="preserve">0 </w:t>
      </w:r>
      <w:r>
        <w:t>= 1</w:t>
      </w:r>
      <w:r>
        <w:rPr>
          <w:i/>
        </w:rPr>
        <w:t>,x</w:t>
      </w:r>
      <w:r>
        <w:rPr>
          <w:vertAlign w:val="subscript"/>
        </w:rPr>
        <w:t xml:space="preserve">1 </w:t>
      </w:r>
      <w:r>
        <w:rPr>
          <w:i/>
        </w:rPr>
        <w:t>...,x</w:t>
      </w:r>
      <w:r>
        <w:rPr>
          <w:i/>
          <w:vertAlign w:val="subscript"/>
        </w:rPr>
        <w:t>`</w:t>
      </w:r>
      <w:r>
        <w:t>. Every mo</w:t>
      </w:r>
      <w:r>
        <w:t>nomial has the form</w:t>
      </w:r>
      <w:r>
        <w:rPr>
          <w:noProof/>
        </w:rPr>
        <w:drawing>
          <wp:inline distT="0" distB="0" distL="0" distR="0">
            <wp:extent cx="475488" cy="146304"/>
            <wp:effectExtent l="0" t="0" r="0" b="0"/>
            <wp:docPr id="704192" name="Picture 704192"/>
            <wp:cNvGraphicFramePr/>
            <a:graphic xmlns:a="http://schemas.openxmlformats.org/drawingml/2006/main">
              <a:graphicData uri="http://schemas.openxmlformats.org/drawingml/2006/picture">
                <pic:pic xmlns:pic="http://schemas.openxmlformats.org/drawingml/2006/picture">
                  <pic:nvPicPr>
                    <pic:cNvPr id="704192" name="Picture 704192"/>
                    <pic:cNvPicPr/>
                  </pic:nvPicPr>
                  <pic:blipFill>
                    <a:blip r:embed="rId1"/>
                    <a:stretch>
                      <a:fillRect/>
                    </a:stretch>
                  </pic:blipFill>
                  <pic:spPr>
                    <a:xfrm>
                      <a:off x="0" y="0"/>
                      <a:ext cx="475488" cy="146304"/>
                    </a:xfrm>
                    <a:prstGeom prst="rect">
                      <a:avLst/>
                    </a:prstGeom>
                  </pic:spPr>
                </pic:pic>
              </a:graphicData>
            </a:graphic>
          </wp:inline>
        </w:drawing>
      </w:r>
      <w:r>
        <w:t xml:space="preserve"> where </w:t>
      </w:r>
      <w:r>
        <w:rPr>
          <w:i/>
        </w:rPr>
        <w:t>k</w:t>
      </w:r>
      <w:r>
        <w:rPr>
          <w:vertAlign w:val="subscript"/>
        </w:rPr>
        <w:t xml:space="preserve">0 </w:t>
      </w:r>
      <w:r>
        <w:t xml:space="preserve">+ </w:t>
      </w:r>
      <w:r>
        <w:t xml:space="preserve">··· </w:t>
      </w:r>
      <w:r>
        <w:t xml:space="preserve">+ </w:t>
      </w:r>
      <w:r>
        <w:rPr>
          <w:i/>
        </w:rPr>
        <w:t>k</w:t>
      </w:r>
      <w:r>
        <w:rPr>
          <w:i/>
          <w:vertAlign w:val="subscript"/>
        </w:rPr>
        <w:t xml:space="preserve">` </w:t>
      </w:r>
      <w:r>
        <w:t xml:space="preserve">= </w:t>
      </w:r>
      <w:r>
        <w:rPr>
          <w:i/>
        </w:rPr>
        <w:t>d</w:t>
      </w:r>
      <w:r>
        <w:t xml:space="preserve">. This corresponds to an arrangement of </w:t>
      </w:r>
      <w:r>
        <w:rPr>
          <w:i/>
        </w:rPr>
        <w:t xml:space="preserve">d </w:t>
      </w:r>
      <w:r>
        <w:t xml:space="preserve">stars and </w:t>
      </w:r>
      <w:r>
        <w:rPr>
          <w:i/>
        </w:rPr>
        <w:t xml:space="preserve">` </w:t>
      </w:r>
      <w:r>
        <w:t>bars, where the number of stars between consecutive bars (or the ends of the expression) gives the degree of that ordered variable. For example,</w:t>
      </w:r>
    </w:p>
    <w:p w:rsidR="00D951D1" w:rsidRDefault="007259C7">
      <w:pPr>
        <w:pStyle w:val="footnotedescription"/>
        <w:spacing w:before="107" w:line="276" w:lineRule="auto"/>
        <w:ind w:left="0" w:right="18"/>
        <w:jc w:val="both"/>
      </w:pPr>
      <w:r>
        <w:t xml:space="preserve">The number of unique ways to arrange these stars and bars is the number of ways to choose the positions of the </w:t>
      </w:r>
      <w:r>
        <w:rPr>
          <w:i/>
        </w:rPr>
        <w:t xml:space="preserve">` </w:t>
      </w:r>
      <w:r>
        <w:t xml:space="preserve">bars out of the total </w:t>
      </w:r>
      <w:r>
        <w:rPr>
          <w:i/>
        </w:rPr>
        <w:t xml:space="preserve">` </w:t>
      </w:r>
      <w:r>
        <w:t xml:space="preserve">+ </w:t>
      </w:r>
      <w:r>
        <w:rPr>
          <w:i/>
        </w:rPr>
        <w:t xml:space="preserve">d </w:t>
      </w:r>
      <w:r>
        <w:t xml:space="preserve">slots, i.e. </w:t>
      </w:r>
      <w:r>
        <w:rPr>
          <w:i/>
        </w:rPr>
        <w:t xml:space="preserve">` </w:t>
      </w:r>
      <w:r>
        <w:t xml:space="preserve">+ </w:t>
      </w:r>
      <w:r>
        <w:rPr>
          <w:i/>
        </w:rPr>
        <w:t xml:space="preserve">d </w:t>
      </w:r>
      <w:r>
        <w:t xml:space="preserve">choose </w:t>
      </w:r>
      <w:r>
        <w:rPr>
          <w:i/>
        </w:rPr>
        <w:t>`</w:t>
      </w:r>
      <w:r>
        <w:t xml:space="preserve">. (You could also pick the positions of the </w:t>
      </w:r>
      <w:r>
        <w:rPr>
          <w:i/>
        </w:rPr>
        <w:t xml:space="preserve">d </w:t>
      </w:r>
      <w:r>
        <w:t xml:space="preserve">stars out of the total </w:t>
      </w:r>
      <w:r>
        <w:rPr>
          <w:i/>
        </w:rPr>
        <w:t xml:space="preserve">` </w:t>
      </w:r>
      <w:r>
        <w:t xml:space="preserve">+ </w:t>
      </w:r>
      <w:r>
        <w:rPr>
          <w:i/>
        </w:rPr>
        <w:t xml:space="preserve">d </w:t>
      </w:r>
      <w:r>
        <w:t>slots; the exp</w:t>
      </w:r>
      <w:r>
        <w:t xml:space="preserve">ression is symmetric in </w:t>
      </w:r>
      <w:r>
        <w:rPr>
          <w:i/>
        </w:rPr>
        <w:t xml:space="preserve">` </w:t>
      </w:r>
      <w:r>
        <w:t xml:space="preserve">and </w:t>
      </w:r>
      <w:r>
        <w:rPr>
          <w:i/>
        </w:rPr>
        <w:t>d</w:t>
      </w:r>
      <w:r>
        <w:t>.)</w:t>
      </w:r>
    </w:p>
  </w:footnote>
  <w:footnote w:id="4">
    <w:p w:rsidR="00D951D1" w:rsidRDefault="007259C7">
      <w:pPr>
        <w:pStyle w:val="footnotedescription"/>
      </w:pPr>
      <w:r>
        <w:rPr>
          <w:rStyle w:val="footnotemark"/>
        </w:rPr>
        <w:footnoteRef/>
      </w:r>
      <w:r>
        <w:t xml:space="preserve"> (</w:t>
      </w:r>
      <w:r>
        <w:rPr>
          <w:b/>
        </w:rPr>
        <w:t xml:space="preserve">A </w:t>
      </w:r>
      <w:r>
        <w:t xml:space="preserve">+ </w:t>
      </w:r>
      <w:r>
        <w:rPr>
          <w:b/>
        </w:rPr>
        <w:t>UCV</w:t>
      </w:r>
      <w:r>
        <w:t>)</w:t>
      </w:r>
      <w:r>
        <w:rPr>
          <w:sz w:val="12"/>
        </w:rPr>
        <w:t>−</w:t>
      </w:r>
      <w:r>
        <w:rPr>
          <w:sz w:val="12"/>
        </w:rPr>
        <w:t xml:space="preserve">1 </w:t>
      </w:r>
      <w:r>
        <w:t xml:space="preserve">= </w:t>
      </w:r>
      <w:r>
        <w:rPr>
          <w:b/>
        </w:rPr>
        <w:t>A</w:t>
      </w:r>
      <w:r>
        <w:rPr>
          <w:sz w:val="12"/>
        </w:rPr>
        <w:t>−</w:t>
      </w:r>
      <w:r>
        <w:rPr>
          <w:sz w:val="12"/>
        </w:rPr>
        <w:t xml:space="preserve">1 </w:t>
      </w:r>
      <w:r>
        <w:t>−</w:t>
      </w:r>
      <w:r>
        <w:t xml:space="preserve"> </w:t>
      </w:r>
      <w:r>
        <w:rPr>
          <w:b/>
        </w:rPr>
        <w:t>A</w:t>
      </w:r>
      <w:r>
        <w:rPr>
          <w:sz w:val="12"/>
        </w:rPr>
        <w:t>−</w:t>
      </w:r>
      <w:r>
        <w:rPr>
          <w:sz w:val="12"/>
        </w:rPr>
        <w:t>1</w:t>
      </w:r>
      <w:r>
        <w:rPr>
          <w:b/>
        </w:rPr>
        <w:t>U</w:t>
      </w:r>
      <w:r>
        <w:t>(</w:t>
      </w:r>
      <w:r>
        <w:rPr>
          <w:b/>
        </w:rPr>
        <w:t>C</w:t>
      </w:r>
      <w:r>
        <w:rPr>
          <w:sz w:val="12"/>
        </w:rPr>
        <w:t>−</w:t>
      </w:r>
      <w:r>
        <w:rPr>
          <w:sz w:val="12"/>
        </w:rPr>
        <w:t xml:space="preserve">1 </w:t>
      </w:r>
      <w:r>
        <w:t xml:space="preserve">+ </w:t>
      </w:r>
      <w:r>
        <w:rPr>
          <w:b/>
        </w:rPr>
        <w:t>VA</w:t>
      </w:r>
      <w:r>
        <w:rPr>
          <w:sz w:val="12"/>
        </w:rPr>
        <w:t>−</w:t>
      </w:r>
      <w:r>
        <w:rPr>
          <w:sz w:val="12"/>
        </w:rPr>
        <w:t>1</w:t>
      </w:r>
      <w:r>
        <w:rPr>
          <w:b/>
        </w:rPr>
        <w:t>U</w:t>
      </w:r>
      <w:r>
        <w:t>)</w:t>
      </w:r>
      <w:r>
        <w:rPr>
          <w:sz w:val="12"/>
        </w:rPr>
        <w:t>−</w:t>
      </w:r>
      <w:r>
        <w:rPr>
          <w:sz w:val="12"/>
        </w:rPr>
        <w:t>1</w:t>
      </w:r>
      <w:r>
        <w:rPr>
          <w:b/>
        </w:rPr>
        <w:t>VA</w:t>
      </w:r>
      <w:r>
        <w:rPr>
          <w:sz w:val="12"/>
        </w:rPr>
        <w:t>−</w:t>
      </w:r>
      <w:r>
        <w:rPr>
          <w:sz w:val="12"/>
        </w:rPr>
        <w:t>1</w:t>
      </w:r>
    </w:p>
  </w:footnote>
  <w:footnote w:id="5">
    <w:p w:rsidR="00D951D1" w:rsidRDefault="007259C7">
      <w:pPr>
        <w:pStyle w:val="footnotedescription"/>
        <w:spacing w:after="57"/>
      </w:pPr>
      <w:r>
        <w:rPr>
          <w:rStyle w:val="footnotemark"/>
        </w:rPr>
        <w:footnoteRef/>
      </w:r>
      <w:r>
        <w:t xml:space="preserve"> There is a more general version that holds for any unitary invariant norm.</w:t>
      </w:r>
    </w:p>
  </w:footnote>
  <w:footnote w:id="6">
    <w:p w:rsidR="00D951D1" w:rsidRDefault="007259C7">
      <w:pPr>
        <w:pStyle w:val="footnotedescription"/>
      </w:pPr>
      <w:r>
        <w:rPr>
          <w:rStyle w:val="footnotemark"/>
        </w:rPr>
        <w:footnoteRef/>
      </w:r>
      <w:r>
        <w:t xml:space="preserve"> This should be the case in practice because the noise will cause </w:t>
      </w:r>
      <w:r>
        <w:rPr>
          <w:b/>
        </w:rPr>
        <w:t xml:space="preserve">y </w:t>
      </w:r>
      <w:r>
        <w:t xml:space="preserve">not to lie in the columnspace </w:t>
      </w:r>
      <w:r>
        <w:t xml:space="preserve">of </w:t>
      </w:r>
      <w:r>
        <w:rPr>
          <w:b/>
        </w:rPr>
        <w:t>X</w:t>
      </w:r>
      <w:r>
        <w:t>.</w:t>
      </w:r>
    </w:p>
  </w:footnote>
  <w:footnote w:id="7">
    <w:p w:rsidR="00D951D1" w:rsidRDefault="007259C7">
      <w:pPr>
        <w:pStyle w:val="footnotedescription"/>
      </w:pPr>
      <w:r>
        <w:rPr>
          <w:rStyle w:val="footnotemark"/>
        </w:rPr>
        <w:footnoteRef/>
      </w:r>
      <w:r>
        <w:t xml:space="preserve"> See </w:t>
      </w:r>
      <w:hyperlink r:id="rId2">
        <w:r>
          <w:rPr>
            <w:color w:val="0000FF"/>
          </w:rPr>
          <w:t>Tipping and Bishop’s original paper</w:t>
        </w:r>
      </w:hyperlink>
      <w:r>
        <w:rPr>
          <w:color w:val="0000FF"/>
        </w:rPr>
        <w:t xml:space="preserve"> </w:t>
      </w:r>
      <w:r>
        <w:t>for derivations and more information.</w:t>
      </w:r>
    </w:p>
  </w:footnote>
  <w:footnote w:id="8">
    <w:p w:rsidR="00D951D1" w:rsidRDefault="007259C7">
      <w:pPr>
        <w:pStyle w:val="footnotedescription"/>
        <w:spacing w:line="303" w:lineRule="auto"/>
        <w:ind w:left="0" w:firstLine="222"/>
        <w:jc w:val="both"/>
      </w:pPr>
      <w:r>
        <w:rPr>
          <w:rStyle w:val="footnotemark"/>
        </w:rPr>
        <w:footnoteRef/>
      </w:r>
      <w:r>
        <w:t xml:space="preserve"> </w:t>
      </w:r>
      <w:r>
        <w:t xml:space="preserve">Why can we assume this? Observe that the value of the objective does not change if we replace </w:t>
      </w:r>
      <w:r>
        <w:rPr>
          <w:b/>
        </w:rPr>
        <w:t>u</w:t>
      </w:r>
      <w:r>
        <w:rPr>
          <w:i/>
          <w:vertAlign w:val="subscript"/>
        </w:rPr>
        <w:t xml:space="preserve">d </w:t>
      </w:r>
      <w:r>
        <w:t xml:space="preserve">by </w:t>
      </w:r>
      <w:r>
        <w:rPr>
          <w:i/>
        </w:rPr>
        <w:t>α</w:t>
      </w:r>
      <w:r>
        <w:rPr>
          <w:b/>
        </w:rPr>
        <w:t>u</w:t>
      </w:r>
      <w:r>
        <w:rPr>
          <w:i/>
          <w:vertAlign w:val="subscript"/>
        </w:rPr>
        <w:t xml:space="preserve">d </w:t>
      </w:r>
      <w:r>
        <w:t xml:space="preserve">and </w:t>
      </w:r>
      <w:r>
        <w:rPr>
          <w:b/>
        </w:rPr>
        <w:t>v</w:t>
      </w:r>
      <w:r>
        <w:rPr>
          <w:i/>
          <w:vertAlign w:val="subscript"/>
        </w:rPr>
        <w:t xml:space="preserve">d </w:t>
      </w:r>
      <w:r>
        <w:t xml:space="preserve">by </w:t>
      </w:r>
      <w:r>
        <w:rPr>
          <w:i/>
        </w:rPr>
        <w:t>β</w:t>
      </w:r>
      <w:r>
        <w:rPr>
          <w:b/>
        </w:rPr>
        <w:t>v</w:t>
      </w:r>
      <w:r>
        <w:rPr>
          <w:i/>
          <w:vertAlign w:val="subscript"/>
        </w:rPr>
        <w:t>d</w:t>
      </w:r>
      <w:r>
        <w:t xml:space="preserve">, where </w:t>
      </w:r>
      <w:r>
        <w:rPr>
          <w:i/>
        </w:rPr>
        <w:t xml:space="preserve">α </w:t>
      </w:r>
      <w:r>
        <w:t xml:space="preserve">and </w:t>
      </w:r>
      <w:r>
        <w:rPr>
          <w:i/>
        </w:rPr>
        <w:t xml:space="preserve">β </w:t>
      </w:r>
      <w:r>
        <w:t xml:space="preserve">are any positive constants. Thus if there are maximizers </w:t>
      </w:r>
      <w:r>
        <w:rPr>
          <w:b/>
        </w:rPr>
        <w:t>u</w:t>
      </w:r>
      <w:r>
        <w:rPr>
          <w:i/>
          <w:vertAlign w:val="subscript"/>
        </w:rPr>
        <w:t>d</w:t>
      </w:r>
      <w:r>
        <w:rPr>
          <w:i/>
        </w:rPr>
        <w:t>,</w:t>
      </w:r>
      <w:r>
        <w:rPr>
          <w:b/>
        </w:rPr>
        <w:t>v</w:t>
      </w:r>
      <w:r>
        <w:rPr>
          <w:i/>
          <w:vertAlign w:val="subscript"/>
        </w:rPr>
        <w:t xml:space="preserve">d </w:t>
      </w:r>
      <w:r>
        <w:t xml:space="preserve">which are not unit vectors, then </w:t>
      </w:r>
      <w:r>
        <w:rPr>
          <w:b/>
        </w:rPr>
        <w:t>u</w:t>
      </w:r>
      <w:r>
        <w:rPr>
          <w:i/>
          <w:vertAlign w:val="subscript"/>
        </w:rPr>
        <w:t>d</w:t>
      </w:r>
      <w:r>
        <w:rPr>
          <w:i/>
        </w:rPr>
        <w:t>/</w:t>
      </w:r>
      <w:r>
        <w:t>k</w:t>
      </w:r>
      <w:r>
        <w:rPr>
          <w:b/>
        </w:rPr>
        <w:t>u</w:t>
      </w:r>
      <w:r>
        <w:rPr>
          <w:i/>
          <w:vertAlign w:val="subscript"/>
        </w:rPr>
        <w:t>d</w:t>
      </w:r>
      <w:r>
        <w:t xml:space="preserve">k </w:t>
      </w:r>
      <w:r>
        <w:t xml:space="preserve">and </w:t>
      </w:r>
      <w:r>
        <w:rPr>
          <w:b/>
        </w:rPr>
        <w:t>v</w:t>
      </w:r>
      <w:r>
        <w:rPr>
          <w:i/>
          <w:vertAlign w:val="subscript"/>
        </w:rPr>
        <w:t>d</w:t>
      </w:r>
      <w:r>
        <w:rPr>
          <w:i/>
        </w:rPr>
        <w:t>/</w:t>
      </w:r>
      <w:r>
        <w:t>k</w:t>
      </w:r>
      <w:r>
        <w:rPr>
          <w:b/>
        </w:rPr>
        <w:t>v</w:t>
      </w:r>
      <w:r>
        <w:rPr>
          <w:i/>
          <w:vertAlign w:val="subscript"/>
        </w:rPr>
        <w:t>d</w:t>
      </w:r>
      <w:r>
        <w:t xml:space="preserve">k </w:t>
      </w:r>
      <w:r>
        <w:t xml:space="preserve">(which </w:t>
      </w:r>
      <w:r>
        <w:t>are unit vectors) are also maximizers.</w:t>
      </w:r>
    </w:p>
  </w:footnote>
  <w:footnote w:id="9">
    <w:p w:rsidR="00D951D1" w:rsidRDefault="007259C7">
      <w:pPr>
        <w:pStyle w:val="footnotedescription"/>
        <w:spacing w:line="283" w:lineRule="auto"/>
        <w:ind w:left="0" w:right="44" w:firstLine="222"/>
        <w:jc w:val="both"/>
      </w:pPr>
      <w:r>
        <w:rPr>
          <w:rStyle w:val="footnotemark"/>
        </w:rPr>
        <w:footnoteRef/>
      </w:r>
      <w:r>
        <w:t xml:space="preserve"> A subtle point: if </w:t>
      </w:r>
      <w:r>
        <w:t>∇</w:t>
      </w:r>
      <w:r>
        <w:rPr>
          <w:vertAlign w:val="superscript"/>
        </w:rPr>
        <w:t>2</w:t>
      </w:r>
      <w:r>
        <w:rPr>
          <w:i/>
        </w:rPr>
        <w:t>f</w:t>
      </w:r>
      <w:r>
        <w:t>(</w:t>
      </w:r>
      <w:r>
        <w:rPr>
          <w:b/>
        </w:rPr>
        <w:t>w</w:t>
      </w:r>
      <w:r>
        <w:rPr>
          <w:vertAlign w:val="superscript"/>
        </w:rPr>
        <w:t>∗</w:t>
      </w:r>
      <w:r>
        <w:t xml:space="preserve">) is </w:t>
      </w:r>
      <w:r>
        <w:rPr>
          <w:i/>
        </w:rPr>
        <w:t xml:space="preserve">positive definite </w:t>
      </w:r>
      <w:r>
        <w:t xml:space="preserve">and </w:t>
      </w:r>
      <w:r>
        <w:t>∇</w:t>
      </w:r>
      <w:r>
        <w:rPr>
          <w:i/>
        </w:rPr>
        <w:t>f</w:t>
      </w:r>
      <w:r>
        <w:t>(</w:t>
      </w:r>
      <w:r>
        <w:rPr>
          <w:b/>
        </w:rPr>
        <w:t>w</w:t>
      </w:r>
      <w:r>
        <w:rPr>
          <w:vertAlign w:val="superscript"/>
        </w:rPr>
        <w:t>∗</w:t>
      </w:r>
      <w:r>
        <w:t xml:space="preserve">) = </w:t>
      </w:r>
      <w:r>
        <w:rPr>
          <w:b/>
        </w:rPr>
        <w:t>0</w:t>
      </w:r>
      <w:r>
        <w:t xml:space="preserve">, then </w:t>
      </w:r>
      <w:r>
        <w:rPr>
          <w:b/>
        </w:rPr>
        <w:t>w</w:t>
      </w:r>
      <w:r>
        <w:rPr>
          <w:vertAlign w:val="superscript"/>
        </w:rPr>
        <w:t>∗</w:t>
      </w:r>
      <w:r>
        <w:rPr>
          <w:vertAlign w:val="superscript"/>
        </w:rPr>
        <w:t xml:space="preserve"> </w:t>
      </w:r>
      <w:r>
        <w:t xml:space="preserve">is a strict local minimum. We do not have to check that the Hessian is PSD in a neighborhood of </w:t>
      </w:r>
      <w:r>
        <w:rPr>
          <w:b/>
        </w:rPr>
        <w:t>w</w:t>
      </w:r>
      <w:r>
        <w:rPr>
          <w:vertAlign w:val="superscript"/>
        </w:rPr>
        <w:t>∗</w:t>
      </w:r>
      <w:r>
        <w:t xml:space="preserve">, as this condition is implied from the fact that </w:t>
      </w:r>
      <w:r>
        <w:rPr>
          <w:i/>
        </w:rPr>
        <w:t xml:space="preserve">f </w:t>
      </w:r>
      <w:r>
        <w:t>is twice continuously differentiable.</w:t>
      </w:r>
    </w:p>
  </w:footnote>
  <w:footnote w:id="10">
    <w:p w:rsidR="00D951D1" w:rsidRDefault="007259C7">
      <w:pPr>
        <w:pStyle w:val="footnotedescription"/>
      </w:pPr>
      <w:r>
        <w:rPr>
          <w:rStyle w:val="footnotemark"/>
        </w:rPr>
        <w:footnoteRef/>
      </w:r>
      <w:r>
        <w:t xml:space="preserve"> Not to be confused with smooth functions in the context of real analysis</w:t>
      </w:r>
    </w:p>
  </w:footnote>
  <w:footnote w:id="11">
    <w:p w:rsidR="00D951D1" w:rsidRDefault="007259C7">
      <w:pPr>
        <w:pStyle w:val="footnotedescription"/>
        <w:spacing w:after="36"/>
      </w:pPr>
      <w:r>
        <w:rPr>
          <w:rStyle w:val="footnotemark"/>
        </w:rPr>
        <w:footnoteRef/>
      </w:r>
      <w:r>
        <w:t xml:space="preserve"> There are also </w:t>
      </w:r>
      <w:r>
        <w:rPr>
          <w:b/>
        </w:rPr>
        <w:t xml:space="preserve">recurrent </w:t>
      </w:r>
      <w:r>
        <w:t>neural networks whose computation graphs have cycles.</w:t>
      </w:r>
    </w:p>
  </w:footnote>
  <w:footnote w:id="12">
    <w:p w:rsidR="00D951D1" w:rsidRDefault="007259C7">
      <w:pPr>
        <w:pStyle w:val="footnotedescription"/>
      </w:pPr>
      <w:r>
        <w:rPr>
          <w:rStyle w:val="footnotemark"/>
        </w:rPr>
        <w:footnoteRef/>
      </w:r>
      <w:r>
        <w:t xml:space="preserve"> Later we</w:t>
      </w:r>
      <w:r>
        <w:t xml:space="preserve"> will learn about </w:t>
      </w:r>
      <w:r>
        <w:rPr>
          <w:b/>
        </w:rPr>
        <w:t>convolutional layers</w:t>
      </w:r>
      <w:r>
        <w:t>, which have a different connectivity structure.</w:t>
      </w:r>
    </w:p>
  </w:footnote>
  <w:footnote w:id="13">
    <w:p w:rsidR="00D951D1" w:rsidRDefault="007259C7">
      <w:pPr>
        <w:pStyle w:val="footnotedescription"/>
        <w:spacing w:line="272" w:lineRule="auto"/>
        <w:ind w:left="0" w:firstLine="222"/>
        <w:jc w:val="both"/>
      </w:pPr>
      <w:r>
        <w:rPr>
          <w:rStyle w:val="footnotemark"/>
        </w:rPr>
        <w:footnoteRef/>
      </w:r>
      <w:r>
        <w:t xml:space="preserve"> Technically, the derivative of </w:t>
      </w:r>
      <w:r>
        <w:rPr>
          <w:i/>
        </w:rPr>
        <w:t xml:space="preserve">σ </w:t>
      </w:r>
      <w:r>
        <w:t xml:space="preserve">is not defined at zero, where there is a discontinuity. However it is defined (and zero) everywhere else. In practice, we will almost </w:t>
      </w:r>
      <w:r>
        <w:t>never hit the point of discontinuity because it is a set of measure zero.</w:t>
      </w:r>
    </w:p>
  </w:footnote>
  <w:footnote w:id="14">
    <w:p w:rsidR="00D951D1" w:rsidRDefault="007259C7">
      <w:pPr>
        <w:pStyle w:val="footnotedescription"/>
        <w:spacing w:after="19"/>
      </w:pPr>
      <w:r>
        <w:rPr>
          <w:rStyle w:val="footnotemark"/>
        </w:rPr>
        <w:footnoteRef/>
      </w:r>
      <w:r>
        <w:t xml:space="preserve"> See </w:t>
      </w:r>
      <w:r>
        <w:rPr>
          <w:i/>
        </w:rPr>
        <w:t>Approximation Capabilities of Multilayer Feedforward Networks</w:t>
      </w:r>
      <w:r>
        <w:t>.</w:t>
      </w:r>
    </w:p>
  </w:footnote>
  <w:footnote w:id="15">
    <w:p w:rsidR="00D951D1" w:rsidRDefault="007259C7">
      <w:pPr>
        <w:pStyle w:val="footnotedescription"/>
      </w:pPr>
      <w:r>
        <w:rPr>
          <w:rStyle w:val="footnotemark"/>
        </w:rPr>
        <w:footnoteRef/>
      </w:r>
      <w:r>
        <w:t xml:space="preserve"> Both ReLU and sigmoid satisfy these requirements.</w:t>
      </w:r>
    </w:p>
  </w:footnote>
  <w:footnote w:id="16">
    <w:p w:rsidR="00D951D1" w:rsidRDefault="007259C7">
      <w:pPr>
        <w:pStyle w:val="footnotedescription"/>
        <w:spacing w:after="24"/>
        <w:ind w:left="0"/>
        <w:jc w:val="right"/>
      </w:pPr>
      <w:r>
        <w:rPr>
          <w:rStyle w:val="footnotemark"/>
        </w:rPr>
        <w:footnoteRef/>
      </w:r>
      <w:r>
        <w:t xml:space="preserve"> A number of common neural network operations, such as the R</w:t>
      </w:r>
      <w:r>
        <w:t>eLU activation function, are not everywhere differentiable.</w:t>
      </w:r>
    </w:p>
    <w:p w:rsidR="00D951D1" w:rsidRDefault="007259C7">
      <w:pPr>
        <w:pStyle w:val="footnotedescription"/>
        <w:ind w:left="0"/>
      </w:pPr>
      <w:r>
        <w:t>In practice it is sufficient to be differentiable except at finitely many points.</w:t>
      </w:r>
    </w:p>
  </w:footnote>
  <w:footnote w:id="17">
    <w:p w:rsidR="00D951D1" w:rsidRDefault="007259C7">
      <w:pPr>
        <w:pStyle w:val="footnotedescription"/>
        <w:spacing w:after="4"/>
      </w:pPr>
      <w:r>
        <w:rPr>
          <w:rStyle w:val="footnotemark"/>
        </w:rPr>
        <w:footnoteRef/>
      </w:r>
      <w:r>
        <w:t xml:space="preserve"> In time linear in the size of the graph: </w:t>
      </w:r>
      <w:r>
        <w:rPr>
          <w:i/>
        </w:rPr>
        <w:t>O</w:t>
      </w:r>
      <w:r>
        <w:t>(</w:t>
      </w:r>
      <w:r>
        <w:t>|</w:t>
      </w:r>
      <w:r>
        <w:rPr>
          <w:i/>
        </w:rPr>
        <w:t xml:space="preserve">V </w:t>
      </w:r>
      <w:r>
        <w:t xml:space="preserve">| </w:t>
      </w:r>
      <w:r>
        <w:t xml:space="preserve">+ </w:t>
      </w:r>
      <w:r>
        <w:t>|</w:t>
      </w:r>
      <w:r>
        <w:rPr>
          <w:i/>
        </w:rPr>
        <w:t>E</w:t>
      </w:r>
      <w:r>
        <w:t>|</w:t>
      </w:r>
      <w:r>
        <w:t>).</w:t>
      </w:r>
    </w:p>
  </w:footnote>
  <w:footnote w:id="18">
    <w:p w:rsidR="00D951D1" w:rsidRDefault="007259C7">
      <w:pPr>
        <w:pStyle w:val="footnotedescription"/>
        <w:spacing w:after="37"/>
        <w:ind w:left="149"/>
      </w:pPr>
      <w:r>
        <w:rPr>
          <w:rStyle w:val="footnotemark"/>
        </w:rPr>
        <w:footnoteRef/>
      </w:r>
      <w:r>
        <w:t xml:space="preserve"> See CS 170!</w:t>
      </w:r>
    </w:p>
  </w:footnote>
  <w:footnote w:id="19">
    <w:p w:rsidR="00D951D1" w:rsidRDefault="007259C7">
      <w:pPr>
        <w:pStyle w:val="footnotedescription"/>
        <w:ind w:left="149"/>
      </w:pPr>
      <w:r>
        <w:rPr>
          <w:rStyle w:val="footnotemark"/>
        </w:rPr>
        <w:footnoteRef/>
      </w:r>
      <w:r>
        <w:t xml:space="preserve"> unless it is the input layer</w:t>
      </w:r>
    </w:p>
  </w:footnote>
  <w:footnote w:id="20">
    <w:p w:rsidR="00D951D1" w:rsidRDefault="007259C7">
      <w:pPr>
        <w:pStyle w:val="footnotedescription"/>
        <w:spacing w:after="190"/>
        <w:ind w:left="0"/>
        <w:jc w:val="right"/>
      </w:pPr>
      <w:r>
        <w:rPr>
          <w:rStyle w:val="footnotemark"/>
        </w:rPr>
        <w:footnoteRef/>
      </w:r>
      <w:r>
        <w:t xml:space="preserve"> </w:t>
      </w:r>
      <w:r>
        <w:rPr>
          <w:sz w:val="22"/>
        </w:rPr>
        <w:t>(5.7)</w:t>
      </w:r>
    </w:p>
    <w:p w:rsidR="00D951D1" w:rsidRDefault="007259C7">
      <w:pPr>
        <w:pStyle w:val="footnotedescription"/>
        <w:tabs>
          <w:tab w:val="center" w:pos="2912"/>
          <w:tab w:val="center" w:pos="4842"/>
          <w:tab w:val="center" w:pos="6533"/>
        </w:tabs>
        <w:ind w:left="0"/>
      </w:pPr>
      <w:r>
        <w:rPr>
          <w:rFonts w:ascii="Calibri" w:eastAsia="Calibri" w:hAnsi="Calibri" w:cs="Calibri"/>
          <w:sz w:val="22"/>
        </w:rPr>
        <w:tab/>
      </w:r>
      <w:r>
        <w:rPr>
          <w:sz w:val="22"/>
        </w:rPr>
        <w:t>s.t.</w:t>
      </w:r>
      <w:r>
        <w:rPr>
          <w:sz w:val="22"/>
        </w:rPr>
        <w:tab/>
      </w:r>
      <w:r>
        <w:rPr>
          <w:i/>
          <w:sz w:val="22"/>
        </w:rPr>
        <w:t>ξ</w:t>
      </w:r>
      <w:r>
        <w:rPr>
          <w:i/>
          <w:sz w:val="22"/>
          <w:vertAlign w:val="subscript"/>
        </w:rPr>
        <w:t xml:space="preserve">i </w:t>
      </w:r>
      <w:r>
        <w:rPr>
          <w:sz w:val="22"/>
        </w:rPr>
        <w:t xml:space="preserve">= max(1 − </w:t>
      </w:r>
      <w:r>
        <w:rPr>
          <w:i/>
          <w:sz w:val="22"/>
        </w:rPr>
        <w:t>y</w:t>
      </w:r>
      <w:r>
        <w:rPr>
          <w:i/>
          <w:sz w:val="22"/>
          <w:vertAlign w:val="subscript"/>
        </w:rPr>
        <w:t>i</w:t>
      </w:r>
      <w:r>
        <w:rPr>
          <w:sz w:val="22"/>
        </w:rPr>
        <w:t>(</w:t>
      </w:r>
      <w:r>
        <w:rPr>
          <w:b/>
          <w:sz w:val="22"/>
        </w:rPr>
        <w:t>w</w:t>
      </w:r>
      <w:r>
        <w:rPr>
          <w:sz w:val="22"/>
          <w:vertAlign w:val="superscript"/>
        </w:rPr>
        <w:t>&gt;</w:t>
      </w:r>
      <w:r>
        <w:rPr>
          <w:b/>
          <w:sz w:val="22"/>
        </w:rPr>
        <w:t>x</w:t>
      </w:r>
      <w:r>
        <w:rPr>
          <w:i/>
          <w:sz w:val="22"/>
          <w:vertAlign w:val="subscript"/>
        </w:rPr>
        <w:t xml:space="preserve">i </w:t>
      </w:r>
      <w:r>
        <w:rPr>
          <w:sz w:val="22"/>
        </w:rPr>
        <w:t>−</w:t>
      </w:r>
      <w:r>
        <w:rPr>
          <w:sz w:val="22"/>
        </w:rPr>
        <w:t xml:space="preserve"> </w:t>
      </w:r>
      <w:r>
        <w:rPr>
          <w:i/>
          <w:sz w:val="22"/>
        </w:rPr>
        <w:t>b</w:t>
      </w:r>
      <w:r>
        <w:rPr>
          <w:sz w:val="22"/>
        </w:rPr>
        <w:t>)</w:t>
      </w:r>
      <w:r>
        <w:rPr>
          <w:i/>
          <w:sz w:val="22"/>
        </w:rPr>
        <w:t>,</w:t>
      </w:r>
      <w:r>
        <w:rPr>
          <w:sz w:val="22"/>
        </w:rPr>
        <w:t>0)</w:t>
      </w:r>
      <w:r>
        <w:rPr>
          <w:sz w:val="22"/>
        </w:rPr>
        <w:tab/>
        <w:t>∀</w:t>
      </w:r>
      <w:r>
        <w:rPr>
          <w:i/>
          <w:sz w:val="22"/>
        </w:rPr>
        <w:t>i</w:t>
      </w:r>
    </w:p>
  </w:footnote>
  <w:footnote w:id="21">
    <w:p w:rsidR="00D951D1" w:rsidRDefault="007259C7">
      <w:pPr>
        <w:pStyle w:val="footnotedescription"/>
        <w:spacing w:line="291" w:lineRule="auto"/>
        <w:ind w:left="0" w:firstLine="222"/>
        <w:jc w:val="both"/>
      </w:pPr>
      <w:r>
        <w:rPr>
          <w:rStyle w:val="footnotemark"/>
        </w:rPr>
        <w:footnoteRef/>
      </w:r>
      <w:r>
        <w:t xml:space="preserve"> Sometimes we store the data in a specialized structure called a </w:t>
      </w:r>
      <w:r>
        <w:rPr>
          <w:i/>
        </w:rPr>
        <w:t>k-d tree</w:t>
      </w:r>
      <w:r>
        <w:t xml:space="preserve">. This data structure is out of scope for this course, but it usually allows for faster (average-case </w:t>
      </w:r>
      <w:r>
        <w:rPr>
          <w:i/>
        </w:rPr>
        <w:t>O</w:t>
      </w:r>
      <w:r>
        <w:t>(log</w:t>
      </w:r>
      <w:r>
        <w:rPr>
          <w:i/>
        </w:rPr>
        <w:t>n</w:t>
      </w:r>
      <w:r>
        <w:t>)) nearest neighbors queries.</w:t>
      </w:r>
    </w:p>
  </w:footnote>
  <w:footnote w:id="22">
    <w:p w:rsidR="00D951D1" w:rsidRDefault="007259C7">
      <w:pPr>
        <w:pStyle w:val="footnotedescription"/>
      </w:pPr>
      <w:r>
        <w:rPr>
          <w:rStyle w:val="footnotemark"/>
        </w:rPr>
        <w:footnoteRef/>
      </w:r>
      <w:r>
        <w:t xml:space="preserve"> </w:t>
      </w:r>
      <w:r>
        <w:t>ANN methods are beyond the scope of this course, but are useful in real applications.</w:t>
      </w:r>
    </w:p>
  </w:footnote>
  <w:footnote w:id="23">
    <w:p w:rsidR="00D951D1" w:rsidRDefault="007259C7">
      <w:pPr>
        <w:pStyle w:val="footnotedescription"/>
        <w:spacing w:line="278" w:lineRule="auto"/>
        <w:ind w:left="0" w:firstLine="222"/>
      </w:pPr>
      <w:r>
        <w:rPr>
          <w:rStyle w:val="footnotemark"/>
        </w:rPr>
        <w:footnoteRef/>
      </w:r>
      <w:r>
        <w:t xml:space="preserve"> https://www.imperva.com/blog/2017/07/clustering-and-dimensionality-reduction-understanding-the-magic-behindmachine-learning/</w:t>
      </w:r>
    </w:p>
  </w:footnote>
  <w:footnote w:id="24">
    <w:p w:rsidR="00D951D1" w:rsidRDefault="007259C7">
      <w:pPr>
        <w:pStyle w:val="footnotedescription"/>
      </w:pPr>
      <w:r>
        <w:rPr>
          <w:rStyle w:val="footnotemark"/>
        </w:rPr>
        <w:footnoteRef/>
      </w:r>
      <w:r>
        <w:t xml:space="preserve"> For example, K-means++.</w:t>
      </w:r>
    </w:p>
  </w:footnote>
  <w:footnote w:id="25">
    <w:p w:rsidR="00D951D1" w:rsidRDefault="007259C7">
      <w:pPr>
        <w:pStyle w:val="footnotedescription"/>
      </w:pPr>
      <w:r>
        <w:rPr>
          <w:rStyle w:val="footnotemark"/>
        </w:rPr>
        <w:footnoteRef/>
      </w:r>
      <w:r>
        <w:t xml:space="preserve"> Actually, it ta</w:t>
      </w:r>
      <w:r>
        <w:t>kes some extra work to prove this intuitive fact. We will take it for granted here.</w:t>
      </w:r>
    </w:p>
  </w:footnote>
  <w:footnote w:id="26">
    <w:p w:rsidR="00D951D1" w:rsidRDefault="007259C7">
      <w:pPr>
        <w:pStyle w:val="footnotedescription"/>
        <w:spacing w:line="275" w:lineRule="auto"/>
        <w:ind w:left="0" w:firstLine="222"/>
        <w:jc w:val="both"/>
      </w:pPr>
      <w:r>
        <w:rPr>
          <w:rStyle w:val="footnotemark"/>
        </w:rPr>
        <w:footnoteRef/>
      </w:r>
      <w:r>
        <w:t xml:space="preserve"> One could use more complicated decision procedures. For example, in the case of a categorical variable, there could be a separate branch in the tree for each value that t</w:t>
      </w:r>
      <w:r>
        <w:t xml:space="preserve">he variable could take on. Or multiple features could be used, e.g. “Is </w:t>
      </w:r>
      <w:r>
        <w:rPr>
          <w:i/>
        </w:rPr>
        <w:t>x</w:t>
      </w:r>
      <w:r>
        <w:rPr>
          <w:vertAlign w:val="subscript"/>
        </w:rPr>
        <w:t xml:space="preserve">1 </w:t>
      </w:r>
      <w:r>
        <w:rPr>
          <w:i/>
        </w:rPr>
        <w:t>&gt; x</w:t>
      </w:r>
      <w:r>
        <w:rPr>
          <w:vertAlign w:val="subscript"/>
        </w:rPr>
        <w:t>2</w:t>
      </w:r>
      <w:r>
        <w:t>?” However, using more complicated decision procedures complicates the learning process. For simplicity we consider the single-feature binary case here.</w:t>
      </w:r>
    </w:p>
  </w:footnote>
  <w:footnote w:id="27">
    <w:p w:rsidR="00D951D1" w:rsidRDefault="007259C7">
      <w:pPr>
        <w:pStyle w:val="footnotedescription"/>
      </w:pPr>
      <w:r>
        <w:rPr>
          <w:rStyle w:val="footnotemark"/>
        </w:rPr>
        <w:footnoteRef/>
      </w:r>
      <w:r>
        <w:t xml:space="preserve"> Unless two training po</w:t>
      </w:r>
      <w:r>
        <w:t>ints of different classes coincide.</w:t>
      </w:r>
    </w:p>
  </w:footnote>
  <w:footnote w:id="28">
    <w:p w:rsidR="00D951D1" w:rsidRDefault="007259C7">
      <w:pPr>
        <w:pStyle w:val="footnotedescription"/>
        <w:spacing w:line="289" w:lineRule="auto"/>
        <w:ind w:right="2023"/>
      </w:pPr>
      <w:r>
        <w:rPr>
          <w:rStyle w:val="footnotemark"/>
        </w:rPr>
        <w:footnoteRef/>
      </w:r>
      <w:r>
        <w:t xml:space="preserve"> This example is from </w:t>
      </w:r>
      <w:hyperlink r:id="rId3">
        <w:r>
          <w:rPr>
            <w:rFonts w:ascii="Calibri" w:eastAsia="Calibri" w:hAnsi="Calibri" w:cs="Calibri"/>
            <w:color w:val="0000FF"/>
          </w:rPr>
          <w:t xml:space="preserve">https://sebastianraschka.com/faq/docs/decision-tree-binary.html </w:t>
        </w:r>
      </w:hyperlink>
      <w:r>
        <w:rPr>
          <w:vertAlign w:val="superscript"/>
        </w:rPr>
        <w:t xml:space="preserve">4 </w:t>
      </w:r>
      <w:r>
        <w:t xml:space="preserve">Left as exercise (or see the source URL). </w:t>
      </w:r>
      <w:r>
        <w:rPr>
          <w:vertAlign w:val="superscript"/>
        </w:rPr>
        <w:t xml:space="preserve">5 </w:t>
      </w:r>
      <w:r>
        <w:t>Or, in higher dimensions, hyperplane</w:t>
      </w:r>
    </w:p>
  </w:footnote>
  <w:footnote w:id="29">
    <w:p w:rsidR="00D951D1" w:rsidRDefault="007259C7">
      <w:pPr>
        <w:pStyle w:val="footnotedescription"/>
        <w:spacing w:line="242" w:lineRule="auto"/>
        <w:ind w:left="0" w:firstLine="222"/>
        <w:jc w:val="both"/>
      </w:pPr>
      <w:r>
        <w:rPr>
          <w:rStyle w:val="footnotemark"/>
        </w:rPr>
        <w:footnoteRef/>
      </w:r>
      <w:r>
        <w:t xml:space="preserve"> This is a reasonable thing to ask. A classifier with error</w:t>
      </w:r>
      <w:r>
        <w:rPr>
          <w:noProof/>
        </w:rPr>
        <w:drawing>
          <wp:inline distT="0" distB="0" distL="0" distR="0">
            <wp:extent cx="344424" cy="137160"/>
            <wp:effectExtent l="0" t="0" r="0" b="0"/>
            <wp:docPr id="704762" name="Picture 704762"/>
            <wp:cNvGraphicFramePr/>
            <a:graphic xmlns:a="http://schemas.openxmlformats.org/drawingml/2006/main">
              <a:graphicData uri="http://schemas.openxmlformats.org/drawingml/2006/picture">
                <pic:pic xmlns:pic="http://schemas.openxmlformats.org/drawingml/2006/picture">
                  <pic:nvPicPr>
                    <pic:cNvPr id="704762" name="Picture 704762"/>
                    <pic:cNvPicPr/>
                  </pic:nvPicPr>
                  <pic:blipFill>
                    <a:blip r:embed="rId4"/>
                    <a:stretch>
                      <a:fillRect/>
                    </a:stretch>
                  </pic:blipFill>
                  <pic:spPr>
                    <a:xfrm>
                      <a:off x="0" y="0"/>
                      <a:ext cx="344424" cy="137160"/>
                    </a:xfrm>
                    <a:prstGeom prst="rect">
                      <a:avLst/>
                    </a:prstGeom>
                  </pic:spPr>
                </pic:pic>
              </a:graphicData>
            </a:graphic>
          </wp:inline>
        </w:drawing>
      </w:r>
      <w:r>
        <w:t xml:space="preserve"> is even worse than the trivial classifier which predicts the class with the most total weight without regard for the input </w:t>
      </w:r>
      <w:r>
        <w:rPr>
          <w:b/>
        </w:rPr>
        <w:t>x</w:t>
      </w:r>
      <w:r>
        <w:rPr>
          <w:i/>
          <w:vertAlign w:val="subscript"/>
        </w:rPr>
        <w:t>i</w:t>
      </w:r>
      <w:r>
        <w:t>.</w:t>
      </w:r>
    </w:p>
  </w:footnote>
  <w:footnote w:id="30">
    <w:p w:rsidR="00D951D1" w:rsidRDefault="007259C7">
      <w:pPr>
        <w:pStyle w:val="footnotedescription"/>
        <w:spacing w:line="294" w:lineRule="auto"/>
        <w:ind w:left="0" w:firstLine="222"/>
      </w:pPr>
      <w:r>
        <w:rPr>
          <w:rStyle w:val="footnotemark"/>
        </w:rPr>
        <w:footnoteRef/>
      </w:r>
      <w:r>
        <w:t xml:space="preserve"> The absolute value may seem </w:t>
      </w:r>
      <w:r>
        <w:t xml:space="preserve">odd, but consider that after choosing the direction </w:t>
      </w:r>
      <w:r>
        <w:rPr>
          <w:b/>
        </w:rPr>
        <w:t>g</w:t>
      </w:r>
      <w:r>
        <w:rPr>
          <w:i/>
          <w:vertAlign w:val="subscript"/>
        </w:rPr>
        <w:t>m</w:t>
      </w:r>
      <w:r>
        <w:t xml:space="preserve">, we perform a line search to select </w:t>
      </w:r>
      <w:r>
        <w:rPr>
          <w:i/>
        </w:rPr>
        <w:t>α</w:t>
      </w:r>
      <w:r>
        <w:rPr>
          <w:i/>
          <w:vertAlign w:val="subscript"/>
        </w:rPr>
        <w:t>m</w:t>
      </w:r>
      <w:r>
        <w:t xml:space="preserve">. This search may choose </w:t>
      </w:r>
      <w:r>
        <w:rPr>
          <w:i/>
        </w:rPr>
        <w:t>α</w:t>
      </w:r>
      <w:r>
        <w:rPr>
          <w:i/>
          <w:vertAlign w:val="subscript"/>
        </w:rPr>
        <w:t xml:space="preserve">m </w:t>
      </w:r>
      <w:r>
        <w:rPr>
          <w:i/>
        </w:rPr>
        <w:t xml:space="preserve">&lt; </w:t>
      </w:r>
      <w:r>
        <w:t>0, effectively flipping the direction. The key is to maximize the magnitude of the inner product.</w:t>
      </w:r>
    </w:p>
  </w:footnote>
  <w:footnote w:id="31">
    <w:p w:rsidR="00D951D1" w:rsidRDefault="007259C7">
      <w:pPr>
        <w:pStyle w:val="footnotedescription"/>
        <w:spacing w:after="16"/>
      </w:pPr>
      <w:r>
        <w:rPr>
          <w:rStyle w:val="footnotemark"/>
        </w:rPr>
        <w:footnoteRef/>
      </w:r>
      <w:r>
        <w:t xml:space="preserve"> </w:t>
      </w:r>
      <w:r>
        <w:t>VGG stands for the “Visual Geometry Group” at Oxford where this was developed.</w:t>
      </w:r>
    </w:p>
  </w:footnote>
  <w:footnote w:id="32">
    <w:p w:rsidR="00D951D1" w:rsidRDefault="007259C7">
      <w:pPr>
        <w:pStyle w:val="footnotedescription"/>
        <w:spacing w:line="260" w:lineRule="auto"/>
        <w:ind w:left="0" w:firstLine="222"/>
        <w:jc w:val="both"/>
      </w:pPr>
      <w:r>
        <w:rPr>
          <w:rStyle w:val="footnotemark"/>
        </w:rPr>
        <w:footnoteRef/>
      </w:r>
      <w:r>
        <w:t xml:space="preserve"> “In this paper, we will focus on an efficient deep neural network architecture for computer vision, codenamed Inception, which derives its name from the Network in network pap</w:t>
      </w:r>
      <w:r>
        <w:t>er by Lin et al [12] in conjunction with the famous we need to go deeper internet meme [1].” The authors seem to be meme-friendly.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left"/>
    </w:pPr>
    <w:r>
      <w:fldChar w:fldCharType="begin"/>
    </w:r>
    <w:r>
      <w:instrText xml:space="preserve"> PAGE   \* MERGEFORMAT </w:instrText>
    </w:r>
    <w:r>
      <w:fldChar w:fldCharType="separate"/>
    </w:r>
    <w:r>
      <w:rPr>
        <w:sz w:val="20"/>
      </w:rPr>
      <w:t>2</w:t>
    </w:r>
    <w:r>
      <w:rPr>
        <w:sz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D951D1">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D951D1">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78"/>
      </w:tabs>
      <w:spacing w:after="0" w:line="259" w:lineRule="auto"/>
      <w:ind w:left="0" w:right="0" w:firstLine="0"/>
      <w:jc w:val="left"/>
    </w:pPr>
    <w:r>
      <w:fldChar w:fldCharType="begin"/>
    </w:r>
    <w:r>
      <w:instrText xml:space="preserve"> PAGE   \* MERGEFORMAT </w:instrText>
    </w:r>
    <w:r>
      <w:fldChar w:fldCharType="separate"/>
    </w:r>
    <w:r>
      <w:rPr>
        <w:sz w:val="20"/>
      </w:rPr>
      <w:t>6</w:t>
    </w:r>
    <w:r>
      <w:rPr>
        <w:sz w:val="20"/>
      </w:rPr>
      <w:fldChar w:fldCharType="end"/>
    </w:r>
    <w:r>
      <w:rPr>
        <w:sz w:val="20"/>
      </w:rPr>
      <w:tab/>
    </w:r>
    <w:r>
      <w:rPr>
        <w:rFonts w:ascii="Calibri" w:eastAsia="Calibri" w:hAnsi="Calibri" w:cs="Calibri"/>
        <w:i/>
        <w:sz w:val="20"/>
      </w:rPr>
      <w:t>CHAPTER 1. REGRESSION 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18"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78"/>
      </w:tabs>
      <w:spacing w:after="0" w:line="259" w:lineRule="auto"/>
      <w:ind w:left="0" w:right="0" w:firstLine="0"/>
      <w:jc w:val="left"/>
    </w:pPr>
    <w:r>
      <w:fldChar w:fldCharType="begin"/>
    </w:r>
    <w:r>
      <w:instrText xml:space="preserve"> PAGE   \* MERGEFORMAT </w:instrText>
    </w:r>
    <w:r>
      <w:fldChar w:fldCharType="separate"/>
    </w:r>
    <w:r>
      <w:rPr>
        <w:sz w:val="20"/>
      </w:rPr>
      <w:t>6</w:t>
    </w:r>
    <w:r>
      <w:rPr>
        <w:sz w:val="20"/>
      </w:rPr>
      <w:fldChar w:fldCharType="end"/>
    </w:r>
    <w:r>
      <w:rPr>
        <w:sz w:val="20"/>
      </w:rPr>
      <w:tab/>
    </w:r>
    <w:r>
      <w:rPr>
        <w:rFonts w:ascii="Calibri" w:eastAsia="Calibri" w:hAnsi="Calibri" w:cs="Calibri"/>
        <w:i/>
        <w:sz w:val="20"/>
      </w:rPr>
      <w:t>CHAPTER 1. REGRESSION I</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18</w:t>
    </w:r>
    <w:r>
      <w:rPr>
        <w:sz w:val="20"/>
      </w:rPr>
      <w:fldChar w:fldCharType="end"/>
    </w:r>
    <w:r>
      <w:rPr>
        <w:sz w:val="20"/>
      </w:rPr>
      <w:tab/>
    </w:r>
    <w:r>
      <w:rPr>
        <w:rFonts w:ascii="Calibri" w:eastAsia="Calibri" w:hAnsi="Calibri" w:cs="Calibri"/>
        <w:i/>
        <w:sz w:val="20"/>
      </w:rPr>
      <w:t>CHAPTER 2. REGRESSION II</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D951D1">
    <w:pPr>
      <w:spacing w:after="160" w:line="259" w:lineRule="auto"/>
      <w:ind w:left="0" w:right="0" w:firstLine="0"/>
      <w:jc w:val="lef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D951D1">
    <w:pPr>
      <w:spacing w:after="160" w:line="259" w:lineRule="auto"/>
      <w:ind w:left="0" w:right="0" w:firstLine="0"/>
      <w:jc w:val="lef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w:instrText>
    </w:r>
    <w:r>
      <w:instrText xml:space="preserve">E   \* MERGEFORMAT </w:instrText>
    </w:r>
    <w:r>
      <w:fldChar w:fldCharType="separate"/>
    </w:r>
    <w:r>
      <w:rPr>
        <w:sz w:val="20"/>
      </w:rPr>
      <w:t>18</w:t>
    </w:r>
    <w:r>
      <w:rPr>
        <w:sz w:val="20"/>
      </w:rPr>
      <w:fldChar w:fldCharType="end"/>
    </w:r>
    <w:r>
      <w:rPr>
        <w:sz w:val="20"/>
      </w:rPr>
      <w:tab/>
    </w:r>
    <w:r>
      <w:rPr>
        <w:rFonts w:ascii="Calibri" w:eastAsia="Calibri" w:hAnsi="Calibri" w:cs="Calibri"/>
        <w:i/>
        <w:sz w:val="20"/>
      </w:rPr>
      <w:t>CHAPTER 2. REGRESSION II</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18</w:t>
    </w:r>
    <w:r>
      <w:rPr>
        <w:sz w:val="20"/>
      </w:rPr>
      <w:fldChar w:fldCharType="end"/>
    </w:r>
    <w:r>
      <w:rPr>
        <w:sz w:val="20"/>
      </w:rPr>
      <w:tab/>
    </w:r>
    <w:r>
      <w:rPr>
        <w:rFonts w:ascii="Calibri" w:eastAsia="Calibri" w:hAnsi="Calibri" w:cs="Calibri"/>
        <w:i/>
        <w:sz w:val="20"/>
      </w:rPr>
      <w:t>CHAPTE</w:t>
    </w:r>
    <w:r>
      <w:rPr>
        <w:rFonts w:ascii="Calibri" w:eastAsia="Calibri" w:hAnsi="Calibri" w:cs="Calibri"/>
        <w:i/>
        <w:sz w:val="20"/>
      </w:rPr>
      <w:t>R 2. REGRESSION II</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2.2. BIAS-VARIANCE TRADEOFF</w:t>
    </w:r>
    <w:r>
      <w:rPr>
        <w:rFonts w:ascii="Calibri" w:eastAsia="Calibri" w:hAnsi="Calibri" w:cs="Calibri"/>
        <w:i/>
        <w:sz w:val="20"/>
      </w:rPr>
      <w:tab/>
    </w:r>
    <w:r>
      <w:fldChar w:fldCharType="begin"/>
    </w:r>
    <w:r>
      <w:instrText xml:space="preserve"> PAGE   \* MERGEFORMAT </w:instrText>
    </w:r>
    <w:r>
      <w:fldChar w:fldCharType="separate"/>
    </w:r>
    <w:r>
      <w:rPr>
        <w:sz w:val="20"/>
      </w:rPr>
      <w:t>23</w:t>
    </w:r>
    <w:r>
      <w:rPr>
        <w:sz w:val="20"/>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2.2. BIAS-VARIANCE TRADEOFF</w:t>
    </w:r>
    <w:r>
      <w:rPr>
        <w:rFonts w:ascii="Calibri" w:eastAsia="Calibri" w:hAnsi="Calibri" w:cs="Calibri"/>
        <w:i/>
        <w:sz w:val="20"/>
      </w:rPr>
      <w:tab/>
    </w:r>
    <w:r>
      <w:fldChar w:fldCharType="begin"/>
    </w:r>
    <w:r>
      <w:instrText xml:space="preserve"> PAGE   \* MERGEFORMAT </w:instrText>
    </w:r>
    <w:r>
      <w:fldChar w:fldCharType="separate"/>
    </w:r>
    <w:r>
      <w:rPr>
        <w:sz w:val="20"/>
      </w:rPr>
      <w:t>23</w:t>
    </w:r>
    <w:r>
      <w:rPr>
        <w:sz w:val="20"/>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18</w:t>
    </w:r>
    <w:r>
      <w:rPr>
        <w:sz w:val="20"/>
      </w:rPr>
      <w:fldChar w:fldCharType="end"/>
    </w:r>
    <w:r>
      <w:rPr>
        <w:sz w:val="20"/>
      </w:rPr>
      <w:tab/>
    </w:r>
    <w:r>
      <w:rPr>
        <w:rFonts w:ascii="Calibri" w:eastAsia="Calibri" w:hAnsi="Calibri" w:cs="Calibri"/>
        <w:i/>
        <w:sz w:val="20"/>
      </w:rPr>
      <w:t>CHAPTER 2. REGRESSION II</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2.3. MULTIVARIATE GAUSSIANS</w:t>
    </w:r>
    <w:r>
      <w:rPr>
        <w:rFonts w:ascii="Calibri" w:eastAsia="Calibri" w:hAnsi="Calibri" w:cs="Calibri"/>
        <w:i/>
        <w:sz w:val="20"/>
      </w:rPr>
      <w:tab/>
    </w:r>
    <w:r>
      <w:fldChar w:fldCharType="begin"/>
    </w:r>
    <w:r>
      <w:instrText xml:space="preserve"> PAGE   \* MERGEFORMAT </w:instrText>
    </w:r>
    <w:r>
      <w:fldChar w:fldCharType="separate"/>
    </w:r>
    <w:r>
      <w:rPr>
        <w:sz w:val="20"/>
      </w:rPr>
      <w:t>31</w:t>
    </w:r>
    <w:r>
      <w:rPr>
        <w:sz w:val="20"/>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2.3. MULTIVARIATE GAUSSIANS</w:t>
    </w:r>
    <w:r>
      <w:rPr>
        <w:rFonts w:ascii="Calibri" w:eastAsia="Calibri" w:hAnsi="Calibri" w:cs="Calibri"/>
        <w:i/>
        <w:sz w:val="20"/>
      </w:rPr>
      <w:tab/>
    </w:r>
    <w:r>
      <w:fldChar w:fldCharType="begin"/>
    </w:r>
    <w:r>
      <w:instrText xml:space="preserve"> PAGE   \* MERGEFORMAT </w:instrText>
    </w:r>
    <w:r>
      <w:fldChar w:fldCharType="separate"/>
    </w:r>
    <w:r>
      <w:rPr>
        <w:sz w:val="20"/>
      </w:rPr>
      <w:t>31</w:t>
    </w:r>
    <w:r>
      <w:rPr>
        <w:sz w:val="20"/>
      </w:rP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18</w:t>
    </w:r>
    <w:r>
      <w:rPr>
        <w:sz w:val="20"/>
      </w:rPr>
      <w:fldChar w:fldCharType="end"/>
    </w:r>
    <w:r>
      <w:rPr>
        <w:sz w:val="20"/>
      </w:rPr>
      <w:tab/>
    </w:r>
    <w:r>
      <w:rPr>
        <w:rFonts w:ascii="Calibri" w:eastAsia="Calibri" w:hAnsi="Calibri" w:cs="Calibri"/>
        <w:i/>
        <w:sz w:val="20"/>
      </w:rPr>
      <w:t>CHAPTER 2. REGRESSION II</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2.4. MLE AND MAP FOR REGRESSION (PART II)</w:t>
    </w:r>
    <w:r>
      <w:rPr>
        <w:rFonts w:ascii="Calibri" w:eastAsia="Calibri" w:hAnsi="Calibri" w:cs="Calibri"/>
        <w:i/>
        <w:sz w:val="20"/>
      </w:rPr>
      <w:tab/>
    </w:r>
    <w:r>
      <w:fldChar w:fldCharType="begin"/>
    </w:r>
    <w:r>
      <w:instrText xml:space="preserve"> PAGE   \* MERGEFORMAT </w:instrText>
    </w:r>
    <w:r>
      <w:fldChar w:fldCharType="separate"/>
    </w:r>
    <w:r>
      <w:rPr>
        <w:sz w:val="20"/>
      </w:rPr>
      <w:t>37</w:t>
    </w:r>
    <w:r>
      <w:rPr>
        <w:sz w:val="20"/>
      </w:rPr>
      <w:fldChar w:fldCharType="end"/>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2.4. MLE AND MAP FOR REGRESSION (PART II)</w:t>
    </w:r>
    <w:r>
      <w:rPr>
        <w:rFonts w:ascii="Calibri" w:eastAsia="Calibri" w:hAnsi="Calibri" w:cs="Calibri"/>
        <w:i/>
        <w:sz w:val="20"/>
      </w:rPr>
      <w:tab/>
    </w:r>
    <w:r>
      <w:fldChar w:fldCharType="begin"/>
    </w:r>
    <w:r>
      <w:instrText xml:space="preserve"> PAGE   \* MERGEFORMAT </w:instrText>
    </w:r>
    <w:r>
      <w:fldChar w:fldCharType="separate"/>
    </w:r>
    <w:r>
      <w:rPr>
        <w:sz w:val="20"/>
      </w:rPr>
      <w:t>37</w:t>
    </w:r>
    <w:r>
      <w:rPr>
        <w:sz w:val="20"/>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w:instrText>
    </w:r>
    <w:r>
      <w:instrText xml:space="preserve">MERGEFORMAT </w:instrText>
    </w:r>
    <w:r>
      <w:fldChar w:fldCharType="separate"/>
    </w:r>
    <w:r>
      <w:rPr>
        <w:sz w:val="20"/>
      </w:rPr>
      <w:t>18</w:t>
    </w:r>
    <w:r>
      <w:rPr>
        <w:sz w:val="20"/>
      </w:rPr>
      <w:fldChar w:fldCharType="end"/>
    </w:r>
    <w:r>
      <w:rPr>
        <w:sz w:val="20"/>
      </w:rPr>
      <w:tab/>
    </w:r>
    <w:r>
      <w:rPr>
        <w:rFonts w:ascii="Calibri" w:eastAsia="Calibri" w:hAnsi="Calibri" w:cs="Calibri"/>
        <w:i/>
        <w:sz w:val="20"/>
      </w:rPr>
      <w:t>CHAPTER 2. REGRESSION II</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2.5. KERNELS AND RIDGE REGRESSION</w:t>
    </w:r>
    <w:r>
      <w:rPr>
        <w:rFonts w:ascii="Calibri" w:eastAsia="Calibri" w:hAnsi="Calibri" w:cs="Calibri"/>
        <w:i/>
        <w:sz w:val="20"/>
      </w:rPr>
      <w:tab/>
    </w:r>
    <w:r>
      <w:fldChar w:fldCharType="begin"/>
    </w:r>
    <w:r>
      <w:instrText xml:space="preserve"> PAGE   \* MERGEFORMAT </w:instrText>
    </w:r>
    <w:r>
      <w:fldChar w:fldCharType="separate"/>
    </w:r>
    <w:r>
      <w:rPr>
        <w:sz w:val="20"/>
      </w:rPr>
      <w:t>45</w:t>
    </w:r>
    <w:r>
      <w:rPr>
        <w:sz w:val="20"/>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2.5. KERNELS AND RIDGE REGRESSION</w:t>
    </w:r>
    <w:r>
      <w:rPr>
        <w:rFonts w:ascii="Calibri" w:eastAsia="Calibri" w:hAnsi="Calibri" w:cs="Calibri"/>
        <w:i/>
        <w:sz w:val="20"/>
      </w:rPr>
      <w:tab/>
    </w:r>
    <w:r>
      <w:fldChar w:fldCharType="begin"/>
    </w:r>
    <w:r>
      <w:instrText xml:space="preserve"> PAGE   \* MERGEFORMAT </w:instrText>
    </w:r>
    <w:r>
      <w:fldChar w:fldCharType="separate"/>
    </w:r>
    <w:r>
      <w:rPr>
        <w:sz w:val="20"/>
      </w:rPr>
      <w:t>45</w:t>
    </w:r>
    <w:r>
      <w:rPr>
        <w:sz w:val="20"/>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18</w:t>
    </w:r>
    <w:r>
      <w:rPr>
        <w:sz w:val="20"/>
      </w:rPr>
      <w:fldChar w:fldCharType="end"/>
    </w:r>
    <w:r>
      <w:rPr>
        <w:sz w:val="20"/>
      </w:rPr>
      <w:tab/>
    </w:r>
    <w:r>
      <w:rPr>
        <w:rFonts w:ascii="Calibri" w:eastAsia="Calibri" w:hAnsi="Calibri" w:cs="Calibri"/>
        <w:i/>
        <w:sz w:val="20"/>
      </w:rPr>
      <w:t>CHAPTER 2. REGRESSION II</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2.6. SPARSE LEAST SQUARES</w:t>
    </w:r>
    <w:r>
      <w:rPr>
        <w:rFonts w:ascii="Calibri" w:eastAsia="Calibri" w:hAnsi="Calibri" w:cs="Calibri"/>
        <w:i/>
        <w:sz w:val="20"/>
      </w:rPr>
      <w:tab/>
    </w:r>
    <w:r>
      <w:fldChar w:fldCharType="begin"/>
    </w:r>
    <w:r>
      <w:instrText xml:space="preserve"> PAGE   \* MERGEFORMAT </w:instrText>
    </w:r>
    <w:r>
      <w:fldChar w:fldCharType="separate"/>
    </w:r>
    <w:r>
      <w:rPr>
        <w:sz w:val="20"/>
      </w:rPr>
      <w:t>51</w:t>
    </w:r>
    <w:r>
      <w:rPr>
        <w:sz w:val="20"/>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2.6. SPARSE LEAST SQUARES</w:t>
    </w:r>
    <w:r>
      <w:rPr>
        <w:rFonts w:ascii="Calibri" w:eastAsia="Calibri" w:hAnsi="Calibri" w:cs="Calibri"/>
        <w:i/>
        <w:sz w:val="20"/>
      </w:rPr>
      <w:tab/>
    </w:r>
    <w:r>
      <w:fldChar w:fldCharType="begin"/>
    </w:r>
    <w:r>
      <w:instrText xml:space="preserve"> PAGE   \* MERGEFORMAT </w:instrText>
    </w:r>
    <w:r>
      <w:fldChar w:fldCharType="separate"/>
    </w:r>
    <w:r>
      <w:rPr>
        <w:sz w:val="20"/>
      </w:rPr>
      <w:t>51</w:t>
    </w:r>
    <w:r>
      <w:rPr>
        <w:sz w:val="20"/>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18</w:t>
    </w:r>
    <w:r>
      <w:rPr>
        <w:sz w:val="20"/>
      </w:rPr>
      <w:fldChar w:fldCharType="end"/>
    </w:r>
    <w:r>
      <w:rPr>
        <w:sz w:val="20"/>
      </w:rPr>
      <w:tab/>
    </w:r>
    <w:r>
      <w:rPr>
        <w:rFonts w:ascii="Calibri" w:eastAsia="Calibri" w:hAnsi="Calibri" w:cs="Calibri"/>
        <w:i/>
        <w:sz w:val="20"/>
      </w:rPr>
      <w:t>CHAPTER 2. REGRESSION II</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2.7. TOTAL LEAST SQUARES</w:t>
    </w:r>
    <w:r>
      <w:rPr>
        <w:rFonts w:ascii="Calibri" w:eastAsia="Calibri" w:hAnsi="Calibri" w:cs="Calibri"/>
        <w:i/>
        <w:sz w:val="20"/>
      </w:rPr>
      <w:tab/>
    </w:r>
    <w:r>
      <w:fldChar w:fldCharType="begin"/>
    </w:r>
    <w:r>
      <w:instrText xml:space="preserve"> PAGE   \* MERGEFORMAT </w:instrText>
    </w:r>
    <w:r>
      <w:fldChar w:fldCharType="separate"/>
    </w:r>
    <w:r>
      <w:rPr>
        <w:sz w:val="20"/>
      </w:rPr>
      <w:t>57</w:t>
    </w:r>
    <w:r>
      <w:rPr>
        <w:sz w:val="20"/>
      </w:rP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2.7. TOTAL LEAST SQUARES</w:t>
    </w:r>
    <w:r>
      <w:rPr>
        <w:rFonts w:ascii="Calibri" w:eastAsia="Calibri" w:hAnsi="Calibri" w:cs="Calibri"/>
        <w:i/>
        <w:sz w:val="20"/>
      </w:rPr>
      <w:tab/>
    </w:r>
    <w:r>
      <w:fldChar w:fldCharType="begin"/>
    </w:r>
    <w:r>
      <w:instrText xml:space="preserve"> PAGE   \* MERGEFORMAT </w:instrText>
    </w:r>
    <w:r>
      <w:fldChar w:fldCharType="separate"/>
    </w:r>
    <w:r>
      <w:rPr>
        <w:sz w:val="20"/>
      </w:rPr>
      <w:t>57</w:t>
    </w:r>
    <w:r>
      <w:rPr>
        <w:sz w:val="20"/>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64</w:t>
    </w:r>
    <w:r>
      <w:rPr>
        <w:sz w:val="20"/>
      </w:rPr>
      <w:fldChar w:fldCharType="end"/>
    </w:r>
    <w:r>
      <w:rPr>
        <w:sz w:val="20"/>
      </w:rPr>
      <w:tab/>
    </w:r>
    <w:r>
      <w:rPr>
        <w:rFonts w:ascii="Calibri" w:eastAsia="Calibri" w:hAnsi="Calibri" w:cs="Calibri"/>
        <w:i/>
        <w:sz w:val="20"/>
      </w:rPr>
      <w:t>CHAPTER 3. DIMENSIONALITY REDUCTION</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3.1. PRINCIPAL COMPONENT ANALYSIS</w:t>
    </w:r>
    <w:r>
      <w:rPr>
        <w:rFonts w:ascii="Calibri" w:eastAsia="Calibri" w:hAnsi="Calibri" w:cs="Calibri"/>
        <w:i/>
        <w:sz w:val="20"/>
      </w:rPr>
      <w:tab/>
    </w:r>
    <w:r>
      <w:fldChar w:fldCharType="begin"/>
    </w:r>
    <w:r>
      <w:instrText xml:space="preserve"> PAGE   \* MERGEFORMAT </w:instrText>
    </w:r>
    <w:r>
      <w:fldChar w:fldCharType="separate"/>
    </w:r>
    <w:r>
      <w:rPr>
        <w:sz w:val="20"/>
      </w:rPr>
      <w:t>65</w:t>
    </w:r>
    <w:r>
      <w:rPr>
        <w:sz w:val="20"/>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D951D1">
    <w:pPr>
      <w:spacing w:after="160" w:line="259" w:lineRule="auto"/>
      <w:ind w:left="0" w:right="0" w:firstLine="0"/>
      <w:jc w:val="left"/>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64</w:t>
    </w:r>
    <w:r>
      <w:rPr>
        <w:sz w:val="20"/>
      </w:rPr>
      <w:fldChar w:fldCharType="end"/>
    </w:r>
    <w:r>
      <w:rPr>
        <w:sz w:val="20"/>
      </w:rPr>
      <w:tab/>
    </w:r>
    <w:r>
      <w:rPr>
        <w:rFonts w:ascii="Calibri" w:eastAsia="Calibri" w:hAnsi="Calibri" w:cs="Calibri"/>
        <w:i/>
        <w:sz w:val="20"/>
      </w:rPr>
      <w:t>CHAPTER 3. DIMENSIONALITY REDUCTION</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3.2. CANONICAL CORRELATION ANALYSIS</w:t>
    </w:r>
    <w:r>
      <w:rPr>
        <w:rFonts w:ascii="Calibri" w:eastAsia="Calibri" w:hAnsi="Calibri" w:cs="Calibri"/>
        <w:i/>
        <w:sz w:val="20"/>
      </w:rPr>
      <w:tab/>
    </w:r>
    <w:r>
      <w:fldChar w:fldCharType="begin"/>
    </w:r>
    <w:r>
      <w:instrText xml:space="preserve"> PAGE   \* MERGEFORMAT </w:instrText>
    </w:r>
    <w:r>
      <w:fldChar w:fldCharType="separate"/>
    </w:r>
    <w:r>
      <w:rPr>
        <w:sz w:val="20"/>
      </w:rPr>
      <w:t>71</w:t>
    </w:r>
    <w:r>
      <w:rPr>
        <w:sz w:val="20"/>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3.2. CANONICAL CORRELATION ANALYSIS</w:t>
    </w:r>
    <w:r>
      <w:rPr>
        <w:rFonts w:ascii="Calibri" w:eastAsia="Calibri" w:hAnsi="Calibri" w:cs="Calibri"/>
        <w:i/>
        <w:sz w:val="20"/>
      </w:rPr>
      <w:tab/>
    </w:r>
    <w:r>
      <w:fldChar w:fldCharType="begin"/>
    </w:r>
    <w:r>
      <w:instrText xml:space="preserve"> PAGE   \* MERGEFORMAT </w:instrText>
    </w:r>
    <w:r>
      <w:fldChar w:fldCharType="separate"/>
    </w:r>
    <w:r>
      <w:rPr>
        <w:sz w:val="20"/>
      </w:rPr>
      <w:t>71</w:t>
    </w:r>
    <w:r>
      <w:rPr>
        <w:sz w:val="20"/>
      </w:rPr>
      <w:fldChar w:fldCharType="end"/>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80</w:t>
    </w:r>
    <w:r>
      <w:rPr>
        <w:sz w:val="20"/>
      </w:rPr>
      <w:fldChar w:fldCharType="end"/>
    </w:r>
    <w:r>
      <w:rPr>
        <w:sz w:val="20"/>
      </w:rPr>
      <w:tab/>
    </w:r>
    <w:r>
      <w:rPr>
        <w:rFonts w:ascii="Calibri" w:eastAsia="Calibri" w:hAnsi="Calibri" w:cs="Calibri"/>
        <w:i/>
        <w:sz w:val="20"/>
      </w:rPr>
      <w:t>CHAPTER 4. BEYOND LEAST SQUARES: OPTIMIZATION AND NEURAL NETWORKS</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right"/>
    </w:pPr>
    <w:r>
      <w:fldChar w:fldCharType="begin"/>
    </w:r>
    <w:r>
      <w:instrText xml:space="preserve"> PA</w:instrText>
    </w:r>
    <w:r>
      <w:instrText xml:space="preserve">GE   \* MERGEFORMAT </w:instrText>
    </w:r>
    <w:r>
      <w:fldChar w:fldCharType="separate"/>
    </w:r>
    <w:r>
      <w:rPr>
        <w:sz w:val="20"/>
      </w:rPr>
      <w:t>7</w:t>
    </w:r>
    <w:r>
      <w:rPr>
        <w:sz w:val="20"/>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D951D1">
    <w:pPr>
      <w:spacing w:after="160" w:line="259" w:lineRule="auto"/>
      <w:ind w:left="0" w:right="0" w:firstLine="0"/>
      <w:jc w:val="left"/>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80</w:t>
    </w:r>
    <w:r>
      <w:rPr>
        <w:sz w:val="20"/>
      </w:rPr>
      <w:fldChar w:fldCharType="end"/>
    </w:r>
    <w:r>
      <w:rPr>
        <w:sz w:val="20"/>
      </w:rPr>
      <w:tab/>
    </w:r>
    <w:r>
      <w:rPr>
        <w:rFonts w:ascii="Calibri" w:eastAsia="Calibri" w:hAnsi="Calibri" w:cs="Calibri"/>
        <w:i/>
        <w:sz w:val="20"/>
      </w:rPr>
      <w:t>CHAPTER 4. BEYOND LEAST SQUARES: OPTIMIZATION AND NEURAL NETWORKS</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4.3. GRADIENT D</w:t>
    </w:r>
    <w:r>
      <w:rPr>
        <w:rFonts w:ascii="Calibri" w:eastAsia="Calibri" w:hAnsi="Calibri" w:cs="Calibri"/>
        <w:i/>
        <w:sz w:val="20"/>
      </w:rPr>
      <w:t>ESCENT</w:t>
    </w:r>
    <w:r>
      <w:rPr>
        <w:rFonts w:ascii="Calibri" w:eastAsia="Calibri" w:hAnsi="Calibri" w:cs="Calibri"/>
        <w:i/>
        <w:sz w:val="20"/>
      </w:rPr>
      <w:tab/>
    </w:r>
    <w:r>
      <w:fldChar w:fldCharType="begin"/>
    </w:r>
    <w:r>
      <w:instrText xml:space="preserve"> PAGE   \* MERGEFORMAT </w:instrText>
    </w:r>
    <w:r>
      <w:fldChar w:fldCharType="separate"/>
    </w:r>
    <w:r>
      <w:rPr>
        <w:sz w:val="20"/>
      </w:rPr>
      <w:t>83</w:t>
    </w:r>
    <w:r>
      <w:rPr>
        <w:sz w:val="20"/>
      </w:rPr>
      <w:fldChar w:fldCharType="end"/>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4.3. GRADIENT DESCENT</w:t>
    </w:r>
    <w:r>
      <w:rPr>
        <w:rFonts w:ascii="Calibri" w:eastAsia="Calibri" w:hAnsi="Calibri" w:cs="Calibri"/>
        <w:i/>
        <w:sz w:val="20"/>
      </w:rPr>
      <w:tab/>
    </w:r>
    <w:r>
      <w:fldChar w:fldCharType="begin"/>
    </w:r>
    <w:r>
      <w:instrText xml:space="preserve"> PAGE   \* MERGEFORMAT </w:instrText>
    </w:r>
    <w:r>
      <w:fldChar w:fldCharType="separate"/>
    </w:r>
    <w:r>
      <w:rPr>
        <w:sz w:val="20"/>
      </w:rPr>
      <w:t>83</w:t>
    </w:r>
    <w:r>
      <w:rPr>
        <w:sz w:val="20"/>
      </w:rPr>
      <w:fldChar w:fldCharType="end"/>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404"/>
      </w:tabs>
      <w:spacing w:after="0" w:line="259" w:lineRule="auto"/>
      <w:ind w:left="0" w:right="0" w:firstLine="0"/>
      <w:jc w:val="left"/>
    </w:pPr>
    <w:r>
      <w:fldChar w:fldCharType="begin"/>
    </w:r>
    <w:r>
      <w:instrText xml:space="preserve"> PAGE   \* MERGEFORMAT </w:instrText>
    </w:r>
    <w:r>
      <w:fldChar w:fldCharType="separate"/>
    </w:r>
    <w:r>
      <w:rPr>
        <w:sz w:val="20"/>
      </w:rPr>
      <w:t>80</w:t>
    </w:r>
    <w:r>
      <w:rPr>
        <w:sz w:val="20"/>
      </w:rPr>
      <w:fldChar w:fldCharType="end"/>
    </w:r>
    <w:r>
      <w:rPr>
        <w:sz w:val="20"/>
      </w:rPr>
      <w:tab/>
    </w:r>
    <w:r>
      <w:rPr>
        <w:rFonts w:ascii="Calibri" w:eastAsia="Calibri" w:hAnsi="Calibri" w:cs="Calibri"/>
        <w:i/>
        <w:sz w:val="20"/>
      </w:rPr>
      <w:t>CHAPTER 4. BEYOND LEAST SQUARES: OPTIMIZATION AND NEURAL NETWORKS</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44"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44"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80</w:t>
    </w:r>
    <w:r>
      <w:rPr>
        <w:sz w:val="20"/>
      </w:rPr>
      <w:fldChar w:fldCharType="end"/>
    </w:r>
    <w:r>
      <w:rPr>
        <w:sz w:val="20"/>
      </w:rPr>
      <w:tab/>
    </w:r>
    <w:r>
      <w:rPr>
        <w:rFonts w:ascii="Calibri" w:eastAsia="Calibri" w:hAnsi="Calibri" w:cs="Calibri"/>
        <w:i/>
        <w:sz w:val="20"/>
      </w:rPr>
      <w:t>CHAPTER 4. BEYOND LEAST SQUARES: OPTIMIZATION AND NEURAL NETWORKS</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4.8. NEURAL NETWORKS</w:t>
    </w:r>
    <w:r>
      <w:rPr>
        <w:rFonts w:ascii="Calibri" w:eastAsia="Calibri" w:hAnsi="Calibri" w:cs="Calibri"/>
        <w:i/>
        <w:sz w:val="20"/>
      </w:rPr>
      <w:tab/>
    </w:r>
    <w:r>
      <w:fldChar w:fldCharType="begin"/>
    </w:r>
    <w:r>
      <w:instrText xml:space="preserve"> PAGE   \* MERGEFORMAT </w:instrText>
    </w:r>
    <w:r>
      <w:fldChar w:fldCharType="separate"/>
    </w:r>
    <w:r>
      <w:rPr>
        <w:sz w:val="20"/>
      </w:rPr>
      <w:t>97</w:t>
    </w:r>
    <w:r>
      <w:rPr>
        <w:sz w:val="20"/>
      </w:rPr>
      <w:fldChar w:fldCharType="end"/>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4.8. NEURAL NETWORKS</w:t>
    </w:r>
    <w:r>
      <w:rPr>
        <w:rFonts w:ascii="Calibri" w:eastAsia="Calibri" w:hAnsi="Calibri" w:cs="Calibri"/>
        <w:i/>
        <w:sz w:val="20"/>
      </w:rPr>
      <w:tab/>
    </w:r>
    <w:r>
      <w:fldChar w:fldCharType="begin"/>
    </w:r>
    <w:r>
      <w:instrText xml:space="preserve"> PAGE   \* MERGEFORMAT </w:instrText>
    </w:r>
    <w:r>
      <w:fldChar w:fldCharType="separate"/>
    </w:r>
    <w:r>
      <w:rPr>
        <w:sz w:val="20"/>
      </w:rPr>
      <w:t>97</w:t>
    </w:r>
    <w:r>
      <w:rPr>
        <w:sz w:val="20"/>
      </w:rPr>
      <w:fldChar w:fldCharType="end"/>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80</w:t>
    </w:r>
    <w:r>
      <w:rPr>
        <w:sz w:val="20"/>
      </w:rPr>
      <w:fldChar w:fldCharType="end"/>
    </w:r>
    <w:r>
      <w:rPr>
        <w:sz w:val="20"/>
      </w:rPr>
      <w:tab/>
    </w:r>
    <w:r>
      <w:rPr>
        <w:rFonts w:ascii="Calibri" w:eastAsia="Calibri" w:hAnsi="Calibri" w:cs="Calibri"/>
        <w:i/>
        <w:sz w:val="20"/>
      </w:rPr>
      <w:t>CHAPTER 4. BEYOND LEAST SQUARES: OPTIMIZATION AND NEURAL NETWORKS</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108</w:t>
    </w:r>
    <w:r>
      <w:rPr>
        <w:sz w:val="20"/>
      </w:rPr>
      <w:fldChar w:fldCharType="end"/>
    </w:r>
    <w:r>
      <w:rPr>
        <w:sz w:val="20"/>
      </w:rPr>
      <w:tab/>
    </w:r>
    <w:r>
      <w:rPr>
        <w:rFonts w:ascii="Calibri" w:eastAsia="Calibri" w:hAnsi="Calibri" w:cs="Calibri"/>
        <w:i/>
        <w:sz w:val="20"/>
      </w:rPr>
      <w:t>CHAPTER 5. CLASSIFICATION</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D951D1">
    <w:pPr>
      <w:spacing w:after="160" w:line="259" w:lineRule="auto"/>
      <w:ind w:left="0" w:right="0" w:firstLine="0"/>
      <w:jc w:val="left"/>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108</w:t>
    </w:r>
    <w:r>
      <w:rPr>
        <w:sz w:val="20"/>
      </w:rPr>
      <w:fldChar w:fldCharType="end"/>
    </w:r>
    <w:r>
      <w:rPr>
        <w:sz w:val="20"/>
      </w:rPr>
      <w:tab/>
    </w:r>
    <w:r>
      <w:rPr>
        <w:rFonts w:ascii="Calibri" w:eastAsia="Calibri" w:hAnsi="Calibri" w:cs="Calibri"/>
        <w:i/>
        <w:sz w:val="20"/>
      </w:rPr>
      <w:t>CHAPTER 5. CLASSIFICATION</w: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5.3. LOGISTIC REGRESSION</w:t>
    </w:r>
    <w:r>
      <w:rPr>
        <w:rFonts w:ascii="Calibri" w:eastAsia="Calibri" w:hAnsi="Calibri" w:cs="Calibri"/>
        <w:i/>
        <w:sz w:val="20"/>
      </w:rPr>
      <w:tab/>
    </w:r>
    <w:r>
      <w:fldChar w:fldCharType="begin"/>
    </w:r>
    <w:r>
      <w:instrText xml:space="preserve"> PAGE   \* MERGEFORMAT </w:instrText>
    </w:r>
    <w:r>
      <w:fldChar w:fldCharType="separate"/>
    </w:r>
    <w:r>
      <w:rPr>
        <w:sz w:val="20"/>
      </w:rPr>
      <w:t>113</w:t>
    </w:r>
    <w:r>
      <w:rPr>
        <w:sz w:val="20"/>
      </w:rPr>
      <w:fldChar w:fldCharType="end"/>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5.3. LOGISTIC REGRESSION</w:t>
    </w:r>
    <w:r>
      <w:rPr>
        <w:rFonts w:ascii="Calibri" w:eastAsia="Calibri" w:hAnsi="Calibri" w:cs="Calibri"/>
        <w:i/>
        <w:sz w:val="20"/>
      </w:rPr>
      <w:tab/>
    </w:r>
    <w:r>
      <w:fldChar w:fldCharType="begin"/>
    </w:r>
    <w:r>
      <w:instrText xml:space="preserve"> PAGE   \* MERGEFORMAT </w:instrText>
    </w:r>
    <w:r>
      <w:fldChar w:fldCharType="separate"/>
    </w:r>
    <w:r>
      <w:rPr>
        <w:sz w:val="20"/>
      </w:rPr>
      <w:t>113</w:t>
    </w:r>
    <w:r>
      <w:rPr>
        <w:sz w:val="20"/>
      </w:rPr>
      <w:fldChar w:fldCharType="end"/>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108</w:t>
    </w:r>
    <w:r>
      <w:rPr>
        <w:sz w:val="20"/>
      </w:rPr>
      <w:fldChar w:fldCharType="end"/>
    </w:r>
    <w:r>
      <w:rPr>
        <w:sz w:val="20"/>
      </w:rPr>
      <w:tab/>
    </w:r>
    <w:r>
      <w:rPr>
        <w:rFonts w:ascii="Calibri" w:eastAsia="Calibri" w:hAnsi="Calibri" w:cs="Calibri"/>
        <w:i/>
        <w:sz w:val="20"/>
      </w:rPr>
      <w:t>CHAPTER 5. CLASSIFICATION</w: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5.4. GAUSSIAN DISCRIMINANT ANALYSIS</w:t>
    </w:r>
    <w:r>
      <w:rPr>
        <w:rFonts w:ascii="Calibri" w:eastAsia="Calibri" w:hAnsi="Calibri" w:cs="Calibri"/>
        <w:i/>
        <w:sz w:val="20"/>
      </w:rPr>
      <w:tab/>
    </w:r>
    <w:r>
      <w:fldChar w:fldCharType="begin"/>
    </w:r>
    <w:r>
      <w:instrText xml:space="preserve"> PAGE   \* MERGEFORMAT </w:instrText>
    </w:r>
    <w:r>
      <w:fldChar w:fldCharType="separate"/>
    </w:r>
    <w:r>
      <w:rPr>
        <w:sz w:val="20"/>
      </w:rPr>
      <w:t>121</w:t>
    </w:r>
    <w:r>
      <w:rPr>
        <w:sz w:val="20"/>
      </w:rPr>
      <w:fldChar w:fldCharType="end"/>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5.4. GAUSSIAN DISCRIMINANT ANALYSIS</w:t>
    </w:r>
    <w:r>
      <w:rPr>
        <w:rFonts w:ascii="Calibri" w:eastAsia="Calibri" w:hAnsi="Calibri" w:cs="Calibri"/>
        <w:i/>
        <w:sz w:val="20"/>
      </w:rPr>
      <w:tab/>
    </w:r>
    <w:r>
      <w:fldChar w:fldCharType="begin"/>
    </w:r>
    <w:r>
      <w:instrText xml:space="preserve"> PAGE   \* MERGEFORMAT </w:instrText>
    </w:r>
    <w:r>
      <w:fldChar w:fldCharType="separate"/>
    </w:r>
    <w:r>
      <w:rPr>
        <w:sz w:val="20"/>
      </w:rPr>
      <w:t>121</w:t>
    </w:r>
    <w:r>
      <w:rPr>
        <w:sz w:val="20"/>
      </w:rPr>
      <w:fldChar w:fldCharType="end"/>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108</w:t>
    </w:r>
    <w:r>
      <w:rPr>
        <w:sz w:val="20"/>
      </w:rPr>
      <w:fldChar w:fldCharType="end"/>
    </w:r>
    <w:r>
      <w:rPr>
        <w:sz w:val="20"/>
      </w:rPr>
      <w:tab/>
    </w:r>
    <w:r>
      <w:rPr>
        <w:rFonts w:ascii="Calibri" w:eastAsia="Calibri" w:hAnsi="Calibri" w:cs="Calibri"/>
        <w:i/>
        <w:sz w:val="20"/>
      </w:rPr>
      <w:t>CHAPTER 5. CLASSIFICATION</w: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5.5. SUPPORT VECTOR MACHINES</w:t>
    </w:r>
    <w:r>
      <w:rPr>
        <w:rFonts w:ascii="Calibri" w:eastAsia="Calibri" w:hAnsi="Calibri" w:cs="Calibri"/>
        <w:i/>
        <w:sz w:val="20"/>
      </w:rPr>
      <w:tab/>
    </w:r>
    <w:r>
      <w:fldChar w:fldCharType="begin"/>
    </w:r>
    <w:r>
      <w:instrText xml:space="preserve"> PAGE   \* MERGEFORMAT </w:instrText>
    </w:r>
    <w:r>
      <w:fldChar w:fldCharType="separate"/>
    </w:r>
    <w:r>
      <w:rPr>
        <w:sz w:val="20"/>
      </w:rPr>
      <w:t>127</w:t>
    </w:r>
    <w:r>
      <w:rPr>
        <w:sz w:val="20"/>
      </w:rPr>
      <w:fldChar w:fldCharType="end"/>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5.5. SUPPORT VECTOR MACHINES</w:t>
    </w:r>
    <w:r>
      <w:rPr>
        <w:rFonts w:ascii="Calibri" w:eastAsia="Calibri" w:hAnsi="Calibri" w:cs="Calibri"/>
        <w:i/>
        <w:sz w:val="20"/>
      </w:rPr>
      <w:tab/>
    </w:r>
    <w:r>
      <w:fldChar w:fldCharType="begin"/>
    </w:r>
    <w:r>
      <w:instrText xml:space="preserve"> PAGE   \* MERGEFORMAT </w:instrText>
    </w:r>
    <w:r>
      <w:fldChar w:fldCharType="separate"/>
    </w:r>
    <w:r>
      <w:rPr>
        <w:sz w:val="20"/>
      </w:rPr>
      <w:t>127</w:t>
    </w:r>
    <w:r>
      <w:rPr>
        <w:sz w:val="20"/>
      </w:rPr>
      <w:fldChar w:fldCharType="end"/>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center" w:pos="7814"/>
      </w:tabs>
      <w:spacing w:after="0" w:line="259" w:lineRule="auto"/>
      <w:ind w:left="0" w:right="0" w:firstLine="0"/>
      <w:jc w:val="left"/>
    </w:pPr>
    <w:r>
      <w:fldChar w:fldCharType="begin"/>
    </w:r>
    <w:r>
      <w:instrText xml:space="preserve"> PAGE   \* MERGEFORMAT </w:instrText>
    </w:r>
    <w:r>
      <w:fldChar w:fldCharType="separate"/>
    </w:r>
    <w:r>
      <w:rPr>
        <w:sz w:val="20"/>
      </w:rPr>
      <w:t>108</w:t>
    </w:r>
    <w:r>
      <w:rPr>
        <w:sz w:val="20"/>
      </w:rPr>
      <w:fldChar w:fldCharType="end"/>
    </w:r>
    <w:r>
      <w:rPr>
        <w:sz w:val="20"/>
      </w:rPr>
      <w:tab/>
    </w:r>
    <w:r>
      <w:rPr>
        <w:rFonts w:ascii="Calibri" w:eastAsia="Calibri" w:hAnsi="Calibri" w:cs="Calibri"/>
        <w:i/>
        <w:sz w:val="20"/>
      </w:rPr>
      <w:t>CHAPTER 5. CLASSIFICATION</w: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center" w:pos="9211"/>
      </w:tabs>
      <w:spacing w:after="0" w:line="259" w:lineRule="auto"/>
      <w:ind w:left="0" w:right="0" w:firstLine="0"/>
      <w:jc w:val="left"/>
    </w:pPr>
    <w:r>
      <w:rPr>
        <w:rFonts w:ascii="Calibri" w:eastAsia="Calibri" w:hAnsi="Calibri" w:cs="Calibri"/>
        <w:i/>
        <w:sz w:val="20"/>
      </w:rPr>
      <w:t>5.6. DUALITY</w:t>
    </w:r>
    <w:r>
      <w:rPr>
        <w:rFonts w:ascii="Calibri" w:eastAsia="Calibri" w:hAnsi="Calibri" w:cs="Calibri"/>
        <w:i/>
        <w:sz w:val="20"/>
      </w:rPr>
      <w:tab/>
    </w:r>
    <w:r>
      <w:fldChar w:fldCharType="begin"/>
    </w:r>
    <w:r>
      <w:instrText xml:space="preserve"> PAGE   \* MERGEFORMAT </w:instrText>
    </w:r>
    <w:r>
      <w:fldChar w:fldCharType="separate"/>
    </w:r>
    <w:r>
      <w:rPr>
        <w:sz w:val="20"/>
      </w:rPr>
      <w:t>135</w:t>
    </w:r>
    <w:r>
      <w:rPr>
        <w:sz w:val="20"/>
      </w:rPr>
      <w:fldChar w:fldCharType="end"/>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center" w:pos="9211"/>
      </w:tabs>
      <w:spacing w:after="0" w:line="259" w:lineRule="auto"/>
      <w:ind w:left="0" w:right="0" w:firstLine="0"/>
      <w:jc w:val="left"/>
    </w:pPr>
    <w:r>
      <w:rPr>
        <w:rFonts w:ascii="Calibri" w:eastAsia="Calibri" w:hAnsi="Calibri" w:cs="Calibri"/>
        <w:i/>
        <w:sz w:val="20"/>
      </w:rPr>
      <w:t>5.6. DUALITY</w:t>
    </w:r>
    <w:r>
      <w:rPr>
        <w:rFonts w:ascii="Calibri" w:eastAsia="Calibri" w:hAnsi="Calibri" w:cs="Calibri"/>
        <w:i/>
        <w:sz w:val="20"/>
      </w:rPr>
      <w:tab/>
    </w:r>
    <w:r>
      <w:fldChar w:fldCharType="begin"/>
    </w:r>
    <w:r>
      <w:instrText xml:space="preserve"> PAGE   \* MERGEFORMAT </w:instrText>
    </w:r>
    <w:r>
      <w:fldChar w:fldCharType="separate"/>
    </w:r>
    <w:r>
      <w:rPr>
        <w:sz w:val="20"/>
      </w:rPr>
      <w:t>135</w:t>
    </w:r>
    <w:r>
      <w:rPr>
        <w:sz w:val="20"/>
      </w:rPr>
      <w:fldChar w:fldCharType="end"/>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center" w:pos="7814"/>
      </w:tabs>
      <w:spacing w:after="0" w:line="259" w:lineRule="auto"/>
      <w:ind w:left="0" w:right="0" w:firstLine="0"/>
      <w:jc w:val="left"/>
    </w:pPr>
    <w:r>
      <w:fldChar w:fldCharType="begin"/>
    </w:r>
    <w:r>
      <w:instrText xml:space="preserve"> PAGE   \* MERGEFORMAT </w:instrText>
    </w:r>
    <w:r>
      <w:fldChar w:fldCharType="separate"/>
    </w:r>
    <w:r>
      <w:rPr>
        <w:sz w:val="20"/>
      </w:rPr>
      <w:t>108</w:t>
    </w:r>
    <w:r>
      <w:rPr>
        <w:sz w:val="20"/>
      </w:rPr>
      <w:fldChar w:fldCharType="end"/>
    </w:r>
    <w:r>
      <w:rPr>
        <w:sz w:val="20"/>
      </w:rPr>
      <w:tab/>
    </w:r>
    <w:r>
      <w:rPr>
        <w:rFonts w:ascii="Calibri" w:eastAsia="Calibri" w:hAnsi="Calibri" w:cs="Calibri"/>
        <w:i/>
        <w:sz w:val="20"/>
      </w:rPr>
      <w:t>CHAPTER 5. CLASSIF</w:t>
    </w:r>
    <w:r>
      <w:rPr>
        <w:rFonts w:ascii="Calibri" w:eastAsia="Calibri" w:hAnsi="Calibri" w:cs="Calibri"/>
        <w:i/>
        <w:sz w:val="20"/>
      </w:rPr>
      <w:t>ICATION</w: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center" w:pos="9211"/>
      </w:tabs>
      <w:spacing w:after="0" w:line="259" w:lineRule="auto"/>
      <w:ind w:left="0" w:right="0" w:firstLine="0"/>
      <w:jc w:val="left"/>
    </w:pPr>
    <w:r>
      <w:rPr>
        <w:rFonts w:ascii="Calibri" w:eastAsia="Calibri" w:hAnsi="Calibri" w:cs="Calibri"/>
        <w:i/>
        <w:sz w:val="20"/>
      </w:rPr>
      <w:t>5.7. NEAREST NEIGHBOR CLASSIFICATION</w:t>
    </w:r>
    <w:r>
      <w:rPr>
        <w:rFonts w:ascii="Calibri" w:eastAsia="Calibri" w:hAnsi="Calibri" w:cs="Calibri"/>
        <w:i/>
        <w:sz w:val="20"/>
      </w:rPr>
      <w:tab/>
    </w:r>
    <w:r>
      <w:fldChar w:fldCharType="begin"/>
    </w:r>
    <w:r>
      <w:instrText xml:space="preserve"> PAGE   \* MERGEFORMAT </w:instrText>
    </w:r>
    <w:r>
      <w:fldChar w:fldCharType="separate"/>
    </w:r>
    <w:r>
      <w:rPr>
        <w:sz w:val="20"/>
      </w:rPr>
      <w:t>145</w:t>
    </w:r>
    <w:r>
      <w:rPr>
        <w:sz w:val="20"/>
      </w:rPr>
      <w:fldChar w:fldCharType="end"/>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center" w:pos="9211"/>
      </w:tabs>
      <w:spacing w:after="0" w:line="259" w:lineRule="auto"/>
      <w:ind w:left="0" w:right="0" w:firstLine="0"/>
      <w:jc w:val="left"/>
    </w:pPr>
    <w:r>
      <w:rPr>
        <w:rFonts w:ascii="Calibri" w:eastAsia="Calibri" w:hAnsi="Calibri" w:cs="Calibri"/>
        <w:i/>
        <w:sz w:val="20"/>
      </w:rPr>
      <w:t>5.7. NEAREST NEIGHBOR CLASSIFICATION</w:t>
    </w:r>
    <w:r>
      <w:rPr>
        <w:rFonts w:ascii="Calibri" w:eastAsia="Calibri" w:hAnsi="Calibri" w:cs="Calibri"/>
        <w:i/>
        <w:sz w:val="20"/>
      </w:rPr>
      <w:tab/>
    </w:r>
    <w:r>
      <w:fldChar w:fldCharType="begin"/>
    </w:r>
    <w:r>
      <w:instrText xml:space="preserve"> PAGE   \* MERGEFORMAT </w:instrText>
    </w:r>
    <w:r>
      <w:fldChar w:fldCharType="separate"/>
    </w:r>
    <w:r>
      <w:rPr>
        <w:sz w:val="20"/>
      </w:rPr>
      <w:t>145</w:t>
    </w:r>
    <w:r>
      <w:rPr>
        <w:sz w:val="20"/>
      </w:rPr>
      <w:fldChar w:fldCharType="end"/>
    </w: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152</w:t>
    </w:r>
    <w:r>
      <w:rPr>
        <w:sz w:val="20"/>
      </w:rPr>
      <w:fldChar w:fldCharType="end"/>
    </w:r>
    <w:r>
      <w:rPr>
        <w:sz w:val="20"/>
      </w:rPr>
      <w:tab/>
    </w:r>
    <w:r>
      <w:rPr>
        <w:rFonts w:ascii="Calibri" w:eastAsia="Calibri" w:hAnsi="Calibri" w:cs="Calibri"/>
        <w:i/>
        <w:sz w:val="20"/>
      </w:rPr>
      <w:t>CHAPTER 6. CLUSTERING</w: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D951D1">
    <w:pPr>
      <w:spacing w:after="160" w:line="259" w:lineRule="auto"/>
      <w:ind w:left="0" w:right="0" w:firstLine="0"/>
      <w:jc w:val="left"/>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152</w:t>
    </w:r>
    <w:r>
      <w:rPr>
        <w:sz w:val="20"/>
      </w:rPr>
      <w:fldChar w:fldCharType="end"/>
    </w:r>
    <w:r>
      <w:rPr>
        <w:sz w:val="20"/>
      </w:rPr>
      <w:tab/>
    </w:r>
    <w:r>
      <w:rPr>
        <w:rFonts w:ascii="Calibri" w:eastAsia="Calibri" w:hAnsi="Calibri" w:cs="Calibri"/>
        <w:i/>
        <w:sz w:val="20"/>
      </w:rPr>
      <w:t>CHAPTER 6. CLUSTERING</w:t>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6.3. EXPECTATION MAXIMIZATION (EM) ALGORITHM</w:t>
    </w:r>
    <w:r>
      <w:rPr>
        <w:rFonts w:ascii="Calibri" w:eastAsia="Calibri" w:hAnsi="Calibri" w:cs="Calibri"/>
        <w:i/>
        <w:sz w:val="20"/>
      </w:rPr>
      <w:tab/>
    </w:r>
    <w:r>
      <w:fldChar w:fldCharType="begin"/>
    </w:r>
    <w:r>
      <w:instrText xml:space="preserve"> PAGE   \* MERGEFORMAT </w:instrText>
    </w:r>
    <w:r>
      <w:fldChar w:fldCharType="separate"/>
    </w:r>
    <w:r>
      <w:rPr>
        <w:sz w:val="20"/>
      </w:rPr>
      <w:t>157</w:t>
    </w:r>
    <w:r>
      <w:rPr>
        <w:sz w:val="20"/>
      </w:rPr>
      <w:fldChar w:fldCharType="end"/>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6.3. EXPECTATION MAXIMIZATION (EM) ALGORITHM</w:t>
    </w:r>
    <w:r>
      <w:rPr>
        <w:rFonts w:ascii="Calibri" w:eastAsia="Calibri" w:hAnsi="Calibri" w:cs="Calibri"/>
        <w:i/>
        <w:sz w:val="20"/>
      </w:rPr>
      <w:tab/>
    </w:r>
    <w:r>
      <w:fldChar w:fldCharType="begin"/>
    </w:r>
    <w:r>
      <w:instrText xml:space="preserve"> PAGE   \* MERGEFORMAT </w:instrText>
    </w:r>
    <w:r>
      <w:fldChar w:fldCharType="separate"/>
    </w:r>
    <w:r>
      <w:rPr>
        <w:sz w:val="20"/>
      </w:rPr>
      <w:t>157</w:t>
    </w:r>
    <w:r>
      <w:rPr>
        <w:sz w:val="20"/>
      </w:rPr>
      <w:fldChar w:fldCharType="end"/>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164</w:t>
    </w:r>
    <w:r>
      <w:rPr>
        <w:sz w:val="20"/>
      </w:rPr>
      <w:fldChar w:fldCharType="end"/>
    </w:r>
    <w:r>
      <w:rPr>
        <w:sz w:val="20"/>
      </w:rPr>
      <w:tab/>
    </w:r>
    <w:r>
      <w:rPr>
        <w:rFonts w:ascii="Calibri" w:eastAsia="Calibri" w:hAnsi="Calibri" w:cs="Calibri"/>
        <w:i/>
        <w:sz w:val="20"/>
      </w:rPr>
      <w:t>CHAPTER 7. DECISION TREE LEARNING</w:t>
    </w: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D951D1">
    <w:pPr>
      <w:spacing w:after="160" w:line="259" w:lineRule="auto"/>
      <w:ind w:left="0" w:right="0" w:firstLine="0"/>
      <w:jc w:val="left"/>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D951D1">
    <w:pPr>
      <w:spacing w:after="160" w:line="259" w:lineRule="auto"/>
      <w:ind w:left="0" w:right="0" w:firstLine="0"/>
      <w:jc w:val="left"/>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164</w:t>
    </w:r>
    <w:r>
      <w:rPr>
        <w:sz w:val="20"/>
      </w:rPr>
      <w:fldChar w:fldCharType="end"/>
    </w:r>
    <w:r>
      <w:rPr>
        <w:sz w:val="20"/>
      </w:rPr>
      <w:tab/>
    </w:r>
    <w:r>
      <w:rPr>
        <w:rFonts w:ascii="Calibri" w:eastAsia="Calibri" w:hAnsi="Calibri" w:cs="Calibri"/>
        <w:i/>
        <w:sz w:val="20"/>
      </w:rPr>
      <w:t>CHAPTER 7. DECISION TREE LEARNING</w:t>
    </w: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164</w:t>
    </w:r>
    <w:r>
      <w:rPr>
        <w:sz w:val="20"/>
      </w:rPr>
      <w:fldChar w:fldCharType="end"/>
    </w:r>
    <w:r>
      <w:rPr>
        <w:sz w:val="20"/>
      </w:rPr>
      <w:tab/>
    </w:r>
    <w:r>
      <w:rPr>
        <w:rFonts w:ascii="Calibri" w:eastAsia="Calibri" w:hAnsi="Calibri" w:cs="Calibri"/>
        <w:i/>
        <w:sz w:val="20"/>
      </w:rPr>
      <w:t>CHAPTER 7. DECISION TREE LEARNING</w:t>
    </w: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7.3. BOOSTING</w:t>
    </w:r>
    <w:r>
      <w:rPr>
        <w:rFonts w:ascii="Calibri" w:eastAsia="Calibri" w:hAnsi="Calibri" w:cs="Calibri"/>
        <w:i/>
        <w:sz w:val="20"/>
      </w:rPr>
      <w:tab/>
    </w:r>
    <w:r>
      <w:fldChar w:fldCharType="begin"/>
    </w:r>
    <w:r>
      <w:instrText xml:space="preserve"> PAGE   \* MERGEFORMAT </w:instrText>
    </w:r>
    <w:r>
      <w:fldChar w:fldCharType="separate"/>
    </w:r>
    <w:r>
      <w:rPr>
        <w:sz w:val="20"/>
      </w:rPr>
      <w:t>169</w:t>
    </w:r>
    <w:r>
      <w:rPr>
        <w:sz w:val="20"/>
      </w:rPr>
      <w:fldChar w:fldCharType="end"/>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7.3. BOOSTING</w:t>
    </w:r>
    <w:r>
      <w:rPr>
        <w:rFonts w:ascii="Calibri" w:eastAsia="Calibri" w:hAnsi="Calibri" w:cs="Calibri"/>
        <w:i/>
        <w:sz w:val="20"/>
      </w:rPr>
      <w:tab/>
    </w:r>
    <w:r>
      <w:fldChar w:fldCharType="begin"/>
    </w:r>
    <w:r>
      <w:instrText xml:space="preserve"> PAGE   \* MERGEFORMAT </w:instrText>
    </w:r>
    <w:r>
      <w:fldChar w:fldCharType="separate"/>
    </w:r>
    <w:r>
      <w:rPr>
        <w:sz w:val="20"/>
      </w:rPr>
      <w:t>169</w:t>
    </w:r>
    <w:r>
      <w:rPr>
        <w:sz w:val="20"/>
      </w:rPr>
      <w:fldChar w:fldCharType="end"/>
    </w: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176</w:t>
    </w:r>
    <w:r>
      <w:rPr>
        <w:sz w:val="20"/>
      </w:rPr>
      <w:fldChar w:fldCharType="end"/>
    </w:r>
    <w:r>
      <w:rPr>
        <w:sz w:val="20"/>
      </w:rPr>
      <w:tab/>
    </w:r>
    <w:r>
      <w:rPr>
        <w:rFonts w:ascii="Calibri" w:eastAsia="Calibri" w:hAnsi="Calibri" w:cs="Calibri"/>
        <w:i/>
        <w:sz w:val="20"/>
      </w:rPr>
      <w:t>CHAPTER 8. DEEP LEARNING</w:t>
    </w: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rPr>
        <w:rFonts w:ascii="Calibri" w:eastAsia="Calibri" w:hAnsi="Calibri" w:cs="Calibri"/>
        <w:i/>
        <w:sz w:val="20"/>
      </w:rPr>
      <w:t>8.1. CONVOLUTIONAL NEURAL NETWORKS</w:t>
    </w:r>
    <w:r>
      <w:rPr>
        <w:rFonts w:ascii="Calibri" w:eastAsia="Calibri" w:hAnsi="Calibri" w:cs="Calibri"/>
        <w:i/>
        <w:sz w:val="20"/>
      </w:rPr>
      <w:tab/>
    </w:r>
    <w:r>
      <w:fldChar w:fldCharType="begin"/>
    </w:r>
    <w:r>
      <w:instrText xml:space="preserve"> PAGE   \* MERGEFORMAT </w:instrText>
    </w:r>
    <w:r>
      <w:fldChar w:fldCharType="separate"/>
    </w:r>
    <w:r>
      <w:rPr>
        <w:sz w:val="20"/>
      </w:rPr>
      <w:t>177</w:t>
    </w:r>
    <w:r>
      <w:rPr>
        <w:sz w:val="20"/>
      </w:rPr>
      <w:fldChar w:fldCharType="end"/>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D951D1">
    <w:pPr>
      <w:spacing w:after="160" w:line="259" w:lineRule="auto"/>
      <w:ind w:left="0" w:right="0" w:firstLine="0"/>
      <w:jc w:val="left"/>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176</w:t>
    </w:r>
    <w:r>
      <w:rPr>
        <w:sz w:val="20"/>
      </w:rPr>
      <w:fldChar w:fldCharType="end"/>
    </w:r>
    <w:r>
      <w:rPr>
        <w:sz w:val="20"/>
      </w:rPr>
      <w:tab/>
    </w:r>
    <w:r>
      <w:rPr>
        <w:rFonts w:ascii="Calibri" w:eastAsia="Calibri" w:hAnsi="Calibri" w:cs="Calibri"/>
        <w:i/>
        <w:sz w:val="20"/>
      </w:rPr>
      <w:t>CHAPTER 8. DEEP LEARNING</w:t>
    </w: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7259C7">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9782D"/>
    <w:multiLevelType w:val="hybridMultilevel"/>
    <w:tmpl w:val="6F602ECE"/>
    <w:lvl w:ilvl="0" w:tplc="F89648DC">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84F41436">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E1FAF69C">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6B88CA54">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7190430E">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BA529032">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3E4EC3F6">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2BA82DEE">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5066C280">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2785F65"/>
    <w:multiLevelType w:val="hybridMultilevel"/>
    <w:tmpl w:val="D40A41B4"/>
    <w:lvl w:ilvl="0" w:tplc="F6CC8166">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8FB22CF2">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8A00C400">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AA82B20C">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26F03066">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01882EAE">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39DC3BFC">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A5D686B8">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E480A144">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2D84717"/>
    <w:multiLevelType w:val="hybridMultilevel"/>
    <w:tmpl w:val="E7DEB372"/>
    <w:lvl w:ilvl="0" w:tplc="94F05882">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98EA374">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70218E8">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26AFF38">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7C03092">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F4EE220">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BA8309A">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E24625E">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74CDFFE">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57E632B"/>
    <w:multiLevelType w:val="hybridMultilevel"/>
    <w:tmpl w:val="8C66C708"/>
    <w:lvl w:ilvl="0" w:tplc="27D6B332">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0C7A1E82">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C61CC09E">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ED30E6B6">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7B7E09D8">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F84AE69E">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F4888652">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6A3E45B2">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43906FE4">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5C62EC9"/>
    <w:multiLevelType w:val="hybridMultilevel"/>
    <w:tmpl w:val="0CC68A9A"/>
    <w:lvl w:ilvl="0" w:tplc="9E3873D4">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FF82B4C0">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CEE6C73A">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958A6E42">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3B7C8382">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AE8EF44A">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51B613EC">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A934C822">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562EB92E">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7D47E6A"/>
    <w:multiLevelType w:val="hybridMultilevel"/>
    <w:tmpl w:val="0598F794"/>
    <w:lvl w:ilvl="0" w:tplc="825A1E2C">
      <w:start w:val="9"/>
      <w:numFmt w:val="lowerLetter"/>
      <w:lvlText w:val="%1"/>
      <w:lvlJc w:val="left"/>
      <w:pPr>
        <w:ind w:left="2235"/>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1" w:tplc="E5663394">
      <w:start w:val="1"/>
      <w:numFmt w:val="lowerLetter"/>
      <w:lvlText w:val="%2"/>
      <w:lvlJc w:val="left"/>
      <w:pPr>
        <w:ind w:left="466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2" w:tplc="01CEA41A">
      <w:start w:val="1"/>
      <w:numFmt w:val="lowerRoman"/>
      <w:lvlText w:val="%3"/>
      <w:lvlJc w:val="left"/>
      <w:pPr>
        <w:ind w:left="538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3" w:tplc="E62CB3C6">
      <w:start w:val="1"/>
      <w:numFmt w:val="decimal"/>
      <w:lvlText w:val="%4"/>
      <w:lvlJc w:val="left"/>
      <w:pPr>
        <w:ind w:left="610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4" w:tplc="37BA257E">
      <w:start w:val="1"/>
      <w:numFmt w:val="lowerLetter"/>
      <w:lvlText w:val="%5"/>
      <w:lvlJc w:val="left"/>
      <w:pPr>
        <w:ind w:left="682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5" w:tplc="BE16C2A6">
      <w:start w:val="1"/>
      <w:numFmt w:val="lowerRoman"/>
      <w:lvlText w:val="%6"/>
      <w:lvlJc w:val="left"/>
      <w:pPr>
        <w:ind w:left="754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6" w:tplc="CD1EB71A">
      <w:start w:val="1"/>
      <w:numFmt w:val="decimal"/>
      <w:lvlText w:val="%7"/>
      <w:lvlJc w:val="left"/>
      <w:pPr>
        <w:ind w:left="826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7" w:tplc="D5606036">
      <w:start w:val="1"/>
      <w:numFmt w:val="lowerLetter"/>
      <w:lvlText w:val="%8"/>
      <w:lvlJc w:val="left"/>
      <w:pPr>
        <w:ind w:left="898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8" w:tplc="5C6AAFC6">
      <w:start w:val="1"/>
      <w:numFmt w:val="lowerRoman"/>
      <w:lvlText w:val="%9"/>
      <w:lvlJc w:val="left"/>
      <w:pPr>
        <w:ind w:left="970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872253D"/>
    <w:multiLevelType w:val="hybridMultilevel"/>
    <w:tmpl w:val="8632CC62"/>
    <w:lvl w:ilvl="0" w:tplc="8AE4B930">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90EA812">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77C8DC0">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C0ED234">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EAE38E4">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B5894C0">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F24488">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732C290">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F321320">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8F56219"/>
    <w:multiLevelType w:val="hybridMultilevel"/>
    <w:tmpl w:val="6E789450"/>
    <w:lvl w:ilvl="0" w:tplc="28CA3BC2">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39CB356">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4B0E4AE">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4B43BE4">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F08FA38">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E508D46">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726FE04">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3E0938A">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F527C1C">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9885309"/>
    <w:multiLevelType w:val="hybridMultilevel"/>
    <w:tmpl w:val="82B8534C"/>
    <w:lvl w:ilvl="0" w:tplc="256E3EB4">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D8BC1D6A">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E5E8BA58">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57A492B8">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4436205E">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FB129072">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F6328F88">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E40C5260">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9822FBE4">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A726A15"/>
    <w:multiLevelType w:val="hybridMultilevel"/>
    <w:tmpl w:val="D130A444"/>
    <w:lvl w:ilvl="0" w:tplc="68CCBEB8">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27706504">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AB3E1CD4">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40A8DBB2">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CCCC5FA4">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6C6CE648">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D8806576">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D1765B32">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1578E83E">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BA60F81"/>
    <w:multiLevelType w:val="hybridMultilevel"/>
    <w:tmpl w:val="E39086DC"/>
    <w:lvl w:ilvl="0" w:tplc="2B9C6B82">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21085D4">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B942B2C">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7FAAB98">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F42A1E">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20ECE98">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7E814CC">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65A1E46">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E20284E">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E701C18"/>
    <w:multiLevelType w:val="hybridMultilevel"/>
    <w:tmpl w:val="1C8681B2"/>
    <w:lvl w:ilvl="0" w:tplc="08586260">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F2A0600">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B5C0418">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4BAF666">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D74B5EE">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46CBE00">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74C0EE4">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EE8BD5C">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0787152">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124A6629"/>
    <w:multiLevelType w:val="hybridMultilevel"/>
    <w:tmpl w:val="F67EDAC6"/>
    <w:lvl w:ilvl="0" w:tplc="7BA009AA">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3E8CF80E">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E880F650">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E9C61542">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EED64092">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79E6E5EC">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1CCAC934">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6D8054F2">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3C3C2CD2">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4552A3C"/>
    <w:multiLevelType w:val="hybridMultilevel"/>
    <w:tmpl w:val="116E1EB0"/>
    <w:lvl w:ilvl="0" w:tplc="A5D08F70">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614CF68">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71C1CBC">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49C4FD2">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960446C">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C6A2992">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CC6F4DA">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A7A1DAC">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5CC0C66">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5AD306C"/>
    <w:multiLevelType w:val="hybridMultilevel"/>
    <w:tmpl w:val="D1401180"/>
    <w:lvl w:ilvl="0" w:tplc="9EA2537C">
      <w:start w:val="13"/>
      <w:numFmt w:val="upperLetter"/>
      <w:lvlText w:val="%1"/>
      <w:lvlJc w:val="left"/>
      <w:pPr>
        <w:ind w:left="133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34FCF0A6">
      <w:start w:val="1"/>
      <w:numFmt w:val="lowerLetter"/>
      <w:lvlText w:val="%2"/>
      <w:lvlJc w:val="left"/>
      <w:pPr>
        <w:ind w:left="291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D0247956">
      <w:start w:val="1"/>
      <w:numFmt w:val="lowerRoman"/>
      <w:lvlText w:val="%3"/>
      <w:lvlJc w:val="left"/>
      <w:pPr>
        <w:ind w:left="363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4C4A3E4E">
      <w:start w:val="1"/>
      <w:numFmt w:val="decimal"/>
      <w:lvlText w:val="%4"/>
      <w:lvlJc w:val="left"/>
      <w:pPr>
        <w:ind w:left="435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9E6C363E">
      <w:start w:val="1"/>
      <w:numFmt w:val="lowerLetter"/>
      <w:lvlText w:val="%5"/>
      <w:lvlJc w:val="left"/>
      <w:pPr>
        <w:ind w:left="507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3E744E56">
      <w:start w:val="1"/>
      <w:numFmt w:val="lowerRoman"/>
      <w:lvlText w:val="%6"/>
      <w:lvlJc w:val="left"/>
      <w:pPr>
        <w:ind w:left="579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A51E0038">
      <w:start w:val="1"/>
      <w:numFmt w:val="decimal"/>
      <w:lvlText w:val="%7"/>
      <w:lvlJc w:val="left"/>
      <w:pPr>
        <w:ind w:left="651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A872B3B6">
      <w:start w:val="1"/>
      <w:numFmt w:val="lowerLetter"/>
      <w:lvlText w:val="%8"/>
      <w:lvlJc w:val="left"/>
      <w:pPr>
        <w:ind w:left="723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C3AC49A2">
      <w:start w:val="1"/>
      <w:numFmt w:val="lowerRoman"/>
      <w:lvlText w:val="%9"/>
      <w:lvlJc w:val="left"/>
      <w:pPr>
        <w:ind w:left="795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16560745"/>
    <w:multiLevelType w:val="multilevel"/>
    <w:tmpl w:val="11A65002"/>
    <w:lvl w:ilvl="0">
      <w:start w:val="5"/>
      <w:numFmt w:val="decimal"/>
      <w:lvlText w:val="%1"/>
      <w:lvlJc w:val="left"/>
      <w:pPr>
        <w:ind w:left="327"/>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8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40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12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84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56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28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00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72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177353D6"/>
    <w:multiLevelType w:val="hybridMultilevel"/>
    <w:tmpl w:val="DECCDFCA"/>
    <w:lvl w:ilvl="0" w:tplc="DA743592">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DC24D38">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598D056">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CBE10F8">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1848E32">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CC69602">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C90C754">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52A93F6">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F4E6502">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1846642D"/>
    <w:multiLevelType w:val="hybridMultilevel"/>
    <w:tmpl w:val="AB2E79F6"/>
    <w:lvl w:ilvl="0" w:tplc="310C0D06">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EB024418">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D22A18C6">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E0104A88">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C7EE67A8">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2BBAC9E0">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1646D614">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431051F6">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9B12756C">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184D65B3"/>
    <w:multiLevelType w:val="hybridMultilevel"/>
    <w:tmpl w:val="BFB03D30"/>
    <w:lvl w:ilvl="0" w:tplc="D0029576">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11E573E">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A2876C8">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38E73F6">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C9068A4">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B2E801A">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2602C92">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9E2A450">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F0C4F74">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88A1E9E"/>
    <w:multiLevelType w:val="hybridMultilevel"/>
    <w:tmpl w:val="A1F251EA"/>
    <w:lvl w:ilvl="0" w:tplc="CEAE83C6">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EC859EA">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94A9F9C">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E3C1236">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528B284">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5566D6E">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09E8F7E">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1DCC616">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CDAA61C">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18CB653B"/>
    <w:multiLevelType w:val="hybridMultilevel"/>
    <w:tmpl w:val="AFB2D0FA"/>
    <w:lvl w:ilvl="0" w:tplc="9A6A6B9A">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67F4557A">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BCFC969E">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B972ED5E">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C5E68362">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D534D838">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5F6ACD08">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24C4CCF4">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2092CABA">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1CBF7C58"/>
    <w:multiLevelType w:val="hybridMultilevel"/>
    <w:tmpl w:val="34E8270C"/>
    <w:lvl w:ilvl="0" w:tplc="53846074">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AF822D0">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530FCF4">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DCE1BA8">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8FC1532">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9F24A62">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2080F24">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CE2CD30">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6960400">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244A58EC"/>
    <w:multiLevelType w:val="hybridMultilevel"/>
    <w:tmpl w:val="42901092"/>
    <w:lvl w:ilvl="0" w:tplc="0732538C">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CD41A8E">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F0A4E56">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04C2476">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5CC6042">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4AAFCA0">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72AF7FC">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0861642">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8BAF016">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27D24CCD"/>
    <w:multiLevelType w:val="hybridMultilevel"/>
    <w:tmpl w:val="13C605CC"/>
    <w:lvl w:ilvl="0" w:tplc="A3103A72">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B7F00A62">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AD02D2D6">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1C8C85B2">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63C2918E">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75D4B02C">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3670E77A">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DA8E3062">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955E9C0E">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28C71D12"/>
    <w:multiLevelType w:val="hybridMultilevel"/>
    <w:tmpl w:val="CC4645BE"/>
    <w:lvl w:ilvl="0" w:tplc="15D60780">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0E900F44">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051C408A">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7B1AEF9A">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7570AE18">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5DD88E5A">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B60676F6">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16785420">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B418A62A">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29794956"/>
    <w:multiLevelType w:val="hybridMultilevel"/>
    <w:tmpl w:val="4FE80EA0"/>
    <w:lvl w:ilvl="0" w:tplc="7CA2ECB2">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EE5E1B9E">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E7289418">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E22E97CE">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27986D58">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2AC2B790">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98A6B4C4">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70AE246A">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3ACAA88A">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2C161414"/>
    <w:multiLevelType w:val="hybridMultilevel"/>
    <w:tmpl w:val="D66462AC"/>
    <w:lvl w:ilvl="0" w:tplc="B80E878A">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B2EEEAC">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7DCEAF4">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3B246EE">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CAE9090">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89A1F02">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A1E614E">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6486D84">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8B42064">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30E74C2F"/>
    <w:multiLevelType w:val="hybridMultilevel"/>
    <w:tmpl w:val="BEE88274"/>
    <w:lvl w:ilvl="0" w:tplc="0EC603EE">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41166D30">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44C0DF56">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99587400">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7DFA6C2C">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32869870">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A4CA6B36">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5F605A4A">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372C073E">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33307E76"/>
    <w:multiLevelType w:val="hybridMultilevel"/>
    <w:tmpl w:val="8FE4C0AE"/>
    <w:lvl w:ilvl="0" w:tplc="49D8576E">
      <w:start w:val="1"/>
      <w:numFmt w:val="lowerRoman"/>
      <w:lvlText w:val="(%1)"/>
      <w:lvlJc w:val="left"/>
      <w:pPr>
        <w:ind w:left="56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7D0006F0">
      <w:start w:val="1"/>
      <w:numFmt w:val="lowerLetter"/>
      <w:lvlText w:val="%2"/>
      <w:lvlJc w:val="left"/>
      <w:pPr>
        <w:ind w:left="119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7D68661A">
      <w:start w:val="1"/>
      <w:numFmt w:val="lowerRoman"/>
      <w:lvlText w:val="%3"/>
      <w:lvlJc w:val="left"/>
      <w:pPr>
        <w:ind w:left="191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5FF0194C">
      <w:start w:val="1"/>
      <w:numFmt w:val="decimal"/>
      <w:lvlText w:val="%4"/>
      <w:lvlJc w:val="left"/>
      <w:pPr>
        <w:ind w:left="263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C19893E8">
      <w:start w:val="1"/>
      <w:numFmt w:val="lowerLetter"/>
      <w:lvlText w:val="%5"/>
      <w:lvlJc w:val="left"/>
      <w:pPr>
        <w:ind w:left="335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C2F6DA62">
      <w:start w:val="1"/>
      <w:numFmt w:val="lowerRoman"/>
      <w:lvlText w:val="%6"/>
      <w:lvlJc w:val="left"/>
      <w:pPr>
        <w:ind w:left="407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6A40B588">
      <w:start w:val="1"/>
      <w:numFmt w:val="decimal"/>
      <w:lvlText w:val="%7"/>
      <w:lvlJc w:val="left"/>
      <w:pPr>
        <w:ind w:left="479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AAD8A0D2">
      <w:start w:val="1"/>
      <w:numFmt w:val="lowerLetter"/>
      <w:lvlText w:val="%8"/>
      <w:lvlJc w:val="left"/>
      <w:pPr>
        <w:ind w:left="551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0BFC280A">
      <w:start w:val="1"/>
      <w:numFmt w:val="lowerRoman"/>
      <w:lvlText w:val="%9"/>
      <w:lvlJc w:val="left"/>
      <w:pPr>
        <w:ind w:left="623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38BF27F4"/>
    <w:multiLevelType w:val="hybridMultilevel"/>
    <w:tmpl w:val="D7A21502"/>
    <w:lvl w:ilvl="0" w:tplc="6FEC51CC">
      <w:start w:val="1"/>
      <w:numFmt w:val="lowerRoman"/>
      <w:lvlText w:val="(%1)"/>
      <w:lvlJc w:val="left"/>
      <w:pPr>
        <w:ind w:left="53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82DEF8F2">
      <w:start w:val="1"/>
      <w:numFmt w:val="lowerLetter"/>
      <w:lvlText w:val="%2"/>
      <w:lvlJc w:val="left"/>
      <w:pPr>
        <w:ind w:left="122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00201892">
      <w:start w:val="1"/>
      <w:numFmt w:val="lowerRoman"/>
      <w:lvlText w:val="%3"/>
      <w:lvlJc w:val="left"/>
      <w:pPr>
        <w:ind w:left="194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EF74BDC0">
      <w:start w:val="1"/>
      <w:numFmt w:val="decimal"/>
      <w:lvlText w:val="%4"/>
      <w:lvlJc w:val="left"/>
      <w:pPr>
        <w:ind w:left="266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28AE2800">
      <w:start w:val="1"/>
      <w:numFmt w:val="lowerLetter"/>
      <w:lvlText w:val="%5"/>
      <w:lvlJc w:val="left"/>
      <w:pPr>
        <w:ind w:left="338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F528C3F4">
      <w:start w:val="1"/>
      <w:numFmt w:val="lowerRoman"/>
      <w:lvlText w:val="%6"/>
      <w:lvlJc w:val="left"/>
      <w:pPr>
        <w:ind w:left="410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165C15E8">
      <w:start w:val="1"/>
      <w:numFmt w:val="decimal"/>
      <w:lvlText w:val="%7"/>
      <w:lvlJc w:val="left"/>
      <w:pPr>
        <w:ind w:left="482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BBCC37E2">
      <w:start w:val="1"/>
      <w:numFmt w:val="lowerLetter"/>
      <w:lvlText w:val="%8"/>
      <w:lvlJc w:val="left"/>
      <w:pPr>
        <w:ind w:left="554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2746F5CE">
      <w:start w:val="1"/>
      <w:numFmt w:val="lowerRoman"/>
      <w:lvlText w:val="%9"/>
      <w:lvlJc w:val="left"/>
      <w:pPr>
        <w:ind w:left="626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40194687"/>
    <w:multiLevelType w:val="hybridMultilevel"/>
    <w:tmpl w:val="CF6274B8"/>
    <w:lvl w:ilvl="0" w:tplc="2A22AA6C">
      <w:start w:val="1"/>
      <w:numFmt w:val="decimal"/>
      <w:lvlText w:val="%1."/>
      <w:lvlJc w:val="left"/>
      <w:pPr>
        <w:ind w:left="44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769A87A6">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825A2A58">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E974CD24">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9C087A94">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023AE2C2">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AFFE4DA6">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41A612DC">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02083534">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423832C7"/>
    <w:multiLevelType w:val="hybridMultilevel"/>
    <w:tmpl w:val="703E91D0"/>
    <w:lvl w:ilvl="0" w:tplc="6CA0AEC4">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3D4EFDE">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B884EF0">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9EA7EAA">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0BE833A">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DA29D8E">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980D976">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ABAFB96">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6DA1636">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43541E80"/>
    <w:multiLevelType w:val="hybridMultilevel"/>
    <w:tmpl w:val="B54CC120"/>
    <w:lvl w:ilvl="0" w:tplc="9D80E588">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3B8A112">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21C0FA2">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98688AC">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4C2D89A">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B64B66C">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4EA98D2">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E5A5826">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D60602E">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46631251"/>
    <w:multiLevelType w:val="hybridMultilevel"/>
    <w:tmpl w:val="DD78FDB2"/>
    <w:lvl w:ilvl="0" w:tplc="369C7F32">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22380EF0">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7870C24A">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2BB8A1DA">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941EB846">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D3144918">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70BA284E">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AE989194">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5D1C9240">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4F8E2F6D"/>
    <w:multiLevelType w:val="hybridMultilevel"/>
    <w:tmpl w:val="2FB806B6"/>
    <w:lvl w:ilvl="0" w:tplc="C524A1D8">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596046BE">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42F2CA90">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95B4C6DE">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EC028BDA">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BB08C040">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DE8886DA">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FA5AF2EA">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BCDE2214">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4FBC1541"/>
    <w:multiLevelType w:val="hybridMultilevel"/>
    <w:tmpl w:val="0672A1F2"/>
    <w:lvl w:ilvl="0" w:tplc="35C083E0">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70E98C8">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DC05640">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1C473D4">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1FC1728">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4CA3006">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33A77FA">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F0E3058">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962A86C">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4FEC4E22"/>
    <w:multiLevelType w:val="hybridMultilevel"/>
    <w:tmpl w:val="633C6E26"/>
    <w:lvl w:ilvl="0" w:tplc="45B8F962">
      <w:start w:val="1"/>
      <w:numFmt w:val="lowerRoman"/>
      <w:lvlText w:val="(%1)"/>
      <w:lvlJc w:val="left"/>
      <w:pPr>
        <w:ind w:left="566"/>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A7CA5DFE">
      <w:start w:val="1"/>
      <w:numFmt w:val="lowerLetter"/>
      <w:lvlText w:val="%2"/>
      <w:lvlJc w:val="left"/>
      <w:pPr>
        <w:ind w:left="119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50124258">
      <w:start w:val="1"/>
      <w:numFmt w:val="lowerRoman"/>
      <w:lvlText w:val="%3"/>
      <w:lvlJc w:val="left"/>
      <w:pPr>
        <w:ind w:left="191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8F10F006">
      <w:start w:val="1"/>
      <w:numFmt w:val="decimal"/>
      <w:lvlText w:val="%4"/>
      <w:lvlJc w:val="left"/>
      <w:pPr>
        <w:ind w:left="263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9480916C">
      <w:start w:val="1"/>
      <w:numFmt w:val="lowerLetter"/>
      <w:lvlText w:val="%5"/>
      <w:lvlJc w:val="left"/>
      <w:pPr>
        <w:ind w:left="335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74820CF8">
      <w:start w:val="1"/>
      <w:numFmt w:val="lowerRoman"/>
      <w:lvlText w:val="%6"/>
      <w:lvlJc w:val="left"/>
      <w:pPr>
        <w:ind w:left="407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C616EAF6">
      <w:start w:val="1"/>
      <w:numFmt w:val="decimal"/>
      <w:lvlText w:val="%7"/>
      <w:lvlJc w:val="left"/>
      <w:pPr>
        <w:ind w:left="479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6AEAEC92">
      <w:start w:val="1"/>
      <w:numFmt w:val="lowerLetter"/>
      <w:lvlText w:val="%8"/>
      <w:lvlJc w:val="left"/>
      <w:pPr>
        <w:ind w:left="551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57D895F8">
      <w:start w:val="1"/>
      <w:numFmt w:val="lowerRoman"/>
      <w:lvlText w:val="%9"/>
      <w:lvlJc w:val="left"/>
      <w:pPr>
        <w:ind w:left="623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517C3CE1"/>
    <w:multiLevelType w:val="hybridMultilevel"/>
    <w:tmpl w:val="7F44B4F0"/>
    <w:lvl w:ilvl="0" w:tplc="C8D2A484">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3A418A4">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38097DE">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50C9B2A">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6007510">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6DA1BA6">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A61228">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1A8D69C">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E04EFC4">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525F4EB0"/>
    <w:multiLevelType w:val="hybridMultilevel"/>
    <w:tmpl w:val="E1AAD4FA"/>
    <w:lvl w:ilvl="0" w:tplc="FA52B19A">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5B00592">
      <w:start w:val="1"/>
      <w:numFmt w:val="bullet"/>
      <w:lvlText w:val="–"/>
      <w:lvlJc w:val="left"/>
      <w:pPr>
        <w:ind w:left="936"/>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084C8BF0">
      <w:start w:val="1"/>
      <w:numFmt w:val="bullet"/>
      <w:lvlText w:val="▪"/>
      <w:lvlJc w:val="left"/>
      <w:pPr>
        <w:ind w:left="1791"/>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E0EA0C10">
      <w:start w:val="1"/>
      <w:numFmt w:val="bullet"/>
      <w:lvlText w:val="•"/>
      <w:lvlJc w:val="left"/>
      <w:pPr>
        <w:ind w:left="2511"/>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225467A2">
      <w:start w:val="1"/>
      <w:numFmt w:val="bullet"/>
      <w:lvlText w:val="o"/>
      <w:lvlJc w:val="left"/>
      <w:pPr>
        <w:ind w:left="3231"/>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1F52D6C6">
      <w:start w:val="1"/>
      <w:numFmt w:val="bullet"/>
      <w:lvlText w:val="▪"/>
      <w:lvlJc w:val="left"/>
      <w:pPr>
        <w:ind w:left="3951"/>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291A1372">
      <w:start w:val="1"/>
      <w:numFmt w:val="bullet"/>
      <w:lvlText w:val="•"/>
      <w:lvlJc w:val="left"/>
      <w:pPr>
        <w:ind w:left="4671"/>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3A3426BA">
      <w:start w:val="1"/>
      <w:numFmt w:val="bullet"/>
      <w:lvlText w:val="o"/>
      <w:lvlJc w:val="left"/>
      <w:pPr>
        <w:ind w:left="5391"/>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037884CA">
      <w:start w:val="1"/>
      <w:numFmt w:val="bullet"/>
      <w:lvlText w:val="▪"/>
      <w:lvlJc w:val="left"/>
      <w:pPr>
        <w:ind w:left="6111"/>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527B032C"/>
    <w:multiLevelType w:val="hybridMultilevel"/>
    <w:tmpl w:val="9E7C7588"/>
    <w:lvl w:ilvl="0" w:tplc="6136E540">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EA64FC2">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99A7C56">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4F0A1F4">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8DE4FCA">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5B4ED68">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07EB532">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E2A8668">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2EAD640">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55E908DE"/>
    <w:multiLevelType w:val="hybridMultilevel"/>
    <w:tmpl w:val="9B2C9722"/>
    <w:lvl w:ilvl="0" w:tplc="5CA6CC3A">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59DA5B5C">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6D5840E4">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E248AAA4">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EE90A1C8">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F872F7D8">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E1CA94B2">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0B4CB99C">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2CD2C830">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57C56E17"/>
    <w:multiLevelType w:val="hybridMultilevel"/>
    <w:tmpl w:val="5CD4B154"/>
    <w:lvl w:ilvl="0" w:tplc="5206156A">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05AA91E6">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D0CCCFD6">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D1F2E0D8">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548007F8">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1DE89E4C">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4858AEAC">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9FFAAF18">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E2B847D4">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57DF4913"/>
    <w:multiLevelType w:val="hybridMultilevel"/>
    <w:tmpl w:val="334E8BDC"/>
    <w:lvl w:ilvl="0" w:tplc="1640F8FC">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90A233F4">
      <w:start w:val="1"/>
      <w:numFmt w:val="lowerLetter"/>
      <w:lvlText w:val="(%2)"/>
      <w:lvlJc w:val="left"/>
      <w:pPr>
        <w:ind w:left="94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5E7C14BE">
      <w:start w:val="1"/>
      <w:numFmt w:val="lowerRoman"/>
      <w:lvlText w:val="%3"/>
      <w:lvlJc w:val="left"/>
      <w:pPr>
        <w:ind w:left="163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10365CEC">
      <w:start w:val="1"/>
      <w:numFmt w:val="decimal"/>
      <w:lvlText w:val="%4"/>
      <w:lvlJc w:val="left"/>
      <w:pPr>
        <w:ind w:left="235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213EBBB4">
      <w:start w:val="1"/>
      <w:numFmt w:val="lowerLetter"/>
      <w:lvlText w:val="%5"/>
      <w:lvlJc w:val="left"/>
      <w:pPr>
        <w:ind w:left="307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56E86542">
      <w:start w:val="1"/>
      <w:numFmt w:val="lowerRoman"/>
      <w:lvlText w:val="%6"/>
      <w:lvlJc w:val="left"/>
      <w:pPr>
        <w:ind w:left="379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09B01B46">
      <w:start w:val="1"/>
      <w:numFmt w:val="decimal"/>
      <w:lvlText w:val="%7"/>
      <w:lvlJc w:val="left"/>
      <w:pPr>
        <w:ind w:left="451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A2786C6C">
      <w:start w:val="1"/>
      <w:numFmt w:val="lowerLetter"/>
      <w:lvlText w:val="%8"/>
      <w:lvlJc w:val="left"/>
      <w:pPr>
        <w:ind w:left="523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D680786E">
      <w:start w:val="1"/>
      <w:numFmt w:val="lowerRoman"/>
      <w:lvlText w:val="%9"/>
      <w:lvlJc w:val="left"/>
      <w:pPr>
        <w:ind w:left="595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5BCD0D56"/>
    <w:multiLevelType w:val="hybridMultilevel"/>
    <w:tmpl w:val="A6A0E35E"/>
    <w:lvl w:ilvl="0" w:tplc="4B486132">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CF06550">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97A9CB6">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EB0DCE2">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1F61E10">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4469012">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2FA4A3A">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898EB10">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5FE82E6">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5C963360"/>
    <w:multiLevelType w:val="hybridMultilevel"/>
    <w:tmpl w:val="70EC923C"/>
    <w:lvl w:ilvl="0" w:tplc="7124FC56">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1B98E1E2">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5E2C4FBA">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076285F4">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73723FFA">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EE70E1B6">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94FC083A">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DA406030">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8898D39C">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5DDF012A"/>
    <w:multiLevelType w:val="hybridMultilevel"/>
    <w:tmpl w:val="A36A90BE"/>
    <w:lvl w:ilvl="0" w:tplc="5F500C26">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8EA4AC8E">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6DB2E21E">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2F58CA12">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894C8B80">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43544FFA">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A29CB6AC">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92FA1106">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65E8D6B6">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5EF072F7"/>
    <w:multiLevelType w:val="hybridMultilevel"/>
    <w:tmpl w:val="7ADCB064"/>
    <w:lvl w:ilvl="0" w:tplc="7D5E22F6">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A1F605D2">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C3504FEA">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3C829242">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69B825EE">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7E26D472">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9B823586">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D1903362">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7EA61536">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6232665D"/>
    <w:multiLevelType w:val="hybridMultilevel"/>
    <w:tmpl w:val="7BE6BD58"/>
    <w:lvl w:ilvl="0" w:tplc="52AE33D4">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E483A86">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0443D36">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C6C72E4">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F326672">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EBCC55A">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C201F8A">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022A1DA">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5886E34">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62F81051"/>
    <w:multiLevelType w:val="hybridMultilevel"/>
    <w:tmpl w:val="43A6C6A4"/>
    <w:lvl w:ilvl="0" w:tplc="34643BF0">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5AAD3B2">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E9CD78E">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1A406E6">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F8A0DFA">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C8A17F8">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B505926">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BE49BFA">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B2C9590">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639F1E39"/>
    <w:multiLevelType w:val="hybridMultilevel"/>
    <w:tmpl w:val="34C6F48A"/>
    <w:lvl w:ilvl="0" w:tplc="DBC827E0">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D3CDFF2">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60C52A6">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0F8E2B6">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B2EF3FC">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A0A83B8">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5FE52E2">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53AC96E">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730D3EE">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648F0AF9"/>
    <w:multiLevelType w:val="hybridMultilevel"/>
    <w:tmpl w:val="47807296"/>
    <w:lvl w:ilvl="0" w:tplc="870AF974">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8D6CEB4E">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99F6DE98">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EE4EBAD4">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DAC0723A">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931629E4">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672099AC">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E5CAF4CA">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7C36AB7A">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67003140"/>
    <w:multiLevelType w:val="hybridMultilevel"/>
    <w:tmpl w:val="49D60764"/>
    <w:lvl w:ilvl="0" w:tplc="F3F6B2DA">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0BF891BC">
      <w:start w:val="1"/>
      <w:numFmt w:val="bullet"/>
      <w:lvlText w:val="•"/>
      <w:lvlJc w:val="left"/>
      <w:pPr>
        <w:ind w:left="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5AA5530">
      <w:start w:val="1"/>
      <w:numFmt w:val="bullet"/>
      <w:lvlText w:val="▪"/>
      <w:lvlJc w:val="left"/>
      <w:pPr>
        <w:ind w:left="18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9BAC180">
      <w:start w:val="1"/>
      <w:numFmt w:val="bullet"/>
      <w:lvlText w:val="•"/>
      <w:lvlJc w:val="left"/>
      <w:pPr>
        <w:ind w:left="25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8E2D14E">
      <w:start w:val="1"/>
      <w:numFmt w:val="bullet"/>
      <w:lvlText w:val="o"/>
      <w:lvlJc w:val="left"/>
      <w:pPr>
        <w:ind w:left="32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5A4004A">
      <w:start w:val="1"/>
      <w:numFmt w:val="bullet"/>
      <w:lvlText w:val="▪"/>
      <w:lvlJc w:val="left"/>
      <w:pPr>
        <w:ind w:left="39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9D003FA">
      <w:start w:val="1"/>
      <w:numFmt w:val="bullet"/>
      <w:lvlText w:val="•"/>
      <w:lvlJc w:val="left"/>
      <w:pPr>
        <w:ind w:left="46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D4AE59E">
      <w:start w:val="1"/>
      <w:numFmt w:val="bullet"/>
      <w:lvlText w:val="o"/>
      <w:lvlJc w:val="left"/>
      <w:pPr>
        <w:ind w:left="54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89CC65E">
      <w:start w:val="1"/>
      <w:numFmt w:val="bullet"/>
      <w:lvlText w:val="▪"/>
      <w:lvlJc w:val="left"/>
      <w:pPr>
        <w:ind w:left="61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6DCC7E1B"/>
    <w:multiLevelType w:val="hybridMultilevel"/>
    <w:tmpl w:val="5E5A32E6"/>
    <w:lvl w:ilvl="0" w:tplc="2D18775C">
      <w:start w:val="1"/>
      <w:numFmt w:val="decimal"/>
      <w:lvlText w:val="%1."/>
      <w:lvlJc w:val="left"/>
      <w:pPr>
        <w:ind w:left="4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97A2B0F0">
      <w:start w:val="1"/>
      <w:numFmt w:val="lowerLetter"/>
      <w:lvlText w:val="%2"/>
      <w:lvlJc w:val="left"/>
      <w:pPr>
        <w:ind w:left="13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5C7EC56A">
      <w:start w:val="1"/>
      <w:numFmt w:val="lowerRoman"/>
      <w:lvlText w:val="%3"/>
      <w:lvlJc w:val="left"/>
      <w:pPr>
        <w:ind w:left="20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068A43EA">
      <w:start w:val="1"/>
      <w:numFmt w:val="decimal"/>
      <w:lvlText w:val="%4"/>
      <w:lvlJc w:val="left"/>
      <w:pPr>
        <w:ind w:left="27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E39A431A">
      <w:start w:val="1"/>
      <w:numFmt w:val="lowerLetter"/>
      <w:lvlText w:val="%5"/>
      <w:lvlJc w:val="left"/>
      <w:pPr>
        <w:ind w:left="346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B9684DA0">
      <w:start w:val="1"/>
      <w:numFmt w:val="lowerRoman"/>
      <w:lvlText w:val="%6"/>
      <w:lvlJc w:val="left"/>
      <w:pPr>
        <w:ind w:left="418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57F02708">
      <w:start w:val="1"/>
      <w:numFmt w:val="decimal"/>
      <w:lvlText w:val="%7"/>
      <w:lvlJc w:val="left"/>
      <w:pPr>
        <w:ind w:left="490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E124D37E">
      <w:start w:val="1"/>
      <w:numFmt w:val="lowerLetter"/>
      <w:lvlText w:val="%8"/>
      <w:lvlJc w:val="left"/>
      <w:pPr>
        <w:ind w:left="562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124650E2">
      <w:start w:val="1"/>
      <w:numFmt w:val="lowerRoman"/>
      <w:lvlText w:val="%9"/>
      <w:lvlJc w:val="left"/>
      <w:pPr>
        <w:ind w:left="6349"/>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6DD858E1"/>
    <w:multiLevelType w:val="hybridMultilevel"/>
    <w:tmpl w:val="F4AE4166"/>
    <w:lvl w:ilvl="0" w:tplc="638667BC">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080046A">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5C613D6">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CAA4EDE">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A5E04B0">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1AC3296">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662E5A6">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A6C6E3C">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85AB822">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6E575BCA"/>
    <w:multiLevelType w:val="hybridMultilevel"/>
    <w:tmpl w:val="5CBE60F4"/>
    <w:lvl w:ilvl="0" w:tplc="0AE42C44">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16A206C">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4B0FBA6">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41C77E0">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AE85068">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C960FB2">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0E49766">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4FA832A">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FDA7BAA">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73B10E66"/>
    <w:multiLevelType w:val="hybridMultilevel"/>
    <w:tmpl w:val="0CAC688C"/>
    <w:lvl w:ilvl="0" w:tplc="2BC8EB60">
      <w:start w:val="25"/>
      <w:numFmt w:val="upperLetter"/>
      <w:lvlText w:val="%1"/>
      <w:lvlJc w:val="left"/>
      <w:pPr>
        <w:ind w:left="1422"/>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1" w:tplc="727EA6F8">
      <w:start w:val="1"/>
      <w:numFmt w:val="lowerLetter"/>
      <w:lvlText w:val="%2"/>
      <w:lvlJc w:val="left"/>
      <w:pPr>
        <w:ind w:left="4614"/>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E56E7090">
      <w:start w:val="1"/>
      <w:numFmt w:val="lowerRoman"/>
      <w:lvlText w:val="%3"/>
      <w:lvlJc w:val="left"/>
      <w:pPr>
        <w:ind w:left="5334"/>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B55058BC">
      <w:start w:val="1"/>
      <w:numFmt w:val="decimal"/>
      <w:lvlText w:val="%4"/>
      <w:lvlJc w:val="left"/>
      <w:pPr>
        <w:ind w:left="6054"/>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9970D39C">
      <w:start w:val="1"/>
      <w:numFmt w:val="lowerLetter"/>
      <w:lvlText w:val="%5"/>
      <w:lvlJc w:val="left"/>
      <w:pPr>
        <w:ind w:left="6774"/>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BA1EA992">
      <w:start w:val="1"/>
      <w:numFmt w:val="lowerRoman"/>
      <w:lvlText w:val="%6"/>
      <w:lvlJc w:val="left"/>
      <w:pPr>
        <w:ind w:left="7494"/>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B224AFD2">
      <w:start w:val="1"/>
      <w:numFmt w:val="decimal"/>
      <w:lvlText w:val="%7"/>
      <w:lvlJc w:val="left"/>
      <w:pPr>
        <w:ind w:left="8214"/>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986625F8">
      <w:start w:val="1"/>
      <w:numFmt w:val="lowerLetter"/>
      <w:lvlText w:val="%8"/>
      <w:lvlJc w:val="left"/>
      <w:pPr>
        <w:ind w:left="8934"/>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47E3C76">
      <w:start w:val="1"/>
      <w:numFmt w:val="lowerRoman"/>
      <w:lvlText w:val="%9"/>
      <w:lvlJc w:val="left"/>
      <w:pPr>
        <w:ind w:left="9654"/>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79C84F16"/>
    <w:multiLevelType w:val="hybridMultilevel"/>
    <w:tmpl w:val="AD2CEAB6"/>
    <w:lvl w:ilvl="0" w:tplc="FC0889FE">
      <w:start w:val="1"/>
      <w:numFmt w:val="bullet"/>
      <w:lvlText w:val="•"/>
      <w:lvlJc w:val="left"/>
      <w:pPr>
        <w:ind w:left="5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1A40352">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68E85FA">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EEAFACE">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5C0C2EA">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81C1BFC">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0D40708">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AB6D9C4">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FC02FF4">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47"/>
  </w:num>
  <w:num w:numId="2">
    <w:abstractNumId w:val="15"/>
  </w:num>
  <w:num w:numId="3">
    <w:abstractNumId w:val="51"/>
  </w:num>
  <w:num w:numId="4">
    <w:abstractNumId w:val="31"/>
  </w:num>
  <w:num w:numId="5">
    <w:abstractNumId w:val="27"/>
  </w:num>
  <w:num w:numId="6">
    <w:abstractNumId w:val="17"/>
  </w:num>
  <w:num w:numId="7">
    <w:abstractNumId w:val="21"/>
  </w:num>
  <w:num w:numId="8">
    <w:abstractNumId w:val="55"/>
  </w:num>
  <w:num w:numId="9">
    <w:abstractNumId w:val="3"/>
  </w:num>
  <w:num w:numId="10">
    <w:abstractNumId w:val="54"/>
  </w:num>
  <w:num w:numId="11">
    <w:abstractNumId w:val="45"/>
  </w:num>
  <w:num w:numId="12">
    <w:abstractNumId w:val="46"/>
  </w:num>
  <w:num w:numId="13">
    <w:abstractNumId w:val="8"/>
  </w:num>
  <w:num w:numId="14">
    <w:abstractNumId w:val="56"/>
  </w:num>
  <w:num w:numId="15">
    <w:abstractNumId w:val="5"/>
  </w:num>
  <w:num w:numId="16">
    <w:abstractNumId w:val="43"/>
  </w:num>
  <w:num w:numId="17">
    <w:abstractNumId w:val="11"/>
  </w:num>
  <w:num w:numId="18">
    <w:abstractNumId w:val="53"/>
  </w:num>
  <w:num w:numId="19">
    <w:abstractNumId w:val="28"/>
  </w:num>
  <w:num w:numId="20">
    <w:abstractNumId w:val="29"/>
  </w:num>
  <w:num w:numId="21">
    <w:abstractNumId w:val="36"/>
  </w:num>
  <w:num w:numId="22">
    <w:abstractNumId w:val="52"/>
  </w:num>
  <w:num w:numId="23">
    <w:abstractNumId w:val="26"/>
  </w:num>
  <w:num w:numId="24">
    <w:abstractNumId w:val="10"/>
  </w:num>
  <w:num w:numId="25">
    <w:abstractNumId w:val="30"/>
  </w:num>
  <w:num w:numId="26">
    <w:abstractNumId w:val="33"/>
  </w:num>
  <w:num w:numId="27">
    <w:abstractNumId w:val="23"/>
  </w:num>
  <w:num w:numId="28">
    <w:abstractNumId w:val="16"/>
  </w:num>
  <w:num w:numId="29">
    <w:abstractNumId w:val="32"/>
  </w:num>
  <w:num w:numId="30">
    <w:abstractNumId w:val="19"/>
  </w:num>
  <w:num w:numId="31">
    <w:abstractNumId w:val="13"/>
  </w:num>
  <w:num w:numId="32">
    <w:abstractNumId w:val="1"/>
  </w:num>
  <w:num w:numId="33">
    <w:abstractNumId w:val="18"/>
  </w:num>
  <w:num w:numId="34">
    <w:abstractNumId w:val="38"/>
  </w:num>
  <w:num w:numId="35">
    <w:abstractNumId w:val="41"/>
  </w:num>
  <w:num w:numId="36">
    <w:abstractNumId w:val="0"/>
  </w:num>
  <w:num w:numId="37">
    <w:abstractNumId w:val="24"/>
  </w:num>
  <w:num w:numId="38">
    <w:abstractNumId w:val="12"/>
  </w:num>
  <w:num w:numId="39">
    <w:abstractNumId w:val="50"/>
  </w:num>
  <w:num w:numId="40">
    <w:abstractNumId w:val="4"/>
  </w:num>
  <w:num w:numId="41">
    <w:abstractNumId w:val="40"/>
  </w:num>
  <w:num w:numId="42">
    <w:abstractNumId w:val="25"/>
  </w:num>
  <w:num w:numId="43">
    <w:abstractNumId w:val="14"/>
  </w:num>
  <w:num w:numId="44">
    <w:abstractNumId w:val="20"/>
  </w:num>
  <w:num w:numId="45">
    <w:abstractNumId w:val="48"/>
  </w:num>
  <w:num w:numId="46">
    <w:abstractNumId w:val="22"/>
  </w:num>
  <w:num w:numId="47">
    <w:abstractNumId w:val="9"/>
  </w:num>
  <w:num w:numId="48">
    <w:abstractNumId w:val="7"/>
  </w:num>
  <w:num w:numId="49">
    <w:abstractNumId w:val="35"/>
  </w:num>
  <w:num w:numId="50">
    <w:abstractNumId w:val="42"/>
  </w:num>
  <w:num w:numId="51">
    <w:abstractNumId w:val="37"/>
  </w:num>
  <w:num w:numId="52">
    <w:abstractNumId w:val="44"/>
  </w:num>
  <w:num w:numId="53">
    <w:abstractNumId w:val="34"/>
  </w:num>
  <w:num w:numId="54">
    <w:abstractNumId w:val="49"/>
  </w:num>
  <w:num w:numId="55">
    <w:abstractNumId w:val="6"/>
  </w:num>
  <w:num w:numId="56">
    <w:abstractNumId w:val="2"/>
  </w:num>
  <w:num w:numId="57">
    <w:abstractNumId w:val="39"/>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51D1"/>
    <w:rsid w:val="007259C7"/>
    <w:rsid w:val="00D012D7"/>
    <w:rsid w:val="00D951D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9BA0C4-8EA8-4B80-9BA2-2CBD7A1FE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53" w:lineRule="auto"/>
      <w:ind w:left="10" w:right="755" w:hanging="10"/>
      <w:jc w:val="both"/>
    </w:pPr>
    <w:rPr>
      <w:rFonts w:ascii="Cambria" w:eastAsia="Cambria" w:hAnsi="Cambria" w:cs="Cambria"/>
      <w:color w:val="000000"/>
    </w:rPr>
  </w:style>
  <w:style w:type="paragraph" w:styleId="Heading1">
    <w:name w:val="heading 1"/>
    <w:next w:val="Normal"/>
    <w:link w:val="Heading1Char"/>
    <w:uiPriority w:val="9"/>
    <w:qFormat/>
    <w:pPr>
      <w:keepNext/>
      <w:keepLines/>
      <w:spacing w:after="648" w:line="265" w:lineRule="auto"/>
      <w:ind w:left="10" w:hanging="10"/>
      <w:outlineLvl w:val="0"/>
    </w:pPr>
    <w:rPr>
      <w:rFonts w:ascii="Cambria" w:eastAsia="Cambria" w:hAnsi="Cambria" w:cs="Cambria"/>
      <w:b/>
      <w:color w:val="000000"/>
      <w:sz w:val="50"/>
    </w:rPr>
  </w:style>
  <w:style w:type="paragraph" w:styleId="Heading2">
    <w:name w:val="heading 2"/>
    <w:next w:val="Normal"/>
    <w:link w:val="Heading2Char"/>
    <w:uiPriority w:val="9"/>
    <w:unhideWhenUsed/>
    <w:qFormat/>
    <w:pPr>
      <w:keepNext/>
      <w:keepLines/>
      <w:spacing w:after="219" w:line="265" w:lineRule="auto"/>
      <w:ind w:left="10" w:hanging="10"/>
      <w:outlineLvl w:val="1"/>
    </w:pPr>
    <w:rPr>
      <w:rFonts w:ascii="Cambria" w:eastAsia="Cambria" w:hAnsi="Cambria" w:cs="Cambria"/>
      <w:b/>
      <w:color w:val="000000"/>
      <w:sz w:val="29"/>
    </w:rPr>
  </w:style>
  <w:style w:type="paragraph" w:styleId="Heading3">
    <w:name w:val="heading 3"/>
    <w:next w:val="Normal"/>
    <w:link w:val="Heading3Char"/>
    <w:uiPriority w:val="9"/>
    <w:unhideWhenUsed/>
    <w:qFormat/>
    <w:pPr>
      <w:keepNext/>
      <w:keepLines/>
      <w:spacing w:after="219" w:line="265" w:lineRule="auto"/>
      <w:ind w:left="10" w:hanging="10"/>
      <w:outlineLvl w:val="2"/>
    </w:pPr>
    <w:rPr>
      <w:rFonts w:ascii="Cambria" w:eastAsia="Cambria" w:hAnsi="Cambria" w:cs="Cambria"/>
      <w:b/>
      <w:color w:val="000000"/>
      <w:sz w:val="29"/>
    </w:rPr>
  </w:style>
  <w:style w:type="paragraph" w:styleId="Heading4">
    <w:name w:val="heading 4"/>
    <w:next w:val="Normal"/>
    <w:link w:val="Heading4Char"/>
    <w:uiPriority w:val="9"/>
    <w:unhideWhenUsed/>
    <w:qFormat/>
    <w:pPr>
      <w:keepNext/>
      <w:keepLines/>
      <w:spacing w:after="193" w:line="265" w:lineRule="auto"/>
      <w:ind w:left="10" w:hanging="10"/>
      <w:outlineLvl w:val="3"/>
    </w:pPr>
    <w:rPr>
      <w:rFonts w:ascii="Cambria" w:eastAsia="Cambria" w:hAnsi="Cambria" w:cs="Cambria"/>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Cambria" w:eastAsia="Cambria" w:hAnsi="Cambria" w:cs="Cambria"/>
      <w:b/>
      <w:color w:val="000000"/>
      <w:sz w:val="24"/>
    </w:rPr>
  </w:style>
  <w:style w:type="paragraph" w:customStyle="1" w:styleId="footnotedescription">
    <w:name w:val="footnote description"/>
    <w:next w:val="Normal"/>
    <w:link w:val="footnotedescriptionChar"/>
    <w:hidden/>
    <w:pPr>
      <w:spacing w:after="0"/>
      <w:ind w:left="222"/>
    </w:pPr>
    <w:rPr>
      <w:rFonts w:ascii="Cambria" w:eastAsia="Cambria" w:hAnsi="Cambria" w:cs="Cambria"/>
      <w:color w:val="000000"/>
      <w:sz w:val="16"/>
    </w:rPr>
  </w:style>
  <w:style w:type="character" w:customStyle="1" w:styleId="footnotedescriptionChar">
    <w:name w:val="footnote description Char"/>
    <w:link w:val="footnotedescription"/>
    <w:rPr>
      <w:rFonts w:ascii="Cambria" w:eastAsia="Cambria" w:hAnsi="Cambria" w:cs="Cambria"/>
      <w:color w:val="000000"/>
      <w:sz w:val="16"/>
    </w:rPr>
  </w:style>
  <w:style w:type="character" w:customStyle="1" w:styleId="Heading3Char">
    <w:name w:val="Heading 3 Char"/>
    <w:link w:val="Heading3"/>
    <w:rPr>
      <w:rFonts w:ascii="Cambria" w:eastAsia="Cambria" w:hAnsi="Cambria" w:cs="Cambria"/>
      <w:b/>
      <w:color w:val="000000"/>
      <w:sz w:val="29"/>
    </w:rPr>
  </w:style>
  <w:style w:type="character" w:customStyle="1" w:styleId="Heading1Char">
    <w:name w:val="Heading 1 Char"/>
    <w:link w:val="Heading1"/>
    <w:rPr>
      <w:rFonts w:ascii="Cambria" w:eastAsia="Cambria" w:hAnsi="Cambria" w:cs="Cambria"/>
      <w:b/>
      <w:color w:val="000000"/>
      <w:sz w:val="50"/>
    </w:rPr>
  </w:style>
  <w:style w:type="character" w:customStyle="1" w:styleId="Heading2Char">
    <w:name w:val="Heading 2 Char"/>
    <w:link w:val="Heading2"/>
    <w:rPr>
      <w:rFonts w:ascii="Cambria" w:eastAsia="Cambria" w:hAnsi="Cambria" w:cs="Cambria"/>
      <w:b/>
      <w:color w:val="000000"/>
      <w:sz w:val="29"/>
    </w:rPr>
  </w:style>
  <w:style w:type="paragraph" w:styleId="TOC1">
    <w:name w:val="toc 1"/>
    <w:hidden/>
    <w:pPr>
      <w:ind w:left="15" w:right="15"/>
    </w:pPr>
    <w:rPr>
      <w:rFonts w:ascii="Calibri" w:eastAsia="Calibri" w:hAnsi="Calibri" w:cs="Calibri"/>
      <w:color w:val="000000"/>
    </w:rPr>
  </w:style>
  <w:style w:type="paragraph" w:styleId="TOC2">
    <w:name w:val="toc 2"/>
    <w:hidden/>
    <w:pPr>
      <w:ind w:left="15" w:right="15"/>
    </w:pPr>
    <w:rPr>
      <w:rFonts w:ascii="Calibri" w:eastAsia="Calibri" w:hAnsi="Calibri" w:cs="Calibri"/>
      <w:color w:val="000000"/>
    </w:rPr>
  </w:style>
  <w:style w:type="character" w:customStyle="1" w:styleId="footnotemark">
    <w:name w:val="footnote mark"/>
    <w:hidden/>
    <w:rPr>
      <w:rFonts w:ascii="Cambria" w:eastAsia="Cambria" w:hAnsi="Cambria" w:cs="Cambria"/>
      <w:color w:val="000000"/>
      <w:sz w:val="16"/>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671" Type="http://schemas.openxmlformats.org/officeDocument/2006/relationships/image" Target="media/image469.png"/><Relationship Id="rId769" Type="http://schemas.openxmlformats.org/officeDocument/2006/relationships/image" Target="media/image555.png"/><Relationship Id="rId21" Type="http://schemas.openxmlformats.org/officeDocument/2006/relationships/hyperlink" Target="http://www.jennifer.listgarten.com/" TargetMode="External"/><Relationship Id="rId324" Type="http://schemas.openxmlformats.org/officeDocument/2006/relationships/header" Target="header22.xml"/><Relationship Id="rId531" Type="http://schemas.openxmlformats.org/officeDocument/2006/relationships/hyperlink" Target="http://gwthomas.github.io/docs/math4ml.pdf" TargetMode="External"/><Relationship Id="rId629" Type="http://schemas.openxmlformats.org/officeDocument/2006/relationships/hyperlink" Target="https://people.eecs.berkeley.edu/~jrs/papers/machlearn.pdf" TargetMode="External"/><Relationship Id="rId836" Type="http://schemas.openxmlformats.org/officeDocument/2006/relationships/image" Target="media/image615.png"/><Relationship Id="rId268" Type="http://schemas.openxmlformats.org/officeDocument/2006/relationships/image" Target="media/image133.png"/><Relationship Id="rId475" Type="http://schemas.openxmlformats.org/officeDocument/2006/relationships/header" Target="header35.xml"/><Relationship Id="rId682" Type="http://schemas.openxmlformats.org/officeDocument/2006/relationships/image" Target="media/image477.png"/><Relationship Id="rId903" Type="http://schemas.openxmlformats.org/officeDocument/2006/relationships/image" Target="media/image665.png"/><Relationship Id="rId32" Type="http://schemas.openxmlformats.org/officeDocument/2006/relationships/header" Target="header2.xml"/><Relationship Id="rId335" Type="http://schemas.openxmlformats.org/officeDocument/2006/relationships/image" Target="media/image194.png"/><Relationship Id="rId542" Type="http://schemas.openxmlformats.org/officeDocument/2006/relationships/image" Target="media/image358.png"/><Relationship Id="rId181" Type="http://schemas.openxmlformats.org/officeDocument/2006/relationships/image" Target="media/image60.jpg"/><Relationship Id="rId402" Type="http://schemas.openxmlformats.org/officeDocument/2006/relationships/image" Target="media/image258.png"/><Relationship Id="rId847" Type="http://schemas.openxmlformats.org/officeDocument/2006/relationships/image" Target="media/image621.png"/><Relationship Id="rId279" Type="http://schemas.openxmlformats.org/officeDocument/2006/relationships/image" Target="media/image144.png"/><Relationship Id="rId486" Type="http://schemas.openxmlformats.org/officeDocument/2006/relationships/hyperlink" Target="https://www.offconvex.org/2016/03/22/saddlepoints/" TargetMode="External"/><Relationship Id="rId693" Type="http://schemas.openxmlformats.org/officeDocument/2006/relationships/image" Target="media/image488.png"/><Relationship Id="rId707" Type="http://schemas.openxmlformats.org/officeDocument/2006/relationships/image" Target="media/image498.png"/><Relationship Id="rId914" Type="http://schemas.openxmlformats.org/officeDocument/2006/relationships/image" Target="media/image676.png"/><Relationship Id="rId43" Type="http://schemas.openxmlformats.org/officeDocument/2006/relationships/image" Target="media/image11.png"/><Relationship Id="rId346" Type="http://schemas.openxmlformats.org/officeDocument/2006/relationships/image" Target="media/image205.png"/><Relationship Id="rId553" Type="http://schemas.openxmlformats.org/officeDocument/2006/relationships/image" Target="media/image367.png"/><Relationship Id="rId760" Type="http://schemas.openxmlformats.org/officeDocument/2006/relationships/image" Target="media/image546.png"/><Relationship Id="rId192" Type="http://schemas.openxmlformats.org/officeDocument/2006/relationships/header" Target="header14.xml"/><Relationship Id="rId206" Type="http://schemas.openxmlformats.org/officeDocument/2006/relationships/image" Target="media/image77.png"/><Relationship Id="rId413" Type="http://schemas.openxmlformats.org/officeDocument/2006/relationships/image" Target="media/image266.png"/><Relationship Id="rId858" Type="http://schemas.openxmlformats.org/officeDocument/2006/relationships/image" Target="media/image629.png"/><Relationship Id="rId497" Type="http://schemas.openxmlformats.org/officeDocument/2006/relationships/hyperlink" Target="https://www.cs.cmu.edu/~ggordon/10725-F12/slides/05-gd-revisited.pdf" TargetMode="External"/><Relationship Id="rId620" Type="http://schemas.openxmlformats.org/officeDocument/2006/relationships/image" Target="media/image422.png"/><Relationship Id="rId718" Type="http://schemas.openxmlformats.org/officeDocument/2006/relationships/image" Target="media/image507.png"/><Relationship Id="rId925" Type="http://schemas.openxmlformats.org/officeDocument/2006/relationships/image" Target="media/image687.png"/><Relationship Id="rId357" Type="http://schemas.openxmlformats.org/officeDocument/2006/relationships/image" Target="media/image216.png"/><Relationship Id="rId54" Type="http://schemas.openxmlformats.org/officeDocument/2006/relationships/image" Target="media/image22.png"/><Relationship Id="rId217" Type="http://schemas.openxmlformats.org/officeDocument/2006/relationships/image" Target="media/image88.png"/><Relationship Id="rId564" Type="http://schemas.openxmlformats.org/officeDocument/2006/relationships/image" Target="media/image375.png"/><Relationship Id="rId771" Type="http://schemas.openxmlformats.org/officeDocument/2006/relationships/image" Target="media/image557.png"/><Relationship Id="rId869" Type="http://schemas.openxmlformats.org/officeDocument/2006/relationships/header" Target="header73.xml"/><Relationship Id="rId424" Type="http://schemas.openxmlformats.org/officeDocument/2006/relationships/image" Target="media/image275.png"/><Relationship Id="rId631" Type="http://schemas.openxmlformats.org/officeDocument/2006/relationships/header" Target="header52.xml"/><Relationship Id="rId729" Type="http://schemas.openxmlformats.org/officeDocument/2006/relationships/image" Target="media/image518.png"/><Relationship Id="rId270" Type="http://schemas.openxmlformats.org/officeDocument/2006/relationships/image" Target="media/image135.png"/><Relationship Id="rId936" Type="http://schemas.openxmlformats.org/officeDocument/2006/relationships/image" Target="media/image695.png"/><Relationship Id="rId65" Type="http://schemas.openxmlformats.org/officeDocument/2006/relationships/image" Target="media/image34.png"/><Relationship Id="rId368" Type="http://schemas.openxmlformats.org/officeDocument/2006/relationships/image" Target="media/image227.png"/><Relationship Id="rId575" Type="http://schemas.openxmlformats.org/officeDocument/2006/relationships/image" Target="media/image386.png"/><Relationship Id="rId782" Type="http://schemas.openxmlformats.org/officeDocument/2006/relationships/image" Target="media/image568.png"/><Relationship Id="rId228" Type="http://schemas.openxmlformats.org/officeDocument/2006/relationships/image" Target="media/image96.png"/><Relationship Id="rId435" Type="http://schemas.openxmlformats.org/officeDocument/2006/relationships/image" Target="media/image283.png"/><Relationship Id="rId642" Type="http://schemas.openxmlformats.org/officeDocument/2006/relationships/image" Target="media/image440.png"/><Relationship Id="rId281" Type="http://schemas.openxmlformats.org/officeDocument/2006/relationships/image" Target="media/image146.png"/><Relationship Id="rId502" Type="http://schemas.openxmlformats.org/officeDocument/2006/relationships/image" Target="media/image338.png"/><Relationship Id="rId947" Type="http://schemas.openxmlformats.org/officeDocument/2006/relationships/image" Target="media/image704.jpg"/><Relationship Id="rId76" Type="http://schemas.openxmlformats.org/officeDocument/2006/relationships/header" Target="header7.xml"/><Relationship Id="rId379" Type="http://schemas.openxmlformats.org/officeDocument/2006/relationships/image" Target="media/image235.png"/><Relationship Id="rId586" Type="http://schemas.openxmlformats.org/officeDocument/2006/relationships/image" Target="media/image396.png"/><Relationship Id="rId793" Type="http://schemas.openxmlformats.org/officeDocument/2006/relationships/image" Target="media/image579.png"/><Relationship Id="rId807" Type="http://schemas.openxmlformats.org/officeDocument/2006/relationships/image" Target="media/image590.png"/><Relationship Id="rId7" Type="http://schemas.openxmlformats.org/officeDocument/2006/relationships/hyperlink" Target="http://snasiriany.me/" TargetMode="External"/><Relationship Id="rId239" Type="http://schemas.openxmlformats.org/officeDocument/2006/relationships/image" Target="media/image104.png"/><Relationship Id="rId446" Type="http://schemas.openxmlformats.org/officeDocument/2006/relationships/image" Target="media/image294.png"/><Relationship Id="rId653" Type="http://schemas.openxmlformats.org/officeDocument/2006/relationships/image" Target="media/image451.png"/><Relationship Id="rId292" Type="http://schemas.openxmlformats.org/officeDocument/2006/relationships/header" Target="header20.xml"/><Relationship Id="rId306" Type="http://schemas.openxmlformats.org/officeDocument/2006/relationships/image" Target="media/image168.png"/><Relationship Id="rId860" Type="http://schemas.openxmlformats.org/officeDocument/2006/relationships/image" Target="media/image631.png"/><Relationship Id="rId958" Type="http://schemas.openxmlformats.org/officeDocument/2006/relationships/image" Target="media/image715.jpg"/><Relationship Id="rId87" Type="http://schemas.openxmlformats.org/officeDocument/2006/relationships/image" Target="media/image50.png"/><Relationship Id="rId513" Type="http://schemas.openxmlformats.org/officeDocument/2006/relationships/header" Target="header40.xml"/><Relationship Id="rId597" Type="http://schemas.openxmlformats.org/officeDocument/2006/relationships/image" Target="media/image404.png"/><Relationship Id="rId720" Type="http://schemas.openxmlformats.org/officeDocument/2006/relationships/image" Target="media/image509.png"/><Relationship Id="rId818" Type="http://schemas.openxmlformats.org/officeDocument/2006/relationships/image" Target="media/image597.png"/><Relationship Id="rId457" Type="http://schemas.openxmlformats.org/officeDocument/2006/relationships/image" Target="media/image305.png"/><Relationship Id="rId664" Type="http://schemas.openxmlformats.org/officeDocument/2006/relationships/image" Target="media/image462.png"/><Relationship Id="rId871" Type="http://schemas.openxmlformats.org/officeDocument/2006/relationships/header" Target="header75.xml"/><Relationship Id="rId969" Type="http://schemas.openxmlformats.org/officeDocument/2006/relationships/image" Target="media/image721.png"/><Relationship Id="rId14" Type="http://schemas.openxmlformats.org/officeDocument/2006/relationships/hyperlink" Target="http://snasiriany.me/" TargetMode="External"/><Relationship Id="rId317" Type="http://schemas.openxmlformats.org/officeDocument/2006/relationships/image" Target="media/image179.png"/><Relationship Id="rId524" Type="http://schemas.openxmlformats.org/officeDocument/2006/relationships/hyperlink" Target="http://www.princeton.edu/~amirali/Public/Teaching/ORF523/S16/ORF523_S16_Lec7_gh.pdf" TargetMode="External"/><Relationship Id="rId731" Type="http://schemas.openxmlformats.org/officeDocument/2006/relationships/image" Target="media/image520.png"/><Relationship Id="rId98" Type="http://schemas.openxmlformats.org/officeDocument/2006/relationships/image" Target="media/image58.jpg"/><Relationship Id="rId370" Type="http://schemas.openxmlformats.org/officeDocument/2006/relationships/image" Target="media/image229.png"/><Relationship Id="rId829" Type="http://schemas.openxmlformats.org/officeDocument/2006/relationships/image" Target="media/image608.jpg"/><Relationship Id="rId230" Type="http://schemas.openxmlformats.org/officeDocument/2006/relationships/header" Target="header16.xml"/><Relationship Id="rId468" Type="http://schemas.openxmlformats.org/officeDocument/2006/relationships/image" Target="media/image316.png"/><Relationship Id="rId675" Type="http://schemas.openxmlformats.org/officeDocument/2006/relationships/image" Target="media/image473.png"/><Relationship Id="rId882" Type="http://schemas.openxmlformats.org/officeDocument/2006/relationships/image" Target="media/image647.png"/><Relationship Id="rId25" Type="http://schemas.openxmlformats.org/officeDocument/2006/relationships/hyperlink" Target="https://people.eecs.berkeley.edu/~jrs/papers/machlearn.pdf" TargetMode="External"/><Relationship Id="rId328" Type="http://schemas.openxmlformats.org/officeDocument/2006/relationships/image" Target="media/image187.png"/><Relationship Id="rId535" Type="http://schemas.openxmlformats.org/officeDocument/2006/relationships/image" Target="media/image353.png"/><Relationship Id="rId742" Type="http://schemas.openxmlformats.org/officeDocument/2006/relationships/image" Target="media/image531.png"/><Relationship Id="rId381" Type="http://schemas.openxmlformats.org/officeDocument/2006/relationships/image" Target="media/image237.png"/><Relationship Id="rId602" Type="http://schemas.openxmlformats.org/officeDocument/2006/relationships/image" Target="media/image409.png"/><Relationship Id="rId241" Type="http://schemas.openxmlformats.org/officeDocument/2006/relationships/image" Target="media/image106.png"/><Relationship Id="rId479" Type="http://schemas.openxmlformats.org/officeDocument/2006/relationships/image" Target="media/image324.png"/><Relationship Id="rId686" Type="http://schemas.openxmlformats.org/officeDocument/2006/relationships/image" Target="media/image481.png"/><Relationship Id="rId893" Type="http://schemas.openxmlformats.org/officeDocument/2006/relationships/header" Target="header81.xml"/><Relationship Id="rId907" Type="http://schemas.openxmlformats.org/officeDocument/2006/relationships/image" Target="media/image669.png"/><Relationship Id="rId36" Type="http://schemas.openxmlformats.org/officeDocument/2006/relationships/image" Target="media/image4.png"/><Relationship Id="rId339" Type="http://schemas.openxmlformats.org/officeDocument/2006/relationships/image" Target="media/image198.png"/><Relationship Id="rId546" Type="http://schemas.openxmlformats.org/officeDocument/2006/relationships/hyperlink" Target="https://ee227c.github.io/notes/ee227c-notes.pdf" TargetMode="External"/><Relationship Id="rId753" Type="http://schemas.openxmlformats.org/officeDocument/2006/relationships/image" Target="media/image539.png"/><Relationship Id="rId185" Type="http://schemas.openxmlformats.org/officeDocument/2006/relationships/image" Target="media/image62.jpg"/><Relationship Id="rId406" Type="http://schemas.openxmlformats.org/officeDocument/2006/relationships/image" Target="media/image262.png"/><Relationship Id="rId960" Type="http://schemas.openxmlformats.org/officeDocument/2006/relationships/header" Target="header85.xml"/><Relationship Id="rId392" Type="http://schemas.openxmlformats.org/officeDocument/2006/relationships/image" Target="media/image248.png"/><Relationship Id="rId613" Type="http://schemas.openxmlformats.org/officeDocument/2006/relationships/header" Target="header51.xml"/><Relationship Id="rId697" Type="http://schemas.openxmlformats.org/officeDocument/2006/relationships/image" Target="media/image492.png"/><Relationship Id="rId820" Type="http://schemas.openxmlformats.org/officeDocument/2006/relationships/image" Target="media/image599.png"/><Relationship Id="rId918" Type="http://schemas.openxmlformats.org/officeDocument/2006/relationships/image" Target="media/image680.png"/><Relationship Id="rId252" Type="http://schemas.openxmlformats.org/officeDocument/2006/relationships/image" Target="media/image117.png"/><Relationship Id="rId47" Type="http://schemas.openxmlformats.org/officeDocument/2006/relationships/image" Target="media/image15.png"/><Relationship Id="rId557" Type="http://schemas.openxmlformats.org/officeDocument/2006/relationships/image" Target="media/image371.png"/><Relationship Id="rId764" Type="http://schemas.openxmlformats.org/officeDocument/2006/relationships/image" Target="media/image550.png"/><Relationship Id="rId971" Type="http://schemas.openxmlformats.org/officeDocument/2006/relationships/header" Target="header89.xml"/><Relationship Id="rId196" Type="http://schemas.openxmlformats.org/officeDocument/2006/relationships/image" Target="media/image67.jpg"/><Relationship Id="rId417" Type="http://schemas.openxmlformats.org/officeDocument/2006/relationships/image" Target="media/image270.png"/><Relationship Id="rId624" Type="http://schemas.openxmlformats.org/officeDocument/2006/relationships/image" Target="media/image426.png"/><Relationship Id="rId831" Type="http://schemas.openxmlformats.org/officeDocument/2006/relationships/image" Target="media/image610.png"/><Relationship Id="rId263" Type="http://schemas.openxmlformats.org/officeDocument/2006/relationships/image" Target="media/image128.png"/><Relationship Id="rId470" Type="http://schemas.openxmlformats.org/officeDocument/2006/relationships/image" Target="media/image318.png"/><Relationship Id="rId929" Type="http://schemas.openxmlformats.org/officeDocument/2006/relationships/image" Target="media/image691.png"/><Relationship Id="rId58" Type="http://schemas.openxmlformats.org/officeDocument/2006/relationships/image" Target="media/image26.png"/><Relationship Id="rId330" Type="http://schemas.openxmlformats.org/officeDocument/2006/relationships/image" Target="media/image189.jpg"/><Relationship Id="rId568" Type="http://schemas.openxmlformats.org/officeDocument/2006/relationships/image" Target="media/image379.png"/><Relationship Id="rId775" Type="http://schemas.openxmlformats.org/officeDocument/2006/relationships/image" Target="media/image561.png"/><Relationship Id="rId428" Type="http://schemas.openxmlformats.org/officeDocument/2006/relationships/image" Target="media/image279.png"/><Relationship Id="rId635" Type="http://schemas.openxmlformats.org/officeDocument/2006/relationships/image" Target="media/image433.png"/><Relationship Id="rId842" Type="http://schemas.openxmlformats.org/officeDocument/2006/relationships/image" Target="media/image610.jpg"/><Relationship Id="rId274" Type="http://schemas.openxmlformats.org/officeDocument/2006/relationships/image" Target="media/image139.png"/><Relationship Id="rId481" Type="http://schemas.openxmlformats.org/officeDocument/2006/relationships/image" Target="media/image326.png"/><Relationship Id="rId702" Type="http://schemas.openxmlformats.org/officeDocument/2006/relationships/image" Target="media/image497.png"/><Relationship Id="rId69" Type="http://schemas.openxmlformats.org/officeDocument/2006/relationships/header" Target="header4.xml"/><Relationship Id="rId579" Type="http://schemas.openxmlformats.org/officeDocument/2006/relationships/image" Target="media/image390.png"/><Relationship Id="rId786" Type="http://schemas.openxmlformats.org/officeDocument/2006/relationships/image" Target="media/image572.png"/><Relationship Id="rId341" Type="http://schemas.openxmlformats.org/officeDocument/2006/relationships/image" Target="media/image200.png"/><Relationship Id="rId439" Type="http://schemas.openxmlformats.org/officeDocument/2006/relationships/image" Target="media/image287.png"/><Relationship Id="rId646" Type="http://schemas.openxmlformats.org/officeDocument/2006/relationships/image" Target="media/image444.png"/><Relationship Id="rId201" Type="http://schemas.openxmlformats.org/officeDocument/2006/relationships/image" Target="media/image72.png"/><Relationship Id="rId285" Type="http://schemas.openxmlformats.org/officeDocument/2006/relationships/image" Target="media/image150.png"/><Relationship Id="rId506" Type="http://schemas.openxmlformats.org/officeDocument/2006/relationships/image" Target="media/image341.jpg"/><Relationship Id="rId853" Type="http://schemas.openxmlformats.org/officeDocument/2006/relationships/image" Target="media/image624.png"/><Relationship Id="rId492" Type="http://schemas.openxmlformats.org/officeDocument/2006/relationships/header" Target="header39.xml"/><Relationship Id="rId713" Type="http://schemas.openxmlformats.org/officeDocument/2006/relationships/hyperlink" Target="https://people.eecs.berkeley.edu/~jrs/papers/machlearn.pdf" TargetMode="External"/><Relationship Id="rId797" Type="http://schemas.openxmlformats.org/officeDocument/2006/relationships/image" Target="media/image583.png"/><Relationship Id="rId920" Type="http://schemas.openxmlformats.org/officeDocument/2006/relationships/image" Target="media/image682.png"/><Relationship Id="rId352" Type="http://schemas.openxmlformats.org/officeDocument/2006/relationships/image" Target="media/image211.png"/><Relationship Id="rId212" Type="http://schemas.openxmlformats.org/officeDocument/2006/relationships/image" Target="media/image83.png"/><Relationship Id="rId657" Type="http://schemas.openxmlformats.org/officeDocument/2006/relationships/image" Target="media/image455.png"/><Relationship Id="rId864" Type="http://schemas.openxmlformats.org/officeDocument/2006/relationships/image" Target="media/image635.png"/><Relationship Id="rId296" Type="http://schemas.openxmlformats.org/officeDocument/2006/relationships/image" Target="media/image158.png"/><Relationship Id="rId517" Type="http://schemas.openxmlformats.org/officeDocument/2006/relationships/hyperlink" Target="https://towardsdatascience.com/machine-learning-101-an-intuitive-introduction-to-gradient-descent-366b77b52645" TargetMode="External"/><Relationship Id="rId724" Type="http://schemas.openxmlformats.org/officeDocument/2006/relationships/image" Target="media/image513.png"/><Relationship Id="rId931" Type="http://schemas.openxmlformats.org/officeDocument/2006/relationships/header" Target="header82.xml"/><Relationship Id="rId60" Type="http://schemas.openxmlformats.org/officeDocument/2006/relationships/image" Target="media/image28.png"/><Relationship Id="rId363" Type="http://schemas.openxmlformats.org/officeDocument/2006/relationships/image" Target="media/image222.png"/><Relationship Id="rId570" Type="http://schemas.openxmlformats.org/officeDocument/2006/relationships/image" Target="media/image381.jpg"/><Relationship Id="rId223" Type="http://schemas.openxmlformats.org/officeDocument/2006/relationships/image" Target="media/image94.jpg"/><Relationship Id="rId430" Type="http://schemas.openxmlformats.org/officeDocument/2006/relationships/image" Target="media/image281.png"/><Relationship Id="rId668" Type="http://schemas.openxmlformats.org/officeDocument/2006/relationships/image" Target="media/image466.png"/><Relationship Id="rId875" Type="http://schemas.openxmlformats.org/officeDocument/2006/relationships/header" Target="header78.xml"/><Relationship Id="rId18" Type="http://schemas.openxmlformats.org/officeDocument/2006/relationships/hyperlink" Target="http://people.eecs.berkeley.edu/~sahai/" TargetMode="External"/><Relationship Id="rId528" Type="http://schemas.openxmlformats.org/officeDocument/2006/relationships/hyperlink" Target="http://gwthomas.github.io/docs/math4ml.pdf" TargetMode="External"/><Relationship Id="rId735" Type="http://schemas.openxmlformats.org/officeDocument/2006/relationships/image" Target="media/image524.png"/><Relationship Id="rId942" Type="http://schemas.openxmlformats.org/officeDocument/2006/relationships/image" Target="media/image699.jpg"/><Relationship Id="rId374" Type="http://schemas.openxmlformats.org/officeDocument/2006/relationships/header" Target="header26.xml"/><Relationship Id="rId581" Type="http://schemas.openxmlformats.org/officeDocument/2006/relationships/image" Target="media/image37.jpg"/><Relationship Id="rId71" Type="http://schemas.openxmlformats.org/officeDocument/2006/relationships/header" Target="header6.xml"/><Relationship Id="rId234" Type="http://schemas.openxmlformats.org/officeDocument/2006/relationships/image" Target="media/image99.png"/><Relationship Id="rId679" Type="http://schemas.openxmlformats.org/officeDocument/2006/relationships/header" Target="header55.xml"/><Relationship Id="rId802" Type="http://schemas.openxmlformats.org/officeDocument/2006/relationships/image" Target="media/image588.png"/><Relationship Id="rId886" Type="http://schemas.openxmlformats.org/officeDocument/2006/relationships/image" Target="media/image651.png"/><Relationship Id="rId2" Type="http://schemas.openxmlformats.org/officeDocument/2006/relationships/styles" Target="styles.xml"/><Relationship Id="rId29" Type="http://schemas.openxmlformats.org/officeDocument/2006/relationships/hyperlink" Target="http://snasiriany.me/cs189/" TargetMode="External"/><Relationship Id="rId441" Type="http://schemas.openxmlformats.org/officeDocument/2006/relationships/image" Target="media/image289.png"/><Relationship Id="rId539" Type="http://schemas.openxmlformats.org/officeDocument/2006/relationships/image" Target="media/image355.png"/><Relationship Id="rId746" Type="http://schemas.openxmlformats.org/officeDocument/2006/relationships/header" Target="header61.xml"/><Relationship Id="rId301" Type="http://schemas.openxmlformats.org/officeDocument/2006/relationships/image" Target="media/image163.png"/><Relationship Id="rId953" Type="http://schemas.openxmlformats.org/officeDocument/2006/relationships/image" Target="media/image710.png"/><Relationship Id="rId82" Type="http://schemas.openxmlformats.org/officeDocument/2006/relationships/image" Target="media/image45.png"/><Relationship Id="rId385" Type="http://schemas.openxmlformats.org/officeDocument/2006/relationships/image" Target="media/image241.png"/><Relationship Id="rId592" Type="http://schemas.openxmlformats.org/officeDocument/2006/relationships/image" Target="media/image399.png"/><Relationship Id="rId606" Type="http://schemas.openxmlformats.org/officeDocument/2006/relationships/image" Target="media/image413.png"/><Relationship Id="rId813" Type="http://schemas.openxmlformats.org/officeDocument/2006/relationships/image" Target="media/image594.jpg"/><Relationship Id="rId245" Type="http://schemas.openxmlformats.org/officeDocument/2006/relationships/image" Target="media/image110.png"/><Relationship Id="rId452" Type="http://schemas.openxmlformats.org/officeDocument/2006/relationships/image" Target="media/image300.png"/><Relationship Id="rId897" Type="http://schemas.openxmlformats.org/officeDocument/2006/relationships/image" Target="media/image658.png"/><Relationship Id="rId312" Type="http://schemas.openxmlformats.org/officeDocument/2006/relationships/image" Target="media/image174.png"/><Relationship Id="rId757" Type="http://schemas.openxmlformats.org/officeDocument/2006/relationships/image" Target="media/image543.png"/><Relationship Id="rId964" Type="http://schemas.openxmlformats.org/officeDocument/2006/relationships/image" Target="media/image718.jpg"/><Relationship Id="rId93" Type="http://schemas.openxmlformats.org/officeDocument/2006/relationships/header" Target="header12.xml"/><Relationship Id="rId189" Type="http://schemas.openxmlformats.org/officeDocument/2006/relationships/image" Target="media/image11.jpg"/><Relationship Id="rId396" Type="http://schemas.openxmlformats.org/officeDocument/2006/relationships/image" Target="media/image252.png"/><Relationship Id="rId617" Type="http://schemas.openxmlformats.org/officeDocument/2006/relationships/image" Target="media/image41.jpg"/><Relationship Id="rId824" Type="http://schemas.openxmlformats.org/officeDocument/2006/relationships/image" Target="media/image603.png"/><Relationship Id="rId256" Type="http://schemas.openxmlformats.org/officeDocument/2006/relationships/image" Target="media/image121.png"/><Relationship Id="rId463" Type="http://schemas.openxmlformats.org/officeDocument/2006/relationships/image" Target="media/image311.png"/><Relationship Id="rId670" Type="http://schemas.openxmlformats.org/officeDocument/2006/relationships/image" Target="media/image468.png"/><Relationship Id="rId323" Type="http://schemas.openxmlformats.org/officeDocument/2006/relationships/image" Target="media/image185.png"/><Relationship Id="rId530" Type="http://schemas.openxmlformats.org/officeDocument/2006/relationships/hyperlink" Target="http://gwthomas.github.io/docs/math4ml.pdf" TargetMode="External"/><Relationship Id="rId768" Type="http://schemas.openxmlformats.org/officeDocument/2006/relationships/image" Target="media/image554.png"/><Relationship Id="rId20" Type="http://schemas.openxmlformats.org/officeDocument/2006/relationships/hyperlink" Target="https://www1.icsi.berkeley.edu/~stellayu/" TargetMode="External"/><Relationship Id="rId628" Type="http://schemas.openxmlformats.org/officeDocument/2006/relationships/image" Target="media/image430.jpg"/><Relationship Id="rId835" Type="http://schemas.openxmlformats.org/officeDocument/2006/relationships/image" Target="media/image614.png"/><Relationship Id="rId267" Type="http://schemas.openxmlformats.org/officeDocument/2006/relationships/image" Target="media/image132.png"/><Relationship Id="rId474" Type="http://schemas.openxmlformats.org/officeDocument/2006/relationships/header" Target="header34.xml"/><Relationship Id="rId681" Type="http://schemas.openxmlformats.org/officeDocument/2006/relationships/header" Target="header57.xml"/><Relationship Id="rId779" Type="http://schemas.openxmlformats.org/officeDocument/2006/relationships/image" Target="media/image565.png"/><Relationship Id="rId902" Type="http://schemas.openxmlformats.org/officeDocument/2006/relationships/image" Target="media/image664.png"/><Relationship Id="rId31" Type="http://schemas.openxmlformats.org/officeDocument/2006/relationships/header" Target="header1.xml"/><Relationship Id="rId334" Type="http://schemas.openxmlformats.org/officeDocument/2006/relationships/image" Target="media/image193.png"/><Relationship Id="rId541" Type="http://schemas.openxmlformats.org/officeDocument/2006/relationships/image" Target="media/image357.png"/><Relationship Id="rId639" Type="http://schemas.openxmlformats.org/officeDocument/2006/relationships/image" Target="media/image437.png"/><Relationship Id="rId180" Type="http://schemas.openxmlformats.org/officeDocument/2006/relationships/image" Target="media/image7.jpg"/><Relationship Id="rId278" Type="http://schemas.openxmlformats.org/officeDocument/2006/relationships/image" Target="media/image143.png"/><Relationship Id="rId401" Type="http://schemas.openxmlformats.org/officeDocument/2006/relationships/image" Target="media/image257.png"/><Relationship Id="rId846" Type="http://schemas.openxmlformats.org/officeDocument/2006/relationships/image" Target="media/image620.png"/><Relationship Id="rId485" Type="http://schemas.openxmlformats.org/officeDocument/2006/relationships/image" Target="media/image330.jpg"/><Relationship Id="rId692" Type="http://schemas.openxmlformats.org/officeDocument/2006/relationships/image" Target="media/image487.png"/><Relationship Id="rId706" Type="http://schemas.openxmlformats.org/officeDocument/2006/relationships/hyperlink" Target="https://people.eecs.berkeley.edu/~jrs/papers/machlearn.pdf" TargetMode="External"/><Relationship Id="rId913" Type="http://schemas.openxmlformats.org/officeDocument/2006/relationships/image" Target="media/image675.png"/><Relationship Id="rId42" Type="http://schemas.openxmlformats.org/officeDocument/2006/relationships/image" Target="media/image10.png"/><Relationship Id="rId345" Type="http://schemas.openxmlformats.org/officeDocument/2006/relationships/image" Target="media/image204.png"/><Relationship Id="rId552" Type="http://schemas.openxmlformats.org/officeDocument/2006/relationships/image" Target="media/image366.png"/><Relationship Id="rId191" Type="http://schemas.openxmlformats.org/officeDocument/2006/relationships/header" Target="header13.xml"/><Relationship Id="rId205" Type="http://schemas.openxmlformats.org/officeDocument/2006/relationships/image" Target="media/image76.png"/><Relationship Id="rId412" Type="http://schemas.openxmlformats.org/officeDocument/2006/relationships/image" Target="media/image265.png"/><Relationship Id="rId857" Type="http://schemas.openxmlformats.org/officeDocument/2006/relationships/image" Target="media/image628.png"/><Relationship Id="rId289" Type="http://schemas.openxmlformats.org/officeDocument/2006/relationships/image" Target="media/image154.png"/><Relationship Id="rId496" Type="http://schemas.openxmlformats.org/officeDocument/2006/relationships/image" Target="media/image24.jpg"/><Relationship Id="rId717" Type="http://schemas.openxmlformats.org/officeDocument/2006/relationships/image" Target="media/image506.png"/><Relationship Id="rId924" Type="http://schemas.openxmlformats.org/officeDocument/2006/relationships/image" Target="media/image686.png"/><Relationship Id="rId53" Type="http://schemas.openxmlformats.org/officeDocument/2006/relationships/image" Target="media/image21.png"/><Relationship Id="rId356" Type="http://schemas.openxmlformats.org/officeDocument/2006/relationships/image" Target="media/image215.png"/><Relationship Id="rId563" Type="http://schemas.openxmlformats.org/officeDocument/2006/relationships/header" Target="header45.xml"/><Relationship Id="rId770" Type="http://schemas.openxmlformats.org/officeDocument/2006/relationships/image" Target="media/image556.png"/><Relationship Id="rId216" Type="http://schemas.openxmlformats.org/officeDocument/2006/relationships/image" Target="media/image87.png"/><Relationship Id="rId423" Type="http://schemas.openxmlformats.org/officeDocument/2006/relationships/image" Target="media/image274.png"/><Relationship Id="rId868" Type="http://schemas.openxmlformats.org/officeDocument/2006/relationships/image" Target="media/image639.png"/><Relationship Id="rId630" Type="http://schemas.openxmlformats.org/officeDocument/2006/relationships/image" Target="media/image431.png"/><Relationship Id="rId728" Type="http://schemas.openxmlformats.org/officeDocument/2006/relationships/image" Target="media/image517.png"/><Relationship Id="rId935" Type="http://schemas.openxmlformats.org/officeDocument/2006/relationships/image" Target="media/image694.jpg"/><Relationship Id="rId64" Type="http://schemas.openxmlformats.org/officeDocument/2006/relationships/image" Target="media/image32.png"/><Relationship Id="rId367" Type="http://schemas.openxmlformats.org/officeDocument/2006/relationships/image" Target="media/image226.png"/><Relationship Id="rId574" Type="http://schemas.openxmlformats.org/officeDocument/2006/relationships/image" Target="media/image385.png"/><Relationship Id="rId227" Type="http://schemas.openxmlformats.org/officeDocument/2006/relationships/image" Target="media/image95.png"/><Relationship Id="rId781" Type="http://schemas.openxmlformats.org/officeDocument/2006/relationships/image" Target="media/image567.png"/><Relationship Id="rId879" Type="http://schemas.openxmlformats.org/officeDocument/2006/relationships/image" Target="media/image644.png"/><Relationship Id="rId434" Type="http://schemas.openxmlformats.org/officeDocument/2006/relationships/image" Target="media/image282.png"/><Relationship Id="rId641" Type="http://schemas.openxmlformats.org/officeDocument/2006/relationships/image" Target="media/image439.png"/><Relationship Id="rId739" Type="http://schemas.openxmlformats.org/officeDocument/2006/relationships/image" Target="media/image528.png"/><Relationship Id="rId280" Type="http://schemas.openxmlformats.org/officeDocument/2006/relationships/image" Target="media/image145.png"/><Relationship Id="rId501" Type="http://schemas.openxmlformats.org/officeDocument/2006/relationships/image" Target="media/image337.png"/><Relationship Id="rId946" Type="http://schemas.openxmlformats.org/officeDocument/2006/relationships/image" Target="media/image703.jpg"/><Relationship Id="rId75" Type="http://schemas.openxmlformats.org/officeDocument/2006/relationships/image" Target="media/image41.png"/><Relationship Id="rId378" Type="http://schemas.openxmlformats.org/officeDocument/2006/relationships/image" Target="media/image234.png"/><Relationship Id="rId585" Type="http://schemas.openxmlformats.org/officeDocument/2006/relationships/image" Target="media/image395.png"/><Relationship Id="rId792" Type="http://schemas.openxmlformats.org/officeDocument/2006/relationships/image" Target="media/image578.png"/><Relationship Id="rId806" Type="http://schemas.openxmlformats.org/officeDocument/2006/relationships/header" Target="header66.xml"/><Relationship Id="rId6" Type="http://schemas.openxmlformats.org/officeDocument/2006/relationships/endnotes" Target="endnotes.xml"/><Relationship Id="rId238" Type="http://schemas.openxmlformats.org/officeDocument/2006/relationships/image" Target="media/image103.png"/><Relationship Id="rId445" Type="http://schemas.openxmlformats.org/officeDocument/2006/relationships/image" Target="media/image293.png"/><Relationship Id="rId652" Type="http://schemas.openxmlformats.org/officeDocument/2006/relationships/image" Target="media/image450.png"/><Relationship Id="rId291" Type="http://schemas.openxmlformats.org/officeDocument/2006/relationships/header" Target="header19.xml"/><Relationship Id="rId305" Type="http://schemas.openxmlformats.org/officeDocument/2006/relationships/image" Target="media/image167.png"/><Relationship Id="rId512" Type="http://schemas.openxmlformats.org/officeDocument/2006/relationships/hyperlink" Target="http://cs231n.github.io/neural-networks-3" TargetMode="External"/><Relationship Id="rId957" Type="http://schemas.openxmlformats.org/officeDocument/2006/relationships/image" Target="media/image714.png"/><Relationship Id="rId86" Type="http://schemas.openxmlformats.org/officeDocument/2006/relationships/image" Target="media/image49.png"/><Relationship Id="rId389" Type="http://schemas.openxmlformats.org/officeDocument/2006/relationships/image" Target="media/image245.png"/><Relationship Id="rId596" Type="http://schemas.openxmlformats.org/officeDocument/2006/relationships/image" Target="media/image403.png"/><Relationship Id="rId817" Type="http://schemas.openxmlformats.org/officeDocument/2006/relationships/image" Target="media/image596.jpg"/><Relationship Id="rId249" Type="http://schemas.openxmlformats.org/officeDocument/2006/relationships/image" Target="media/image114.png"/><Relationship Id="rId456" Type="http://schemas.openxmlformats.org/officeDocument/2006/relationships/image" Target="media/image304.png"/><Relationship Id="rId663" Type="http://schemas.openxmlformats.org/officeDocument/2006/relationships/image" Target="media/image461.png"/><Relationship Id="rId870" Type="http://schemas.openxmlformats.org/officeDocument/2006/relationships/header" Target="header74.xml"/><Relationship Id="rId13" Type="http://schemas.openxmlformats.org/officeDocument/2006/relationships/hyperlink" Target="http://www.eecs189.org/" TargetMode="External"/><Relationship Id="rId316" Type="http://schemas.openxmlformats.org/officeDocument/2006/relationships/image" Target="media/image178.png"/><Relationship Id="rId523" Type="http://schemas.openxmlformats.org/officeDocument/2006/relationships/hyperlink" Target="http://www.princeton.edu/~amirali/Public/Teaching/ORF523/S16/ORF523_S16_Lec7_gh.pdf" TargetMode="External"/><Relationship Id="rId968" Type="http://schemas.openxmlformats.org/officeDocument/2006/relationships/image" Target="media/image720.png"/><Relationship Id="rId97" Type="http://schemas.openxmlformats.org/officeDocument/2006/relationships/image" Target="media/image57.jpg"/><Relationship Id="rId730" Type="http://schemas.openxmlformats.org/officeDocument/2006/relationships/image" Target="media/image519.png"/><Relationship Id="rId828" Type="http://schemas.openxmlformats.org/officeDocument/2006/relationships/image" Target="media/image607.png"/><Relationship Id="rId467" Type="http://schemas.openxmlformats.org/officeDocument/2006/relationships/image" Target="media/image315.png"/><Relationship Id="rId674" Type="http://schemas.openxmlformats.org/officeDocument/2006/relationships/image" Target="media/image472.png"/><Relationship Id="rId881" Type="http://schemas.openxmlformats.org/officeDocument/2006/relationships/image" Target="media/image646.png"/><Relationship Id="rId24" Type="http://schemas.openxmlformats.org/officeDocument/2006/relationships/hyperlink" Target="https://people.eecs.berkeley.edu/~jrs/papers/machlearn.pdf" TargetMode="External"/><Relationship Id="rId327" Type="http://schemas.openxmlformats.org/officeDocument/2006/relationships/image" Target="media/image186.png"/><Relationship Id="rId534" Type="http://schemas.openxmlformats.org/officeDocument/2006/relationships/image" Target="media/image352.png"/><Relationship Id="rId741" Type="http://schemas.openxmlformats.org/officeDocument/2006/relationships/image" Target="media/image530.jpg"/><Relationship Id="rId839" Type="http://schemas.openxmlformats.org/officeDocument/2006/relationships/header" Target="header69.xml"/><Relationship Id="rId380" Type="http://schemas.openxmlformats.org/officeDocument/2006/relationships/image" Target="media/image236.png"/><Relationship Id="rId601" Type="http://schemas.openxmlformats.org/officeDocument/2006/relationships/image" Target="media/image408.png"/><Relationship Id="rId240" Type="http://schemas.openxmlformats.org/officeDocument/2006/relationships/image" Target="media/image105.png"/><Relationship Id="rId478" Type="http://schemas.openxmlformats.org/officeDocument/2006/relationships/image" Target="media/image323.png"/><Relationship Id="rId685" Type="http://schemas.openxmlformats.org/officeDocument/2006/relationships/image" Target="media/image480.png"/><Relationship Id="rId892" Type="http://schemas.openxmlformats.org/officeDocument/2006/relationships/header" Target="header80.xml"/><Relationship Id="rId906" Type="http://schemas.openxmlformats.org/officeDocument/2006/relationships/image" Target="media/image668.png"/><Relationship Id="rId35" Type="http://schemas.openxmlformats.org/officeDocument/2006/relationships/image" Target="media/image3.png"/><Relationship Id="rId338" Type="http://schemas.openxmlformats.org/officeDocument/2006/relationships/image" Target="media/image197.png"/><Relationship Id="rId545" Type="http://schemas.openxmlformats.org/officeDocument/2006/relationships/hyperlink" Target="https://ee227c.github.io/notes/ee227c-notes.pdf" TargetMode="External"/><Relationship Id="rId752" Type="http://schemas.openxmlformats.org/officeDocument/2006/relationships/image" Target="media/image538.png"/><Relationship Id="rId184" Type="http://schemas.openxmlformats.org/officeDocument/2006/relationships/image" Target="media/image9.jpg"/><Relationship Id="rId391" Type="http://schemas.openxmlformats.org/officeDocument/2006/relationships/image" Target="media/image247.png"/><Relationship Id="rId405" Type="http://schemas.openxmlformats.org/officeDocument/2006/relationships/image" Target="media/image261.png"/><Relationship Id="rId612" Type="http://schemas.openxmlformats.org/officeDocument/2006/relationships/header" Target="header50.xml"/><Relationship Id="rId251" Type="http://schemas.openxmlformats.org/officeDocument/2006/relationships/image" Target="media/image116.png"/><Relationship Id="rId489" Type="http://schemas.openxmlformats.org/officeDocument/2006/relationships/hyperlink" Target="http://gwthomas.github.io/docs/math4ml.pdf" TargetMode="External"/><Relationship Id="rId696" Type="http://schemas.openxmlformats.org/officeDocument/2006/relationships/image" Target="media/image491.png"/><Relationship Id="rId917" Type="http://schemas.openxmlformats.org/officeDocument/2006/relationships/image" Target="media/image679.png"/><Relationship Id="rId46" Type="http://schemas.openxmlformats.org/officeDocument/2006/relationships/image" Target="media/image14.png"/><Relationship Id="rId349" Type="http://schemas.openxmlformats.org/officeDocument/2006/relationships/image" Target="media/image208.png"/><Relationship Id="rId556" Type="http://schemas.openxmlformats.org/officeDocument/2006/relationships/image" Target="media/image370.png"/><Relationship Id="rId763" Type="http://schemas.openxmlformats.org/officeDocument/2006/relationships/image" Target="media/image549.png"/><Relationship Id="rId195" Type="http://schemas.openxmlformats.org/officeDocument/2006/relationships/image" Target="media/image66.png"/><Relationship Id="rId209" Type="http://schemas.openxmlformats.org/officeDocument/2006/relationships/image" Target="media/image80.png"/><Relationship Id="rId416" Type="http://schemas.openxmlformats.org/officeDocument/2006/relationships/image" Target="media/image269.png"/><Relationship Id="rId970" Type="http://schemas.openxmlformats.org/officeDocument/2006/relationships/header" Target="header88.xml"/><Relationship Id="rId623" Type="http://schemas.openxmlformats.org/officeDocument/2006/relationships/image" Target="media/image425.png"/><Relationship Id="rId830" Type="http://schemas.openxmlformats.org/officeDocument/2006/relationships/image" Target="media/image609.png"/><Relationship Id="rId928" Type="http://schemas.openxmlformats.org/officeDocument/2006/relationships/image" Target="media/image690.png"/><Relationship Id="rId57" Type="http://schemas.openxmlformats.org/officeDocument/2006/relationships/image" Target="media/image25.png"/><Relationship Id="rId262" Type="http://schemas.openxmlformats.org/officeDocument/2006/relationships/image" Target="media/image127.png"/><Relationship Id="rId567" Type="http://schemas.openxmlformats.org/officeDocument/2006/relationships/image" Target="media/image378.png"/><Relationship Id="rId774" Type="http://schemas.openxmlformats.org/officeDocument/2006/relationships/image" Target="media/image560.png"/><Relationship Id="rId427" Type="http://schemas.openxmlformats.org/officeDocument/2006/relationships/image" Target="media/image278.png"/><Relationship Id="rId634" Type="http://schemas.openxmlformats.org/officeDocument/2006/relationships/image" Target="media/image432.png"/><Relationship Id="rId841" Type="http://schemas.openxmlformats.org/officeDocument/2006/relationships/image" Target="media/image617.jpg"/><Relationship Id="rId26" Type="http://schemas.openxmlformats.org/officeDocument/2006/relationships/hyperlink" Target="http://www.eecs189.org/" TargetMode="External"/><Relationship Id="rId231" Type="http://schemas.openxmlformats.org/officeDocument/2006/relationships/header" Target="header17.xml"/><Relationship Id="rId273" Type="http://schemas.openxmlformats.org/officeDocument/2006/relationships/image" Target="media/image138.png"/><Relationship Id="rId329" Type="http://schemas.openxmlformats.org/officeDocument/2006/relationships/image" Target="media/image188.png"/><Relationship Id="rId480" Type="http://schemas.openxmlformats.org/officeDocument/2006/relationships/image" Target="media/image325.png"/><Relationship Id="rId536" Type="http://schemas.openxmlformats.org/officeDocument/2006/relationships/image" Target="media/image354.png"/><Relationship Id="rId701" Type="http://schemas.openxmlformats.org/officeDocument/2006/relationships/image" Target="media/image496.png"/><Relationship Id="rId939" Type="http://schemas.openxmlformats.org/officeDocument/2006/relationships/image" Target="media/image715.png"/><Relationship Id="rId68" Type="http://schemas.openxmlformats.org/officeDocument/2006/relationships/image" Target="media/image37.png"/><Relationship Id="rId340" Type="http://schemas.openxmlformats.org/officeDocument/2006/relationships/image" Target="media/image199.png"/><Relationship Id="rId578" Type="http://schemas.openxmlformats.org/officeDocument/2006/relationships/image" Target="media/image389.png"/><Relationship Id="rId743" Type="http://schemas.openxmlformats.org/officeDocument/2006/relationships/image" Target="media/image532.png"/><Relationship Id="rId785" Type="http://schemas.openxmlformats.org/officeDocument/2006/relationships/image" Target="media/image571.png"/><Relationship Id="rId950" Type="http://schemas.openxmlformats.org/officeDocument/2006/relationships/image" Target="media/image707.png"/><Relationship Id="rId200" Type="http://schemas.openxmlformats.org/officeDocument/2006/relationships/image" Target="media/image71.png"/><Relationship Id="rId382" Type="http://schemas.openxmlformats.org/officeDocument/2006/relationships/image" Target="media/image238.png"/><Relationship Id="rId438" Type="http://schemas.openxmlformats.org/officeDocument/2006/relationships/image" Target="media/image286.png"/><Relationship Id="rId603" Type="http://schemas.openxmlformats.org/officeDocument/2006/relationships/image" Target="media/image410.png"/><Relationship Id="rId645" Type="http://schemas.openxmlformats.org/officeDocument/2006/relationships/image" Target="media/image443.png"/><Relationship Id="rId687" Type="http://schemas.openxmlformats.org/officeDocument/2006/relationships/image" Target="media/image482.png"/><Relationship Id="rId810" Type="http://schemas.openxmlformats.org/officeDocument/2006/relationships/image" Target="media/image593.jpg"/><Relationship Id="rId852" Type="http://schemas.openxmlformats.org/officeDocument/2006/relationships/image" Target="media/image623.png"/><Relationship Id="rId908" Type="http://schemas.openxmlformats.org/officeDocument/2006/relationships/image" Target="media/image670.png"/><Relationship Id="rId242" Type="http://schemas.openxmlformats.org/officeDocument/2006/relationships/image" Target="media/image107.png"/><Relationship Id="rId284" Type="http://schemas.openxmlformats.org/officeDocument/2006/relationships/image" Target="media/image149.png"/><Relationship Id="rId491" Type="http://schemas.openxmlformats.org/officeDocument/2006/relationships/header" Target="header38.xml"/><Relationship Id="rId505" Type="http://schemas.openxmlformats.org/officeDocument/2006/relationships/image" Target="media/image340.png"/><Relationship Id="rId712" Type="http://schemas.openxmlformats.org/officeDocument/2006/relationships/hyperlink" Target="https://people.eecs.berkeley.edu/~jrs/papers/machlearn.pdf" TargetMode="External"/><Relationship Id="rId894" Type="http://schemas.openxmlformats.org/officeDocument/2006/relationships/image" Target="media/image655.png"/><Relationship Id="rId37" Type="http://schemas.openxmlformats.org/officeDocument/2006/relationships/image" Target="media/image5.png"/><Relationship Id="rId79" Type="http://schemas.openxmlformats.org/officeDocument/2006/relationships/image" Target="media/image42.png"/><Relationship Id="rId547" Type="http://schemas.openxmlformats.org/officeDocument/2006/relationships/image" Target="media/image361.png"/><Relationship Id="rId589" Type="http://schemas.openxmlformats.org/officeDocument/2006/relationships/header" Target="header48.xml"/><Relationship Id="rId754" Type="http://schemas.openxmlformats.org/officeDocument/2006/relationships/image" Target="media/image540.png"/><Relationship Id="rId796" Type="http://schemas.openxmlformats.org/officeDocument/2006/relationships/image" Target="media/image582.png"/><Relationship Id="rId961" Type="http://schemas.openxmlformats.org/officeDocument/2006/relationships/header" Target="header86.xml"/><Relationship Id="rId90" Type="http://schemas.openxmlformats.org/officeDocument/2006/relationships/image" Target="media/image53.jpg"/><Relationship Id="rId186" Type="http://schemas.openxmlformats.org/officeDocument/2006/relationships/image" Target="media/image63.jpg"/><Relationship Id="rId351" Type="http://schemas.openxmlformats.org/officeDocument/2006/relationships/image" Target="media/image210.png"/><Relationship Id="rId393" Type="http://schemas.openxmlformats.org/officeDocument/2006/relationships/image" Target="media/image249.png"/><Relationship Id="rId407" Type="http://schemas.openxmlformats.org/officeDocument/2006/relationships/image" Target="media/image263.png"/><Relationship Id="rId449" Type="http://schemas.openxmlformats.org/officeDocument/2006/relationships/image" Target="media/image297.png"/><Relationship Id="rId614" Type="http://schemas.openxmlformats.org/officeDocument/2006/relationships/image" Target="media/image418.png"/><Relationship Id="rId656" Type="http://schemas.openxmlformats.org/officeDocument/2006/relationships/image" Target="media/image454.png"/><Relationship Id="rId821" Type="http://schemas.openxmlformats.org/officeDocument/2006/relationships/image" Target="media/image600.png"/><Relationship Id="rId863" Type="http://schemas.openxmlformats.org/officeDocument/2006/relationships/image" Target="media/image634.png"/><Relationship Id="rId211" Type="http://schemas.openxmlformats.org/officeDocument/2006/relationships/image" Target="media/image82.png"/><Relationship Id="rId253" Type="http://schemas.openxmlformats.org/officeDocument/2006/relationships/image" Target="media/image118.png"/><Relationship Id="rId295" Type="http://schemas.openxmlformats.org/officeDocument/2006/relationships/image" Target="media/image157.png"/><Relationship Id="rId309" Type="http://schemas.openxmlformats.org/officeDocument/2006/relationships/image" Target="media/image171.png"/><Relationship Id="rId460" Type="http://schemas.openxmlformats.org/officeDocument/2006/relationships/image" Target="media/image308.png"/><Relationship Id="rId516" Type="http://schemas.openxmlformats.org/officeDocument/2006/relationships/image" Target="media/image345.jpg"/><Relationship Id="rId698" Type="http://schemas.openxmlformats.org/officeDocument/2006/relationships/image" Target="media/image493.png"/><Relationship Id="rId919" Type="http://schemas.openxmlformats.org/officeDocument/2006/relationships/image" Target="media/image681.png"/><Relationship Id="rId48" Type="http://schemas.openxmlformats.org/officeDocument/2006/relationships/image" Target="media/image16.png"/><Relationship Id="rId320" Type="http://schemas.openxmlformats.org/officeDocument/2006/relationships/image" Target="media/image182.png"/><Relationship Id="rId558" Type="http://schemas.openxmlformats.org/officeDocument/2006/relationships/image" Target="media/image372.png"/><Relationship Id="rId723" Type="http://schemas.openxmlformats.org/officeDocument/2006/relationships/image" Target="media/image512.png"/><Relationship Id="rId765" Type="http://schemas.openxmlformats.org/officeDocument/2006/relationships/image" Target="media/image551.png"/><Relationship Id="rId930" Type="http://schemas.openxmlformats.org/officeDocument/2006/relationships/image" Target="media/image692.png"/><Relationship Id="rId972" Type="http://schemas.openxmlformats.org/officeDocument/2006/relationships/header" Target="header90.xml"/><Relationship Id="rId197" Type="http://schemas.openxmlformats.org/officeDocument/2006/relationships/image" Target="media/image68.png"/><Relationship Id="rId362" Type="http://schemas.openxmlformats.org/officeDocument/2006/relationships/image" Target="media/image221.png"/><Relationship Id="rId418" Type="http://schemas.openxmlformats.org/officeDocument/2006/relationships/image" Target="media/image271.jpg"/><Relationship Id="rId625" Type="http://schemas.openxmlformats.org/officeDocument/2006/relationships/image" Target="media/image427.png"/><Relationship Id="rId832" Type="http://schemas.openxmlformats.org/officeDocument/2006/relationships/image" Target="media/image611.png"/><Relationship Id="rId222" Type="http://schemas.openxmlformats.org/officeDocument/2006/relationships/image" Target="media/image93.jpg"/><Relationship Id="rId264" Type="http://schemas.openxmlformats.org/officeDocument/2006/relationships/image" Target="media/image129.png"/><Relationship Id="rId471" Type="http://schemas.openxmlformats.org/officeDocument/2006/relationships/image" Target="media/image319.png"/><Relationship Id="rId667" Type="http://schemas.openxmlformats.org/officeDocument/2006/relationships/image" Target="media/image465.png"/><Relationship Id="rId874" Type="http://schemas.openxmlformats.org/officeDocument/2006/relationships/header" Target="header77.xml"/><Relationship Id="rId17" Type="http://schemas.openxmlformats.org/officeDocument/2006/relationships/hyperlink" Target="http://people.eecs.berkeley.edu/~sahai/" TargetMode="External"/><Relationship Id="rId59" Type="http://schemas.openxmlformats.org/officeDocument/2006/relationships/image" Target="media/image27.png"/><Relationship Id="rId527" Type="http://schemas.openxmlformats.org/officeDocument/2006/relationships/hyperlink" Target="http://gwthomas.github.io/docs/math4ml.pdf" TargetMode="External"/><Relationship Id="rId569" Type="http://schemas.openxmlformats.org/officeDocument/2006/relationships/image" Target="media/image380.png"/><Relationship Id="rId734" Type="http://schemas.openxmlformats.org/officeDocument/2006/relationships/image" Target="media/image523.png"/><Relationship Id="rId776" Type="http://schemas.openxmlformats.org/officeDocument/2006/relationships/image" Target="media/image562.png"/><Relationship Id="rId941" Type="http://schemas.openxmlformats.org/officeDocument/2006/relationships/image" Target="media/image698.jpg"/><Relationship Id="rId70" Type="http://schemas.openxmlformats.org/officeDocument/2006/relationships/header" Target="header5.xml"/><Relationship Id="rId331" Type="http://schemas.openxmlformats.org/officeDocument/2006/relationships/image" Target="media/image190.png"/><Relationship Id="rId373" Type="http://schemas.openxmlformats.org/officeDocument/2006/relationships/header" Target="header25.xml"/><Relationship Id="rId429" Type="http://schemas.openxmlformats.org/officeDocument/2006/relationships/image" Target="media/image280.png"/><Relationship Id="rId580" Type="http://schemas.openxmlformats.org/officeDocument/2006/relationships/image" Target="media/image391.jpg"/><Relationship Id="rId636" Type="http://schemas.openxmlformats.org/officeDocument/2006/relationships/image" Target="media/image434.png"/><Relationship Id="rId801" Type="http://schemas.openxmlformats.org/officeDocument/2006/relationships/image" Target="media/image587.png"/><Relationship Id="rId1" Type="http://schemas.openxmlformats.org/officeDocument/2006/relationships/numbering" Target="numbering.xml"/><Relationship Id="rId233" Type="http://schemas.openxmlformats.org/officeDocument/2006/relationships/image" Target="media/image98.png"/><Relationship Id="rId440" Type="http://schemas.openxmlformats.org/officeDocument/2006/relationships/image" Target="media/image288.png"/><Relationship Id="rId678" Type="http://schemas.openxmlformats.org/officeDocument/2006/relationships/image" Target="media/image476.png"/><Relationship Id="rId843" Type="http://schemas.openxmlformats.org/officeDocument/2006/relationships/image" Target="media/image620.jpg"/><Relationship Id="rId885" Type="http://schemas.openxmlformats.org/officeDocument/2006/relationships/image" Target="media/image650.png"/><Relationship Id="rId28" Type="http://schemas.openxmlformats.org/officeDocument/2006/relationships/hyperlink" Target="http://snasiriany.me/cs189/" TargetMode="External"/><Relationship Id="rId275" Type="http://schemas.openxmlformats.org/officeDocument/2006/relationships/image" Target="media/image140.png"/><Relationship Id="rId300" Type="http://schemas.openxmlformats.org/officeDocument/2006/relationships/image" Target="media/image162.png"/><Relationship Id="rId482" Type="http://schemas.openxmlformats.org/officeDocument/2006/relationships/image" Target="media/image327.png"/><Relationship Id="rId538" Type="http://schemas.openxmlformats.org/officeDocument/2006/relationships/hyperlink" Target="http://gwthomas.github.io/docs/math4ml.pdf" TargetMode="External"/><Relationship Id="rId703" Type="http://schemas.openxmlformats.org/officeDocument/2006/relationships/header" Target="header58.xml"/><Relationship Id="rId745" Type="http://schemas.openxmlformats.org/officeDocument/2006/relationships/image" Target="media/image534.png"/><Relationship Id="rId910" Type="http://schemas.openxmlformats.org/officeDocument/2006/relationships/image" Target="media/image672.png"/><Relationship Id="rId952" Type="http://schemas.openxmlformats.org/officeDocument/2006/relationships/image" Target="media/image709.png"/><Relationship Id="rId81" Type="http://schemas.openxmlformats.org/officeDocument/2006/relationships/image" Target="media/image44.png"/><Relationship Id="rId342" Type="http://schemas.openxmlformats.org/officeDocument/2006/relationships/image" Target="media/image201.png"/><Relationship Id="rId384" Type="http://schemas.openxmlformats.org/officeDocument/2006/relationships/image" Target="media/image240.png"/><Relationship Id="rId591" Type="http://schemas.openxmlformats.org/officeDocument/2006/relationships/image" Target="media/image398.png"/><Relationship Id="rId605" Type="http://schemas.openxmlformats.org/officeDocument/2006/relationships/image" Target="media/image412.png"/><Relationship Id="rId787" Type="http://schemas.openxmlformats.org/officeDocument/2006/relationships/image" Target="media/image573.png"/><Relationship Id="rId812" Type="http://schemas.openxmlformats.org/officeDocument/2006/relationships/image" Target="media/image560.jpg"/><Relationship Id="rId202" Type="http://schemas.openxmlformats.org/officeDocument/2006/relationships/image" Target="media/image73.png"/><Relationship Id="rId244" Type="http://schemas.openxmlformats.org/officeDocument/2006/relationships/image" Target="media/image109.png"/><Relationship Id="rId647" Type="http://schemas.openxmlformats.org/officeDocument/2006/relationships/image" Target="media/image445.png"/><Relationship Id="rId689" Type="http://schemas.openxmlformats.org/officeDocument/2006/relationships/image" Target="media/image484.png"/><Relationship Id="rId854" Type="http://schemas.openxmlformats.org/officeDocument/2006/relationships/image" Target="media/image625.png"/><Relationship Id="rId896" Type="http://schemas.openxmlformats.org/officeDocument/2006/relationships/image" Target="media/image657.png"/><Relationship Id="rId39" Type="http://schemas.openxmlformats.org/officeDocument/2006/relationships/image" Target="media/image7.png"/><Relationship Id="rId286" Type="http://schemas.openxmlformats.org/officeDocument/2006/relationships/image" Target="media/image151.png"/><Relationship Id="rId451" Type="http://schemas.openxmlformats.org/officeDocument/2006/relationships/image" Target="media/image299.png"/><Relationship Id="rId493" Type="http://schemas.openxmlformats.org/officeDocument/2006/relationships/image" Target="media/image332.jpg"/><Relationship Id="rId507" Type="http://schemas.openxmlformats.org/officeDocument/2006/relationships/hyperlink" Target="https://distill.pub/2017/momentum/" TargetMode="External"/><Relationship Id="rId549" Type="http://schemas.openxmlformats.org/officeDocument/2006/relationships/image" Target="media/image363.png"/><Relationship Id="rId714" Type="http://schemas.openxmlformats.org/officeDocument/2006/relationships/image" Target="media/image503.png"/><Relationship Id="rId756" Type="http://schemas.openxmlformats.org/officeDocument/2006/relationships/image" Target="media/image542.png"/><Relationship Id="rId921" Type="http://schemas.openxmlformats.org/officeDocument/2006/relationships/image" Target="media/image683.png"/><Relationship Id="rId50" Type="http://schemas.openxmlformats.org/officeDocument/2006/relationships/image" Target="media/image18.png"/><Relationship Id="rId188" Type="http://schemas.openxmlformats.org/officeDocument/2006/relationships/image" Target="media/image10.jpg"/><Relationship Id="rId311" Type="http://schemas.openxmlformats.org/officeDocument/2006/relationships/image" Target="media/image173.png"/><Relationship Id="rId353" Type="http://schemas.openxmlformats.org/officeDocument/2006/relationships/image" Target="media/image212.png"/><Relationship Id="rId395" Type="http://schemas.openxmlformats.org/officeDocument/2006/relationships/image" Target="media/image251.png"/><Relationship Id="rId409" Type="http://schemas.openxmlformats.org/officeDocument/2006/relationships/header" Target="header28.xml"/><Relationship Id="rId560" Type="http://schemas.openxmlformats.org/officeDocument/2006/relationships/image" Target="media/image374.png"/><Relationship Id="rId798" Type="http://schemas.openxmlformats.org/officeDocument/2006/relationships/image" Target="media/image584.png"/><Relationship Id="rId963" Type="http://schemas.openxmlformats.org/officeDocument/2006/relationships/image" Target="media/image717.jpg"/><Relationship Id="rId92" Type="http://schemas.openxmlformats.org/officeDocument/2006/relationships/header" Target="header11.xml"/><Relationship Id="rId213" Type="http://schemas.openxmlformats.org/officeDocument/2006/relationships/image" Target="media/image84.png"/><Relationship Id="rId420" Type="http://schemas.openxmlformats.org/officeDocument/2006/relationships/image" Target="media/image19.jpg"/><Relationship Id="rId616" Type="http://schemas.openxmlformats.org/officeDocument/2006/relationships/image" Target="media/image420.jpg"/><Relationship Id="rId658" Type="http://schemas.openxmlformats.org/officeDocument/2006/relationships/image" Target="media/image456.png"/><Relationship Id="rId823" Type="http://schemas.openxmlformats.org/officeDocument/2006/relationships/image" Target="media/image602.png"/><Relationship Id="rId865" Type="http://schemas.openxmlformats.org/officeDocument/2006/relationships/image" Target="media/image636.png"/><Relationship Id="rId255" Type="http://schemas.openxmlformats.org/officeDocument/2006/relationships/image" Target="media/image120.png"/><Relationship Id="rId297" Type="http://schemas.openxmlformats.org/officeDocument/2006/relationships/image" Target="media/image159.png"/><Relationship Id="rId462" Type="http://schemas.openxmlformats.org/officeDocument/2006/relationships/image" Target="media/image310.png"/><Relationship Id="rId518" Type="http://schemas.openxmlformats.org/officeDocument/2006/relationships/image" Target="media/image346.png"/><Relationship Id="rId725" Type="http://schemas.openxmlformats.org/officeDocument/2006/relationships/image" Target="media/image514.png"/><Relationship Id="rId932" Type="http://schemas.openxmlformats.org/officeDocument/2006/relationships/header" Target="header83.xml"/><Relationship Id="rId322" Type="http://schemas.openxmlformats.org/officeDocument/2006/relationships/image" Target="media/image184.png"/><Relationship Id="rId364" Type="http://schemas.openxmlformats.org/officeDocument/2006/relationships/image" Target="media/image223.png"/><Relationship Id="rId767" Type="http://schemas.openxmlformats.org/officeDocument/2006/relationships/image" Target="media/image553.png"/><Relationship Id="rId974" Type="http://schemas.openxmlformats.org/officeDocument/2006/relationships/theme" Target="theme/theme1.xml"/><Relationship Id="rId61" Type="http://schemas.openxmlformats.org/officeDocument/2006/relationships/image" Target="media/image29.png"/><Relationship Id="rId199" Type="http://schemas.openxmlformats.org/officeDocument/2006/relationships/image" Target="media/image70.png"/><Relationship Id="rId571" Type="http://schemas.openxmlformats.org/officeDocument/2006/relationships/image" Target="media/image382.png"/><Relationship Id="rId627" Type="http://schemas.openxmlformats.org/officeDocument/2006/relationships/image" Target="media/image429.jpg"/><Relationship Id="rId669" Type="http://schemas.openxmlformats.org/officeDocument/2006/relationships/image" Target="media/image467.png"/><Relationship Id="rId834" Type="http://schemas.openxmlformats.org/officeDocument/2006/relationships/image" Target="media/image613.png"/><Relationship Id="rId876" Type="http://schemas.openxmlformats.org/officeDocument/2006/relationships/image" Target="media/image641.png"/><Relationship Id="rId19" Type="http://schemas.openxmlformats.org/officeDocument/2006/relationships/hyperlink" Target="https://www1.icsi.berkeley.edu/~stellayu/" TargetMode="External"/><Relationship Id="rId224" Type="http://schemas.openxmlformats.org/officeDocument/2006/relationships/image" Target="media/image15.jpg"/><Relationship Id="rId266" Type="http://schemas.openxmlformats.org/officeDocument/2006/relationships/image" Target="media/image131.png"/><Relationship Id="rId431" Type="http://schemas.openxmlformats.org/officeDocument/2006/relationships/header" Target="header31.xml"/><Relationship Id="rId473" Type="http://schemas.openxmlformats.org/officeDocument/2006/relationships/image" Target="media/image321.png"/><Relationship Id="rId529" Type="http://schemas.openxmlformats.org/officeDocument/2006/relationships/hyperlink" Target="http://gwthomas.github.io/docs/math4ml.pdf" TargetMode="External"/><Relationship Id="rId680" Type="http://schemas.openxmlformats.org/officeDocument/2006/relationships/header" Target="header56.xml"/><Relationship Id="rId736" Type="http://schemas.openxmlformats.org/officeDocument/2006/relationships/image" Target="media/image525.png"/><Relationship Id="rId901" Type="http://schemas.openxmlformats.org/officeDocument/2006/relationships/image" Target="media/image663.png"/><Relationship Id="rId30" Type="http://schemas.openxmlformats.org/officeDocument/2006/relationships/image" Target="media/image1.png"/><Relationship Id="rId333" Type="http://schemas.openxmlformats.org/officeDocument/2006/relationships/image" Target="media/image192.png"/><Relationship Id="rId540" Type="http://schemas.openxmlformats.org/officeDocument/2006/relationships/image" Target="media/image356.png"/><Relationship Id="rId778" Type="http://schemas.openxmlformats.org/officeDocument/2006/relationships/image" Target="media/image564.png"/><Relationship Id="rId943" Type="http://schemas.openxmlformats.org/officeDocument/2006/relationships/image" Target="media/image700.jpg"/><Relationship Id="rId72" Type="http://schemas.openxmlformats.org/officeDocument/2006/relationships/image" Target="media/image38.png"/><Relationship Id="rId375" Type="http://schemas.openxmlformats.org/officeDocument/2006/relationships/header" Target="header27.xml"/><Relationship Id="rId582" Type="http://schemas.openxmlformats.org/officeDocument/2006/relationships/image" Target="media/image392.jpg"/><Relationship Id="rId638" Type="http://schemas.openxmlformats.org/officeDocument/2006/relationships/image" Target="media/image436.png"/><Relationship Id="rId803" Type="http://schemas.openxmlformats.org/officeDocument/2006/relationships/image" Target="media/image589.jpg"/><Relationship Id="rId845" Type="http://schemas.openxmlformats.org/officeDocument/2006/relationships/image" Target="media/image619.png"/><Relationship Id="rId3" Type="http://schemas.openxmlformats.org/officeDocument/2006/relationships/settings" Target="settings.xml"/><Relationship Id="rId235" Type="http://schemas.openxmlformats.org/officeDocument/2006/relationships/image" Target="media/image100.png"/><Relationship Id="rId277" Type="http://schemas.openxmlformats.org/officeDocument/2006/relationships/image" Target="media/image142.png"/><Relationship Id="rId400" Type="http://schemas.openxmlformats.org/officeDocument/2006/relationships/image" Target="media/image256.png"/><Relationship Id="rId442" Type="http://schemas.openxmlformats.org/officeDocument/2006/relationships/image" Target="media/image290.png"/><Relationship Id="rId484" Type="http://schemas.openxmlformats.org/officeDocument/2006/relationships/image" Target="media/image329.png"/><Relationship Id="rId705" Type="http://schemas.openxmlformats.org/officeDocument/2006/relationships/header" Target="header60.xml"/><Relationship Id="rId887" Type="http://schemas.openxmlformats.org/officeDocument/2006/relationships/image" Target="media/image667.png"/><Relationship Id="rId302" Type="http://schemas.openxmlformats.org/officeDocument/2006/relationships/image" Target="media/image164.png"/><Relationship Id="rId344" Type="http://schemas.openxmlformats.org/officeDocument/2006/relationships/image" Target="media/image203.png"/><Relationship Id="rId691" Type="http://schemas.openxmlformats.org/officeDocument/2006/relationships/image" Target="media/image486.png"/><Relationship Id="rId747" Type="http://schemas.openxmlformats.org/officeDocument/2006/relationships/header" Target="header62.xml"/><Relationship Id="rId789" Type="http://schemas.openxmlformats.org/officeDocument/2006/relationships/image" Target="media/image575.png"/><Relationship Id="rId912" Type="http://schemas.openxmlformats.org/officeDocument/2006/relationships/image" Target="media/image674.png"/><Relationship Id="rId954" Type="http://schemas.openxmlformats.org/officeDocument/2006/relationships/image" Target="media/image711.png"/><Relationship Id="rId41" Type="http://schemas.openxmlformats.org/officeDocument/2006/relationships/image" Target="media/image9.png"/><Relationship Id="rId83" Type="http://schemas.openxmlformats.org/officeDocument/2006/relationships/image" Target="media/image46.png"/><Relationship Id="rId179" Type="http://schemas.openxmlformats.org/officeDocument/2006/relationships/image" Target="media/image6.jpg"/><Relationship Id="rId386" Type="http://schemas.openxmlformats.org/officeDocument/2006/relationships/image" Target="media/image242.png"/><Relationship Id="rId551" Type="http://schemas.openxmlformats.org/officeDocument/2006/relationships/image" Target="media/image365.png"/><Relationship Id="rId593" Type="http://schemas.openxmlformats.org/officeDocument/2006/relationships/image" Target="media/image400.png"/><Relationship Id="rId607" Type="http://schemas.openxmlformats.org/officeDocument/2006/relationships/image" Target="media/image414.png"/><Relationship Id="rId649" Type="http://schemas.openxmlformats.org/officeDocument/2006/relationships/image" Target="media/image447.png"/><Relationship Id="rId814" Type="http://schemas.openxmlformats.org/officeDocument/2006/relationships/image" Target="media/image595.jpg"/><Relationship Id="rId856" Type="http://schemas.openxmlformats.org/officeDocument/2006/relationships/image" Target="media/image627.png"/><Relationship Id="rId190" Type="http://schemas.openxmlformats.org/officeDocument/2006/relationships/image" Target="media/image12.jpg"/><Relationship Id="rId204" Type="http://schemas.openxmlformats.org/officeDocument/2006/relationships/image" Target="media/image75.png"/><Relationship Id="rId246" Type="http://schemas.openxmlformats.org/officeDocument/2006/relationships/image" Target="media/image111.png"/><Relationship Id="rId288" Type="http://schemas.openxmlformats.org/officeDocument/2006/relationships/image" Target="media/image153.png"/><Relationship Id="rId411" Type="http://schemas.openxmlformats.org/officeDocument/2006/relationships/header" Target="header30.xml"/><Relationship Id="rId453" Type="http://schemas.openxmlformats.org/officeDocument/2006/relationships/image" Target="media/image301.png"/><Relationship Id="rId509" Type="http://schemas.openxmlformats.org/officeDocument/2006/relationships/image" Target="media/image343.jpg"/><Relationship Id="rId660" Type="http://schemas.openxmlformats.org/officeDocument/2006/relationships/image" Target="media/image458.png"/><Relationship Id="rId898" Type="http://schemas.openxmlformats.org/officeDocument/2006/relationships/image" Target="media/image660.png"/><Relationship Id="rId313" Type="http://schemas.openxmlformats.org/officeDocument/2006/relationships/image" Target="media/image175.png"/><Relationship Id="rId495" Type="http://schemas.openxmlformats.org/officeDocument/2006/relationships/image" Target="media/image23.jpg"/><Relationship Id="rId716" Type="http://schemas.openxmlformats.org/officeDocument/2006/relationships/image" Target="media/image505.png"/><Relationship Id="rId758" Type="http://schemas.openxmlformats.org/officeDocument/2006/relationships/image" Target="media/image544.png"/><Relationship Id="rId923" Type="http://schemas.openxmlformats.org/officeDocument/2006/relationships/image" Target="media/image685.png"/><Relationship Id="rId965" Type="http://schemas.openxmlformats.org/officeDocument/2006/relationships/image" Target="media/image81.jpg"/><Relationship Id="rId10" Type="http://schemas.openxmlformats.org/officeDocument/2006/relationships/hyperlink" Target="http://gwthomas.github.io/" TargetMode="External"/><Relationship Id="rId52" Type="http://schemas.openxmlformats.org/officeDocument/2006/relationships/image" Target="media/image20.png"/><Relationship Id="rId94" Type="http://schemas.openxmlformats.org/officeDocument/2006/relationships/image" Target="media/image54.png"/><Relationship Id="rId355" Type="http://schemas.openxmlformats.org/officeDocument/2006/relationships/image" Target="media/image214.png"/><Relationship Id="rId397" Type="http://schemas.openxmlformats.org/officeDocument/2006/relationships/image" Target="media/image253.png"/><Relationship Id="rId520" Type="http://schemas.openxmlformats.org/officeDocument/2006/relationships/image" Target="media/image347.jpg"/><Relationship Id="rId562" Type="http://schemas.openxmlformats.org/officeDocument/2006/relationships/header" Target="header44.xml"/><Relationship Id="rId618" Type="http://schemas.openxmlformats.org/officeDocument/2006/relationships/image" Target="media/image42.jpg"/><Relationship Id="rId825" Type="http://schemas.openxmlformats.org/officeDocument/2006/relationships/image" Target="media/image604.png"/><Relationship Id="rId215" Type="http://schemas.openxmlformats.org/officeDocument/2006/relationships/image" Target="media/image86.png"/><Relationship Id="rId257" Type="http://schemas.openxmlformats.org/officeDocument/2006/relationships/image" Target="media/image122.png"/><Relationship Id="rId422" Type="http://schemas.openxmlformats.org/officeDocument/2006/relationships/image" Target="media/image273.png"/><Relationship Id="rId464" Type="http://schemas.openxmlformats.org/officeDocument/2006/relationships/image" Target="media/image312.png"/><Relationship Id="rId867" Type="http://schemas.openxmlformats.org/officeDocument/2006/relationships/image" Target="media/image638.png"/><Relationship Id="rId299" Type="http://schemas.openxmlformats.org/officeDocument/2006/relationships/image" Target="media/image161.png"/><Relationship Id="rId727" Type="http://schemas.openxmlformats.org/officeDocument/2006/relationships/image" Target="media/image516.png"/><Relationship Id="rId934" Type="http://schemas.openxmlformats.org/officeDocument/2006/relationships/image" Target="media/image693.png"/><Relationship Id="rId63" Type="http://schemas.openxmlformats.org/officeDocument/2006/relationships/image" Target="media/image31.png"/><Relationship Id="rId366" Type="http://schemas.openxmlformats.org/officeDocument/2006/relationships/image" Target="media/image225.png"/><Relationship Id="rId573" Type="http://schemas.openxmlformats.org/officeDocument/2006/relationships/image" Target="media/image384.jpg"/><Relationship Id="rId780" Type="http://schemas.openxmlformats.org/officeDocument/2006/relationships/image" Target="media/image566.png"/><Relationship Id="rId226" Type="http://schemas.openxmlformats.org/officeDocument/2006/relationships/hyperlink" Target="https://people.eecs.berkeley.edu/~jrs/papers/machlearn.pdf" TargetMode="External"/><Relationship Id="rId433" Type="http://schemas.openxmlformats.org/officeDocument/2006/relationships/header" Target="header33.xml"/><Relationship Id="rId878" Type="http://schemas.openxmlformats.org/officeDocument/2006/relationships/image" Target="media/image643.png"/><Relationship Id="rId640" Type="http://schemas.openxmlformats.org/officeDocument/2006/relationships/image" Target="media/image438.png"/><Relationship Id="rId738" Type="http://schemas.openxmlformats.org/officeDocument/2006/relationships/image" Target="media/image527.png"/><Relationship Id="rId945" Type="http://schemas.openxmlformats.org/officeDocument/2006/relationships/image" Target="media/image702.jpg"/><Relationship Id="rId74" Type="http://schemas.openxmlformats.org/officeDocument/2006/relationships/image" Target="media/image40.png"/><Relationship Id="rId377" Type="http://schemas.openxmlformats.org/officeDocument/2006/relationships/image" Target="media/image233.png"/><Relationship Id="rId500" Type="http://schemas.openxmlformats.org/officeDocument/2006/relationships/image" Target="media/image336.png"/><Relationship Id="rId584" Type="http://schemas.openxmlformats.org/officeDocument/2006/relationships/image" Target="media/image394.png"/><Relationship Id="rId805" Type="http://schemas.openxmlformats.org/officeDocument/2006/relationships/header" Target="header65.xml"/><Relationship Id="rId5" Type="http://schemas.openxmlformats.org/officeDocument/2006/relationships/footnotes" Target="footnotes.xml"/><Relationship Id="rId237" Type="http://schemas.openxmlformats.org/officeDocument/2006/relationships/image" Target="media/image102.png"/><Relationship Id="rId791" Type="http://schemas.openxmlformats.org/officeDocument/2006/relationships/image" Target="media/image577.png"/><Relationship Id="rId889" Type="http://schemas.openxmlformats.org/officeDocument/2006/relationships/image" Target="media/image653.png"/><Relationship Id="rId444" Type="http://schemas.openxmlformats.org/officeDocument/2006/relationships/image" Target="media/image292.png"/><Relationship Id="rId651" Type="http://schemas.openxmlformats.org/officeDocument/2006/relationships/image" Target="media/image449.png"/><Relationship Id="rId749" Type="http://schemas.openxmlformats.org/officeDocument/2006/relationships/image" Target="media/image535.png"/><Relationship Id="rId290" Type="http://schemas.openxmlformats.org/officeDocument/2006/relationships/image" Target="media/image155.png"/><Relationship Id="rId304" Type="http://schemas.openxmlformats.org/officeDocument/2006/relationships/image" Target="media/image166.png"/><Relationship Id="rId388" Type="http://schemas.openxmlformats.org/officeDocument/2006/relationships/image" Target="media/image244.png"/><Relationship Id="rId511" Type="http://schemas.openxmlformats.org/officeDocument/2006/relationships/image" Target="media/image344.jpg"/><Relationship Id="rId609" Type="http://schemas.openxmlformats.org/officeDocument/2006/relationships/image" Target="media/image416.png"/><Relationship Id="rId956" Type="http://schemas.openxmlformats.org/officeDocument/2006/relationships/image" Target="media/image713.png"/><Relationship Id="rId85" Type="http://schemas.openxmlformats.org/officeDocument/2006/relationships/image" Target="media/image48.png"/><Relationship Id="rId595" Type="http://schemas.openxmlformats.org/officeDocument/2006/relationships/image" Target="media/image402.png"/><Relationship Id="rId816" Type="http://schemas.openxmlformats.org/officeDocument/2006/relationships/image" Target="media/image580.jpg"/><Relationship Id="rId248" Type="http://schemas.openxmlformats.org/officeDocument/2006/relationships/image" Target="media/image113.png"/><Relationship Id="rId455" Type="http://schemas.openxmlformats.org/officeDocument/2006/relationships/image" Target="media/image303.png"/><Relationship Id="rId662" Type="http://schemas.openxmlformats.org/officeDocument/2006/relationships/image" Target="media/image460.png"/><Relationship Id="rId12" Type="http://schemas.openxmlformats.org/officeDocument/2006/relationships/hyperlink" Target="https://williamwwang.github.io/" TargetMode="External"/><Relationship Id="rId315" Type="http://schemas.openxmlformats.org/officeDocument/2006/relationships/image" Target="media/image177.png"/><Relationship Id="rId522" Type="http://schemas.openxmlformats.org/officeDocument/2006/relationships/image" Target="media/image348.jpg"/><Relationship Id="rId967" Type="http://schemas.openxmlformats.org/officeDocument/2006/relationships/image" Target="media/image719.jpg"/><Relationship Id="rId96" Type="http://schemas.openxmlformats.org/officeDocument/2006/relationships/image" Target="media/image56.jpg"/><Relationship Id="rId399" Type="http://schemas.openxmlformats.org/officeDocument/2006/relationships/image" Target="media/image255.png"/><Relationship Id="rId827" Type="http://schemas.openxmlformats.org/officeDocument/2006/relationships/image" Target="media/image606.png"/><Relationship Id="rId259" Type="http://schemas.openxmlformats.org/officeDocument/2006/relationships/image" Target="media/image124.png"/><Relationship Id="rId466" Type="http://schemas.openxmlformats.org/officeDocument/2006/relationships/image" Target="media/image314.png"/><Relationship Id="rId673" Type="http://schemas.openxmlformats.org/officeDocument/2006/relationships/image" Target="media/image471.png"/><Relationship Id="rId880" Type="http://schemas.openxmlformats.org/officeDocument/2006/relationships/image" Target="media/image645.png"/><Relationship Id="rId23" Type="http://schemas.openxmlformats.org/officeDocument/2006/relationships/hyperlink" Target="https://people.eecs.berkeley.edu/~jrs/" TargetMode="External"/><Relationship Id="rId326" Type="http://schemas.openxmlformats.org/officeDocument/2006/relationships/header" Target="header24.xml"/><Relationship Id="rId533" Type="http://schemas.openxmlformats.org/officeDocument/2006/relationships/image" Target="media/image351.png"/><Relationship Id="rId740" Type="http://schemas.openxmlformats.org/officeDocument/2006/relationships/image" Target="media/image529.png"/><Relationship Id="rId838" Type="http://schemas.openxmlformats.org/officeDocument/2006/relationships/header" Target="header68.xml"/><Relationship Id="rId477" Type="http://schemas.openxmlformats.org/officeDocument/2006/relationships/image" Target="media/image322.png"/><Relationship Id="rId600" Type="http://schemas.openxmlformats.org/officeDocument/2006/relationships/image" Target="media/image407.png"/><Relationship Id="rId684" Type="http://schemas.openxmlformats.org/officeDocument/2006/relationships/image" Target="media/image479.png"/><Relationship Id="rId337" Type="http://schemas.openxmlformats.org/officeDocument/2006/relationships/image" Target="media/image196.png"/><Relationship Id="rId891" Type="http://schemas.openxmlformats.org/officeDocument/2006/relationships/header" Target="header79.xml"/><Relationship Id="rId905" Type="http://schemas.openxmlformats.org/officeDocument/2006/relationships/image" Target="media/image667.jpg"/><Relationship Id="rId34" Type="http://schemas.openxmlformats.org/officeDocument/2006/relationships/image" Target="media/image2.png"/><Relationship Id="rId544" Type="http://schemas.openxmlformats.org/officeDocument/2006/relationships/image" Target="media/image360.png"/><Relationship Id="rId751" Type="http://schemas.openxmlformats.org/officeDocument/2006/relationships/image" Target="media/image537.png"/><Relationship Id="rId849" Type="http://schemas.openxmlformats.org/officeDocument/2006/relationships/header" Target="header70.xml"/><Relationship Id="rId183" Type="http://schemas.openxmlformats.org/officeDocument/2006/relationships/image" Target="media/image8.jpg"/><Relationship Id="rId390" Type="http://schemas.openxmlformats.org/officeDocument/2006/relationships/image" Target="media/image246.png"/><Relationship Id="rId404" Type="http://schemas.openxmlformats.org/officeDocument/2006/relationships/image" Target="media/image260.png"/><Relationship Id="rId611" Type="http://schemas.openxmlformats.org/officeDocument/2006/relationships/header" Target="header49.xml"/><Relationship Id="rId250" Type="http://schemas.openxmlformats.org/officeDocument/2006/relationships/image" Target="media/image115.png"/><Relationship Id="rId488" Type="http://schemas.openxmlformats.org/officeDocument/2006/relationships/hyperlink" Target="http://gwthomas.github.io/docs/math4ml.pdf" TargetMode="External"/><Relationship Id="rId695" Type="http://schemas.openxmlformats.org/officeDocument/2006/relationships/image" Target="media/image490.png"/><Relationship Id="rId709" Type="http://schemas.openxmlformats.org/officeDocument/2006/relationships/image" Target="media/image500.jpg"/><Relationship Id="rId916" Type="http://schemas.openxmlformats.org/officeDocument/2006/relationships/image" Target="media/image678.png"/><Relationship Id="rId45" Type="http://schemas.openxmlformats.org/officeDocument/2006/relationships/image" Target="media/image13.png"/><Relationship Id="rId348" Type="http://schemas.openxmlformats.org/officeDocument/2006/relationships/image" Target="media/image207.png"/><Relationship Id="rId555" Type="http://schemas.openxmlformats.org/officeDocument/2006/relationships/image" Target="media/image369.png"/><Relationship Id="rId762" Type="http://schemas.openxmlformats.org/officeDocument/2006/relationships/image" Target="media/image548.png"/><Relationship Id="rId194" Type="http://schemas.openxmlformats.org/officeDocument/2006/relationships/image" Target="media/image65.png"/><Relationship Id="rId208" Type="http://schemas.openxmlformats.org/officeDocument/2006/relationships/image" Target="media/image79.png"/><Relationship Id="rId415" Type="http://schemas.openxmlformats.org/officeDocument/2006/relationships/image" Target="media/image268.png"/><Relationship Id="rId622" Type="http://schemas.openxmlformats.org/officeDocument/2006/relationships/image" Target="media/image424.png"/><Relationship Id="rId261" Type="http://schemas.openxmlformats.org/officeDocument/2006/relationships/image" Target="media/image126.png"/><Relationship Id="rId499" Type="http://schemas.openxmlformats.org/officeDocument/2006/relationships/image" Target="media/image335.png"/><Relationship Id="rId927" Type="http://schemas.openxmlformats.org/officeDocument/2006/relationships/image" Target="media/image689.png"/><Relationship Id="rId56" Type="http://schemas.openxmlformats.org/officeDocument/2006/relationships/image" Target="media/image24.png"/><Relationship Id="rId359" Type="http://schemas.openxmlformats.org/officeDocument/2006/relationships/image" Target="media/image218.png"/><Relationship Id="rId566" Type="http://schemas.openxmlformats.org/officeDocument/2006/relationships/image" Target="media/image377.png"/><Relationship Id="rId773" Type="http://schemas.openxmlformats.org/officeDocument/2006/relationships/image" Target="media/image559.png"/><Relationship Id="rId219" Type="http://schemas.openxmlformats.org/officeDocument/2006/relationships/image" Target="media/image90.png"/><Relationship Id="rId426" Type="http://schemas.openxmlformats.org/officeDocument/2006/relationships/image" Target="media/image277.png"/><Relationship Id="rId633" Type="http://schemas.openxmlformats.org/officeDocument/2006/relationships/header" Target="header54.xml"/><Relationship Id="rId840" Type="http://schemas.openxmlformats.org/officeDocument/2006/relationships/image" Target="media/image616.jpg"/><Relationship Id="rId938" Type="http://schemas.openxmlformats.org/officeDocument/2006/relationships/image" Target="media/image700.png"/><Relationship Id="rId67" Type="http://schemas.openxmlformats.org/officeDocument/2006/relationships/image" Target="media/image36.png"/><Relationship Id="rId272" Type="http://schemas.openxmlformats.org/officeDocument/2006/relationships/image" Target="media/image137.png"/><Relationship Id="rId577" Type="http://schemas.openxmlformats.org/officeDocument/2006/relationships/image" Target="media/image388.png"/><Relationship Id="rId700" Type="http://schemas.openxmlformats.org/officeDocument/2006/relationships/image" Target="media/image495.png"/><Relationship Id="rId784" Type="http://schemas.openxmlformats.org/officeDocument/2006/relationships/image" Target="media/image570.png"/><Relationship Id="rId437" Type="http://schemas.openxmlformats.org/officeDocument/2006/relationships/image" Target="media/image285.png"/><Relationship Id="rId644" Type="http://schemas.openxmlformats.org/officeDocument/2006/relationships/image" Target="media/image442.png"/><Relationship Id="rId851" Type="http://schemas.openxmlformats.org/officeDocument/2006/relationships/header" Target="header72.xml"/><Relationship Id="rId283" Type="http://schemas.openxmlformats.org/officeDocument/2006/relationships/image" Target="media/image148.png"/><Relationship Id="rId490" Type="http://schemas.openxmlformats.org/officeDocument/2006/relationships/header" Target="header37.xml"/><Relationship Id="rId504" Type="http://schemas.openxmlformats.org/officeDocument/2006/relationships/hyperlink" Target="https://towardsdatascience.com/gradient-descent-algorithm-and-its-variants-10f652806a3" TargetMode="External"/><Relationship Id="rId711" Type="http://schemas.openxmlformats.org/officeDocument/2006/relationships/image" Target="media/image502.jpg"/><Relationship Id="rId949" Type="http://schemas.openxmlformats.org/officeDocument/2006/relationships/image" Target="media/image706.png"/><Relationship Id="rId78" Type="http://schemas.openxmlformats.org/officeDocument/2006/relationships/header" Target="header9.xml"/><Relationship Id="rId350" Type="http://schemas.openxmlformats.org/officeDocument/2006/relationships/image" Target="media/image209.png"/><Relationship Id="rId588" Type="http://schemas.openxmlformats.org/officeDocument/2006/relationships/header" Target="header47.xml"/><Relationship Id="rId795" Type="http://schemas.openxmlformats.org/officeDocument/2006/relationships/image" Target="media/image581.png"/><Relationship Id="rId809" Type="http://schemas.openxmlformats.org/officeDocument/2006/relationships/image" Target="media/image592.jpg"/><Relationship Id="rId9" Type="http://schemas.openxmlformats.org/officeDocument/2006/relationships/hyperlink" Target="http://gwthomas.github.io/" TargetMode="External"/><Relationship Id="rId210" Type="http://schemas.openxmlformats.org/officeDocument/2006/relationships/image" Target="media/image81.png"/><Relationship Id="rId448" Type="http://schemas.openxmlformats.org/officeDocument/2006/relationships/image" Target="media/image296.png"/><Relationship Id="rId655" Type="http://schemas.openxmlformats.org/officeDocument/2006/relationships/image" Target="media/image453.png"/><Relationship Id="rId862" Type="http://schemas.openxmlformats.org/officeDocument/2006/relationships/image" Target="media/image633.png"/><Relationship Id="rId294" Type="http://schemas.openxmlformats.org/officeDocument/2006/relationships/image" Target="media/image156.png"/><Relationship Id="rId308" Type="http://schemas.openxmlformats.org/officeDocument/2006/relationships/image" Target="media/image170.png"/><Relationship Id="rId515" Type="http://schemas.openxmlformats.org/officeDocument/2006/relationships/header" Target="header42.xml"/><Relationship Id="rId722" Type="http://schemas.openxmlformats.org/officeDocument/2006/relationships/image" Target="media/image511.png"/><Relationship Id="rId89" Type="http://schemas.openxmlformats.org/officeDocument/2006/relationships/image" Target="media/image52.jpg"/><Relationship Id="rId361" Type="http://schemas.openxmlformats.org/officeDocument/2006/relationships/image" Target="media/image220.png"/><Relationship Id="rId599" Type="http://schemas.openxmlformats.org/officeDocument/2006/relationships/image" Target="media/image406.png"/><Relationship Id="rId459" Type="http://schemas.openxmlformats.org/officeDocument/2006/relationships/image" Target="media/image307.png"/><Relationship Id="rId666" Type="http://schemas.openxmlformats.org/officeDocument/2006/relationships/image" Target="media/image464.png"/><Relationship Id="rId873" Type="http://schemas.openxmlformats.org/officeDocument/2006/relationships/header" Target="header76.xml"/><Relationship Id="rId16" Type="http://schemas.openxmlformats.org/officeDocument/2006/relationships/hyperlink" Target="https://williamwwang.github.io/" TargetMode="External"/><Relationship Id="rId221" Type="http://schemas.openxmlformats.org/officeDocument/2006/relationships/image" Target="media/image92.png"/><Relationship Id="rId319" Type="http://schemas.openxmlformats.org/officeDocument/2006/relationships/image" Target="media/image181.png"/><Relationship Id="rId526" Type="http://schemas.openxmlformats.org/officeDocument/2006/relationships/image" Target="media/image350.png"/><Relationship Id="rId733" Type="http://schemas.openxmlformats.org/officeDocument/2006/relationships/image" Target="media/image522.png"/><Relationship Id="rId940" Type="http://schemas.openxmlformats.org/officeDocument/2006/relationships/image" Target="media/image697.png"/><Relationship Id="rId372" Type="http://schemas.openxmlformats.org/officeDocument/2006/relationships/image" Target="media/image231.png"/><Relationship Id="rId677" Type="http://schemas.openxmlformats.org/officeDocument/2006/relationships/image" Target="media/image475.png"/><Relationship Id="rId800" Type="http://schemas.openxmlformats.org/officeDocument/2006/relationships/image" Target="media/image586.png"/><Relationship Id="rId232" Type="http://schemas.openxmlformats.org/officeDocument/2006/relationships/header" Target="header18.xml"/><Relationship Id="rId884" Type="http://schemas.openxmlformats.org/officeDocument/2006/relationships/image" Target="media/image649.png"/><Relationship Id="rId27" Type="http://schemas.openxmlformats.org/officeDocument/2006/relationships/hyperlink" Target="http://snasiriany.me/cs189/" TargetMode="External"/><Relationship Id="rId537" Type="http://schemas.openxmlformats.org/officeDocument/2006/relationships/hyperlink" Target="http://gwthomas.github.io/docs/math4ml.pdf" TargetMode="External"/><Relationship Id="rId744" Type="http://schemas.openxmlformats.org/officeDocument/2006/relationships/image" Target="media/image533.png"/><Relationship Id="rId951" Type="http://schemas.openxmlformats.org/officeDocument/2006/relationships/image" Target="media/image708.png"/><Relationship Id="rId80" Type="http://schemas.openxmlformats.org/officeDocument/2006/relationships/image" Target="media/image43.png"/><Relationship Id="rId383" Type="http://schemas.openxmlformats.org/officeDocument/2006/relationships/image" Target="media/image239.png"/><Relationship Id="rId590" Type="http://schemas.openxmlformats.org/officeDocument/2006/relationships/image" Target="media/image397.png"/><Relationship Id="rId604" Type="http://schemas.openxmlformats.org/officeDocument/2006/relationships/image" Target="media/image411.png"/><Relationship Id="rId811" Type="http://schemas.openxmlformats.org/officeDocument/2006/relationships/image" Target="media/image55.jpg"/><Relationship Id="rId243" Type="http://schemas.openxmlformats.org/officeDocument/2006/relationships/image" Target="media/image108.png"/><Relationship Id="rId450" Type="http://schemas.openxmlformats.org/officeDocument/2006/relationships/image" Target="media/image298.jpg"/><Relationship Id="rId688" Type="http://schemas.openxmlformats.org/officeDocument/2006/relationships/image" Target="media/image483.png"/><Relationship Id="rId895" Type="http://schemas.openxmlformats.org/officeDocument/2006/relationships/image" Target="media/image656.png"/><Relationship Id="rId909" Type="http://schemas.openxmlformats.org/officeDocument/2006/relationships/image" Target="media/image671.png"/><Relationship Id="rId38" Type="http://schemas.openxmlformats.org/officeDocument/2006/relationships/image" Target="media/image6.png"/><Relationship Id="rId310" Type="http://schemas.openxmlformats.org/officeDocument/2006/relationships/image" Target="media/image172.png"/><Relationship Id="rId548" Type="http://schemas.openxmlformats.org/officeDocument/2006/relationships/image" Target="media/image362.png"/><Relationship Id="rId755" Type="http://schemas.openxmlformats.org/officeDocument/2006/relationships/image" Target="media/image541.png"/><Relationship Id="rId962" Type="http://schemas.openxmlformats.org/officeDocument/2006/relationships/header" Target="header87.xml"/><Relationship Id="rId91" Type="http://schemas.openxmlformats.org/officeDocument/2006/relationships/header" Target="header10.xml"/><Relationship Id="rId187" Type="http://schemas.openxmlformats.org/officeDocument/2006/relationships/image" Target="media/image64.jpg"/><Relationship Id="rId394" Type="http://schemas.openxmlformats.org/officeDocument/2006/relationships/image" Target="media/image250.png"/><Relationship Id="rId408" Type="http://schemas.openxmlformats.org/officeDocument/2006/relationships/image" Target="media/image264.png"/><Relationship Id="rId615" Type="http://schemas.openxmlformats.org/officeDocument/2006/relationships/image" Target="media/image419.jpg"/><Relationship Id="rId822" Type="http://schemas.openxmlformats.org/officeDocument/2006/relationships/image" Target="media/image601.png"/><Relationship Id="rId254" Type="http://schemas.openxmlformats.org/officeDocument/2006/relationships/image" Target="media/image119.png"/><Relationship Id="rId699" Type="http://schemas.openxmlformats.org/officeDocument/2006/relationships/image" Target="media/image494.png"/><Relationship Id="rId49" Type="http://schemas.openxmlformats.org/officeDocument/2006/relationships/image" Target="media/image17.png"/><Relationship Id="rId461" Type="http://schemas.openxmlformats.org/officeDocument/2006/relationships/image" Target="media/image309.png"/><Relationship Id="rId559" Type="http://schemas.openxmlformats.org/officeDocument/2006/relationships/image" Target="media/image373.png"/><Relationship Id="rId766" Type="http://schemas.openxmlformats.org/officeDocument/2006/relationships/image" Target="media/image552.png"/><Relationship Id="rId198" Type="http://schemas.openxmlformats.org/officeDocument/2006/relationships/image" Target="media/image69.jpg"/><Relationship Id="rId321" Type="http://schemas.openxmlformats.org/officeDocument/2006/relationships/image" Target="media/image183.png"/><Relationship Id="rId419" Type="http://schemas.openxmlformats.org/officeDocument/2006/relationships/image" Target="media/image272.jpg"/><Relationship Id="rId626" Type="http://schemas.openxmlformats.org/officeDocument/2006/relationships/image" Target="media/image428.jpg"/><Relationship Id="rId973" Type="http://schemas.openxmlformats.org/officeDocument/2006/relationships/fontTable" Target="fontTable.xml"/><Relationship Id="rId833" Type="http://schemas.openxmlformats.org/officeDocument/2006/relationships/image" Target="media/image612.png"/><Relationship Id="rId265" Type="http://schemas.openxmlformats.org/officeDocument/2006/relationships/image" Target="media/image130.png"/><Relationship Id="rId472" Type="http://schemas.openxmlformats.org/officeDocument/2006/relationships/image" Target="media/image320.png"/><Relationship Id="rId900" Type="http://schemas.openxmlformats.org/officeDocument/2006/relationships/image" Target="media/image662.png"/><Relationship Id="rId332" Type="http://schemas.openxmlformats.org/officeDocument/2006/relationships/image" Target="media/image191.png"/><Relationship Id="rId777" Type="http://schemas.openxmlformats.org/officeDocument/2006/relationships/image" Target="media/image563.png"/><Relationship Id="rId637" Type="http://schemas.openxmlformats.org/officeDocument/2006/relationships/image" Target="media/image435.png"/><Relationship Id="rId844" Type="http://schemas.openxmlformats.org/officeDocument/2006/relationships/image" Target="media/image618.jpg"/><Relationship Id="rId276" Type="http://schemas.openxmlformats.org/officeDocument/2006/relationships/image" Target="media/image141.png"/><Relationship Id="rId483" Type="http://schemas.openxmlformats.org/officeDocument/2006/relationships/image" Target="media/image328.png"/><Relationship Id="rId690" Type="http://schemas.openxmlformats.org/officeDocument/2006/relationships/image" Target="media/image485.png"/><Relationship Id="rId704" Type="http://schemas.openxmlformats.org/officeDocument/2006/relationships/header" Target="header59.xml"/><Relationship Id="rId911" Type="http://schemas.openxmlformats.org/officeDocument/2006/relationships/image" Target="media/image673.png"/><Relationship Id="rId40" Type="http://schemas.openxmlformats.org/officeDocument/2006/relationships/image" Target="media/image8.png"/><Relationship Id="rId343" Type="http://schemas.openxmlformats.org/officeDocument/2006/relationships/image" Target="media/image202.png"/><Relationship Id="rId550" Type="http://schemas.openxmlformats.org/officeDocument/2006/relationships/image" Target="media/image364.png"/><Relationship Id="rId788" Type="http://schemas.openxmlformats.org/officeDocument/2006/relationships/image" Target="media/image574.png"/><Relationship Id="rId203" Type="http://schemas.openxmlformats.org/officeDocument/2006/relationships/image" Target="media/image74.png"/><Relationship Id="rId648" Type="http://schemas.openxmlformats.org/officeDocument/2006/relationships/image" Target="media/image446.png"/><Relationship Id="rId855" Type="http://schemas.openxmlformats.org/officeDocument/2006/relationships/image" Target="media/image626.png"/><Relationship Id="rId287" Type="http://schemas.openxmlformats.org/officeDocument/2006/relationships/image" Target="media/image152.png"/><Relationship Id="rId410" Type="http://schemas.openxmlformats.org/officeDocument/2006/relationships/header" Target="header29.xml"/><Relationship Id="rId494" Type="http://schemas.openxmlformats.org/officeDocument/2006/relationships/image" Target="media/image333.jpg"/><Relationship Id="rId508" Type="http://schemas.openxmlformats.org/officeDocument/2006/relationships/image" Target="media/image342.png"/><Relationship Id="rId715" Type="http://schemas.openxmlformats.org/officeDocument/2006/relationships/image" Target="media/image504.png"/><Relationship Id="rId922" Type="http://schemas.openxmlformats.org/officeDocument/2006/relationships/image" Target="media/image684.png"/><Relationship Id="rId354" Type="http://schemas.openxmlformats.org/officeDocument/2006/relationships/image" Target="media/image213.png"/><Relationship Id="rId799" Type="http://schemas.openxmlformats.org/officeDocument/2006/relationships/image" Target="media/image585.png"/><Relationship Id="rId51" Type="http://schemas.openxmlformats.org/officeDocument/2006/relationships/image" Target="media/image19.png"/><Relationship Id="rId561" Type="http://schemas.openxmlformats.org/officeDocument/2006/relationships/header" Target="header43.xml"/><Relationship Id="rId659" Type="http://schemas.openxmlformats.org/officeDocument/2006/relationships/image" Target="media/image457.png"/><Relationship Id="rId866" Type="http://schemas.openxmlformats.org/officeDocument/2006/relationships/image" Target="media/image637.png"/><Relationship Id="rId214" Type="http://schemas.openxmlformats.org/officeDocument/2006/relationships/image" Target="media/image85.png"/><Relationship Id="rId298" Type="http://schemas.openxmlformats.org/officeDocument/2006/relationships/image" Target="media/image160.png"/><Relationship Id="rId421" Type="http://schemas.openxmlformats.org/officeDocument/2006/relationships/image" Target="media/image20.jpg"/><Relationship Id="rId519" Type="http://schemas.openxmlformats.org/officeDocument/2006/relationships/hyperlink" Target="https://upload.wikimedia.org/wikipedia/commons/a/a4/Sphere_function_in_3D.pdf" TargetMode="External"/><Relationship Id="rId726" Type="http://schemas.openxmlformats.org/officeDocument/2006/relationships/image" Target="media/image515.png"/><Relationship Id="rId933" Type="http://schemas.openxmlformats.org/officeDocument/2006/relationships/header" Target="header84.xml"/><Relationship Id="rId62" Type="http://schemas.openxmlformats.org/officeDocument/2006/relationships/image" Target="media/image30.png"/><Relationship Id="rId365" Type="http://schemas.openxmlformats.org/officeDocument/2006/relationships/image" Target="media/image224.png"/><Relationship Id="rId572" Type="http://schemas.openxmlformats.org/officeDocument/2006/relationships/image" Target="media/image383.jpg"/><Relationship Id="rId225" Type="http://schemas.openxmlformats.org/officeDocument/2006/relationships/image" Target="media/image16.jpg"/><Relationship Id="rId432" Type="http://schemas.openxmlformats.org/officeDocument/2006/relationships/header" Target="header32.xml"/><Relationship Id="rId877" Type="http://schemas.openxmlformats.org/officeDocument/2006/relationships/image" Target="media/image642.jpg"/><Relationship Id="rId737" Type="http://schemas.openxmlformats.org/officeDocument/2006/relationships/image" Target="media/image526.png"/><Relationship Id="rId944" Type="http://schemas.openxmlformats.org/officeDocument/2006/relationships/image" Target="media/image701.jpg"/><Relationship Id="rId73" Type="http://schemas.openxmlformats.org/officeDocument/2006/relationships/image" Target="media/image39.png"/><Relationship Id="rId376" Type="http://schemas.openxmlformats.org/officeDocument/2006/relationships/image" Target="media/image232.png"/><Relationship Id="rId583" Type="http://schemas.openxmlformats.org/officeDocument/2006/relationships/image" Target="media/image393.png"/><Relationship Id="rId790" Type="http://schemas.openxmlformats.org/officeDocument/2006/relationships/image" Target="media/image576.png"/><Relationship Id="rId804" Type="http://schemas.openxmlformats.org/officeDocument/2006/relationships/header" Target="header64.xml"/><Relationship Id="rId4" Type="http://schemas.openxmlformats.org/officeDocument/2006/relationships/webSettings" Target="webSettings.xml"/><Relationship Id="rId236" Type="http://schemas.openxmlformats.org/officeDocument/2006/relationships/image" Target="media/image101.png"/><Relationship Id="rId443" Type="http://schemas.openxmlformats.org/officeDocument/2006/relationships/image" Target="media/image291.png"/><Relationship Id="rId650" Type="http://schemas.openxmlformats.org/officeDocument/2006/relationships/image" Target="media/image448.png"/><Relationship Id="rId888" Type="http://schemas.openxmlformats.org/officeDocument/2006/relationships/image" Target="media/image652.png"/><Relationship Id="rId303" Type="http://schemas.openxmlformats.org/officeDocument/2006/relationships/image" Target="media/image165.png"/><Relationship Id="rId748" Type="http://schemas.openxmlformats.org/officeDocument/2006/relationships/header" Target="header63.xml"/><Relationship Id="rId955" Type="http://schemas.openxmlformats.org/officeDocument/2006/relationships/image" Target="media/image712.png"/><Relationship Id="rId84" Type="http://schemas.openxmlformats.org/officeDocument/2006/relationships/image" Target="media/image47.png"/><Relationship Id="rId387" Type="http://schemas.openxmlformats.org/officeDocument/2006/relationships/image" Target="media/image243.png"/><Relationship Id="rId510" Type="http://schemas.openxmlformats.org/officeDocument/2006/relationships/hyperlink" Target="https://distill.pub/2017/momentum/" TargetMode="External"/><Relationship Id="rId594" Type="http://schemas.openxmlformats.org/officeDocument/2006/relationships/image" Target="media/image401.png"/><Relationship Id="rId608" Type="http://schemas.openxmlformats.org/officeDocument/2006/relationships/image" Target="media/image415.png"/><Relationship Id="rId815" Type="http://schemas.openxmlformats.org/officeDocument/2006/relationships/image" Target="media/image570.jpg"/><Relationship Id="rId247" Type="http://schemas.openxmlformats.org/officeDocument/2006/relationships/image" Target="media/image112.png"/><Relationship Id="rId899" Type="http://schemas.openxmlformats.org/officeDocument/2006/relationships/image" Target="media/image661.png"/><Relationship Id="rId454" Type="http://schemas.openxmlformats.org/officeDocument/2006/relationships/image" Target="media/image302.png"/><Relationship Id="rId661" Type="http://schemas.openxmlformats.org/officeDocument/2006/relationships/image" Target="media/image459.png"/><Relationship Id="rId759" Type="http://schemas.openxmlformats.org/officeDocument/2006/relationships/image" Target="media/image545.png"/><Relationship Id="rId966" Type="http://schemas.openxmlformats.org/officeDocument/2006/relationships/image" Target="media/image82.jpg"/><Relationship Id="rId11" Type="http://schemas.openxmlformats.org/officeDocument/2006/relationships/hyperlink" Target="https://williamwwang.github.io/" TargetMode="External"/><Relationship Id="rId314" Type="http://schemas.openxmlformats.org/officeDocument/2006/relationships/image" Target="media/image176.png"/><Relationship Id="rId398" Type="http://schemas.openxmlformats.org/officeDocument/2006/relationships/image" Target="media/image254.png"/><Relationship Id="rId521" Type="http://schemas.openxmlformats.org/officeDocument/2006/relationships/hyperlink" Target="http://www.princeton.edu/~amirali/Public/Teaching/ORF523/S16/ORF523_S16_Lec7_gh.pdf" TargetMode="External"/><Relationship Id="rId619" Type="http://schemas.openxmlformats.org/officeDocument/2006/relationships/image" Target="media/image421.png"/><Relationship Id="rId95" Type="http://schemas.openxmlformats.org/officeDocument/2006/relationships/image" Target="media/image55.png"/><Relationship Id="rId826" Type="http://schemas.openxmlformats.org/officeDocument/2006/relationships/image" Target="media/image605.png"/><Relationship Id="rId258" Type="http://schemas.openxmlformats.org/officeDocument/2006/relationships/image" Target="media/image123.png"/><Relationship Id="rId465" Type="http://schemas.openxmlformats.org/officeDocument/2006/relationships/image" Target="media/image313.png"/><Relationship Id="rId672" Type="http://schemas.openxmlformats.org/officeDocument/2006/relationships/image" Target="media/image470.png"/><Relationship Id="rId22" Type="http://schemas.openxmlformats.org/officeDocument/2006/relationships/hyperlink" Target="http://www.jennifer.listgarten.com/" TargetMode="External"/><Relationship Id="rId325" Type="http://schemas.openxmlformats.org/officeDocument/2006/relationships/header" Target="header23.xml"/><Relationship Id="rId532" Type="http://schemas.openxmlformats.org/officeDocument/2006/relationships/hyperlink" Target="http://gwthomas.github.io/docs/math4ml.pdf" TargetMode="External"/><Relationship Id="rId837" Type="http://schemas.openxmlformats.org/officeDocument/2006/relationships/header" Target="header67.xml"/><Relationship Id="rId269" Type="http://schemas.openxmlformats.org/officeDocument/2006/relationships/image" Target="media/image134.png"/><Relationship Id="rId476" Type="http://schemas.openxmlformats.org/officeDocument/2006/relationships/header" Target="header36.xml"/><Relationship Id="rId683" Type="http://schemas.openxmlformats.org/officeDocument/2006/relationships/image" Target="media/image478.png"/><Relationship Id="rId890" Type="http://schemas.openxmlformats.org/officeDocument/2006/relationships/image" Target="media/image654.png"/><Relationship Id="rId904" Type="http://schemas.openxmlformats.org/officeDocument/2006/relationships/image" Target="media/image666.png"/><Relationship Id="rId33" Type="http://schemas.openxmlformats.org/officeDocument/2006/relationships/header" Target="header3.xml"/><Relationship Id="rId336" Type="http://schemas.openxmlformats.org/officeDocument/2006/relationships/image" Target="media/image195.png"/><Relationship Id="rId543" Type="http://schemas.openxmlformats.org/officeDocument/2006/relationships/image" Target="media/image359.png"/><Relationship Id="rId182" Type="http://schemas.openxmlformats.org/officeDocument/2006/relationships/image" Target="media/image61.jpg"/><Relationship Id="rId403" Type="http://schemas.openxmlformats.org/officeDocument/2006/relationships/image" Target="media/image259.png"/><Relationship Id="rId750" Type="http://schemas.openxmlformats.org/officeDocument/2006/relationships/image" Target="media/image536.png"/><Relationship Id="rId848" Type="http://schemas.openxmlformats.org/officeDocument/2006/relationships/image" Target="media/image622.png"/><Relationship Id="rId487" Type="http://schemas.openxmlformats.org/officeDocument/2006/relationships/image" Target="media/image331.png"/><Relationship Id="rId610" Type="http://schemas.openxmlformats.org/officeDocument/2006/relationships/image" Target="media/image417.png"/><Relationship Id="rId694" Type="http://schemas.openxmlformats.org/officeDocument/2006/relationships/image" Target="media/image489.png"/><Relationship Id="rId708" Type="http://schemas.openxmlformats.org/officeDocument/2006/relationships/image" Target="media/image499.png"/><Relationship Id="rId915" Type="http://schemas.openxmlformats.org/officeDocument/2006/relationships/image" Target="media/image677.png"/><Relationship Id="rId347" Type="http://schemas.openxmlformats.org/officeDocument/2006/relationships/image" Target="media/image206.png"/><Relationship Id="rId44" Type="http://schemas.openxmlformats.org/officeDocument/2006/relationships/image" Target="media/image12.png"/><Relationship Id="rId554" Type="http://schemas.openxmlformats.org/officeDocument/2006/relationships/image" Target="media/image368.png"/><Relationship Id="rId761" Type="http://schemas.openxmlformats.org/officeDocument/2006/relationships/image" Target="media/image547.png"/><Relationship Id="rId859" Type="http://schemas.openxmlformats.org/officeDocument/2006/relationships/image" Target="media/image630.png"/><Relationship Id="rId193" Type="http://schemas.openxmlformats.org/officeDocument/2006/relationships/header" Target="header15.xml"/><Relationship Id="rId207" Type="http://schemas.openxmlformats.org/officeDocument/2006/relationships/image" Target="media/image78.png"/><Relationship Id="rId414" Type="http://schemas.openxmlformats.org/officeDocument/2006/relationships/image" Target="media/image267.png"/><Relationship Id="rId498" Type="http://schemas.openxmlformats.org/officeDocument/2006/relationships/image" Target="media/image334.png"/><Relationship Id="rId621" Type="http://schemas.openxmlformats.org/officeDocument/2006/relationships/image" Target="media/image423.png"/><Relationship Id="rId260" Type="http://schemas.openxmlformats.org/officeDocument/2006/relationships/image" Target="media/image125.png"/><Relationship Id="rId719" Type="http://schemas.openxmlformats.org/officeDocument/2006/relationships/image" Target="media/image508.png"/><Relationship Id="rId926" Type="http://schemas.openxmlformats.org/officeDocument/2006/relationships/image" Target="media/image688.png"/><Relationship Id="rId55" Type="http://schemas.openxmlformats.org/officeDocument/2006/relationships/image" Target="media/image23.png"/><Relationship Id="rId358" Type="http://schemas.openxmlformats.org/officeDocument/2006/relationships/image" Target="media/image217.png"/><Relationship Id="rId565" Type="http://schemas.openxmlformats.org/officeDocument/2006/relationships/image" Target="media/image376.png"/><Relationship Id="rId772" Type="http://schemas.openxmlformats.org/officeDocument/2006/relationships/image" Target="media/image558.png"/><Relationship Id="rId218" Type="http://schemas.openxmlformats.org/officeDocument/2006/relationships/image" Target="media/image89.png"/><Relationship Id="rId425" Type="http://schemas.openxmlformats.org/officeDocument/2006/relationships/image" Target="media/image276.png"/><Relationship Id="rId632" Type="http://schemas.openxmlformats.org/officeDocument/2006/relationships/header" Target="header53.xml"/><Relationship Id="rId271" Type="http://schemas.openxmlformats.org/officeDocument/2006/relationships/image" Target="media/image136.png"/><Relationship Id="rId937" Type="http://schemas.openxmlformats.org/officeDocument/2006/relationships/image" Target="media/image696.png"/><Relationship Id="rId66" Type="http://schemas.openxmlformats.org/officeDocument/2006/relationships/image" Target="media/image35.png"/><Relationship Id="rId369" Type="http://schemas.openxmlformats.org/officeDocument/2006/relationships/image" Target="media/image228.png"/><Relationship Id="rId576" Type="http://schemas.openxmlformats.org/officeDocument/2006/relationships/image" Target="media/image387.png"/><Relationship Id="rId783" Type="http://schemas.openxmlformats.org/officeDocument/2006/relationships/image" Target="media/image569.png"/><Relationship Id="rId229" Type="http://schemas.openxmlformats.org/officeDocument/2006/relationships/image" Target="media/image97.png"/><Relationship Id="rId436" Type="http://schemas.openxmlformats.org/officeDocument/2006/relationships/image" Target="media/image284.png"/><Relationship Id="rId643" Type="http://schemas.openxmlformats.org/officeDocument/2006/relationships/image" Target="media/image441.png"/><Relationship Id="rId850" Type="http://schemas.openxmlformats.org/officeDocument/2006/relationships/header" Target="header71.xml"/><Relationship Id="rId948" Type="http://schemas.openxmlformats.org/officeDocument/2006/relationships/image" Target="media/image705.png"/><Relationship Id="rId77" Type="http://schemas.openxmlformats.org/officeDocument/2006/relationships/header" Target="header8.xml"/><Relationship Id="rId282" Type="http://schemas.openxmlformats.org/officeDocument/2006/relationships/image" Target="media/image147.png"/><Relationship Id="rId503" Type="http://schemas.openxmlformats.org/officeDocument/2006/relationships/image" Target="media/image339.jpg"/><Relationship Id="rId587" Type="http://schemas.openxmlformats.org/officeDocument/2006/relationships/header" Target="header46.xml"/><Relationship Id="rId710" Type="http://schemas.openxmlformats.org/officeDocument/2006/relationships/image" Target="media/image501.jpg"/><Relationship Id="rId808" Type="http://schemas.openxmlformats.org/officeDocument/2006/relationships/image" Target="media/image591.png"/><Relationship Id="rId8" Type="http://schemas.openxmlformats.org/officeDocument/2006/relationships/hyperlink" Target="http://snasiriany.me/" TargetMode="External"/><Relationship Id="rId447" Type="http://schemas.openxmlformats.org/officeDocument/2006/relationships/image" Target="media/image295.png"/><Relationship Id="rId794" Type="http://schemas.openxmlformats.org/officeDocument/2006/relationships/image" Target="media/image580.png"/><Relationship Id="rId654" Type="http://schemas.openxmlformats.org/officeDocument/2006/relationships/image" Target="media/image452.png"/><Relationship Id="rId861" Type="http://schemas.openxmlformats.org/officeDocument/2006/relationships/image" Target="media/image632.png"/><Relationship Id="rId959" Type="http://schemas.openxmlformats.org/officeDocument/2006/relationships/image" Target="media/image716.jpg"/><Relationship Id="rId293" Type="http://schemas.openxmlformats.org/officeDocument/2006/relationships/header" Target="header21.xml"/><Relationship Id="rId307" Type="http://schemas.openxmlformats.org/officeDocument/2006/relationships/image" Target="media/image169.png"/><Relationship Id="rId514" Type="http://schemas.openxmlformats.org/officeDocument/2006/relationships/header" Target="header41.xml"/><Relationship Id="rId721" Type="http://schemas.openxmlformats.org/officeDocument/2006/relationships/image" Target="media/image510.png"/><Relationship Id="rId88" Type="http://schemas.openxmlformats.org/officeDocument/2006/relationships/image" Target="media/image51.jpg"/><Relationship Id="rId360" Type="http://schemas.openxmlformats.org/officeDocument/2006/relationships/image" Target="media/image219.png"/><Relationship Id="rId598" Type="http://schemas.openxmlformats.org/officeDocument/2006/relationships/image" Target="media/image405.png"/><Relationship Id="rId819" Type="http://schemas.openxmlformats.org/officeDocument/2006/relationships/image" Target="media/image598.png"/><Relationship Id="rId220" Type="http://schemas.openxmlformats.org/officeDocument/2006/relationships/image" Target="media/image91.png"/><Relationship Id="rId458" Type="http://schemas.openxmlformats.org/officeDocument/2006/relationships/image" Target="media/image306.png"/><Relationship Id="rId665" Type="http://schemas.openxmlformats.org/officeDocument/2006/relationships/image" Target="media/image463.png"/><Relationship Id="rId872" Type="http://schemas.openxmlformats.org/officeDocument/2006/relationships/image" Target="media/image640.png"/><Relationship Id="rId15" Type="http://schemas.openxmlformats.org/officeDocument/2006/relationships/hyperlink" Target="http://gwthomas.github.io/" TargetMode="External"/><Relationship Id="rId318" Type="http://schemas.openxmlformats.org/officeDocument/2006/relationships/image" Target="media/image180.png"/><Relationship Id="rId525" Type="http://schemas.openxmlformats.org/officeDocument/2006/relationships/image" Target="media/image349.png"/><Relationship Id="rId732" Type="http://schemas.openxmlformats.org/officeDocument/2006/relationships/image" Target="media/image521.png"/><Relationship Id="rId99" Type="http://schemas.openxmlformats.org/officeDocument/2006/relationships/image" Target="media/image59.jpg"/><Relationship Id="rId371" Type="http://schemas.openxmlformats.org/officeDocument/2006/relationships/image" Target="media/image230.png"/><Relationship Id="rId469" Type="http://schemas.openxmlformats.org/officeDocument/2006/relationships/image" Target="media/image317.png"/><Relationship Id="rId676" Type="http://schemas.openxmlformats.org/officeDocument/2006/relationships/image" Target="media/image474.png"/><Relationship Id="rId883" Type="http://schemas.openxmlformats.org/officeDocument/2006/relationships/image" Target="media/image648.png"/></Relationships>
</file>

<file path=word/_rels/footnotes.xml.rels><?xml version="1.0" encoding="UTF-8" standalone="yes"?>
<Relationships xmlns="http://schemas.openxmlformats.org/package/2006/relationships"><Relationship Id="rId3" Type="http://schemas.openxmlformats.org/officeDocument/2006/relationships/hyperlink" Target="https://sebastianraschka.com/faq/docs/decision-tree-binary.html" TargetMode="External"/><Relationship Id="rId2" Type="http://schemas.openxmlformats.org/officeDocument/2006/relationships/hyperlink" Target="https://www.microsoft.com/en-us/research/wp-content/uploads/2016/02/bishop-ppca-jrss.pdf" TargetMode="External"/><Relationship Id="rId1" Type="http://schemas.openxmlformats.org/officeDocument/2006/relationships/image" Target="media/image33.png"/><Relationship Id="rId4" Type="http://schemas.openxmlformats.org/officeDocument/2006/relationships/image" Target="media/image65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215</Pages>
  <Words>47967</Words>
  <Characters>273417</Characters>
  <Application>Microsoft Office Word</Application>
  <DocSecurity>0</DocSecurity>
  <Lines>2278</Lines>
  <Paragraphs>641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llaw</dc:creator>
  <cp:keywords/>
  <cp:lastModifiedBy>llaw</cp:lastModifiedBy>
  <cp:revision>2</cp:revision>
  <dcterms:created xsi:type="dcterms:W3CDTF">2024-10-07T04:59:00Z</dcterms:created>
  <dcterms:modified xsi:type="dcterms:W3CDTF">2024-10-07T04:59:00Z</dcterms:modified>
</cp:coreProperties>
</file>